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36E0B" w14:textId="421D3F4C" w:rsidR="00956EE3" w:rsidRPr="003377DC" w:rsidRDefault="00956EE3" w:rsidP="005B6E66">
      <w:pPr>
        <w:widowControl/>
        <w:spacing w:afterLines="100" w:after="312" w:line="360" w:lineRule="auto"/>
        <w:rPr>
          <w:rFonts w:ascii="Times New Roman" w:eastAsia="MS Mincho" w:hAnsi="Times New Roman" w:cs="Times New Roman"/>
          <w:b/>
          <w:kern w:val="0"/>
          <w:sz w:val="40"/>
          <w:szCs w:val="40"/>
          <w:lang w:val="de-DE" w:eastAsia="ja-JP"/>
        </w:rPr>
      </w:pPr>
      <w:bookmarkStart w:id="0" w:name="_Hlk152699022"/>
      <w:bookmarkEnd w:id="0"/>
      <w:r w:rsidRPr="003377DC">
        <w:rPr>
          <w:rFonts w:ascii="Times New Roman" w:hAnsi="Times New Roman" w:cs="Times New Roman"/>
          <w:b/>
          <w:kern w:val="0"/>
          <w:sz w:val="40"/>
          <w:szCs w:val="40"/>
          <w:lang w:val="de-DE"/>
        </w:rPr>
        <w:t>Supporting</w:t>
      </w:r>
      <w:r w:rsidRPr="003377DC">
        <w:rPr>
          <w:rFonts w:ascii="Times New Roman" w:eastAsia="MS Mincho" w:hAnsi="Times New Roman" w:cs="Times New Roman"/>
          <w:b/>
          <w:kern w:val="0"/>
          <w:sz w:val="40"/>
          <w:szCs w:val="40"/>
          <w:lang w:val="de-DE" w:eastAsia="ja-JP"/>
        </w:rPr>
        <w:t xml:space="preserve"> Information</w:t>
      </w:r>
    </w:p>
    <w:p w14:paraId="5D21459E" w14:textId="77777777" w:rsidR="009D3031" w:rsidRPr="003377DC" w:rsidRDefault="009D3031" w:rsidP="009D3031">
      <w:pPr>
        <w:pStyle w:val="RSCB01ARTAbstract"/>
        <w:spacing w:beforeLines="100" w:before="312" w:afterLines="100" w:after="312" w:line="480" w:lineRule="auto"/>
        <w:rPr>
          <w:rFonts w:ascii="Times New Roman" w:hAnsi="Times New Roman" w:cs="Times New Roman"/>
          <w:b/>
          <w:bCs/>
          <w:noProof w:val="0"/>
          <w:sz w:val="36"/>
          <w:szCs w:val="36"/>
          <w:lang w:val="en-US" w:eastAsia="zh-CN"/>
        </w:rPr>
      </w:pPr>
      <w:bookmarkStart w:id="1" w:name="_Hlk158020164"/>
      <w:bookmarkStart w:id="2" w:name="_Hlk131173597"/>
      <w:bookmarkStart w:id="3" w:name="_Hlk142659328"/>
      <w:r w:rsidRPr="003377DC">
        <w:rPr>
          <w:rFonts w:ascii="Times New Roman" w:hAnsi="Times New Roman" w:cs="Times New Roman"/>
          <w:b/>
          <w:bCs/>
          <w:noProof w:val="0"/>
          <w:sz w:val="36"/>
          <w:szCs w:val="36"/>
          <w:lang w:val="en-US" w:eastAsia="zh-CN"/>
        </w:rPr>
        <w:t xml:space="preserve">Engineering </w:t>
      </w:r>
      <w:r w:rsidRPr="003377DC">
        <w:rPr>
          <w:rFonts w:ascii="Times New Roman" w:eastAsia="MS Mincho" w:hAnsi="Times New Roman" w:cs="Times New Roman"/>
          <w:b/>
          <w:bCs/>
          <w:noProof w:val="0"/>
          <w:sz w:val="36"/>
          <w:szCs w:val="36"/>
          <w:lang w:val="en-US" w:eastAsia="ja-JP"/>
        </w:rPr>
        <w:t>few</w:t>
      </w:r>
      <w:r w:rsidRPr="003377DC">
        <w:rPr>
          <w:rFonts w:ascii="Times New Roman" w:hAnsi="Times New Roman" w:cs="Times New Roman"/>
          <w:b/>
          <w:bCs/>
          <w:noProof w:val="0"/>
          <w:sz w:val="36"/>
          <w:szCs w:val="36"/>
          <w:lang w:val="en-US" w:eastAsia="zh-CN"/>
        </w:rPr>
        <w:t>-</w:t>
      </w:r>
      <w:r w:rsidRPr="003377DC">
        <w:rPr>
          <w:rFonts w:ascii="Times New Roman" w:eastAsia="MS Mincho" w:hAnsi="Times New Roman" w:cs="Times New Roman"/>
          <w:b/>
          <w:bCs/>
          <w:noProof w:val="0"/>
          <w:sz w:val="36"/>
          <w:szCs w:val="36"/>
          <w:lang w:val="en-US" w:eastAsia="ja-JP"/>
        </w:rPr>
        <w:t>layer MoS</w:t>
      </w:r>
      <w:r w:rsidRPr="003377DC">
        <w:rPr>
          <w:rFonts w:ascii="Times New Roman" w:eastAsia="MS Mincho" w:hAnsi="Times New Roman" w:cs="Times New Roman"/>
          <w:b/>
          <w:bCs/>
          <w:noProof w:val="0"/>
          <w:sz w:val="36"/>
          <w:szCs w:val="36"/>
          <w:vertAlign w:val="subscript"/>
          <w:lang w:val="en-US" w:eastAsia="ja-JP"/>
        </w:rPr>
        <w:t>2</w:t>
      </w:r>
      <w:r w:rsidRPr="003377DC">
        <w:rPr>
          <w:rFonts w:ascii="Times New Roman" w:eastAsia="MS Mincho" w:hAnsi="Times New Roman" w:cs="Times New Roman"/>
          <w:b/>
          <w:bCs/>
          <w:noProof w:val="0"/>
          <w:sz w:val="36"/>
          <w:szCs w:val="36"/>
          <w:lang w:val="en-US" w:eastAsia="ja-JP"/>
        </w:rPr>
        <w:t xml:space="preserve"> and </w:t>
      </w:r>
      <w:proofErr w:type="spellStart"/>
      <w:r w:rsidRPr="003377DC">
        <w:rPr>
          <w:rFonts w:ascii="Times New Roman" w:eastAsia="MS Mincho" w:hAnsi="Times New Roman" w:cs="Times New Roman"/>
          <w:b/>
          <w:bCs/>
          <w:noProof w:val="0"/>
          <w:sz w:val="36"/>
          <w:szCs w:val="36"/>
          <w:lang w:val="en-US" w:eastAsia="ja-JP"/>
        </w:rPr>
        <w:t>rGO</w:t>
      </w:r>
      <w:proofErr w:type="spellEnd"/>
      <w:r w:rsidRPr="003377DC">
        <w:rPr>
          <w:rFonts w:ascii="Times New Roman" w:eastAsia="MS Mincho" w:hAnsi="Times New Roman" w:cs="Times New Roman"/>
          <w:b/>
          <w:bCs/>
          <w:noProof w:val="0"/>
          <w:sz w:val="36"/>
          <w:szCs w:val="36"/>
          <w:lang w:val="en-US" w:eastAsia="ja-JP"/>
        </w:rPr>
        <w:t xml:space="preserve"> heterostructure </w:t>
      </w:r>
      <w:r w:rsidRPr="003377DC">
        <w:rPr>
          <w:rFonts w:ascii="Times New Roman" w:hAnsi="Times New Roman" w:cs="Times New Roman"/>
          <w:b/>
          <w:bCs/>
          <w:noProof w:val="0"/>
          <w:sz w:val="36"/>
          <w:szCs w:val="36"/>
          <w:lang w:val="en-US" w:eastAsia="zh-CN"/>
        </w:rPr>
        <w:t>composites for high‐performance supercapacitors</w:t>
      </w:r>
    </w:p>
    <w:bookmarkEnd w:id="1"/>
    <w:bookmarkEnd w:id="2"/>
    <w:bookmarkEnd w:id="3"/>
    <w:p w14:paraId="6078AEDD" w14:textId="77777777" w:rsidR="009D3031" w:rsidRPr="009F248E" w:rsidRDefault="009D3031" w:rsidP="00D465E3">
      <w:pPr>
        <w:spacing w:afterLines="100" w:after="312"/>
        <w:rPr>
          <w:rFonts w:ascii="Times New Roman" w:hAnsi="Times New Roman" w:cs="Times New Roman"/>
          <w:noProof/>
          <w:sz w:val="24"/>
          <w:szCs w:val="24"/>
        </w:rPr>
      </w:pPr>
      <w:r w:rsidRPr="009F248E">
        <w:rPr>
          <w:rFonts w:ascii="Times New Roman" w:hAnsi="Times New Roman" w:cs="Times New Roman"/>
          <w:noProof/>
          <w:sz w:val="24"/>
          <w:szCs w:val="24"/>
        </w:rPr>
        <w:t>Yi Zhang</w:t>
      </w:r>
      <w:r w:rsidRPr="009F248E">
        <w:rPr>
          <w:rFonts w:ascii="Times New Roman" w:hAnsi="Times New Roman" w:cs="Times New Roman"/>
          <w:noProof/>
          <w:sz w:val="24"/>
          <w:szCs w:val="24"/>
          <w:vertAlign w:val="superscript"/>
        </w:rPr>
        <w:t>a</w:t>
      </w:r>
      <w:r w:rsidRPr="009F248E">
        <w:rPr>
          <w:rFonts w:ascii="Times New Roman" w:hAnsi="Times New Roman" w:cs="Times New Roman"/>
          <w:noProof/>
          <w:sz w:val="24"/>
          <w:szCs w:val="24"/>
        </w:rPr>
        <w:t>, Jing Xu</w:t>
      </w:r>
      <w:r w:rsidRPr="009F248E">
        <w:rPr>
          <w:rFonts w:ascii="Times New Roman" w:hAnsi="Times New Roman" w:cs="Times New Roman"/>
          <w:noProof/>
          <w:sz w:val="24"/>
          <w:szCs w:val="24"/>
          <w:vertAlign w:val="superscript"/>
        </w:rPr>
        <w:t>a</w:t>
      </w:r>
      <w:r w:rsidRPr="009F248E">
        <w:rPr>
          <w:rFonts w:ascii="Times New Roman" w:hAnsi="Times New Roman" w:cs="Times New Roman"/>
          <w:noProof/>
          <w:sz w:val="24"/>
          <w:szCs w:val="24"/>
        </w:rPr>
        <w:t>, Shun Lu</w:t>
      </w:r>
      <w:r w:rsidRPr="009F248E">
        <w:rPr>
          <w:rFonts w:ascii="Times New Roman" w:hAnsi="Times New Roman" w:cs="Times New Roman"/>
          <w:noProof/>
          <w:sz w:val="24"/>
          <w:szCs w:val="24"/>
          <w:vertAlign w:val="superscript"/>
        </w:rPr>
        <w:t>b,*</w:t>
      </w:r>
      <w:r w:rsidRPr="009F248E">
        <w:rPr>
          <w:rFonts w:ascii="Times New Roman" w:hAnsi="Times New Roman" w:cs="Times New Roman"/>
          <w:noProof/>
          <w:sz w:val="24"/>
          <w:szCs w:val="24"/>
        </w:rPr>
        <w:t>, Han Li</w:t>
      </w:r>
      <w:r w:rsidRPr="009F248E">
        <w:rPr>
          <w:rFonts w:ascii="Times New Roman" w:hAnsi="Times New Roman" w:cs="Times New Roman"/>
          <w:noProof/>
          <w:sz w:val="24"/>
          <w:szCs w:val="24"/>
          <w:vertAlign w:val="superscript"/>
        </w:rPr>
        <w:t>a,*</w:t>
      </w:r>
      <w:r w:rsidRPr="009F248E">
        <w:rPr>
          <w:rFonts w:ascii="Times New Roman" w:hAnsi="Times New Roman" w:cs="Times New Roman"/>
          <w:noProof/>
          <w:sz w:val="24"/>
          <w:szCs w:val="24"/>
        </w:rPr>
        <w:t>, Taner Yonar</w:t>
      </w:r>
      <w:r w:rsidRPr="009F248E">
        <w:rPr>
          <w:rFonts w:ascii="Times New Roman" w:hAnsi="Times New Roman" w:cs="Times New Roman"/>
          <w:noProof/>
          <w:sz w:val="24"/>
          <w:szCs w:val="24"/>
          <w:vertAlign w:val="superscript"/>
        </w:rPr>
        <w:t>c</w:t>
      </w:r>
      <w:r w:rsidRPr="009F248E">
        <w:rPr>
          <w:rFonts w:ascii="Times New Roman" w:hAnsi="Times New Roman" w:cs="Times New Roman"/>
          <w:noProof/>
          <w:sz w:val="24"/>
          <w:szCs w:val="24"/>
        </w:rPr>
        <w:t>, Qingsong Hua</w:t>
      </w:r>
      <w:r w:rsidRPr="009F248E">
        <w:rPr>
          <w:rFonts w:ascii="Times New Roman" w:hAnsi="Times New Roman" w:cs="Times New Roman"/>
          <w:noProof/>
          <w:sz w:val="24"/>
          <w:szCs w:val="24"/>
          <w:vertAlign w:val="superscript"/>
        </w:rPr>
        <w:t>d*</w:t>
      </w:r>
      <w:r w:rsidRPr="009F248E">
        <w:rPr>
          <w:rFonts w:ascii="Times New Roman" w:hAnsi="Times New Roman" w:cs="Times New Roman"/>
          <w:noProof/>
          <w:sz w:val="24"/>
          <w:szCs w:val="24"/>
        </w:rPr>
        <w:t>, Terence Liu</w:t>
      </w:r>
      <w:r w:rsidRPr="009F248E">
        <w:rPr>
          <w:rFonts w:ascii="Times New Roman" w:hAnsi="Times New Roman" w:cs="Times New Roman"/>
          <w:noProof/>
          <w:sz w:val="24"/>
          <w:szCs w:val="24"/>
          <w:vertAlign w:val="superscript"/>
        </w:rPr>
        <w:t>e*</w:t>
      </w:r>
      <w:r w:rsidRPr="009F248E">
        <w:rPr>
          <w:rFonts w:ascii="Times New Roman" w:hAnsi="Times New Roman" w:cs="Times New Roman"/>
          <w:noProof/>
          <w:sz w:val="24"/>
          <w:szCs w:val="24"/>
        </w:rPr>
        <w:t>, Yongxing Zhang</w:t>
      </w:r>
      <w:r w:rsidRPr="009F248E">
        <w:rPr>
          <w:rFonts w:ascii="Times New Roman" w:hAnsi="Times New Roman" w:cs="Times New Roman"/>
          <w:noProof/>
          <w:sz w:val="24"/>
          <w:szCs w:val="24"/>
          <w:vertAlign w:val="superscript"/>
        </w:rPr>
        <w:t>a,*</w:t>
      </w:r>
    </w:p>
    <w:p w14:paraId="10D946C7" w14:textId="77777777" w:rsidR="009D3031" w:rsidRPr="003377DC" w:rsidRDefault="009D3031" w:rsidP="004005A6">
      <w:pPr>
        <w:spacing w:line="360" w:lineRule="auto"/>
        <w:rPr>
          <w:rFonts w:ascii="Times New Roman" w:hAnsi="Times New Roman" w:cs="Times New Roman"/>
        </w:rPr>
      </w:pPr>
      <w:bookmarkStart w:id="4" w:name="_Hlk171605388"/>
      <w:r w:rsidRPr="003377DC">
        <w:rPr>
          <w:rFonts w:ascii="Times New Roman" w:hAnsi="Times New Roman" w:cs="Times New Roman"/>
        </w:rPr>
        <w:t xml:space="preserve">a Anhui Province Key Laboratory of Pollutant Sensitive Materials and Environmental Remediation, Anhui Province Key Laboratory of Intelligent Computing and Applications, Anhui Province Industrial Generic Technology Research Center for </w:t>
      </w:r>
      <w:proofErr w:type="spellStart"/>
      <w:r w:rsidRPr="003377DC">
        <w:rPr>
          <w:rFonts w:ascii="Times New Roman" w:hAnsi="Times New Roman" w:cs="Times New Roman"/>
        </w:rPr>
        <w:t>Alumics</w:t>
      </w:r>
      <w:proofErr w:type="spellEnd"/>
      <w:r w:rsidRPr="003377DC">
        <w:rPr>
          <w:rFonts w:ascii="Times New Roman" w:hAnsi="Times New Roman" w:cs="Times New Roman"/>
        </w:rPr>
        <w:t xml:space="preserve"> Materials, Huaibei Normal University, Anhui 235000, China</w:t>
      </w:r>
    </w:p>
    <w:p w14:paraId="7A7D08BF" w14:textId="77777777" w:rsidR="009D3031" w:rsidRPr="003377DC" w:rsidRDefault="009D3031" w:rsidP="004005A6">
      <w:pPr>
        <w:spacing w:line="360" w:lineRule="auto"/>
        <w:rPr>
          <w:rFonts w:ascii="Times New Roman" w:hAnsi="Times New Roman" w:cs="Times New Roman"/>
        </w:rPr>
      </w:pPr>
      <w:r w:rsidRPr="003377DC">
        <w:rPr>
          <w:rFonts w:ascii="Times New Roman" w:hAnsi="Times New Roman" w:cs="Times New Roman"/>
        </w:rPr>
        <w:t>b Chongqing Institute of Green and Intelligent Technology, Chinese Academy of Sciences, Chongqing 400714, China</w:t>
      </w:r>
    </w:p>
    <w:p w14:paraId="29C57A07" w14:textId="77777777" w:rsidR="009D3031" w:rsidRPr="003377DC" w:rsidRDefault="009D3031" w:rsidP="004005A6">
      <w:pPr>
        <w:spacing w:line="360" w:lineRule="auto"/>
        <w:rPr>
          <w:rFonts w:ascii="Times New Roman" w:hAnsi="Times New Roman" w:cs="Times New Roman"/>
        </w:rPr>
      </w:pPr>
      <w:r w:rsidRPr="003377DC">
        <w:rPr>
          <w:rFonts w:ascii="Times New Roman" w:hAnsi="Times New Roman" w:cs="Times New Roman"/>
        </w:rPr>
        <w:t xml:space="preserve">c Environmental Engineering Department, Engineering Faculty, Bursa </w:t>
      </w:r>
      <w:proofErr w:type="spellStart"/>
      <w:r w:rsidRPr="003377DC">
        <w:rPr>
          <w:rFonts w:ascii="Times New Roman" w:hAnsi="Times New Roman" w:cs="Times New Roman"/>
        </w:rPr>
        <w:t>Uludag</w:t>
      </w:r>
      <w:proofErr w:type="spellEnd"/>
      <w:r w:rsidRPr="003377DC">
        <w:rPr>
          <w:rFonts w:ascii="Times New Roman" w:hAnsi="Times New Roman" w:cs="Times New Roman"/>
        </w:rPr>
        <w:t xml:space="preserve"> University, Bursa, Turkey</w:t>
      </w:r>
    </w:p>
    <w:p w14:paraId="17E73517" w14:textId="77777777" w:rsidR="009D3031" w:rsidRPr="003377DC" w:rsidRDefault="009D3031" w:rsidP="004005A6">
      <w:pPr>
        <w:spacing w:line="360" w:lineRule="auto"/>
        <w:rPr>
          <w:rFonts w:ascii="Times New Roman" w:hAnsi="Times New Roman" w:cs="Times New Roman"/>
        </w:rPr>
      </w:pPr>
      <w:r w:rsidRPr="003377DC">
        <w:rPr>
          <w:rFonts w:ascii="Times New Roman" w:hAnsi="Times New Roman" w:cs="Times New Roman"/>
        </w:rPr>
        <w:t>d College of Physics and Astronomy, Beijing Normal University, Beijing 100875, China</w:t>
      </w:r>
    </w:p>
    <w:p w14:paraId="1BEC5EF7" w14:textId="77777777" w:rsidR="009D3031" w:rsidRPr="003377DC" w:rsidRDefault="009D3031" w:rsidP="004005A6">
      <w:pPr>
        <w:spacing w:line="360" w:lineRule="auto"/>
        <w:rPr>
          <w:rFonts w:ascii="Times New Roman" w:hAnsi="Times New Roman" w:cs="Times New Roman"/>
        </w:rPr>
      </w:pPr>
      <w:r w:rsidRPr="003377DC">
        <w:rPr>
          <w:rFonts w:ascii="Times New Roman" w:hAnsi="Times New Roman" w:cs="Times New Roman"/>
        </w:rPr>
        <w:t>e Department of Mechanical and Construction Engineering, Faculty of Engineering and Environment, Northumbria University, Newcastle upon Tyne, NE1 8ST, UK</w:t>
      </w:r>
    </w:p>
    <w:p w14:paraId="524659F6" w14:textId="77777777" w:rsidR="00FF20CD" w:rsidRPr="003377DC" w:rsidRDefault="00FF20CD" w:rsidP="00D465E3">
      <w:pPr>
        <w:rPr>
          <w:rFonts w:ascii="Times New Roman" w:hAnsi="Times New Roman" w:cs="Times New Roman"/>
        </w:rPr>
      </w:pPr>
    </w:p>
    <w:p w14:paraId="5603F8A1" w14:textId="77777777" w:rsidR="009D3031" w:rsidRPr="003377DC" w:rsidRDefault="009D3031" w:rsidP="00D465E3">
      <w:pPr>
        <w:rPr>
          <w:rFonts w:ascii="Times New Roman" w:hAnsi="Times New Roman" w:cs="Times New Roman"/>
        </w:rPr>
      </w:pPr>
      <w:r w:rsidRPr="003377DC">
        <w:rPr>
          <w:rFonts w:ascii="Times New Roman" w:hAnsi="Times New Roman" w:cs="Times New Roman"/>
        </w:rPr>
        <w:t xml:space="preserve">* Corresponding authors: </w:t>
      </w:r>
    </w:p>
    <w:p w14:paraId="71661C97" w14:textId="77777777" w:rsidR="009D3031" w:rsidRPr="003377DC" w:rsidRDefault="009D3031" w:rsidP="00D465E3">
      <w:pPr>
        <w:rPr>
          <w:rFonts w:ascii="Times New Roman" w:hAnsi="Times New Roman" w:cs="Times New Roman"/>
        </w:rPr>
      </w:pPr>
      <w:hyperlink r:id="rId7" w:history="1">
        <w:r w:rsidRPr="003377DC">
          <w:rPr>
            <w:rStyle w:val="Hyperlink"/>
            <w:rFonts w:ascii="Times New Roman" w:hAnsi="Times New Roman" w:cs="Times New Roman"/>
          </w:rPr>
          <w:t>lushun@cigit.ac.cn</w:t>
        </w:r>
      </w:hyperlink>
      <w:r w:rsidRPr="003377DC">
        <w:rPr>
          <w:rFonts w:ascii="Times New Roman" w:hAnsi="Times New Roman" w:cs="Times New Roman"/>
        </w:rPr>
        <w:t xml:space="preserve"> (S. Lu)</w:t>
      </w:r>
    </w:p>
    <w:p w14:paraId="7563C078" w14:textId="77777777" w:rsidR="009D3031" w:rsidRPr="003377DC" w:rsidRDefault="009D3031" w:rsidP="00D465E3">
      <w:pPr>
        <w:rPr>
          <w:rFonts w:ascii="Times New Roman" w:hAnsi="Times New Roman" w:cs="Times New Roman"/>
        </w:rPr>
      </w:pPr>
      <w:hyperlink r:id="rId8" w:history="1">
        <w:r w:rsidRPr="003377DC">
          <w:rPr>
            <w:rStyle w:val="Hyperlink"/>
            <w:rFonts w:ascii="Times New Roman" w:hAnsi="Times New Roman" w:cs="Times New Roman"/>
          </w:rPr>
          <w:t>lh2017@mail.ustc.edu.cn</w:t>
        </w:r>
      </w:hyperlink>
      <w:r w:rsidRPr="003377DC">
        <w:rPr>
          <w:rFonts w:ascii="Times New Roman" w:hAnsi="Times New Roman" w:cs="Times New Roman"/>
        </w:rPr>
        <w:t xml:space="preserve"> (H. Li)</w:t>
      </w:r>
    </w:p>
    <w:p w14:paraId="0EDB9FED" w14:textId="77777777" w:rsidR="009D3031" w:rsidRPr="003377DC" w:rsidRDefault="009D3031" w:rsidP="00D465E3">
      <w:pPr>
        <w:rPr>
          <w:rFonts w:ascii="Times New Roman" w:hAnsi="Times New Roman" w:cs="Times New Roman"/>
        </w:rPr>
      </w:pPr>
      <w:hyperlink r:id="rId9" w:history="1">
        <w:r w:rsidRPr="003377DC">
          <w:rPr>
            <w:rStyle w:val="Hyperlink"/>
            <w:rFonts w:ascii="Times New Roman" w:hAnsi="Times New Roman" w:cs="Times New Roman"/>
          </w:rPr>
          <w:t>q.hua@bnu.edu.cn</w:t>
        </w:r>
      </w:hyperlink>
      <w:r w:rsidRPr="003377DC">
        <w:rPr>
          <w:rFonts w:ascii="Times New Roman" w:hAnsi="Times New Roman" w:cs="Times New Roman"/>
        </w:rPr>
        <w:t xml:space="preserve"> (Q. Hua)</w:t>
      </w:r>
    </w:p>
    <w:p w14:paraId="1A9302F8" w14:textId="77777777" w:rsidR="009D3031" w:rsidRPr="003377DC" w:rsidRDefault="009D3031" w:rsidP="00D465E3">
      <w:pPr>
        <w:rPr>
          <w:rFonts w:ascii="Times New Roman" w:hAnsi="Times New Roman" w:cs="Times New Roman"/>
        </w:rPr>
      </w:pPr>
      <w:hyperlink r:id="rId10" w:history="1">
        <w:r w:rsidRPr="003377DC">
          <w:rPr>
            <w:rStyle w:val="Hyperlink"/>
            <w:rFonts w:ascii="Times New Roman" w:hAnsi="Times New Roman" w:cs="Times New Roman"/>
          </w:rPr>
          <w:t>terence.liu@northumbria.ac.uk</w:t>
        </w:r>
      </w:hyperlink>
      <w:r w:rsidRPr="003377DC">
        <w:rPr>
          <w:rFonts w:ascii="Times New Roman" w:hAnsi="Times New Roman" w:cs="Times New Roman"/>
        </w:rPr>
        <w:t xml:space="preserve"> (T. Liu)</w:t>
      </w:r>
    </w:p>
    <w:p w14:paraId="14E59C98" w14:textId="77777777" w:rsidR="009D3031" w:rsidRPr="003377DC" w:rsidRDefault="009D3031" w:rsidP="00D465E3">
      <w:pPr>
        <w:rPr>
          <w:rFonts w:ascii="Times New Roman" w:hAnsi="Times New Roman" w:cs="Times New Roman"/>
        </w:rPr>
      </w:pPr>
      <w:hyperlink r:id="rId11" w:history="1">
        <w:r w:rsidRPr="003377DC">
          <w:rPr>
            <w:rStyle w:val="Hyperlink"/>
            <w:rFonts w:ascii="Times New Roman" w:hAnsi="Times New Roman" w:cs="Times New Roman"/>
          </w:rPr>
          <w:t>zyx07157@mail.ustc.edu.cn</w:t>
        </w:r>
      </w:hyperlink>
      <w:r w:rsidRPr="003377DC">
        <w:rPr>
          <w:rFonts w:ascii="Times New Roman" w:hAnsi="Times New Roman" w:cs="Times New Roman"/>
        </w:rPr>
        <w:t xml:space="preserve"> (Y. Zhang)</w:t>
      </w:r>
      <w:bookmarkEnd w:id="4"/>
    </w:p>
    <w:p w14:paraId="282761A8" w14:textId="77777777" w:rsidR="00426510" w:rsidRPr="003377DC" w:rsidRDefault="00426510" w:rsidP="00F90096">
      <w:pPr>
        <w:rPr>
          <w:rFonts w:ascii="Times New Roman" w:hAnsi="Times New Roman" w:cs="Times New Roman"/>
        </w:rPr>
      </w:pPr>
    </w:p>
    <w:p w14:paraId="042DD890" w14:textId="77777777" w:rsidR="00426510" w:rsidRPr="003377DC" w:rsidRDefault="00426510" w:rsidP="00F90096">
      <w:pPr>
        <w:rPr>
          <w:rFonts w:ascii="Times New Roman" w:hAnsi="Times New Roman" w:cs="Times New Roman"/>
        </w:rPr>
      </w:pPr>
    </w:p>
    <w:p w14:paraId="54690805" w14:textId="77777777" w:rsidR="00426510" w:rsidRPr="003377DC" w:rsidRDefault="00426510" w:rsidP="00F90096">
      <w:pPr>
        <w:rPr>
          <w:rFonts w:ascii="Times New Roman" w:hAnsi="Times New Roman" w:cs="Times New Roman"/>
        </w:rPr>
      </w:pPr>
    </w:p>
    <w:p w14:paraId="4095B463" w14:textId="77777777" w:rsidR="00426510" w:rsidRPr="003377DC" w:rsidRDefault="00426510" w:rsidP="00F90096">
      <w:pPr>
        <w:rPr>
          <w:rFonts w:ascii="Times New Roman" w:hAnsi="Times New Roman" w:cs="Times New Roman"/>
        </w:rPr>
      </w:pPr>
    </w:p>
    <w:p w14:paraId="198B4186" w14:textId="77777777" w:rsidR="00426510" w:rsidRPr="003377DC" w:rsidRDefault="00426510" w:rsidP="00F90096">
      <w:pPr>
        <w:rPr>
          <w:rFonts w:ascii="Times New Roman" w:hAnsi="Times New Roman" w:cs="Times New Roman"/>
        </w:rPr>
      </w:pPr>
    </w:p>
    <w:p w14:paraId="342BD118" w14:textId="77777777" w:rsidR="00426510" w:rsidRPr="003377DC" w:rsidRDefault="00426510" w:rsidP="00F90096">
      <w:pPr>
        <w:rPr>
          <w:rFonts w:ascii="Times New Roman" w:hAnsi="Times New Roman" w:cs="Times New Roman"/>
        </w:rPr>
      </w:pPr>
    </w:p>
    <w:p w14:paraId="1FE400D0" w14:textId="77777777" w:rsidR="00426510" w:rsidRPr="003377DC" w:rsidRDefault="00426510" w:rsidP="00F90096">
      <w:pPr>
        <w:rPr>
          <w:rFonts w:ascii="Times New Roman" w:hAnsi="Times New Roman" w:cs="Times New Roman"/>
        </w:rPr>
      </w:pPr>
    </w:p>
    <w:p w14:paraId="5DE5343B" w14:textId="77777777" w:rsidR="00426510" w:rsidRPr="003377DC" w:rsidRDefault="00426510" w:rsidP="00F90096">
      <w:pPr>
        <w:rPr>
          <w:rFonts w:ascii="Times New Roman" w:hAnsi="Times New Roman" w:cs="Times New Roman"/>
        </w:rPr>
      </w:pPr>
    </w:p>
    <w:p w14:paraId="68981914" w14:textId="77777777" w:rsidR="00426510" w:rsidRPr="003377DC" w:rsidRDefault="00426510" w:rsidP="00F90096">
      <w:pPr>
        <w:rPr>
          <w:rFonts w:ascii="Times New Roman" w:hAnsi="Times New Roman" w:cs="Times New Roman"/>
        </w:rPr>
      </w:pPr>
    </w:p>
    <w:p w14:paraId="73D5F207" w14:textId="55A63CC3" w:rsidR="00426510" w:rsidRPr="003377DC" w:rsidRDefault="00D465E3" w:rsidP="0022105C">
      <w:pPr>
        <w:widowControl/>
        <w:jc w:val="left"/>
        <w:rPr>
          <w:rFonts w:ascii="Times New Roman" w:hAnsi="Times New Roman" w:cs="Times New Roman"/>
        </w:rPr>
      </w:pPr>
      <w:r w:rsidRPr="003377DC">
        <w:rPr>
          <w:rFonts w:ascii="Times New Roman" w:hAnsi="Times New Roman" w:cs="Times New Roman"/>
        </w:rPr>
        <w:br w:type="page"/>
      </w:r>
    </w:p>
    <w:sdt>
      <w:sdtPr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eastAsia="zh-CN"/>
        </w:rPr>
        <w:id w:val="209921487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AD4E56D" w14:textId="3C3FF780" w:rsidR="00426510" w:rsidRPr="003377DC" w:rsidRDefault="00426510">
          <w:pPr>
            <w:pStyle w:val="TOCHeading"/>
            <w:rPr>
              <w:rFonts w:ascii="Times New Roman" w:hAnsi="Times New Roman" w:cs="Times New Roman"/>
              <w:color w:val="auto"/>
            </w:rPr>
          </w:pPr>
          <w:r w:rsidRPr="003377DC">
            <w:rPr>
              <w:rFonts w:ascii="Times New Roman" w:hAnsi="Times New Roman" w:cs="Times New Roman"/>
              <w:color w:val="auto"/>
              <w:lang w:eastAsia="zh-CN"/>
            </w:rPr>
            <w:t xml:space="preserve">Table of </w:t>
          </w:r>
          <w:r w:rsidRPr="003377DC">
            <w:rPr>
              <w:rFonts w:ascii="Times New Roman" w:hAnsi="Times New Roman" w:cs="Times New Roman"/>
              <w:color w:val="auto"/>
            </w:rPr>
            <w:t>Contents</w:t>
          </w:r>
        </w:p>
        <w:p w14:paraId="4F6EBF15" w14:textId="25D8440A" w:rsidR="000C75C7" w:rsidRDefault="00426510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r w:rsidRPr="003377DC">
            <w:rPr>
              <w:rFonts w:ascii="Times New Roman" w:hAnsi="Times New Roman" w:cs="Times New Roman"/>
            </w:rPr>
            <w:fldChar w:fldCharType="begin"/>
          </w:r>
          <w:r w:rsidRPr="003377DC">
            <w:rPr>
              <w:rFonts w:ascii="Times New Roman" w:hAnsi="Times New Roman" w:cs="Times New Roman"/>
            </w:rPr>
            <w:instrText xml:space="preserve"> TOC \o "1-3" \h \z \u </w:instrText>
          </w:r>
          <w:r w:rsidRPr="003377DC">
            <w:rPr>
              <w:rFonts w:ascii="Times New Roman" w:hAnsi="Times New Roman" w:cs="Times New Roman"/>
            </w:rPr>
            <w:fldChar w:fldCharType="separate"/>
          </w:r>
          <w:hyperlink w:anchor="_Toc180517020" w:history="1">
            <w:r w:rsidR="000C75C7"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1. Experimental methods</w:t>
            </w:r>
            <w:r w:rsidR="000C75C7">
              <w:rPr>
                <w:noProof/>
                <w:webHidden/>
              </w:rPr>
              <w:tab/>
            </w:r>
            <w:r w:rsidR="000C75C7">
              <w:rPr>
                <w:noProof/>
                <w:webHidden/>
              </w:rPr>
              <w:fldChar w:fldCharType="begin"/>
            </w:r>
            <w:r w:rsidR="000C75C7">
              <w:rPr>
                <w:noProof/>
                <w:webHidden/>
              </w:rPr>
              <w:instrText xml:space="preserve"> PAGEREF _Toc180517020 \h </w:instrText>
            </w:r>
            <w:r w:rsidR="000C75C7">
              <w:rPr>
                <w:noProof/>
                <w:webHidden/>
              </w:rPr>
            </w:r>
            <w:r w:rsidR="000C75C7">
              <w:rPr>
                <w:noProof/>
                <w:webHidden/>
              </w:rPr>
              <w:fldChar w:fldCharType="separate"/>
            </w:r>
            <w:r w:rsidR="000C75C7">
              <w:rPr>
                <w:noProof/>
                <w:webHidden/>
              </w:rPr>
              <w:t>4</w:t>
            </w:r>
            <w:r w:rsidR="000C75C7">
              <w:rPr>
                <w:noProof/>
                <w:webHidden/>
              </w:rPr>
              <w:fldChar w:fldCharType="end"/>
            </w:r>
          </w:hyperlink>
        </w:p>
        <w:p w14:paraId="66A5671D" w14:textId="638C82C6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21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1.1 Synthesis of few-layered 1T-MoS</w:t>
            </w:r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  <w:vertAlign w:val="subscript"/>
              </w:rPr>
              <w:t>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719F3F" w14:textId="3DB6BA7D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22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1.2 Preparation of GO dispersion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F71A51" w14:textId="2DC137B1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23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1.3 Materials characterizations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B95498" w14:textId="5166CAE7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24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1.4 Computational detail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EF036A" w14:textId="5131C4EB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25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1.5 Electrochemical measurements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2DC30" w14:textId="1D4B53C7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26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2 Figure 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5FFBF" w14:textId="788C0E83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27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S1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SEM images of rGO nanosheets and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</w:t>
            </w:r>
            <w:r w:rsidRPr="007900AF">
              <w:rPr>
                <w:rStyle w:val="Hyperlink"/>
                <w:rFonts w:ascii="Times New Roman" w:eastAsia="DengXian" w:hAnsi="Times New Roman" w:cs="Times New Roman"/>
                <w:noProof/>
              </w:rPr>
              <w:t xml:space="preserve">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heterostructures.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5101D9" w14:textId="295FE63C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28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S2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SEM images of rGO nanosheets.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0DC43" w14:textId="39E6F903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29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Fig. 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>S3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TEM images of rGO nanosheets.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EEF0C" w14:textId="22C9D28A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30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S4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AFM images of rGO and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 xml:space="preserve">2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nanosheets.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5912C" w14:textId="05496BD3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31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S5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(a) N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adsorption-desorption isotherms curves and (b) the corresponding pore size distribution curves of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, rGO,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@rGO-2 heterostructure.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8F41E3" w14:textId="1A1E6EF1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32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S6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TGA curve of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@rGO-2 heterostructures.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DF99E0" w14:textId="40F7C0FC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33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S7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The Zeta potential diagram of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, rGO,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@rGO-2 heterostructure.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1EFC51" w14:textId="20ACE8C3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34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S8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The contact angle of rGO,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nanosheet and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 heterostructure.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29660" w14:textId="71023216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35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S9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CV and GCD curves of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de-DE"/>
              </w:rPr>
              <w:t xml:space="preserve">the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, rGO,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@rGO-1,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@rGO-2, and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@rGO-3 electrodes.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0FD0BD" w14:textId="29AE4E10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36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S10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AFM images of rGO nanosheet and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 heterostructure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C7EA21" w14:textId="0A094EB0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37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S11.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EIS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,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@rGO-1,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@rGO-2, and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@rGO-3 electrodes.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DDD69" w14:textId="63EB477C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38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S12.</w:t>
            </w:r>
            <w:r w:rsidRPr="007900AF">
              <w:rPr>
                <w:rStyle w:val="Hyperlink"/>
                <w:rFonts w:ascii="Times New Roman" w:hAnsi="Times New Roman" w:cs="Times New Roman" w:hint="eastAsia"/>
                <w:noProof/>
              </w:rPr>
              <w:t xml:space="preserve"> (d) The correlation between Z</w:t>
            </w:r>
            <w:r w:rsidRPr="007900AF">
              <w:rPr>
                <w:rStyle w:val="Hyperlink"/>
                <w:rFonts w:ascii="Times New Roman" w:hAnsi="Times New Roman" w:cs="Times New Roman" w:hint="eastAsia"/>
                <w:noProof/>
              </w:rPr>
              <w:t>′</w:t>
            </w:r>
            <w:r w:rsidRPr="007900AF">
              <w:rPr>
                <w:rStyle w:val="Hyperlink"/>
                <w:rFonts w:ascii="Times New Roman" w:hAnsi="Times New Roman" w:cs="Times New Roman" w:hint="eastAsia"/>
                <w:noProof/>
              </w:rPr>
              <w:t xml:space="preserve"> and u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perscript"/>
              </w:rPr>
              <w:t>−1/2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in the low frequency area. (e) A comparison of the Bode plots of the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,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@rGO-1,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@rGO-2, and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@rGO-3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en-GB"/>
              </w:rPr>
              <w:t>electrodes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3F4DD" w14:textId="012C9008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39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S13.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>Potential drop associated with the IR drops of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lang w:val="en-GB"/>
              </w:rPr>
              <w:t xml:space="preserve">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 xml:space="preserve"> electrode vs. different discharge current densities.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659574" w14:textId="4C3B44CC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40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S14.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lang w:val="en-GB"/>
              </w:rPr>
              <w:t xml:space="preserve">Comparisons about the specific capacitance of 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>@rGO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lang w:val="en-GB"/>
              </w:rPr>
              <w:t xml:space="preserve"> electrodes with those of 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>multilayer MoS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lang w:val="en-GB"/>
              </w:rPr>
              <w:t xml:space="preserve">-based 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>heterostructures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lang w:val="en-GB"/>
              </w:rPr>
              <w:t xml:space="preserve"> electrode materials reported recently.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2374CF" w14:textId="576C42B5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41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S15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SEM images of the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 heterostructures (a) before long-term cycling and (b) after long-term cycling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4F1CF" w14:textId="56B09791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42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S16.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en-GB" w:eastAsia="ja-JP"/>
              </w:rPr>
              <w:t>Band structure of model (</w:t>
            </w:r>
            <w:r w:rsidRPr="007900AF">
              <w:rPr>
                <w:rStyle w:val="Hyperlink"/>
                <w:rFonts w:ascii="Times New Roman" w:eastAsia="DengXian" w:hAnsi="Times New Roman" w:cs="Times New Roman"/>
                <w:noProof/>
                <w:lang w:val="en-GB"/>
              </w:rPr>
              <w:t>a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en-GB" w:eastAsia="ja-JP"/>
              </w:rPr>
              <w:t xml:space="preserve">)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eastAsia="ja-JP"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  <w:lang w:eastAsia="ja-JP"/>
              </w:rPr>
              <w:t>2</w:t>
            </w:r>
            <w:r w:rsidRPr="007900AF">
              <w:rPr>
                <w:rStyle w:val="Hyperlink"/>
                <w:rFonts w:ascii="Times New Roman" w:eastAsia="DengXian" w:hAnsi="Times New Roman" w:cs="Times New Roman"/>
                <w:noProof/>
                <w:lang w:val="en-GB"/>
              </w:rPr>
              <w:t xml:space="preserve"> and (c)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eastAsia="ja-JP"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  <w:lang w:eastAsia="ja-JP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eastAsia="ja-JP"/>
              </w:rPr>
              <w:t>@rGO</w:t>
            </w:r>
            <w:r w:rsidRPr="007900AF">
              <w:rPr>
                <w:rStyle w:val="Hyperlink"/>
                <w:rFonts w:ascii="Times New Roman" w:eastAsia="DengXian" w:hAnsi="Times New Roman" w:cs="Times New Roman"/>
                <w:noProof/>
                <w:lang w:val="en-GB"/>
              </w:rPr>
              <w:t xml:space="preserve">,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en-GB" w:eastAsia="ja-JP"/>
              </w:rPr>
              <w:t>Density of states for model (</w:t>
            </w:r>
            <w:r w:rsidRPr="007900AF">
              <w:rPr>
                <w:rStyle w:val="Hyperlink"/>
                <w:rFonts w:ascii="Times New Roman" w:eastAsia="DengXian" w:hAnsi="Times New Roman" w:cs="Times New Roman"/>
                <w:noProof/>
                <w:lang w:val="en-GB"/>
              </w:rPr>
              <w:t>b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en-GB" w:eastAsia="ja-JP"/>
              </w:rPr>
              <w:t xml:space="preserve">)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eastAsia="ja-JP"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  <w:lang w:eastAsia="ja-JP"/>
              </w:rPr>
              <w:t>2</w:t>
            </w:r>
            <w:r w:rsidRPr="007900AF">
              <w:rPr>
                <w:rStyle w:val="Hyperlink"/>
                <w:rFonts w:ascii="Times New Roman" w:eastAsia="DengXian" w:hAnsi="Times New Roman" w:cs="Times New Roman"/>
                <w:noProof/>
                <w:lang w:val="en-GB"/>
              </w:rPr>
              <w:t xml:space="preserve"> and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en-GB" w:eastAsia="ja-JP"/>
              </w:rPr>
              <w:t xml:space="preserve"> (</w:t>
            </w:r>
            <w:r w:rsidRPr="007900AF">
              <w:rPr>
                <w:rStyle w:val="Hyperlink"/>
                <w:rFonts w:ascii="Times New Roman" w:eastAsia="DengXian" w:hAnsi="Times New Roman" w:cs="Times New Roman"/>
                <w:noProof/>
                <w:lang w:val="en-GB"/>
              </w:rPr>
              <w:t>d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en-GB" w:eastAsia="ja-JP"/>
              </w:rPr>
              <w:t xml:space="preserve">)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eastAsia="ja-JP"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  <w:lang w:eastAsia="ja-JP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eastAsia="ja-JP"/>
              </w:rPr>
              <w:t>@rGO</w:t>
            </w:r>
            <w:r w:rsidRPr="007900AF">
              <w:rPr>
                <w:rStyle w:val="Hyperlink"/>
                <w:rFonts w:ascii="Times New Roman" w:eastAsia="DengXian" w:hAnsi="Times New Roman" w:cs="Times New Roman"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FD460D" w14:textId="5B2BDB12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43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S17.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SEM images of the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 heterostructure (a) and, mixture of rGO +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 xml:space="preserve">2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(b). (c) CV curves of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 heterostructure and, mixture of rGO +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. (d) GCD curves of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 heterostructure and, mixture of rGO +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752EE0" w14:textId="51EB75BC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44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 S18.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lang w:val="en-GB"/>
              </w:rPr>
              <w:t xml:space="preserve">The b value for 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 xml:space="preserve"> (a) and FL-MoS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 xml:space="preserve">@rGO-2 (b). 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lang w:val="en-GB"/>
              </w:rPr>
              <w:t>The CV partition analysis shows the capacitive contribution to the whole current at 10 and 50 mV s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vertAlign w:val="superscript"/>
                <w:lang w:val="en-GB"/>
              </w:rPr>
              <w:t>-1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lang w:val="en-GB"/>
              </w:rPr>
              <w:t xml:space="preserve"> for 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 xml:space="preserve"> (c) and FL-MoS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bCs/>
                <w:noProof/>
              </w:rPr>
              <w:t>@rGO (d)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940C29" w14:textId="2F2E08C2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45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S19.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CV and GCD curves of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de-DE"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  <w:lang w:val="de-DE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de-DE"/>
              </w:rPr>
              <w:t>@rGO-2//AC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single ASC device.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A350FE" w14:textId="05224C5F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46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S20.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(a) CV and (b) GCD curves of three </w:t>
            </w:r>
            <w:r w:rsidRPr="007900AF">
              <w:rPr>
                <w:rStyle w:val="Hyperlink"/>
                <w:rFonts w:ascii="Times New Roman" w:eastAsiaTheme="minorHAnsi" w:hAnsi="Times New Roman" w:cs="Times New Roman"/>
                <w:noProof/>
                <w:lang w:val="de-DE"/>
              </w:rPr>
              <w:t>FL-MoS</w:t>
            </w:r>
            <w:r w:rsidRPr="007900AF">
              <w:rPr>
                <w:rStyle w:val="Hyperlink"/>
                <w:rFonts w:ascii="Times New Roman" w:eastAsiaTheme="minorHAnsi" w:hAnsi="Times New Roman" w:cs="Times New Roman"/>
                <w:noProof/>
                <w:vertAlign w:val="subscript"/>
                <w:lang w:val="de-DE"/>
              </w:rPr>
              <w:t>2</w:t>
            </w:r>
            <w:r w:rsidRPr="007900AF">
              <w:rPr>
                <w:rStyle w:val="Hyperlink"/>
                <w:rFonts w:ascii="Times New Roman" w:eastAsiaTheme="minorHAnsi" w:hAnsi="Times New Roman" w:cs="Times New Roman"/>
                <w:noProof/>
                <w:lang w:val="de-DE"/>
              </w:rPr>
              <w:t>@rGO-2//AC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ASCs devices in series.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700C8" w14:textId="147FB503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47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Fig.</w:t>
            </w:r>
            <w:r w:rsidRPr="007900A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S21.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(a) CV and (b) GCD curves of three </w:t>
            </w:r>
            <w:r w:rsidRPr="007900AF">
              <w:rPr>
                <w:rStyle w:val="Hyperlink"/>
                <w:rFonts w:ascii="Times New Roman" w:eastAsiaTheme="minorHAnsi" w:hAnsi="Times New Roman" w:cs="Times New Roman"/>
                <w:noProof/>
                <w:lang w:val="de-DE"/>
              </w:rPr>
              <w:t>FL-MoS</w:t>
            </w:r>
            <w:r w:rsidRPr="007900AF">
              <w:rPr>
                <w:rStyle w:val="Hyperlink"/>
                <w:rFonts w:ascii="Times New Roman" w:eastAsiaTheme="minorHAnsi" w:hAnsi="Times New Roman" w:cs="Times New Roman"/>
                <w:noProof/>
                <w:vertAlign w:val="subscript"/>
                <w:lang w:val="de-DE"/>
              </w:rPr>
              <w:t>2</w:t>
            </w:r>
            <w:r w:rsidRPr="007900AF">
              <w:rPr>
                <w:rStyle w:val="Hyperlink"/>
                <w:rFonts w:ascii="Times New Roman" w:eastAsiaTheme="minorHAnsi" w:hAnsi="Times New Roman" w:cs="Times New Roman"/>
                <w:noProof/>
                <w:lang w:val="de-DE"/>
              </w:rPr>
              <w:t>@rGO-2//AC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ASCs devices in parallel.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95D0B3" w14:textId="2A5D4967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48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3 Table 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7426E9" w14:textId="796C14B9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49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Table S1.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Comparisons about the specific capacitance at 1 A g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perscript"/>
              </w:rPr>
              <w:t>-1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and capacitance retention of fitting results of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>@rGO electrode with multilayer 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en-GB"/>
              </w:rPr>
              <w:t>-based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heterostructures reported recently.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05A836" w14:textId="1477385E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50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Table S2.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The adsorption energy of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de-DE"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  <w:lang w:val="de-DE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de-DE"/>
              </w:rPr>
              <w:t xml:space="preserve"> and 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  <w:lang w:val="de-DE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de-DE"/>
              </w:rPr>
              <w:t>@rGO.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130B49" w14:textId="3A561A6A" w:rsidR="000C75C7" w:rsidRDefault="000C75C7">
          <w:pPr>
            <w:pStyle w:val="TOC2"/>
            <w:tabs>
              <w:tab w:val="right" w:leader="dot" w:pos="8296"/>
            </w:tabs>
            <w:rPr>
              <w:noProof/>
              <w:sz w:val="24"/>
              <w:szCs w:val="24"/>
              <w14:ligatures w14:val="standardContextual"/>
            </w:rPr>
          </w:pPr>
          <w:hyperlink w:anchor="_Toc180517051" w:history="1">
            <w:r w:rsidRPr="007900AF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Table S3.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Comparisons about the specific capacitance of Fitting results of 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de-DE"/>
              </w:rPr>
              <w:t>FL-MoS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vertAlign w:val="subscript"/>
                <w:lang w:val="de-DE"/>
              </w:rPr>
              <w:t>2</w:t>
            </w:r>
            <w:r w:rsidRPr="007900AF">
              <w:rPr>
                <w:rStyle w:val="Hyperlink"/>
                <w:rFonts w:ascii="Times New Roman" w:hAnsi="Times New Roman" w:cs="Times New Roman"/>
                <w:noProof/>
                <w:lang w:val="de-DE"/>
              </w:rPr>
              <w:t>@rGO-2//AC</w:t>
            </w:r>
            <w:r w:rsidRPr="007900AF">
              <w:rPr>
                <w:rStyle w:val="Hyperlink"/>
                <w:rFonts w:ascii="Times New Roman" w:hAnsi="Times New Roman" w:cs="Times New Roman"/>
                <w:noProof/>
              </w:rPr>
              <w:t xml:space="preserve"> FASC with those of asymmetric devices reported recently.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_Toc180517051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724A08" w14:textId="6AA4F065" w:rsidR="00426510" w:rsidRPr="003377DC" w:rsidRDefault="00426510">
          <w:pPr>
            <w:rPr>
              <w:rFonts w:ascii="Times New Roman" w:hAnsi="Times New Roman" w:cs="Times New Roman"/>
            </w:rPr>
          </w:pPr>
          <w:r w:rsidRPr="003377DC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129ED3E4" w14:textId="77777777" w:rsidR="00426510" w:rsidRPr="003377DC" w:rsidRDefault="00426510" w:rsidP="00F90096">
      <w:pPr>
        <w:rPr>
          <w:rFonts w:ascii="Times New Roman" w:hAnsi="Times New Roman" w:cs="Times New Roman"/>
        </w:rPr>
      </w:pPr>
    </w:p>
    <w:p w14:paraId="55A3F26B" w14:textId="4A0C17BD" w:rsidR="00361A7B" w:rsidRPr="003377DC" w:rsidRDefault="00361A7B" w:rsidP="00A01C8C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de-DE"/>
        </w:rPr>
      </w:pPr>
    </w:p>
    <w:p w14:paraId="600C39EF" w14:textId="77777777" w:rsidR="00E33F48" w:rsidRDefault="00E33F48">
      <w:pPr>
        <w:widowControl/>
        <w:jc w:val="left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22A8E12" w14:textId="2E3FC8EF" w:rsidR="007B1AD2" w:rsidRPr="003377DC" w:rsidRDefault="00C71BF4" w:rsidP="00C93D0E">
      <w:pPr>
        <w:pStyle w:val="Heading2"/>
        <w:rPr>
          <w:rFonts w:ascii="Times New Roman" w:hAnsi="Times New Roman" w:cs="Times New Roman"/>
          <w:b/>
          <w:bCs/>
          <w:color w:val="auto"/>
        </w:rPr>
      </w:pPr>
      <w:bookmarkStart w:id="5" w:name="_Toc180517020"/>
      <w:r w:rsidRPr="003377DC">
        <w:rPr>
          <w:rFonts w:ascii="Times New Roman" w:hAnsi="Times New Roman" w:cs="Times New Roman"/>
          <w:b/>
          <w:bCs/>
          <w:color w:val="auto"/>
        </w:rPr>
        <w:lastRenderedPageBreak/>
        <w:t>1. Experimental</w:t>
      </w:r>
      <w:r w:rsidR="0068542D" w:rsidRPr="003377DC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504DCA" w:rsidRPr="003377DC">
        <w:rPr>
          <w:rFonts w:ascii="Times New Roman" w:hAnsi="Times New Roman" w:cs="Times New Roman"/>
          <w:b/>
          <w:bCs/>
          <w:color w:val="auto"/>
        </w:rPr>
        <w:t>m</w:t>
      </w:r>
      <w:r w:rsidR="0068542D" w:rsidRPr="003377DC">
        <w:rPr>
          <w:rFonts w:ascii="Times New Roman" w:hAnsi="Times New Roman" w:cs="Times New Roman"/>
          <w:b/>
          <w:bCs/>
          <w:color w:val="auto"/>
        </w:rPr>
        <w:t>ethods</w:t>
      </w:r>
      <w:bookmarkEnd w:id="5"/>
    </w:p>
    <w:p w14:paraId="0685A91D" w14:textId="77777777" w:rsidR="00C6397F" w:rsidRPr="003377DC" w:rsidRDefault="00C6397F" w:rsidP="00C6397F">
      <w:pPr>
        <w:rPr>
          <w:rFonts w:ascii="Times New Roman" w:hAnsi="Times New Roman" w:cs="Times New Roman"/>
        </w:rPr>
      </w:pPr>
    </w:p>
    <w:p w14:paraId="3348E376" w14:textId="704C8C35" w:rsidR="000B0F43" w:rsidRPr="003377DC" w:rsidRDefault="00C71BF4" w:rsidP="00C93D0E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Toc180517021"/>
      <w:r w:rsidRPr="003377D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1.1 </w:t>
      </w:r>
      <w:r w:rsidR="007232FA" w:rsidRPr="003377DC">
        <w:rPr>
          <w:rFonts w:ascii="Times New Roman" w:hAnsi="Times New Roman" w:cs="Times New Roman"/>
          <w:b/>
          <w:bCs/>
          <w:color w:val="auto"/>
          <w:sz w:val="24"/>
          <w:szCs w:val="24"/>
        </w:rPr>
        <w:t>Synthesis of few-layered 1T-MoS</w:t>
      </w:r>
      <w:r w:rsidR="007232FA" w:rsidRPr="003377DC">
        <w:rPr>
          <w:rFonts w:ascii="Times New Roman" w:hAnsi="Times New Roman" w:cs="Times New Roman"/>
          <w:b/>
          <w:bCs/>
          <w:color w:val="auto"/>
          <w:sz w:val="24"/>
          <w:szCs w:val="24"/>
          <w:vertAlign w:val="subscript"/>
        </w:rPr>
        <w:t>2</w:t>
      </w:r>
      <w:bookmarkEnd w:id="6"/>
      <w:r w:rsidR="00FC7274" w:rsidRPr="003377D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22A59248" w14:textId="631757B9" w:rsidR="00FC7274" w:rsidRPr="003377DC" w:rsidRDefault="007232FA" w:rsidP="00C71B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>1.7 mmol sodium molybdate dihydrate (0.4113 g, Na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77DC">
        <w:rPr>
          <w:rFonts w:ascii="Times New Roman" w:hAnsi="Times New Roman" w:cs="Times New Roman"/>
          <w:sz w:val="24"/>
          <w:szCs w:val="24"/>
        </w:rPr>
        <w:t>MoO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3377DC">
        <w:rPr>
          <w:rFonts w:ascii="Cambria Math" w:hAnsi="Cambria Math" w:cs="Cambria Math"/>
          <w:sz w:val="24"/>
          <w:szCs w:val="24"/>
        </w:rPr>
        <w:t>⋅</w:t>
      </w:r>
      <w:r w:rsidRPr="003377DC">
        <w:rPr>
          <w:rFonts w:ascii="Times New Roman" w:hAnsi="Times New Roman" w:cs="Times New Roman"/>
          <w:sz w:val="24"/>
          <w:szCs w:val="24"/>
        </w:rPr>
        <w:t>2H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77DC">
        <w:rPr>
          <w:rFonts w:ascii="Times New Roman" w:hAnsi="Times New Roman" w:cs="Times New Roman"/>
          <w:sz w:val="24"/>
          <w:szCs w:val="24"/>
        </w:rPr>
        <w:t>O), 4.9 mmol thioacetamide (0.3685 g, C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77DC">
        <w:rPr>
          <w:rFonts w:ascii="Times New Roman" w:hAnsi="Times New Roman" w:cs="Times New Roman"/>
          <w:sz w:val="24"/>
          <w:szCs w:val="24"/>
        </w:rPr>
        <w:t>H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3377DC">
        <w:rPr>
          <w:rFonts w:ascii="Times New Roman" w:hAnsi="Times New Roman" w:cs="Times New Roman"/>
          <w:sz w:val="24"/>
          <w:szCs w:val="24"/>
        </w:rPr>
        <w:t>NS) and 6.86 mmol sodium borohydride (0.2596 g, NaBH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3377DC">
        <w:rPr>
          <w:rFonts w:ascii="Times New Roman" w:hAnsi="Times New Roman" w:cs="Times New Roman"/>
          <w:sz w:val="24"/>
          <w:szCs w:val="24"/>
        </w:rPr>
        <w:t xml:space="preserve">) were dissolved into a mixed solution of water and alcohol. The volume of water is 12 </w:t>
      </w:r>
      <w:proofErr w:type="spellStart"/>
      <w:r w:rsidRPr="003377DC">
        <w:rPr>
          <w:rFonts w:ascii="Times New Roman" w:hAnsi="Times New Roman" w:cs="Times New Roman"/>
          <w:sz w:val="24"/>
          <w:szCs w:val="24"/>
        </w:rPr>
        <w:t>mL.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 xml:space="preserve"> Furthermore, the volume of alcohol was 8 mL, respectively. Subsequently, the mixed solution was transferred to reactor lined with </w:t>
      </w:r>
      <w:proofErr w:type="spellStart"/>
      <w:r w:rsidRPr="003377DC">
        <w:rPr>
          <w:rFonts w:ascii="Times New Roman" w:hAnsi="Times New Roman" w:cs="Times New Roman"/>
          <w:sz w:val="24"/>
          <w:szCs w:val="24"/>
        </w:rPr>
        <w:t>polytetrafluoro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 xml:space="preserve"> ethylene. The reactor was heated at 200 C for 20 h, then </w:t>
      </w:r>
      <w:r w:rsidR="00A01C8C" w:rsidRPr="003377DC">
        <w:rPr>
          <w:rFonts w:ascii="Times New Roman" w:hAnsi="Times New Roman" w:cs="Times New Roman"/>
          <w:sz w:val="24"/>
          <w:szCs w:val="24"/>
        </w:rPr>
        <w:t>cooled</w:t>
      </w:r>
      <w:r w:rsidRPr="003377DC">
        <w:rPr>
          <w:rFonts w:ascii="Times New Roman" w:hAnsi="Times New Roman" w:cs="Times New Roman"/>
          <w:sz w:val="24"/>
          <w:szCs w:val="24"/>
        </w:rPr>
        <w:t xml:space="preserve"> it to room temperature. The black substances were obtained after centrifugal washing for several times by deionize and alcohol. Finally, the target samples were dried at 60 C for 12 h at vacuum oven.</w:t>
      </w:r>
    </w:p>
    <w:p w14:paraId="1E24D5EF" w14:textId="77777777" w:rsidR="00F26B29" w:rsidRPr="003377DC" w:rsidRDefault="00F26B29" w:rsidP="00C71B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8F567A" w14:textId="17569987" w:rsidR="006D240B" w:rsidRPr="003377DC" w:rsidRDefault="006D240B" w:rsidP="008A4331">
      <w:pPr>
        <w:pStyle w:val="Heading2"/>
        <w:rPr>
          <w:rFonts w:ascii="Times New Roman" w:hAnsi="Times New Roman" w:cs="Times New Roman"/>
          <w:b/>
          <w:bCs/>
          <w:color w:val="auto"/>
        </w:rPr>
      </w:pPr>
      <w:bookmarkStart w:id="7" w:name="_Toc180517022"/>
      <w:r w:rsidRPr="003377DC">
        <w:rPr>
          <w:rFonts w:ascii="Times New Roman" w:hAnsi="Times New Roman" w:cs="Times New Roman"/>
          <w:b/>
          <w:bCs/>
          <w:color w:val="auto"/>
        </w:rPr>
        <w:t xml:space="preserve">1.2 </w:t>
      </w:r>
      <w:r w:rsidR="00512FAD" w:rsidRPr="003377DC">
        <w:rPr>
          <w:rFonts w:ascii="Times New Roman" w:hAnsi="Times New Roman" w:cs="Times New Roman"/>
          <w:b/>
          <w:bCs/>
          <w:color w:val="auto"/>
        </w:rPr>
        <w:t xml:space="preserve">Preparation of </w:t>
      </w:r>
      <w:r w:rsidR="007232FA" w:rsidRPr="003377DC">
        <w:rPr>
          <w:rFonts w:ascii="Times New Roman" w:hAnsi="Times New Roman" w:cs="Times New Roman"/>
          <w:b/>
          <w:bCs/>
          <w:color w:val="auto"/>
        </w:rPr>
        <w:t>GO dispersion</w:t>
      </w:r>
      <w:bookmarkEnd w:id="7"/>
    </w:p>
    <w:p w14:paraId="7A1E0ED8" w14:textId="4F25648D" w:rsidR="005E6FA8" w:rsidRPr="003377DC" w:rsidRDefault="007232FA" w:rsidP="006D24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>G</w:t>
      </w:r>
      <w:r w:rsidR="00512FAD" w:rsidRPr="003377DC">
        <w:rPr>
          <w:rFonts w:ascii="Times New Roman" w:hAnsi="Times New Roman" w:cs="Times New Roman"/>
          <w:sz w:val="24"/>
          <w:szCs w:val="24"/>
        </w:rPr>
        <w:t>raphene oxide was synthesized using a modified Hummer's method. In brief, graphite flakes (</w:t>
      </w:r>
      <w:r w:rsidR="007D4B1C" w:rsidRPr="003377DC">
        <w:rPr>
          <w:rFonts w:ascii="Times New Roman" w:hAnsi="Times New Roman" w:cs="Times New Roman"/>
          <w:sz w:val="24"/>
          <w:szCs w:val="24"/>
        </w:rPr>
        <w:t>5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 g) </w:t>
      </w:r>
      <w:r w:rsidR="007D4B1C" w:rsidRPr="003377DC">
        <w:rPr>
          <w:rFonts w:ascii="Times New Roman" w:hAnsi="Times New Roman" w:cs="Times New Roman"/>
          <w:sz w:val="24"/>
          <w:szCs w:val="24"/>
        </w:rPr>
        <w:t xml:space="preserve">and </w:t>
      </w:r>
      <w:r w:rsidR="00512FAD" w:rsidRPr="003377DC">
        <w:rPr>
          <w:rFonts w:ascii="Times New Roman" w:hAnsi="Times New Roman" w:cs="Times New Roman"/>
          <w:sz w:val="24"/>
          <w:szCs w:val="24"/>
        </w:rPr>
        <w:t>H</w:t>
      </w:r>
      <w:r w:rsidR="00512FAD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12FAD" w:rsidRPr="003377DC">
        <w:rPr>
          <w:rFonts w:ascii="Times New Roman" w:hAnsi="Times New Roman" w:cs="Times New Roman"/>
          <w:sz w:val="24"/>
          <w:szCs w:val="24"/>
        </w:rPr>
        <w:t>SO</w:t>
      </w:r>
      <w:r w:rsidR="00512FAD" w:rsidRPr="003377D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 (</w:t>
      </w:r>
      <w:r w:rsidR="007D4B1C" w:rsidRPr="003377DC">
        <w:rPr>
          <w:rFonts w:ascii="Times New Roman" w:hAnsi="Times New Roman" w:cs="Times New Roman"/>
          <w:sz w:val="24"/>
          <w:szCs w:val="24"/>
        </w:rPr>
        <w:t>25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 mL) </w:t>
      </w:r>
      <w:r w:rsidR="007D4B1C" w:rsidRPr="003377DC">
        <w:rPr>
          <w:rFonts w:ascii="Times New Roman" w:hAnsi="Times New Roman" w:cs="Times New Roman"/>
          <w:sz w:val="24"/>
          <w:szCs w:val="24"/>
        </w:rPr>
        <w:t xml:space="preserve">were </w:t>
      </w:r>
      <w:r w:rsidR="00512FAD" w:rsidRPr="003377DC">
        <w:rPr>
          <w:rFonts w:ascii="Times New Roman" w:hAnsi="Times New Roman" w:cs="Times New Roman"/>
          <w:sz w:val="24"/>
          <w:szCs w:val="24"/>
        </w:rPr>
        <w:t>in an ice bath while stirring continuously. A</w:t>
      </w:r>
      <w:r w:rsidR="007D4B1C" w:rsidRPr="003377DC">
        <w:rPr>
          <w:rFonts w:ascii="Times New Roman" w:hAnsi="Times New Roman" w:cs="Times New Roman"/>
          <w:sz w:val="24"/>
          <w:szCs w:val="24"/>
        </w:rPr>
        <w:t>ft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erward, </w:t>
      </w:r>
      <w:r w:rsidR="00805D83" w:rsidRPr="003377DC">
        <w:rPr>
          <w:rFonts w:ascii="Times New Roman" w:hAnsi="Times New Roman" w:cs="Times New Roman"/>
          <w:sz w:val="24"/>
          <w:szCs w:val="24"/>
        </w:rPr>
        <w:t>NaN</w:t>
      </w:r>
      <w:r w:rsidRPr="003377DC">
        <w:rPr>
          <w:rFonts w:ascii="Times New Roman" w:hAnsi="Times New Roman" w:cs="Times New Roman"/>
          <w:sz w:val="24"/>
          <w:szCs w:val="24"/>
        </w:rPr>
        <w:t>O</w:t>
      </w:r>
      <w:r w:rsidR="00805D83" w:rsidRPr="003377D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05D83" w:rsidRPr="003377DC">
        <w:rPr>
          <w:rFonts w:ascii="Times New Roman" w:hAnsi="Times New Roman" w:cs="Times New Roman"/>
          <w:sz w:val="24"/>
          <w:szCs w:val="24"/>
        </w:rPr>
        <w:t xml:space="preserve"> and </w:t>
      </w:r>
      <w:r w:rsidR="00512FAD" w:rsidRPr="003377DC">
        <w:rPr>
          <w:rFonts w:ascii="Times New Roman" w:hAnsi="Times New Roman" w:cs="Times New Roman"/>
          <w:sz w:val="24"/>
          <w:szCs w:val="24"/>
        </w:rPr>
        <w:t>KMnO</w:t>
      </w:r>
      <w:r w:rsidR="00512FAD" w:rsidRPr="003377D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 (</w:t>
      </w:r>
      <w:r w:rsidR="00805D83" w:rsidRPr="003377DC">
        <w:rPr>
          <w:rFonts w:ascii="Times New Roman" w:hAnsi="Times New Roman" w:cs="Times New Roman"/>
          <w:sz w:val="24"/>
          <w:szCs w:val="24"/>
        </w:rPr>
        <w:t>30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 g) </w:t>
      </w:r>
      <w:r w:rsidR="00805D83" w:rsidRPr="003377DC">
        <w:rPr>
          <w:rFonts w:ascii="Times New Roman" w:hAnsi="Times New Roman" w:cs="Times New Roman"/>
          <w:sz w:val="24"/>
          <w:szCs w:val="24"/>
        </w:rPr>
        <w:t>were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 added gently, keeping the temperature below 20 °C to avoid explosion. The suspension was vigorously stirred for 2 h at </w:t>
      </w:r>
      <w:proofErr w:type="gramStart"/>
      <w:r w:rsidR="00512FAD" w:rsidRPr="003377DC">
        <w:rPr>
          <w:rFonts w:ascii="Times New Roman" w:hAnsi="Times New Roman" w:cs="Times New Roman"/>
          <w:sz w:val="24"/>
          <w:szCs w:val="24"/>
        </w:rPr>
        <w:t>ambient</w:t>
      </w:r>
      <w:proofErr w:type="gramEnd"/>
      <w:r w:rsidR="00512FAD" w:rsidRPr="003377DC">
        <w:rPr>
          <w:rFonts w:ascii="Times New Roman" w:hAnsi="Times New Roman" w:cs="Times New Roman"/>
          <w:sz w:val="24"/>
          <w:szCs w:val="24"/>
        </w:rPr>
        <w:t xml:space="preserve"> temperature. The solution was chilled in an ice bath and gradually diluted with ice water keeping the temperature below 70 °C. Also, </w:t>
      </w:r>
      <w:r w:rsidR="00805D83" w:rsidRPr="003377DC">
        <w:rPr>
          <w:rFonts w:ascii="Times New Roman" w:hAnsi="Times New Roman" w:cs="Times New Roman"/>
          <w:sz w:val="24"/>
          <w:szCs w:val="24"/>
        </w:rPr>
        <w:t>45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 mL of H</w:t>
      </w:r>
      <w:r w:rsidR="00512FAD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12FAD" w:rsidRPr="003377DC">
        <w:rPr>
          <w:rFonts w:ascii="Times New Roman" w:hAnsi="Times New Roman" w:cs="Times New Roman"/>
          <w:sz w:val="24"/>
          <w:szCs w:val="24"/>
        </w:rPr>
        <w:t>O</w:t>
      </w:r>
      <w:r w:rsidR="00512FAD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 (3</w:t>
      </w:r>
      <w:r w:rsidR="00805D83" w:rsidRPr="003377DC">
        <w:rPr>
          <w:rFonts w:ascii="Times New Roman" w:hAnsi="Times New Roman" w:cs="Times New Roman"/>
          <w:sz w:val="24"/>
          <w:szCs w:val="24"/>
        </w:rPr>
        <w:t>5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FAD" w:rsidRPr="003377DC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512FAD" w:rsidRPr="003377DC">
        <w:rPr>
          <w:rFonts w:ascii="Times New Roman" w:hAnsi="Times New Roman" w:cs="Times New Roman"/>
          <w:sz w:val="24"/>
          <w:szCs w:val="24"/>
        </w:rPr>
        <w:t>%) was added to ensure that the reaction was completed with KMnO</w:t>
      </w:r>
      <w:r w:rsidR="00512FAD" w:rsidRPr="003377D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. The resultant suspension was </w:t>
      </w:r>
      <w:proofErr w:type="gramStart"/>
      <w:r w:rsidR="00512FAD" w:rsidRPr="003377DC">
        <w:rPr>
          <w:rFonts w:ascii="Times New Roman" w:hAnsi="Times New Roman" w:cs="Times New Roman"/>
          <w:sz w:val="24"/>
          <w:szCs w:val="24"/>
        </w:rPr>
        <w:t>centrifuged, and</w:t>
      </w:r>
      <w:proofErr w:type="gramEnd"/>
      <w:r w:rsidR="00512FAD" w:rsidRPr="003377DC">
        <w:rPr>
          <w:rFonts w:ascii="Times New Roman" w:hAnsi="Times New Roman" w:cs="Times New Roman"/>
          <w:sz w:val="24"/>
          <w:szCs w:val="24"/>
        </w:rPr>
        <w:t xml:space="preserve"> rinsed with </w:t>
      </w:r>
      <w:r w:rsidR="00805D83" w:rsidRPr="003377DC">
        <w:rPr>
          <w:rFonts w:ascii="Times New Roman" w:hAnsi="Times New Roman" w:cs="Times New Roman"/>
          <w:sz w:val="24"/>
          <w:szCs w:val="24"/>
        </w:rPr>
        <w:t>3.5</w:t>
      </w:r>
      <w:r w:rsidR="00512FAD" w:rsidRPr="003377DC">
        <w:rPr>
          <w:rFonts w:ascii="Times New Roman" w:hAnsi="Times New Roman" w:cs="Times New Roman"/>
          <w:sz w:val="24"/>
          <w:szCs w:val="24"/>
        </w:rPr>
        <w:t xml:space="preserve">% HCl solution and distilled water multiple times to remove the acid until its pH value reached neutral. Finally, the graphene oxide (GO) was collected </w:t>
      </w:r>
      <w:r w:rsidR="00805D83" w:rsidRPr="003377DC">
        <w:rPr>
          <w:rFonts w:ascii="Times New Roman" w:hAnsi="Times New Roman" w:cs="Times New Roman"/>
          <w:sz w:val="24"/>
          <w:szCs w:val="24"/>
        </w:rPr>
        <w:t>and kept in cold storage.</w:t>
      </w:r>
    </w:p>
    <w:p w14:paraId="1C1C80BB" w14:textId="77777777" w:rsidR="00716EE1" w:rsidRPr="003377DC" w:rsidRDefault="00716EE1" w:rsidP="005B6E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2557B" w14:textId="471077D1" w:rsidR="007501D5" w:rsidRPr="003377DC" w:rsidRDefault="00CF1D2E" w:rsidP="008A4331">
      <w:pPr>
        <w:pStyle w:val="Heading2"/>
        <w:rPr>
          <w:rFonts w:ascii="Times New Roman" w:hAnsi="Times New Roman" w:cs="Times New Roman"/>
          <w:b/>
          <w:bCs/>
          <w:color w:val="auto"/>
        </w:rPr>
      </w:pPr>
      <w:bookmarkStart w:id="8" w:name="_Toc180517023"/>
      <w:r w:rsidRPr="003377DC">
        <w:rPr>
          <w:rFonts w:ascii="Times New Roman" w:hAnsi="Times New Roman" w:cs="Times New Roman"/>
          <w:b/>
          <w:bCs/>
          <w:color w:val="auto"/>
        </w:rPr>
        <w:lastRenderedPageBreak/>
        <w:t xml:space="preserve">1.3 </w:t>
      </w:r>
      <w:r w:rsidR="008357FE" w:rsidRPr="003377DC">
        <w:rPr>
          <w:rFonts w:ascii="Times New Roman" w:hAnsi="Times New Roman" w:cs="Times New Roman"/>
          <w:b/>
          <w:bCs/>
          <w:color w:val="auto"/>
        </w:rPr>
        <w:t xml:space="preserve">Materials </w:t>
      </w:r>
      <w:r w:rsidR="00D8566F" w:rsidRPr="003377DC">
        <w:rPr>
          <w:rFonts w:ascii="Times New Roman" w:hAnsi="Times New Roman" w:cs="Times New Roman"/>
          <w:b/>
          <w:bCs/>
          <w:color w:val="auto"/>
        </w:rPr>
        <w:t>c</w:t>
      </w:r>
      <w:r w:rsidR="008357FE" w:rsidRPr="003377DC">
        <w:rPr>
          <w:rFonts w:ascii="Times New Roman" w:hAnsi="Times New Roman" w:cs="Times New Roman"/>
          <w:b/>
          <w:bCs/>
          <w:color w:val="auto"/>
        </w:rPr>
        <w:t>haracterizations</w:t>
      </w:r>
      <w:bookmarkEnd w:id="8"/>
    </w:p>
    <w:p w14:paraId="60BCCD4F" w14:textId="68DA043D" w:rsidR="007501D5" w:rsidRPr="003377DC" w:rsidRDefault="004407E8" w:rsidP="00CF1D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 xml:space="preserve">Phase, crystal structure, and microscopic morphology characterizations of samples were conducted by X-ray diffraction (XRD, </w:t>
      </w:r>
      <w:proofErr w:type="spellStart"/>
      <w:r w:rsidRPr="003377DC">
        <w:rPr>
          <w:rFonts w:ascii="Times New Roman" w:hAnsi="Times New Roman" w:cs="Times New Roman"/>
          <w:sz w:val="24"/>
          <w:szCs w:val="24"/>
        </w:rPr>
        <w:t>PANalytical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 xml:space="preserve"> Empyrean) patterns with Cu K radiation, λ = 0.15406 nm, Field emission scanning electron microscope (FE</w:t>
      </w:r>
      <w:r w:rsidR="000A51F6" w:rsidRPr="003377DC">
        <w:rPr>
          <w:rFonts w:ascii="Times New Roman" w:hAnsi="Times New Roman" w:cs="Times New Roman"/>
          <w:sz w:val="24"/>
          <w:szCs w:val="24"/>
        </w:rPr>
        <w:t>-</w:t>
      </w:r>
      <w:r w:rsidRPr="003377DC">
        <w:rPr>
          <w:rFonts w:ascii="Times New Roman" w:hAnsi="Times New Roman" w:cs="Times New Roman"/>
          <w:sz w:val="24"/>
          <w:szCs w:val="24"/>
        </w:rPr>
        <w:t xml:space="preserve">SEM, </w:t>
      </w:r>
      <w:proofErr w:type="spellStart"/>
      <w:r w:rsidRPr="003377DC">
        <w:rPr>
          <w:rFonts w:ascii="Times New Roman" w:hAnsi="Times New Roman" w:cs="Times New Roman"/>
          <w:sz w:val="24"/>
          <w:szCs w:val="24"/>
        </w:rPr>
        <w:t>HiTACHI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 xml:space="preserve"> Regulus8220) and Energy- dispersive X-ray spectroscopy (EDX, Oxford EDX, with INCA software), transmission electron microscope (TEM, JEOL JEM-2100) with configured EDX, X-ray photoelectron spectroscopy (XPS, AXIS SUPRA+ equipped with monochromatic Al Kα source). Raman spectroscopy was carried out by a LabRAMHR800 UV NIR spectrometer with 532 nm laser excitation. The surface area of the as-obtained sample was computed from the results of N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77DC">
        <w:rPr>
          <w:rFonts w:ascii="Times New Roman" w:hAnsi="Times New Roman" w:cs="Times New Roman"/>
          <w:sz w:val="24"/>
          <w:szCs w:val="24"/>
        </w:rPr>
        <w:t xml:space="preserve"> physisorption at 77 K (model: </w:t>
      </w:r>
      <w:r w:rsidR="006D1989" w:rsidRPr="003377DC">
        <w:rPr>
          <w:rFonts w:ascii="Times New Roman" w:hAnsi="Times New Roman" w:cs="Times New Roman"/>
          <w:sz w:val="24"/>
          <w:szCs w:val="24"/>
        </w:rPr>
        <w:t>Micromeritics ASAP 2460 version 3.01</w:t>
      </w:r>
      <w:r w:rsidRPr="003377DC">
        <w:rPr>
          <w:rFonts w:ascii="Times New Roman" w:hAnsi="Times New Roman" w:cs="Times New Roman"/>
          <w:sz w:val="24"/>
          <w:szCs w:val="24"/>
        </w:rPr>
        <w:t>) using the BET</w:t>
      </w:r>
      <w:r w:rsidR="006D1989" w:rsidRPr="003377DC">
        <w:rPr>
          <w:rFonts w:ascii="Times New Roman" w:hAnsi="Times New Roman" w:cs="Times New Roman"/>
          <w:sz w:val="24"/>
          <w:szCs w:val="24"/>
        </w:rPr>
        <w:t>.</w:t>
      </w:r>
    </w:p>
    <w:p w14:paraId="0CCD915B" w14:textId="77777777" w:rsidR="009B4FFE" w:rsidRPr="003377DC" w:rsidRDefault="009B4FFE" w:rsidP="00CF1D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D9ACEF" w14:textId="462F50AF" w:rsidR="000A06BE" w:rsidRPr="003377DC" w:rsidRDefault="00E873F0" w:rsidP="008A4331">
      <w:pPr>
        <w:pStyle w:val="Heading2"/>
        <w:rPr>
          <w:rFonts w:ascii="Times New Roman" w:hAnsi="Times New Roman" w:cs="Times New Roman"/>
          <w:b/>
          <w:bCs/>
          <w:color w:val="auto"/>
        </w:rPr>
      </w:pPr>
      <w:bookmarkStart w:id="9" w:name="_Toc180517024"/>
      <w:r w:rsidRPr="003377DC">
        <w:rPr>
          <w:rFonts w:ascii="Times New Roman" w:hAnsi="Times New Roman" w:cs="Times New Roman"/>
          <w:b/>
          <w:bCs/>
          <w:color w:val="auto"/>
        </w:rPr>
        <w:t xml:space="preserve">1.4 </w:t>
      </w:r>
      <w:r w:rsidR="000A06BE" w:rsidRPr="003377DC">
        <w:rPr>
          <w:rFonts w:ascii="Times New Roman" w:hAnsi="Times New Roman" w:cs="Times New Roman"/>
          <w:b/>
          <w:bCs/>
          <w:color w:val="auto"/>
        </w:rPr>
        <w:t>Computational detail</w:t>
      </w:r>
      <w:bookmarkEnd w:id="9"/>
    </w:p>
    <w:p w14:paraId="659858DA" w14:textId="7448B4B7" w:rsidR="000A06BE" w:rsidRPr="003377DC" w:rsidRDefault="000A06BE" w:rsidP="00C54A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>DFT calculations were conducted through the Vienna ab initio Simulation Package (VASP) with the projector</w:t>
      </w:r>
      <w:r w:rsidR="0075280E" w:rsidRPr="003377DC">
        <w:rPr>
          <w:rFonts w:ascii="Times New Roman" w:hAnsi="Times New Roman" w:cs="Times New Roman"/>
          <w:sz w:val="24"/>
          <w:szCs w:val="24"/>
        </w:rPr>
        <w:t>-</w:t>
      </w:r>
      <w:r w:rsidRPr="003377DC">
        <w:rPr>
          <w:rFonts w:ascii="Times New Roman" w:hAnsi="Times New Roman" w:cs="Times New Roman"/>
          <w:sz w:val="24"/>
          <w:szCs w:val="24"/>
        </w:rPr>
        <w:t>augment</w:t>
      </w:r>
      <w:r w:rsidR="0075280E" w:rsidRPr="003377DC">
        <w:rPr>
          <w:rFonts w:ascii="Times New Roman" w:hAnsi="Times New Roman" w:cs="Times New Roman"/>
          <w:sz w:val="24"/>
          <w:szCs w:val="24"/>
        </w:rPr>
        <w:t>ed</w:t>
      </w:r>
      <w:r w:rsidRPr="003377DC">
        <w:rPr>
          <w:rFonts w:ascii="Times New Roman" w:hAnsi="Times New Roman" w:cs="Times New Roman"/>
          <w:sz w:val="24"/>
          <w:szCs w:val="24"/>
        </w:rPr>
        <w:t xml:space="preserve"> wave method. </w:t>
      </w:r>
      <w:r w:rsidR="0075280E" w:rsidRPr="003377DC">
        <w:rPr>
          <w:rFonts w:ascii="Times New Roman" w:hAnsi="Times New Roman" w:cs="Times New Roman"/>
          <w:sz w:val="24"/>
          <w:szCs w:val="24"/>
        </w:rPr>
        <w:t>A g</w:t>
      </w:r>
      <w:r w:rsidRPr="003377DC">
        <w:rPr>
          <w:rFonts w:ascii="Times New Roman" w:hAnsi="Times New Roman" w:cs="Times New Roman"/>
          <w:sz w:val="24"/>
          <w:szCs w:val="24"/>
        </w:rPr>
        <w:t>eneralized gradient approximation of the Perdew-Burke-</w:t>
      </w:r>
      <w:proofErr w:type="spellStart"/>
      <w:r w:rsidRPr="003377DC">
        <w:rPr>
          <w:rFonts w:ascii="Times New Roman" w:hAnsi="Times New Roman" w:cs="Times New Roman"/>
          <w:sz w:val="24"/>
          <w:szCs w:val="24"/>
        </w:rPr>
        <w:t>Ernzerhof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 xml:space="preserve"> (PBE) functional was used as the exchange-correlation functional. The cutoff energy was set as 500 eV, and structure relaxation was performed until the convergence criteria of energy and force reached 1 × 10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–5</w:t>
      </w:r>
      <w:r w:rsidRPr="003377DC">
        <w:rPr>
          <w:rFonts w:ascii="Times New Roman" w:hAnsi="Times New Roman" w:cs="Times New Roman"/>
          <w:sz w:val="24"/>
          <w:szCs w:val="24"/>
        </w:rPr>
        <w:t xml:space="preserve"> eV and 0.03 eV Å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–1</w:t>
      </w:r>
      <w:r w:rsidRPr="003377DC">
        <w:rPr>
          <w:rFonts w:ascii="Times New Roman" w:hAnsi="Times New Roman" w:cs="Times New Roman"/>
          <w:sz w:val="24"/>
          <w:szCs w:val="24"/>
        </w:rPr>
        <w:t>, respectively. A vacuum layer of 15 Å was constructed to eliminate interactions between periodic structures of surface models. The van der Waals (</w:t>
      </w:r>
      <w:proofErr w:type="spellStart"/>
      <w:r w:rsidRPr="003377DC">
        <w:rPr>
          <w:rFonts w:ascii="Times New Roman" w:hAnsi="Times New Roman" w:cs="Times New Roman"/>
          <w:sz w:val="24"/>
          <w:szCs w:val="24"/>
        </w:rPr>
        <w:t>vdW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>) interaction was amended by the zero damping DFT-D3 method of Grimme. The adsorption energy (</w:t>
      </w:r>
      <w:r w:rsidRPr="003377DC">
        <w:rPr>
          <w:rFonts w:ascii="Times New Roman" w:hAnsi="Times New Roman" w:cs="Times New Roman"/>
          <w:sz w:val="24"/>
          <w:szCs w:val="24"/>
          <w:lang w:val="el-GR"/>
        </w:rPr>
        <w:t>Δ</w:t>
      </w:r>
      <w:r w:rsidRPr="003377DC">
        <w:rPr>
          <w:rFonts w:ascii="Times New Roman" w:hAnsi="Times New Roman" w:cs="Times New Roman"/>
          <w:sz w:val="24"/>
          <w:szCs w:val="24"/>
        </w:rPr>
        <w:t>E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ads</w:t>
      </w:r>
      <w:r w:rsidRPr="003377DC">
        <w:rPr>
          <w:rFonts w:ascii="Times New Roman" w:hAnsi="Times New Roman" w:cs="Times New Roman"/>
          <w:sz w:val="24"/>
          <w:szCs w:val="24"/>
        </w:rPr>
        <w:t xml:space="preserve">) of Na adsorption on </w:t>
      </w:r>
      <w:r w:rsidR="0075280E" w:rsidRPr="003377DC">
        <w:rPr>
          <w:rFonts w:ascii="Times New Roman" w:hAnsi="Times New Roman" w:cs="Times New Roman"/>
          <w:sz w:val="24"/>
          <w:szCs w:val="24"/>
        </w:rPr>
        <w:t xml:space="preserve">the </w:t>
      </w:r>
      <w:r w:rsidRPr="003377DC">
        <w:rPr>
          <w:rFonts w:ascii="Times New Roman" w:hAnsi="Times New Roman" w:cs="Times New Roman"/>
          <w:sz w:val="24"/>
          <w:szCs w:val="24"/>
        </w:rPr>
        <w:t xml:space="preserve">surface is defined as </w:t>
      </w:r>
    </w:p>
    <w:p w14:paraId="2095814F" w14:textId="77777777" w:rsidR="000A06BE" w:rsidRPr="003377DC" w:rsidRDefault="000A06BE" w:rsidP="005B6E66">
      <w:pPr>
        <w:spacing w:line="480" w:lineRule="auto"/>
        <w:ind w:firstLineChars="100" w:firstLine="240"/>
        <w:jc w:val="center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  <w:lang w:val="el-GR"/>
        </w:rPr>
        <w:t>Δ</w:t>
      </w:r>
      <w:r w:rsidRPr="003377DC">
        <w:rPr>
          <w:rFonts w:ascii="Times New Roman" w:hAnsi="Times New Roman" w:cs="Times New Roman"/>
          <w:sz w:val="24"/>
          <w:szCs w:val="24"/>
        </w:rPr>
        <w:t>E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ads</w:t>
      </w:r>
      <w:r w:rsidRPr="003377DC">
        <w:rPr>
          <w:rFonts w:ascii="Times New Roman" w:hAnsi="Times New Roman" w:cs="Times New Roman"/>
          <w:sz w:val="24"/>
          <w:szCs w:val="24"/>
        </w:rPr>
        <w:t xml:space="preserve"> = E(*Na) − E(*) − E(Na)</w:t>
      </w:r>
    </w:p>
    <w:p w14:paraId="571DF614" w14:textId="4A5B281F" w:rsidR="000A06BE" w:rsidRPr="003377DC" w:rsidRDefault="000A06BE" w:rsidP="005B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lastRenderedPageBreak/>
        <w:t>where E(*Na) and E(*) are the total energy of surface systems with and without Na atom</w:t>
      </w:r>
      <w:r w:rsidR="00072F92" w:rsidRPr="003377DC">
        <w:rPr>
          <w:rFonts w:ascii="Times New Roman" w:hAnsi="Times New Roman" w:cs="Times New Roman"/>
          <w:sz w:val="24"/>
          <w:szCs w:val="24"/>
        </w:rPr>
        <w:t>s</w:t>
      </w:r>
      <w:r w:rsidRPr="003377DC">
        <w:rPr>
          <w:rFonts w:ascii="Times New Roman" w:hAnsi="Times New Roman" w:cs="Times New Roman"/>
          <w:sz w:val="24"/>
          <w:szCs w:val="24"/>
        </w:rPr>
        <w:t xml:space="preserve">, respectively, </w:t>
      </w:r>
      <w:r w:rsidR="0075280E" w:rsidRPr="003377DC">
        <w:rPr>
          <w:rFonts w:ascii="Times New Roman" w:hAnsi="Times New Roman" w:cs="Times New Roman"/>
          <w:sz w:val="24"/>
          <w:szCs w:val="24"/>
        </w:rPr>
        <w:t xml:space="preserve">and </w:t>
      </w:r>
      <w:r w:rsidRPr="003377DC">
        <w:rPr>
          <w:rFonts w:ascii="Times New Roman" w:hAnsi="Times New Roman" w:cs="Times New Roman"/>
          <w:sz w:val="24"/>
          <w:szCs w:val="24"/>
        </w:rPr>
        <w:t xml:space="preserve">E(Na) is the energy of an isolated Na atom. According to this definition, negative adsorption energy suggests that the adsorption process is </w:t>
      </w:r>
      <w:r w:rsidR="0024335F" w:rsidRPr="003377DC">
        <w:rPr>
          <w:rFonts w:ascii="Times New Roman" w:hAnsi="Times New Roman" w:cs="Times New Roman"/>
          <w:sz w:val="24"/>
          <w:szCs w:val="24"/>
        </w:rPr>
        <w:t>exothermic,</w:t>
      </w:r>
      <w:r w:rsidRPr="003377DC">
        <w:rPr>
          <w:rFonts w:ascii="Times New Roman" w:hAnsi="Times New Roman" w:cs="Times New Roman"/>
          <w:sz w:val="24"/>
          <w:szCs w:val="24"/>
        </w:rPr>
        <w:t xml:space="preserve"> and the adsorption system is thermodynamically stable. Contrarily, a positive value corresponds to endothermic and unstable adsorption.</w:t>
      </w:r>
    </w:p>
    <w:p w14:paraId="5B01C66D" w14:textId="77777777" w:rsidR="009B4FFE" w:rsidRPr="003377DC" w:rsidRDefault="009B4FFE" w:rsidP="005B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D5248B" w14:textId="279508A3" w:rsidR="007501D5" w:rsidRPr="003377DC" w:rsidRDefault="0038219F" w:rsidP="008A4331">
      <w:pPr>
        <w:pStyle w:val="Heading2"/>
        <w:rPr>
          <w:rFonts w:ascii="Times New Roman" w:hAnsi="Times New Roman" w:cs="Times New Roman"/>
          <w:b/>
          <w:bCs/>
          <w:color w:val="auto"/>
        </w:rPr>
      </w:pPr>
      <w:bookmarkStart w:id="10" w:name="_Toc180517025"/>
      <w:r w:rsidRPr="003377DC">
        <w:rPr>
          <w:rFonts w:ascii="Times New Roman" w:hAnsi="Times New Roman" w:cs="Times New Roman"/>
          <w:b/>
          <w:bCs/>
          <w:color w:val="auto"/>
        </w:rPr>
        <w:t xml:space="preserve">1.5 </w:t>
      </w:r>
      <w:r w:rsidR="007501D5" w:rsidRPr="003377DC">
        <w:rPr>
          <w:rFonts w:ascii="Times New Roman" w:hAnsi="Times New Roman" w:cs="Times New Roman"/>
          <w:b/>
          <w:bCs/>
          <w:color w:val="auto"/>
        </w:rPr>
        <w:t xml:space="preserve">Electrochemical </w:t>
      </w:r>
      <w:r w:rsidR="005B2732" w:rsidRPr="003377DC">
        <w:rPr>
          <w:rFonts w:ascii="Times New Roman" w:hAnsi="Times New Roman" w:cs="Times New Roman"/>
          <w:b/>
          <w:bCs/>
          <w:color w:val="auto"/>
        </w:rPr>
        <w:t>measurements</w:t>
      </w:r>
      <w:bookmarkEnd w:id="10"/>
    </w:p>
    <w:p w14:paraId="51D014E0" w14:textId="3287F123" w:rsidR="000300BC" w:rsidRPr="003377DC" w:rsidRDefault="000300BC" w:rsidP="005B2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 xml:space="preserve">For the electrochemical tests of </w:t>
      </w:r>
      <w:r w:rsidR="007232FA" w:rsidRPr="003377DC">
        <w:rPr>
          <w:rFonts w:ascii="Times New Roman" w:hAnsi="Times New Roman" w:cs="Times New Roman"/>
          <w:sz w:val="24"/>
          <w:szCs w:val="24"/>
        </w:rPr>
        <w:t>FL-MoS</w:t>
      </w:r>
      <w:r w:rsidR="007232FA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2FA" w:rsidRPr="003377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32FA" w:rsidRPr="003377DC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="007232FA" w:rsidRPr="003377DC">
        <w:rPr>
          <w:rFonts w:ascii="Times New Roman" w:hAnsi="Times New Roman" w:cs="Times New Roman"/>
          <w:sz w:val="24"/>
          <w:szCs w:val="24"/>
        </w:rPr>
        <w:t>, FL-MoS</w:t>
      </w:r>
      <w:r w:rsidR="007232FA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2FA" w:rsidRPr="003377DC">
        <w:rPr>
          <w:rFonts w:ascii="Times New Roman" w:hAnsi="Times New Roman" w:cs="Times New Roman"/>
          <w:sz w:val="24"/>
          <w:szCs w:val="24"/>
        </w:rPr>
        <w:t>@rGO-1, FL-MoS</w:t>
      </w:r>
      <w:r w:rsidR="007232FA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2FA" w:rsidRPr="003377DC">
        <w:rPr>
          <w:rFonts w:ascii="Times New Roman" w:hAnsi="Times New Roman" w:cs="Times New Roman"/>
          <w:sz w:val="24"/>
          <w:szCs w:val="24"/>
        </w:rPr>
        <w:t>@rGO-2, and FL-MoS</w:t>
      </w:r>
      <w:r w:rsidR="007232FA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2FA" w:rsidRPr="003377DC">
        <w:rPr>
          <w:rFonts w:ascii="Times New Roman" w:hAnsi="Times New Roman" w:cs="Times New Roman"/>
          <w:sz w:val="24"/>
          <w:szCs w:val="24"/>
        </w:rPr>
        <w:t>@rGO-3</w:t>
      </w:r>
      <w:r w:rsidR="000A51F6" w:rsidRPr="003377DC">
        <w:rPr>
          <w:rFonts w:ascii="Times New Roman" w:hAnsi="Times New Roman" w:cs="Times New Roman"/>
          <w:sz w:val="24"/>
          <w:szCs w:val="24"/>
        </w:rPr>
        <w:t xml:space="preserve"> </w:t>
      </w:r>
      <w:r w:rsidRPr="003377DC">
        <w:rPr>
          <w:rFonts w:ascii="Times New Roman" w:hAnsi="Times New Roman" w:cs="Times New Roman"/>
          <w:sz w:val="24"/>
          <w:szCs w:val="24"/>
        </w:rPr>
        <w:t>electrodes, the working electrodes in a three-electrode configuration were fabricated as followings: a mixture of active material (</w:t>
      </w:r>
      <w:r w:rsidR="007232FA" w:rsidRPr="003377DC">
        <w:rPr>
          <w:rFonts w:ascii="Times New Roman" w:hAnsi="Times New Roman" w:cs="Times New Roman"/>
          <w:sz w:val="24"/>
          <w:szCs w:val="24"/>
        </w:rPr>
        <w:t>FL-MoS</w:t>
      </w:r>
      <w:r w:rsidR="007232FA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2FA" w:rsidRPr="003377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32FA" w:rsidRPr="003377DC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="007232FA" w:rsidRPr="003377DC">
        <w:rPr>
          <w:rFonts w:ascii="Times New Roman" w:hAnsi="Times New Roman" w:cs="Times New Roman"/>
          <w:sz w:val="24"/>
          <w:szCs w:val="24"/>
        </w:rPr>
        <w:t>, FL-MoS</w:t>
      </w:r>
      <w:r w:rsidR="007232FA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2FA" w:rsidRPr="003377DC">
        <w:rPr>
          <w:rFonts w:ascii="Times New Roman" w:hAnsi="Times New Roman" w:cs="Times New Roman"/>
          <w:sz w:val="24"/>
          <w:szCs w:val="24"/>
        </w:rPr>
        <w:t>@rGO-1, FL-MoS</w:t>
      </w:r>
      <w:r w:rsidR="007232FA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2FA" w:rsidRPr="003377DC">
        <w:rPr>
          <w:rFonts w:ascii="Times New Roman" w:hAnsi="Times New Roman" w:cs="Times New Roman"/>
          <w:sz w:val="24"/>
          <w:szCs w:val="24"/>
        </w:rPr>
        <w:t>@rGO-2, and FL-MoS</w:t>
      </w:r>
      <w:r w:rsidR="007232FA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2FA" w:rsidRPr="003377DC">
        <w:rPr>
          <w:rFonts w:ascii="Times New Roman" w:hAnsi="Times New Roman" w:cs="Times New Roman"/>
          <w:sz w:val="24"/>
          <w:szCs w:val="24"/>
        </w:rPr>
        <w:t>@rGO-3</w:t>
      </w:r>
      <w:r w:rsidRPr="003377DC">
        <w:rPr>
          <w:rFonts w:ascii="Times New Roman" w:hAnsi="Times New Roman" w:cs="Times New Roman"/>
          <w:sz w:val="24"/>
          <w:szCs w:val="24"/>
        </w:rPr>
        <w:t xml:space="preserve">), polyvinylidene fluoride (PVDF) and </w:t>
      </w:r>
      <w:r w:rsidR="00257910" w:rsidRPr="003377DC">
        <w:rPr>
          <w:rFonts w:ascii="Times New Roman" w:hAnsi="Times New Roman" w:cs="Times New Roman"/>
          <w:sz w:val="24"/>
          <w:szCs w:val="24"/>
        </w:rPr>
        <w:t>S</w:t>
      </w:r>
      <w:r w:rsidR="00401133" w:rsidRPr="003377DC">
        <w:rPr>
          <w:rFonts w:ascii="Times New Roman" w:hAnsi="Times New Roman" w:cs="Times New Roman"/>
          <w:sz w:val="24"/>
          <w:szCs w:val="24"/>
        </w:rPr>
        <w:t xml:space="preserve">uper </w:t>
      </w:r>
      <w:r w:rsidR="00257910" w:rsidRPr="003377DC">
        <w:rPr>
          <w:rFonts w:ascii="Times New Roman" w:hAnsi="Times New Roman" w:cs="Times New Roman"/>
          <w:sz w:val="24"/>
          <w:szCs w:val="24"/>
        </w:rPr>
        <w:t>P</w:t>
      </w:r>
      <w:r w:rsidRPr="003377DC">
        <w:rPr>
          <w:rFonts w:ascii="Times New Roman" w:hAnsi="Times New Roman" w:cs="Times New Roman"/>
          <w:sz w:val="24"/>
          <w:szCs w:val="24"/>
        </w:rPr>
        <w:t xml:space="preserve"> with a weight ratio of 8: 1: 1 was uniformly cast on carbon papers. The conductivity of the carbon paper (Toray, Japan) can reach ~ 17 240 S m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A4787F" w:rsidRPr="003377DC">
        <w:rPr>
          <w:rFonts w:ascii="Times New Roman" w:hAnsi="Times New Roman" w:cs="Times New Roman"/>
          <w:sz w:val="24"/>
          <w:szCs w:val="24"/>
        </w:rPr>
        <w:t>,</w:t>
      </w:r>
      <w:r w:rsidRPr="003377DC">
        <w:rPr>
          <w:rFonts w:ascii="Times New Roman" w:hAnsi="Times New Roman" w:cs="Times New Roman"/>
          <w:sz w:val="24"/>
          <w:szCs w:val="24"/>
        </w:rPr>
        <w:t xml:space="preserve"> The area of the working electrodes is ~1 cm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377DC">
        <w:rPr>
          <w:rFonts w:ascii="Times New Roman" w:hAnsi="Times New Roman" w:cs="Times New Roman"/>
          <w:sz w:val="24"/>
          <w:szCs w:val="24"/>
        </w:rPr>
        <w:t xml:space="preserve">, and the mass of loading of electrodes is 1~1.5 mg. Then the electrodes were dried in </w:t>
      </w:r>
      <w:r w:rsidR="0075280E" w:rsidRPr="003377DC">
        <w:rPr>
          <w:rFonts w:ascii="Times New Roman" w:hAnsi="Times New Roman" w:cs="Times New Roman"/>
          <w:sz w:val="24"/>
          <w:szCs w:val="24"/>
        </w:rPr>
        <w:t xml:space="preserve">a </w:t>
      </w:r>
      <w:r w:rsidRPr="003377DC">
        <w:rPr>
          <w:rFonts w:ascii="Times New Roman" w:hAnsi="Times New Roman" w:cs="Times New Roman"/>
          <w:sz w:val="24"/>
          <w:szCs w:val="24"/>
        </w:rPr>
        <w:t xml:space="preserve">vacuum oven at 60 °C for 24 hours. </w:t>
      </w:r>
      <w:r w:rsidR="00387730" w:rsidRPr="003377DC">
        <w:rPr>
          <w:rFonts w:ascii="Times New Roman" w:hAnsi="Times New Roman" w:cs="Times New Roman"/>
          <w:sz w:val="24"/>
          <w:szCs w:val="24"/>
        </w:rPr>
        <w:t xml:space="preserve">Platinum sheet as </w:t>
      </w:r>
      <w:r w:rsidR="0075280E" w:rsidRPr="003377DC">
        <w:rPr>
          <w:rFonts w:ascii="Times New Roman" w:hAnsi="Times New Roman" w:cs="Times New Roman"/>
          <w:sz w:val="24"/>
          <w:szCs w:val="24"/>
        </w:rPr>
        <w:t xml:space="preserve">the </w:t>
      </w:r>
      <w:r w:rsidR="00387730" w:rsidRPr="003377DC">
        <w:rPr>
          <w:rFonts w:ascii="Times New Roman" w:hAnsi="Times New Roman" w:cs="Times New Roman"/>
          <w:sz w:val="24"/>
          <w:szCs w:val="24"/>
        </w:rPr>
        <w:t xml:space="preserve">counter electrode and Ag/AgCl (Saturated </w:t>
      </w:r>
      <w:proofErr w:type="spellStart"/>
      <w:r w:rsidR="00387730" w:rsidRPr="003377DC">
        <w:rPr>
          <w:rFonts w:ascii="Times New Roman" w:hAnsi="Times New Roman" w:cs="Times New Roman"/>
          <w:sz w:val="24"/>
          <w:szCs w:val="24"/>
        </w:rPr>
        <w:t>KCl</w:t>
      </w:r>
      <w:proofErr w:type="spellEnd"/>
      <w:r w:rsidR="00387730" w:rsidRPr="003377DC">
        <w:rPr>
          <w:rFonts w:ascii="Times New Roman" w:hAnsi="Times New Roman" w:cs="Times New Roman"/>
          <w:sz w:val="24"/>
          <w:szCs w:val="24"/>
        </w:rPr>
        <w:t xml:space="preserve">) as </w:t>
      </w:r>
      <w:r w:rsidR="0075280E" w:rsidRPr="003377DC">
        <w:rPr>
          <w:rFonts w:ascii="Times New Roman" w:hAnsi="Times New Roman" w:cs="Times New Roman"/>
          <w:sz w:val="24"/>
          <w:szCs w:val="24"/>
        </w:rPr>
        <w:t xml:space="preserve">the </w:t>
      </w:r>
      <w:r w:rsidR="00387730" w:rsidRPr="003377DC">
        <w:rPr>
          <w:rFonts w:ascii="Times New Roman" w:hAnsi="Times New Roman" w:cs="Times New Roman"/>
          <w:sz w:val="24"/>
          <w:szCs w:val="24"/>
        </w:rPr>
        <w:t>reference electrode.</w:t>
      </w:r>
      <w:r w:rsidRPr="003377DC">
        <w:rPr>
          <w:rFonts w:ascii="Times New Roman" w:hAnsi="Times New Roman" w:cs="Times New Roman"/>
          <w:sz w:val="24"/>
          <w:szCs w:val="24"/>
        </w:rPr>
        <w:t xml:space="preserve"> The gravimetric specific capacitance calculated from the galvanostatic charge-discharge (GCD) curves is given by:</w:t>
      </w:r>
    </w:p>
    <w:p w14:paraId="64E0DB24" w14:textId="3CAAF61F" w:rsidR="00A4787F" w:rsidRPr="003377DC" w:rsidRDefault="00A4787F" w:rsidP="005B6E66">
      <w:pPr>
        <w:spacing w:line="480" w:lineRule="auto"/>
        <w:ind w:firstLineChars="100" w:firstLine="240"/>
        <w:jc w:val="center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 xml:space="preserve">C = </w:t>
      </w:r>
      <w:r w:rsidR="00BD12F8" w:rsidRPr="003377DC">
        <w:rPr>
          <w:rFonts w:ascii="Times New Roman" w:hAnsi="Times New Roman" w:cs="Times New Roman"/>
          <w:sz w:val="24"/>
          <w:szCs w:val="24"/>
        </w:rPr>
        <w:t>i</w:t>
      </w:r>
      <w:r w:rsidRPr="003377DC">
        <w:rPr>
          <w:rFonts w:ascii="Times New Roman" w:hAnsi="Times New Roman" w:cs="Times New Roman"/>
          <w:sz w:val="24"/>
          <w:szCs w:val="24"/>
        </w:rPr>
        <w:t xml:space="preserve">t/ΔV </w:t>
      </w:r>
      <w:r w:rsidRPr="003377DC">
        <w:rPr>
          <w:rFonts w:ascii="Times New Roman" w:hAnsi="Times New Roman" w:cs="Times New Roman"/>
          <w:sz w:val="24"/>
          <w:szCs w:val="24"/>
        </w:rPr>
        <w:t>（</w:t>
      </w:r>
      <w:r w:rsidRPr="003377DC">
        <w:rPr>
          <w:rFonts w:ascii="Times New Roman" w:hAnsi="Times New Roman" w:cs="Times New Roman"/>
          <w:sz w:val="24"/>
          <w:szCs w:val="24"/>
        </w:rPr>
        <w:t>1</w:t>
      </w:r>
      <w:r w:rsidRPr="003377DC">
        <w:rPr>
          <w:rFonts w:ascii="Times New Roman" w:hAnsi="Times New Roman" w:cs="Times New Roman"/>
          <w:sz w:val="24"/>
          <w:szCs w:val="24"/>
        </w:rPr>
        <w:t>）</w:t>
      </w:r>
    </w:p>
    <w:p w14:paraId="1E7DAD7A" w14:textId="1A493476" w:rsidR="00A4787F" w:rsidRPr="003377DC" w:rsidRDefault="004727EE" w:rsidP="005B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>and it can be calculated from the cyclic voltammetry (CV) curves given by:</w:t>
      </w:r>
    </w:p>
    <w:p w14:paraId="054AE8BC" w14:textId="2B522637" w:rsidR="004727EE" w:rsidRPr="003377DC" w:rsidRDefault="004727EE" w:rsidP="005B6E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C=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ΔV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∫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jⅆV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den>
        </m:f>
      </m:oMath>
      <w:r w:rsidRPr="003377DC">
        <w:rPr>
          <w:rFonts w:ascii="Times New Roman" w:hAnsi="Times New Roman" w:cs="Times New Roman"/>
          <w:sz w:val="24"/>
          <w:szCs w:val="24"/>
        </w:rPr>
        <w:t xml:space="preserve"> </w:t>
      </w:r>
      <w:r w:rsidRPr="003377DC">
        <w:rPr>
          <w:rFonts w:ascii="Times New Roman" w:hAnsi="Times New Roman" w:cs="Times New Roman"/>
          <w:sz w:val="24"/>
          <w:szCs w:val="24"/>
        </w:rPr>
        <w:t>（</w:t>
      </w:r>
      <w:r w:rsidRPr="003377DC">
        <w:rPr>
          <w:rFonts w:ascii="Times New Roman" w:hAnsi="Times New Roman" w:cs="Times New Roman"/>
          <w:sz w:val="24"/>
          <w:szCs w:val="24"/>
        </w:rPr>
        <w:t>2</w:t>
      </w:r>
      <w:r w:rsidRPr="003377DC">
        <w:rPr>
          <w:rFonts w:ascii="Times New Roman" w:hAnsi="Times New Roman" w:cs="Times New Roman"/>
          <w:sz w:val="24"/>
          <w:szCs w:val="24"/>
        </w:rPr>
        <w:t>）</w:t>
      </w:r>
    </w:p>
    <w:p w14:paraId="1C85EA55" w14:textId="282531EE" w:rsidR="0068542D" w:rsidRPr="003377DC" w:rsidRDefault="004727EE" w:rsidP="005B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 xml:space="preserve">Here, 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3377DC">
        <w:rPr>
          <w:rFonts w:ascii="Times New Roman" w:hAnsi="Times New Roman" w:cs="Times New Roman"/>
          <w:sz w:val="24"/>
          <w:szCs w:val="24"/>
        </w:rPr>
        <w:t xml:space="preserve"> is the specific capacitance (F g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3377DC">
        <w:rPr>
          <w:rFonts w:ascii="Times New Roman" w:hAnsi="Times New Roman" w:cs="Times New Roman"/>
          <w:sz w:val="24"/>
          <w:szCs w:val="24"/>
        </w:rPr>
        <w:t xml:space="preserve">), 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>ΔV</w:t>
      </w:r>
      <w:r w:rsidRPr="003377DC">
        <w:rPr>
          <w:rFonts w:ascii="Times New Roman" w:hAnsi="Times New Roman" w:cs="Times New Roman"/>
          <w:sz w:val="24"/>
          <w:szCs w:val="24"/>
        </w:rPr>
        <w:t xml:space="preserve"> is the potential window (V), 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Pr="003377DC">
        <w:rPr>
          <w:rFonts w:ascii="Times New Roman" w:hAnsi="Times New Roman" w:cs="Times New Roman"/>
          <w:sz w:val="24"/>
          <w:szCs w:val="24"/>
        </w:rPr>
        <w:t xml:space="preserve"> is the scan rate (V s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3377DC">
        <w:rPr>
          <w:rFonts w:ascii="Times New Roman" w:hAnsi="Times New Roman" w:cs="Times New Roman"/>
          <w:sz w:val="24"/>
          <w:szCs w:val="24"/>
        </w:rPr>
        <w:t xml:space="preserve">), 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Pr="003377DC">
        <w:rPr>
          <w:rFonts w:ascii="Times New Roman" w:hAnsi="Times New Roman" w:cs="Times New Roman"/>
          <w:sz w:val="24"/>
          <w:szCs w:val="24"/>
        </w:rPr>
        <w:t xml:space="preserve"> is the potential (V), 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 xml:space="preserve">j </w:t>
      </w:r>
      <w:r w:rsidRPr="003377DC">
        <w:rPr>
          <w:rFonts w:ascii="Times New Roman" w:hAnsi="Times New Roman" w:cs="Times New Roman"/>
          <w:sz w:val="24"/>
          <w:szCs w:val="24"/>
        </w:rPr>
        <w:t>is the current density (A g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3377DC">
        <w:rPr>
          <w:rFonts w:ascii="Times New Roman" w:hAnsi="Times New Roman" w:cs="Times New Roman"/>
          <w:sz w:val="24"/>
          <w:szCs w:val="24"/>
        </w:rPr>
        <w:t xml:space="preserve">), and </w:t>
      </w:r>
      <w:proofErr w:type="spellStart"/>
      <w:r w:rsidRPr="003377DC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3377D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377DC">
        <w:rPr>
          <w:rFonts w:ascii="Times New Roman" w:hAnsi="Times New Roman" w:cs="Times New Roman"/>
          <w:sz w:val="24"/>
          <w:szCs w:val="24"/>
        </w:rPr>
        <w:t xml:space="preserve">is time (s). All </w:t>
      </w:r>
      <w:r w:rsidRPr="003377DC">
        <w:rPr>
          <w:rFonts w:ascii="Times New Roman" w:hAnsi="Times New Roman" w:cs="Times New Roman"/>
          <w:sz w:val="24"/>
          <w:szCs w:val="24"/>
        </w:rPr>
        <w:lastRenderedPageBreak/>
        <w:t xml:space="preserve">tests were performed using the </w:t>
      </w:r>
      <w:proofErr w:type="spellStart"/>
      <w:r w:rsidR="009A4761" w:rsidRPr="003377DC">
        <w:rPr>
          <w:rFonts w:ascii="Times New Roman" w:hAnsi="Times New Roman" w:cs="Times New Roman"/>
          <w:sz w:val="24"/>
          <w:szCs w:val="24"/>
        </w:rPr>
        <w:t>lvium</w:t>
      </w:r>
      <w:proofErr w:type="spellEnd"/>
      <w:r w:rsidR="005D30A8" w:rsidRPr="00337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0A8" w:rsidRPr="003377DC">
        <w:rPr>
          <w:rFonts w:ascii="Times New Roman" w:hAnsi="Times New Roman" w:cs="Times New Roman"/>
          <w:sz w:val="24"/>
          <w:szCs w:val="24"/>
        </w:rPr>
        <w:t>Vertex.C.EIS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 xml:space="preserve"> electrochemical workstation in 1 M Na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77DC">
        <w:rPr>
          <w:rFonts w:ascii="Times New Roman" w:hAnsi="Times New Roman" w:cs="Times New Roman"/>
          <w:sz w:val="24"/>
          <w:szCs w:val="24"/>
        </w:rPr>
        <w:t>SO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Pr="003377DC">
        <w:rPr>
          <w:rFonts w:ascii="Times New Roman" w:hAnsi="Times New Roman" w:cs="Times New Roman"/>
          <w:sz w:val="24"/>
          <w:szCs w:val="24"/>
        </w:rPr>
        <w:t>electrolyte.</w:t>
      </w:r>
    </w:p>
    <w:p w14:paraId="4FB94ECB" w14:textId="3D4B66D4" w:rsidR="003419B7" w:rsidRPr="003377DC" w:rsidRDefault="003419B7" w:rsidP="005B6E66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 xml:space="preserve">To prepare the flexible electrodes, the slurry of the negative material </w:t>
      </w:r>
      <w:r w:rsidR="00824657" w:rsidRPr="003377DC">
        <w:rPr>
          <w:rFonts w:ascii="Times New Roman" w:hAnsi="Times New Roman" w:cs="Times New Roman"/>
          <w:sz w:val="24"/>
          <w:szCs w:val="24"/>
        </w:rPr>
        <w:t>FL-MoS</w:t>
      </w:r>
      <w:r w:rsidR="00824657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24657" w:rsidRPr="003377DC">
        <w:rPr>
          <w:rFonts w:ascii="Times New Roman" w:hAnsi="Times New Roman" w:cs="Times New Roman"/>
          <w:sz w:val="24"/>
          <w:szCs w:val="24"/>
        </w:rPr>
        <w:t>@rGO-2</w:t>
      </w:r>
      <w:r w:rsidRPr="003377DC">
        <w:rPr>
          <w:rFonts w:ascii="Times New Roman" w:hAnsi="Times New Roman" w:cs="Times New Roman"/>
          <w:sz w:val="24"/>
          <w:szCs w:val="24"/>
        </w:rPr>
        <w:t xml:space="preserve"> and the positive material </w:t>
      </w:r>
      <w:r w:rsidR="00C929F0" w:rsidRPr="003377DC">
        <w:rPr>
          <w:rFonts w:ascii="Times New Roman" w:hAnsi="Times New Roman" w:cs="Times New Roman"/>
          <w:sz w:val="24"/>
          <w:szCs w:val="24"/>
        </w:rPr>
        <w:t>AC</w:t>
      </w:r>
      <w:r w:rsidRPr="003377DC">
        <w:rPr>
          <w:rFonts w:ascii="Times New Roman" w:hAnsi="Times New Roman" w:cs="Times New Roman"/>
          <w:sz w:val="24"/>
          <w:szCs w:val="24"/>
        </w:rPr>
        <w:t xml:space="preserve"> is uniformly coated on the flexible carbon cloth, respectively. Then the carbon cloth coated with slurry is dried in a vacuum drying oven at 60℃ for 24 hours. Subsequently, a </w:t>
      </w:r>
      <w:r w:rsidR="00824657" w:rsidRPr="003377DC">
        <w:rPr>
          <w:rFonts w:ascii="Times New Roman" w:hAnsi="Times New Roman" w:cs="Times New Roman"/>
          <w:sz w:val="24"/>
          <w:szCs w:val="24"/>
        </w:rPr>
        <w:t>FL-MoS</w:t>
      </w:r>
      <w:r w:rsidR="00824657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24657" w:rsidRPr="003377DC">
        <w:rPr>
          <w:rFonts w:ascii="Times New Roman" w:hAnsi="Times New Roman" w:cs="Times New Roman"/>
          <w:sz w:val="24"/>
          <w:szCs w:val="24"/>
        </w:rPr>
        <w:t>@rGO-2</w:t>
      </w:r>
      <w:r w:rsidRPr="003377DC">
        <w:rPr>
          <w:rFonts w:ascii="Times New Roman" w:hAnsi="Times New Roman" w:cs="Times New Roman"/>
          <w:sz w:val="24"/>
          <w:szCs w:val="24"/>
        </w:rPr>
        <w:t xml:space="preserve"> flexible electrode and </w:t>
      </w:r>
      <w:proofErr w:type="gramStart"/>
      <w:r w:rsidRPr="003377D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377DC">
        <w:rPr>
          <w:rFonts w:ascii="Times New Roman" w:hAnsi="Times New Roman" w:cs="Times New Roman"/>
          <w:sz w:val="24"/>
          <w:szCs w:val="24"/>
        </w:rPr>
        <w:t xml:space="preserve"> </w:t>
      </w:r>
      <w:r w:rsidR="00C929F0" w:rsidRPr="003377DC">
        <w:rPr>
          <w:rFonts w:ascii="Times New Roman" w:hAnsi="Times New Roman" w:cs="Times New Roman"/>
          <w:sz w:val="24"/>
          <w:szCs w:val="24"/>
        </w:rPr>
        <w:t>AC</w:t>
      </w:r>
      <w:r w:rsidRPr="003377DC">
        <w:rPr>
          <w:rFonts w:ascii="Times New Roman" w:hAnsi="Times New Roman" w:cs="Times New Roman"/>
          <w:sz w:val="24"/>
          <w:szCs w:val="24"/>
        </w:rPr>
        <w:t xml:space="preserve"> electrode which are coated with PVA-</w:t>
      </w:r>
      <w:r w:rsidR="00402EDB" w:rsidRPr="003377DC">
        <w:rPr>
          <w:rFonts w:ascii="Times New Roman" w:hAnsi="Times New Roman" w:cs="Times New Roman"/>
          <w:sz w:val="24"/>
          <w:szCs w:val="24"/>
        </w:rPr>
        <w:t>Glucose-</w:t>
      </w:r>
      <w:r w:rsidRPr="003377DC">
        <w:rPr>
          <w:rFonts w:ascii="Times New Roman" w:hAnsi="Times New Roman" w:cs="Times New Roman"/>
          <w:sz w:val="24"/>
          <w:szCs w:val="24"/>
        </w:rPr>
        <w:t>Na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77DC">
        <w:rPr>
          <w:rFonts w:ascii="Times New Roman" w:hAnsi="Times New Roman" w:cs="Times New Roman"/>
          <w:sz w:val="24"/>
          <w:szCs w:val="24"/>
        </w:rPr>
        <w:t>SO</w:t>
      </w:r>
      <w:r w:rsidRPr="003377D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3377DC">
        <w:rPr>
          <w:rFonts w:ascii="Times New Roman" w:hAnsi="Times New Roman" w:cs="Times New Roman"/>
          <w:sz w:val="24"/>
          <w:szCs w:val="24"/>
        </w:rPr>
        <w:t xml:space="preserve"> gel were assembled into a supercapacitor by sandwiching cellulose membrane as </w:t>
      </w:r>
      <w:r w:rsidR="0075280E" w:rsidRPr="003377DC">
        <w:rPr>
          <w:rFonts w:ascii="Times New Roman" w:hAnsi="Times New Roman" w:cs="Times New Roman"/>
          <w:sz w:val="24"/>
          <w:szCs w:val="24"/>
        </w:rPr>
        <w:t xml:space="preserve">the </w:t>
      </w:r>
      <w:r w:rsidRPr="003377DC">
        <w:rPr>
          <w:rFonts w:ascii="Times New Roman" w:hAnsi="Times New Roman" w:cs="Times New Roman"/>
          <w:sz w:val="24"/>
          <w:szCs w:val="24"/>
        </w:rPr>
        <w:t xml:space="preserve">separator between them. </w:t>
      </w:r>
      <w:r w:rsidR="0075280E" w:rsidRPr="003377DC">
        <w:rPr>
          <w:rFonts w:ascii="Times New Roman" w:hAnsi="Times New Roman" w:cs="Times New Roman"/>
          <w:sz w:val="24"/>
          <w:szCs w:val="24"/>
        </w:rPr>
        <w:t>T</w:t>
      </w:r>
      <w:r w:rsidRPr="003377DC">
        <w:rPr>
          <w:rFonts w:ascii="Times New Roman" w:hAnsi="Times New Roman" w:cs="Times New Roman"/>
          <w:sz w:val="24"/>
          <w:szCs w:val="24"/>
        </w:rPr>
        <w:t>o achieve the best electrochemical performance of the</w:t>
      </w:r>
      <w:r w:rsidR="00402EDB" w:rsidRPr="003377DC">
        <w:rPr>
          <w:rFonts w:ascii="Times New Roman" w:hAnsi="Times New Roman" w:cs="Times New Roman"/>
          <w:sz w:val="24"/>
          <w:szCs w:val="24"/>
        </w:rPr>
        <w:t xml:space="preserve"> </w:t>
      </w:r>
      <w:r w:rsidR="00C929F0" w:rsidRPr="003377DC">
        <w:rPr>
          <w:rFonts w:ascii="Times New Roman" w:hAnsi="Times New Roman" w:cs="Times New Roman"/>
          <w:sz w:val="24"/>
          <w:szCs w:val="24"/>
        </w:rPr>
        <w:t>AC</w:t>
      </w:r>
      <w:r w:rsidRPr="003377DC">
        <w:rPr>
          <w:rFonts w:ascii="Times New Roman" w:hAnsi="Times New Roman" w:cs="Times New Roman"/>
          <w:sz w:val="24"/>
          <w:szCs w:val="24"/>
        </w:rPr>
        <w:t>//</w:t>
      </w:r>
      <w:r w:rsidR="00824657" w:rsidRPr="003377DC">
        <w:rPr>
          <w:rFonts w:ascii="Times New Roman" w:hAnsi="Times New Roman" w:cs="Times New Roman"/>
          <w:sz w:val="24"/>
          <w:szCs w:val="24"/>
        </w:rPr>
        <w:t>FL-MoS</w:t>
      </w:r>
      <w:r w:rsidR="00824657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24657" w:rsidRPr="003377DC">
        <w:rPr>
          <w:rFonts w:ascii="Times New Roman" w:hAnsi="Times New Roman" w:cs="Times New Roman"/>
          <w:sz w:val="24"/>
          <w:szCs w:val="24"/>
        </w:rPr>
        <w:t>@rGO-2</w:t>
      </w:r>
      <w:r w:rsidRPr="003377DC">
        <w:rPr>
          <w:rFonts w:ascii="Times New Roman" w:hAnsi="Times New Roman" w:cs="Times New Roman"/>
          <w:sz w:val="24"/>
          <w:szCs w:val="24"/>
        </w:rPr>
        <w:t xml:space="preserve"> flexible asymmetric supercapacitor (FASC) device, the charge balance is determined as q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377DC">
        <w:rPr>
          <w:rFonts w:ascii="Times New Roman" w:hAnsi="Times New Roman" w:cs="Times New Roman"/>
          <w:sz w:val="24"/>
          <w:szCs w:val="24"/>
        </w:rPr>
        <w:t>=</w:t>
      </w:r>
      <w:r w:rsidR="00402EDB" w:rsidRPr="003377DC">
        <w:rPr>
          <w:rFonts w:ascii="Times New Roman" w:hAnsi="Times New Roman" w:cs="Times New Roman"/>
          <w:sz w:val="24"/>
          <w:szCs w:val="24"/>
        </w:rPr>
        <w:t xml:space="preserve"> </w:t>
      </w:r>
      <w:r w:rsidRPr="003377DC">
        <w:rPr>
          <w:rFonts w:ascii="Times New Roman" w:hAnsi="Times New Roman" w:cs="Times New Roman"/>
          <w:sz w:val="24"/>
          <w:szCs w:val="24"/>
        </w:rPr>
        <w:t>q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3377DC">
        <w:rPr>
          <w:rFonts w:ascii="Times New Roman" w:hAnsi="Times New Roman" w:cs="Times New Roman"/>
          <w:sz w:val="24"/>
          <w:szCs w:val="24"/>
        </w:rPr>
        <w:t>. To achieve q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402EDB" w:rsidRPr="003377DC">
        <w:rPr>
          <w:rFonts w:ascii="Times New Roman" w:hAnsi="Times New Roman" w:cs="Times New Roman"/>
          <w:sz w:val="24"/>
          <w:szCs w:val="24"/>
        </w:rPr>
        <w:t xml:space="preserve"> </w:t>
      </w:r>
      <w:r w:rsidRPr="003377DC">
        <w:rPr>
          <w:rFonts w:ascii="Times New Roman" w:hAnsi="Times New Roman" w:cs="Times New Roman"/>
          <w:sz w:val="24"/>
          <w:szCs w:val="24"/>
        </w:rPr>
        <w:t>=</w:t>
      </w:r>
      <w:r w:rsidR="00402EDB" w:rsidRPr="003377DC">
        <w:rPr>
          <w:rFonts w:ascii="Times New Roman" w:hAnsi="Times New Roman" w:cs="Times New Roman"/>
          <w:sz w:val="24"/>
          <w:szCs w:val="24"/>
        </w:rPr>
        <w:t xml:space="preserve"> </w:t>
      </w:r>
      <w:r w:rsidRPr="003377DC">
        <w:rPr>
          <w:rFonts w:ascii="Times New Roman" w:hAnsi="Times New Roman" w:cs="Times New Roman"/>
          <w:sz w:val="24"/>
          <w:szCs w:val="24"/>
        </w:rPr>
        <w:t>q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3377DC">
        <w:rPr>
          <w:rFonts w:ascii="Times New Roman" w:hAnsi="Times New Roman" w:cs="Times New Roman"/>
          <w:sz w:val="24"/>
          <w:szCs w:val="24"/>
        </w:rPr>
        <w:t>, the mass of the active material on the electrode definitely is:</w:t>
      </w:r>
    </w:p>
    <w:p w14:paraId="669CA4FF" w14:textId="371A0C82" w:rsidR="00402EDB" w:rsidRPr="003377DC" w:rsidRDefault="00000000" w:rsidP="005B6E66">
      <w:pPr>
        <w:spacing w:line="480" w:lineRule="auto"/>
        <w:ind w:firstLineChars="200" w:firstLine="480"/>
        <w:jc w:val="center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electrode-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×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∆v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electrode +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×∆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BA0027" w:rsidRPr="003377DC">
        <w:rPr>
          <w:rFonts w:ascii="Times New Roman" w:hAnsi="Times New Roman" w:cs="Times New Roman"/>
          <w:sz w:val="24"/>
          <w:szCs w:val="24"/>
        </w:rPr>
        <w:t xml:space="preserve">  </w:t>
      </w:r>
      <w:r w:rsidR="00EF4F89" w:rsidRPr="003377D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0027" w:rsidRPr="003377DC">
        <w:rPr>
          <w:rFonts w:ascii="Times New Roman" w:hAnsi="Times New Roman" w:cs="Times New Roman"/>
          <w:sz w:val="24"/>
          <w:szCs w:val="24"/>
        </w:rPr>
        <w:t>(3)</w:t>
      </w:r>
    </w:p>
    <w:p w14:paraId="4866F782" w14:textId="4C7AA12C" w:rsidR="00402EDB" w:rsidRPr="003377DC" w:rsidRDefault="005D30A8" w:rsidP="005B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>The areal</w:t>
      </w:r>
      <w:r w:rsidR="0075280E" w:rsidRPr="003377DC">
        <w:rPr>
          <w:rFonts w:ascii="Times New Roman" w:hAnsi="Times New Roman" w:cs="Times New Roman"/>
          <w:sz w:val="24"/>
          <w:szCs w:val="24"/>
        </w:rPr>
        <w:t>-</w:t>
      </w:r>
      <w:r w:rsidRPr="003377DC">
        <w:rPr>
          <w:rFonts w:ascii="Times New Roman" w:hAnsi="Times New Roman" w:cs="Times New Roman"/>
          <w:sz w:val="24"/>
          <w:szCs w:val="24"/>
        </w:rPr>
        <w:t xml:space="preserve">specific capacitance of the device based on </w:t>
      </w:r>
      <w:r w:rsidR="00191E32" w:rsidRPr="003377DC">
        <w:rPr>
          <w:rFonts w:ascii="Times New Roman" w:hAnsi="Times New Roman" w:cs="Times New Roman"/>
          <w:sz w:val="24"/>
          <w:szCs w:val="24"/>
        </w:rPr>
        <w:t xml:space="preserve">the </w:t>
      </w:r>
      <w:r w:rsidRPr="003377DC">
        <w:rPr>
          <w:rFonts w:ascii="Times New Roman" w:hAnsi="Times New Roman" w:cs="Times New Roman"/>
          <w:sz w:val="24"/>
          <w:szCs w:val="24"/>
        </w:rPr>
        <w:t>area of the active material was calculated from charge-discharge curves according to the following equation:</w:t>
      </w:r>
    </w:p>
    <w:p w14:paraId="4720D1E3" w14:textId="49AA022B" w:rsidR="005D30A8" w:rsidRPr="003377DC" w:rsidRDefault="005D30A8" w:rsidP="005B6E66">
      <w:pPr>
        <w:spacing w:line="480" w:lineRule="auto"/>
        <w:ind w:firstLineChars="200" w:firstLine="480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C=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I×Δt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S×ΔV</m:t>
            </m:r>
          </m:den>
        </m:f>
      </m:oMath>
      <w:r w:rsidR="00BA0027" w:rsidRPr="003377DC">
        <w:rPr>
          <w:rFonts w:ascii="Times New Roman" w:hAnsi="Times New Roman" w:cs="Times New Roman"/>
          <w:sz w:val="24"/>
          <w:szCs w:val="24"/>
        </w:rPr>
        <w:t xml:space="preserve"> </w:t>
      </w:r>
      <w:r w:rsidR="00EF4F89" w:rsidRPr="003377DC">
        <w:rPr>
          <w:rFonts w:ascii="Times New Roman" w:hAnsi="Times New Roman" w:cs="Times New Roman"/>
          <w:sz w:val="24"/>
          <w:szCs w:val="24"/>
        </w:rPr>
        <w:t xml:space="preserve">         </w:t>
      </w:r>
      <w:r w:rsidR="00BA0027" w:rsidRPr="003377DC">
        <w:rPr>
          <w:rFonts w:ascii="Times New Roman" w:hAnsi="Times New Roman" w:cs="Times New Roman"/>
          <w:sz w:val="24"/>
          <w:szCs w:val="24"/>
        </w:rPr>
        <w:t xml:space="preserve"> (4)</w:t>
      </w:r>
    </w:p>
    <w:p w14:paraId="1BABA277" w14:textId="74C8D833" w:rsidR="005D30A8" w:rsidRPr="003377DC" w:rsidRDefault="005D30A8" w:rsidP="005B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 xml:space="preserve">where 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3377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77DC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3377DC">
        <w:rPr>
          <w:rFonts w:ascii="Times New Roman" w:hAnsi="Times New Roman" w:cs="Times New Roman"/>
          <w:sz w:val="24"/>
          <w:szCs w:val="24"/>
        </w:rPr>
        <w:t xml:space="preserve"> the constant discharge current (A); </w:t>
      </w:r>
      <w:proofErr w:type="spellStart"/>
      <w:r w:rsidRPr="003377DC">
        <w:rPr>
          <w:rFonts w:ascii="Times New Roman" w:hAnsi="Times New Roman" w:cs="Times New Roman"/>
          <w:i/>
          <w:iCs/>
          <w:sz w:val="24"/>
          <w:szCs w:val="24"/>
        </w:rPr>
        <w:t>Δt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 xml:space="preserve"> is the time for a full discharge (s); 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3377DC">
        <w:rPr>
          <w:rFonts w:ascii="Times New Roman" w:hAnsi="Times New Roman" w:cs="Times New Roman"/>
          <w:sz w:val="24"/>
          <w:szCs w:val="24"/>
        </w:rPr>
        <w:t xml:space="preserve"> is the facing area of the active material on the two working electrodes (cm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377DC">
        <w:rPr>
          <w:rFonts w:ascii="Times New Roman" w:hAnsi="Times New Roman" w:cs="Times New Roman"/>
          <w:sz w:val="24"/>
          <w:szCs w:val="24"/>
        </w:rPr>
        <w:t xml:space="preserve">); and 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>ΔV</w:t>
      </w:r>
      <w:r w:rsidRPr="003377DC">
        <w:rPr>
          <w:rFonts w:ascii="Times New Roman" w:hAnsi="Times New Roman" w:cs="Times New Roman"/>
          <w:sz w:val="24"/>
          <w:szCs w:val="24"/>
        </w:rPr>
        <w:t xml:space="preserve"> is the voltage drop on discharge (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Pr="003377DC">
        <w:rPr>
          <w:rFonts w:ascii="Times New Roman" w:hAnsi="Times New Roman" w:cs="Times New Roman"/>
          <w:sz w:val="24"/>
          <w:szCs w:val="24"/>
        </w:rPr>
        <w:t>). The areal energy densities (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3377D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3377DC">
        <w:rPr>
          <w:rFonts w:ascii="Times New Roman" w:hAnsi="Times New Roman" w:cs="Times New Roman"/>
          <w:sz w:val="24"/>
          <w:szCs w:val="24"/>
        </w:rPr>
        <w:t>μWh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 xml:space="preserve"> cm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3377DC">
        <w:rPr>
          <w:rFonts w:ascii="Times New Roman" w:hAnsi="Times New Roman" w:cs="Times New Roman"/>
          <w:sz w:val="24"/>
          <w:szCs w:val="24"/>
        </w:rPr>
        <w:t>) and power densities (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3377D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3377DC">
        <w:rPr>
          <w:rFonts w:ascii="Times New Roman" w:hAnsi="Times New Roman" w:cs="Times New Roman"/>
          <w:sz w:val="24"/>
          <w:szCs w:val="24"/>
        </w:rPr>
        <w:t>μW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 xml:space="preserve"> cm</w:t>
      </w:r>
      <w:r w:rsidRPr="003377DC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3377DC">
        <w:rPr>
          <w:rFonts w:ascii="Times New Roman" w:hAnsi="Times New Roman" w:cs="Times New Roman"/>
          <w:sz w:val="24"/>
          <w:szCs w:val="24"/>
        </w:rPr>
        <w:t>) of the FASC device were calculated using the following equations:</w:t>
      </w:r>
    </w:p>
    <w:p w14:paraId="6D61769C" w14:textId="6DD48B55" w:rsidR="003419B7" w:rsidRPr="003377DC" w:rsidRDefault="00BA0027" w:rsidP="005B6E66">
      <w:pPr>
        <w:spacing w:line="480" w:lineRule="auto"/>
        <w:ind w:firstLineChars="200" w:firstLine="480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E=1∕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2×3.6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×C×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∆V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3377DC">
        <w:rPr>
          <w:rFonts w:ascii="Times New Roman" w:hAnsi="Times New Roman" w:cs="Times New Roman"/>
          <w:sz w:val="24"/>
          <w:szCs w:val="24"/>
        </w:rPr>
        <w:t xml:space="preserve">  </w:t>
      </w:r>
      <w:r w:rsidR="00EF4F89" w:rsidRPr="003377DC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77DC">
        <w:rPr>
          <w:rFonts w:ascii="Times New Roman" w:hAnsi="Times New Roman" w:cs="Times New Roman"/>
          <w:sz w:val="24"/>
          <w:szCs w:val="24"/>
        </w:rPr>
        <w:t>(5)</w:t>
      </w:r>
    </w:p>
    <w:p w14:paraId="1E9738BE" w14:textId="1FB8AFA8" w:rsidR="00BA0027" w:rsidRPr="003377DC" w:rsidRDefault="007501D5" w:rsidP="005B6E66">
      <w:pPr>
        <w:spacing w:line="480" w:lineRule="auto"/>
        <w:ind w:firstLineChars="200" w:firstLine="480"/>
        <w:jc w:val="center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t xml:space="preserve">    </w:t>
      </w:r>
      <m:oMath>
        <m:r>
          <w:rPr>
            <w:rFonts w:ascii="Cambria Math" w:hAnsi="Cambria Math" w:cs="Times New Roman"/>
            <w:sz w:val="24"/>
            <w:szCs w:val="24"/>
          </w:rPr>
          <m:t>P=3600×E/∆t</m:t>
        </m:r>
      </m:oMath>
      <w:r w:rsidR="00BA0027" w:rsidRPr="003377DC">
        <w:rPr>
          <w:rFonts w:ascii="Times New Roman" w:hAnsi="Times New Roman" w:cs="Times New Roman"/>
          <w:sz w:val="24"/>
          <w:szCs w:val="24"/>
        </w:rPr>
        <w:t xml:space="preserve"> </w:t>
      </w:r>
      <w:r w:rsidRPr="003377DC">
        <w:rPr>
          <w:rFonts w:ascii="Times New Roman" w:hAnsi="Times New Roman" w:cs="Times New Roman"/>
          <w:sz w:val="24"/>
          <w:szCs w:val="24"/>
        </w:rPr>
        <w:t xml:space="preserve">     </w:t>
      </w:r>
      <w:r w:rsidR="00EF4F89" w:rsidRPr="003377DC">
        <w:rPr>
          <w:rFonts w:ascii="Times New Roman" w:hAnsi="Times New Roman" w:cs="Times New Roman"/>
          <w:sz w:val="24"/>
          <w:szCs w:val="24"/>
        </w:rPr>
        <w:t xml:space="preserve">       </w:t>
      </w:r>
      <w:r w:rsidR="00BA0027" w:rsidRPr="003377DC">
        <w:rPr>
          <w:rFonts w:ascii="Times New Roman" w:hAnsi="Times New Roman" w:cs="Times New Roman"/>
          <w:sz w:val="24"/>
          <w:szCs w:val="24"/>
        </w:rPr>
        <w:t xml:space="preserve"> (6)</w:t>
      </w:r>
    </w:p>
    <w:p w14:paraId="347425B6" w14:textId="3EBD1ED5" w:rsidR="00E860D0" w:rsidRPr="003377DC" w:rsidRDefault="00BA0027" w:rsidP="005B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77DC">
        <w:rPr>
          <w:rFonts w:ascii="Times New Roman" w:hAnsi="Times New Roman" w:cs="Times New Roman"/>
          <w:sz w:val="24"/>
          <w:szCs w:val="24"/>
        </w:rPr>
        <w:lastRenderedPageBreak/>
        <w:t xml:space="preserve">Here, </w:t>
      </w:r>
      <w:r w:rsidRPr="003377DC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3377DC">
        <w:rPr>
          <w:rFonts w:ascii="Times New Roman" w:hAnsi="Times New Roman" w:cs="Times New Roman"/>
          <w:sz w:val="24"/>
          <w:szCs w:val="24"/>
        </w:rPr>
        <w:t xml:space="preserve"> is the areal</w:t>
      </w:r>
      <w:r w:rsidR="0075280E" w:rsidRPr="003377DC">
        <w:rPr>
          <w:rFonts w:ascii="Times New Roman" w:hAnsi="Times New Roman" w:cs="Times New Roman"/>
          <w:sz w:val="24"/>
          <w:szCs w:val="24"/>
        </w:rPr>
        <w:t>-</w:t>
      </w:r>
      <w:r w:rsidRPr="003377DC">
        <w:rPr>
          <w:rFonts w:ascii="Times New Roman" w:hAnsi="Times New Roman" w:cs="Times New Roman"/>
          <w:sz w:val="24"/>
          <w:szCs w:val="24"/>
        </w:rPr>
        <w:t xml:space="preserve">specific capacitance of the FASC device, ΔV is the potential window during the discharging process, </w:t>
      </w:r>
      <w:proofErr w:type="spellStart"/>
      <w:r w:rsidRPr="003377DC">
        <w:rPr>
          <w:rFonts w:ascii="Times New Roman" w:hAnsi="Times New Roman" w:cs="Times New Roman"/>
          <w:i/>
          <w:iCs/>
          <w:sz w:val="24"/>
          <w:szCs w:val="24"/>
        </w:rPr>
        <w:t>Δt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 xml:space="preserve"> is the time for a full discharge of </w:t>
      </w:r>
      <w:r w:rsidR="0075280E" w:rsidRPr="003377DC">
        <w:rPr>
          <w:rFonts w:ascii="Times New Roman" w:hAnsi="Times New Roman" w:cs="Times New Roman"/>
          <w:sz w:val="24"/>
          <w:szCs w:val="24"/>
        </w:rPr>
        <w:t xml:space="preserve">the </w:t>
      </w:r>
      <w:r w:rsidRPr="003377DC">
        <w:rPr>
          <w:rFonts w:ascii="Times New Roman" w:hAnsi="Times New Roman" w:cs="Times New Roman"/>
          <w:sz w:val="24"/>
          <w:szCs w:val="24"/>
        </w:rPr>
        <w:t>device. The CV, GCD and cyclic stability tests of</w:t>
      </w:r>
      <w:r w:rsidR="000A51F6" w:rsidRPr="003377DC">
        <w:rPr>
          <w:rFonts w:ascii="Times New Roman" w:hAnsi="Times New Roman" w:cs="Times New Roman"/>
          <w:sz w:val="24"/>
          <w:szCs w:val="24"/>
        </w:rPr>
        <w:t xml:space="preserve"> </w:t>
      </w:r>
      <w:r w:rsidRPr="003377DC">
        <w:rPr>
          <w:rFonts w:ascii="Times New Roman" w:hAnsi="Times New Roman" w:cs="Times New Roman"/>
          <w:sz w:val="24"/>
          <w:szCs w:val="24"/>
        </w:rPr>
        <w:t xml:space="preserve">FASC devices assembled with </w:t>
      </w:r>
      <w:r w:rsidR="00824657" w:rsidRPr="003377DC">
        <w:rPr>
          <w:rFonts w:ascii="Times New Roman" w:hAnsi="Times New Roman" w:cs="Times New Roman"/>
          <w:sz w:val="24"/>
          <w:szCs w:val="24"/>
        </w:rPr>
        <w:t>FL-MoS</w:t>
      </w:r>
      <w:r w:rsidR="00824657" w:rsidRPr="003377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24657" w:rsidRPr="003377DC">
        <w:rPr>
          <w:rFonts w:ascii="Times New Roman" w:hAnsi="Times New Roman" w:cs="Times New Roman"/>
          <w:sz w:val="24"/>
          <w:szCs w:val="24"/>
        </w:rPr>
        <w:t>@rGO-2</w:t>
      </w:r>
      <w:r w:rsidRPr="003377DC">
        <w:rPr>
          <w:rFonts w:ascii="Times New Roman" w:hAnsi="Times New Roman" w:cs="Times New Roman"/>
          <w:sz w:val="24"/>
          <w:szCs w:val="24"/>
        </w:rPr>
        <w:t xml:space="preserve"> and </w:t>
      </w:r>
      <w:r w:rsidR="00C929F0" w:rsidRPr="003377DC">
        <w:rPr>
          <w:rFonts w:ascii="Times New Roman" w:hAnsi="Times New Roman" w:cs="Times New Roman"/>
          <w:sz w:val="24"/>
          <w:szCs w:val="24"/>
        </w:rPr>
        <w:t>AC</w:t>
      </w:r>
      <w:r w:rsidRPr="003377DC">
        <w:rPr>
          <w:rFonts w:ascii="Times New Roman" w:hAnsi="Times New Roman" w:cs="Times New Roman"/>
          <w:sz w:val="24"/>
          <w:szCs w:val="24"/>
        </w:rPr>
        <w:t xml:space="preserve"> as electrodes were performed using the </w:t>
      </w:r>
      <w:proofErr w:type="spellStart"/>
      <w:r w:rsidR="006D1989" w:rsidRPr="003377DC">
        <w:rPr>
          <w:rFonts w:ascii="Times New Roman" w:hAnsi="Times New Roman" w:cs="Times New Roman"/>
          <w:sz w:val="24"/>
          <w:szCs w:val="24"/>
        </w:rPr>
        <w:t>lvium</w:t>
      </w:r>
      <w:proofErr w:type="spellEnd"/>
      <w:r w:rsidR="006D1989" w:rsidRPr="00337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1989" w:rsidRPr="003377DC">
        <w:rPr>
          <w:rFonts w:ascii="Times New Roman" w:hAnsi="Times New Roman" w:cs="Times New Roman"/>
          <w:sz w:val="24"/>
          <w:szCs w:val="24"/>
        </w:rPr>
        <w:t>Vertex.C.EIS</w:t>
      </w:r>
      <w:proofErr w:type="spellEnd"/>
      <w:r w:rsidRPr="003377DC">
        <w:rPr>
          <w:rFonts w:ascii="Times New Roman" w:hAnsi="Times New Roman" w:cs="Times New Roman"/>
          <w:sz w:val="24"/>
          <w:szCs w:val="24"/>
        </w:rPr>
        <w:t xml:space="preserve"> electrochemical </w:t>
      </w:r>
      <w:r w:rsidR="008A4331" w:rsidRPr="003377DC">
        <w:rPr>
          <w:rFonts w:ascii="Times New Roman" w:hAnsi="Times New Roman" w:cs="Times New Roman"/>
          <w:sz w:val="24"/>
          <w:szCs w:val="24"/>
        </w:rPr>
        <w:t>workstation</w:t>
      </w:r>
      <w:r w:rsidRPr="003377DC">
        <w:rPr>
          <w:rFonts w:ascii="Times New Roman" w:hAnsi="Times New Roman" w:cs="Times New Roman"/>
          <w:sz w:val="24"/>
          <w:szCs w:val="24"/>
        </w:rPr>
        <w:t>.</w:t>
      </w:r>
    </w:p>
    <w:p w14:paraId="4C8C834B" w14:textId="32724318" w:rsidR="008357FE" w:rsidRPr="003377DC" w:rsidRDefault="007B7213" w:rsidP="007B7213">
      <w:pPr>
        <w:widowControl/>
        <w:jc w:val="left"/>
        <w:rPr>
          <w:rFonts w:ascii="Times New Roman" w:hAnsi="Times New Roman" w:cs="Times New Roman"/>
        </w:rPr>
      </w:pPr>
      <w:r w:rsidRPr="003377DC">
        <w:rPr>
          <w:rFonts w:ascii="Times New Roman" w:hAnsi="Times New Roman" w:cs="Times New Roman"/>
        </w:rPr>
        <w:br w:type="page"/>
      </w:r>
    </w:p>
    <w:p w14:paraId="4C0DC57C" w14:textId="3EE5D817" w:rsidR="00B31F84" w:rsidRPr="003377DC" w:rsidRDefault="00B31F84" w:rsidP="003C6E1A">
      <w:pPr>
        <w:pStyle w:val="Heading2"/>
        <w:rPr>
          <w:rFonts w:ascii="Times New Roman" w:hAnsi="Times New Roman" w:cs="Times New Roman"/>
          <w:b/>
          <w:bCs/>
          <w:color w:val="auto"/>
        </w:rPr>
      </w:pPr>
      <w:bookmarkStart w:id="11" w:name="_Toc180517026"/>
      <w:r w:rsidRPr="003377DC">
        <w:rPr>
          <w:rFonts w:ascii="Times New Roman" w:hAnsi="Times New Roman" w:cs="Times New Roman"/>
          <w:b/>
          <w:bCs/>
          <w:color w:val="auto"/>
        </w:rPr>
        <w:lastRenderedPageBreak/>
        <w:t>2 Figure list</w:t>
      </w:r>
      <w:bookmarkEnd w:id="11"/>
    </w:p>
    <w:p w14:paraId="1DB32FFB" w14:textId="51EEAA72" w:rsidR="007B7213" w:rsidRPr="003377DC" w:rsidRDefault="006E1635" w:rsidP="007B7213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3377DC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036D9719" wp14:editId="033072CA">
            <wp:extent cx="4572000" cy="3228233"/>
            <wp:effectExtent l="0" t="0" r="0" b="0"/>
            <wp:docPr id="8394285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28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C55620" w14:textId="416875EC" w:rsidR="007B7213" w:rsidRPr="003377DC" w:rsidRDefault="003E7C9C" w:rsidP="003C6E1A">
      <w:pPr>
        <w:pStyle w:val="Heading2"/>
        <w:rPr>
          <w:rFonts w:ascii="Times New Roman" w:hAnsi="Times New Roman" w:cs="Times New Roman"/>
          <w:color w:val="auto"/>
          <w:szCs w:val="21"/>
        </w:rPr>
      </w:pPr>
      <w:bookmarkStart w:id="12" w:name="_Toc180517027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</w:t>
      </w:r>
      <w:r w:rsidR="00A4568F" w:rsidRPr="003377DC">
        <w:rPr>
          <w:rFonts w:ascii="Times New Roman" w:hAnsi="Times New Roman" w:cs="Times New Roman"/>
          <w:b/>
          <w:bCs/>
          <w:color w:val="auto"/>
          <w:szCs w:val="21"/>
        </w:rPr>
        <w:t>.</w:t>
      </w:r>
      <w:r w:rsidR="007B7213" w:rsidRPr="003377DC">
        <w:rPr>
          <w:rFonts w:ascii="Times New Roman" w:hAnsi="Times New Roman" w:cs="Times New Roman"/>
          <w:b/>
          <w:bCs/>
          <w:color w:val="auto"/>
          <w:szCs w:val="21"/>
        </w:rPr>
        <w:t xml:space="preserve"> S1</w:t>
      </w:r>
      <w:r w:rsidR="007B7213" w:rsidRPr="003377DC">
        <w:rPr>
          <w:rFonts w:ascii="Times New Roman" w:hAnsi="Times New Roman" w:cs="Times New Roman"/>
          <w:color w:val="auto"/>
          <w:szCs w:val="21"/>
        </w:rPr>
        <w:t xml:space="preserve"> </w:t>
      </w:r>
      <w:r w:rsidR="002F6F0B" w:rsidRPr="003377DC">
        <w:rPr>
          <w:rFonts w:ascii="Times New Roman" w:hAnsi="Times New Roman" w:cs="Times New Roman"/>
          <w:color w:val="auto"/>
        </w:rPr>
        <w:t xml:space="preserve">SEM images of </w:t>
      </w:r>
      <w:proofErr w:type="spellStart"/>
      <w:r w:rsidR="002F6F0B" w:rsidRPr="003377DC">
        <w:rPr>
          <w:rFonts w:ascii="Times New Roman" w:hAnsi="Times New Roman" w:cs="Times New Roman"/>
          <w:color w:val="auto"/>
        </w:rPr>
        <w:t>rGO</w:t>
      </w:r>
      <w:proofErr w:type="spellEnd"/>
      <w:r w:rsidR="002F6F0B" w:rsidRPr="003377DC">
        <w:rPr>
          <w:rFonts w:ascii="Times New Roman" w:hAnsi="Times New Roman" w:cs="Times New Roman"/>
          <w:color w:val="auto"/>
        </w:rPr>
        <w:t xml:space="preserve"> nanosheets and FL-MoS</w:t>
      </w:r>
      <w:r w:rsidR="002F6F0B"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="002F6F0B" w:rsidRPr="003377DC">
        <w:rPr>
          <w:rFonts w:ascii="Times New Roman" w:hAnsi="Times New Roman" w:cs="Times New Roman"/>
          <w:color w:val="auto"/>
        </w:rPr>
        <w:t>@rGO</w:t>
      </w:r>
      <w:r w:rsidR="002F6F0B" w:rsidRPr="003377DC">
        <w:rPr>
          <w:rFonts w:ascii="Times New Roman" w:eastAsia="DengXian" w:hAnsi="Times New Roman" w:cs="Times New Roman"/>
          <w:color w:val="auto"/>
          <w:sz w:val="24"/>
          <w:szCs w:val="24"/>
        </w:rPr>
        <w:t xml:space="preserve"> </w:t>
      </w:r>
      <w:r w:rsidR="002F6F0B" w:rsidRPr="003377DC">
        <w:rPr>
          <w:rFonts w:ascii="Times New Roman" w:hAnsi="Times New Roman" w:cs="Times New Roman"/>
          <w:color w:val="auto"/>
        </w:rPr>
        <w:t>heterostructures.</w:t>
      </w:r>
      <w:bookmarkEnd w:id="12"/>
    </w:p>
    <w:p w14:paraId="5746BCC3" w14:textId="77777777" w:rsidR="007B7213" w:rsidRPr="003377DC" w:rsidRDefault="007B7213">
      <w:pPr>
        <w:rPr>
          <w:rFonts w:ascii="Times New Roman" w:hAnsi="Times New Roman" w:cs="Times New Roman"/>
          <w:szCs w:val="21"/>
        </w:rPr>
      </w:pPr>
    </w:p>
    <w:p w14:paraId="636E0145" w14:textId="77777777" w:rsidR="00BD0242" w:rsidRPr="003377DC" w:rsidRDefault="00BD0242">
      <w:pPr>
        <w:widowControl/>
        <w:jc w:val="left"/>
        <w:rPr>
          <w:rFonts w:ascii="Times New Roman" w:hAnsi="Times New Roman" w:cs="Times New Roman"/>
          <w:b/>
          <w:bCs/>
        </w:rPr>
      </w:pPr>
      <w:r w:rsidRPr="003377DC">
        <w:rPr>
          <w:rFonts w:ascii="Times New Roman" w:hAnsi="Times New Roman" w:cs="Times New Roman"/>
          <w:b/>
          <w:bCs/>
        </w:rPr>
        <w:br w:type="page"/>
      </w:r>
    </w:p>
    <w:p w14:paraId="31E78F93" w14:textId="3F02A483" w:rsidR="00871B66" w:rsidRPr="003377DC" w:rsidRDefault="005E539E" w:rsidP="002D72BB">
      <w:pPr>
        <w:jc w:val="center"/>
        <w:rPr>
          <w:rFonts w:ascii="Times New Roman" w:hAnsi="Times New Roman" w:cs="Times New Roman"/>
          <w:b/>
          <w:bCs/>
        </w:rPr>
      </w:pPr>
      <w:r w:rsidRPr="003377DC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C2E300B" wp14:editId="72253EDB">
            <wp:extent cx="4572000" cy="3206311"/>
            <wp:effectExtent l="0" t="0" r="0" b="0"/>
            <wp:docPr id="12424946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06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A2C7" w14:textId="37FD41EA" w:rsidR="00871B66" w:rsidRPr="003377DC" w:rsidRDefault="00A4568F" w:rsidP="00C047F9">
      <w:pPr>
        <w:pStyle w:val="Heading2"/>
        <w:jc w:val="center"/>
        <w:rPr>
          <w:rFonts w:ascii="Times New Roman" w:hAnsi="Times New Roman" w:cs="Times New Roman"/>
          <w:color w:val="auto"/>
          <w:szCs w:val="21"/>
        </w:rPr>
      </w:pPr>
      <w:bookmarkStart w:id="13" w:name="_Toc180517028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="00871B66" w:rsidRPr="003377DC">
        <w:rPr>
          <w:rFonts w:ascii="Times New Roman" w:hAnsi="Times New Roman" w:cs="Times New Roman"/>
          <w:b/>
          <w:color w:val="auto"/>
        </w:rPr>
        <w:t xml:space="preserve"> S</w:t>
      </w:r>
      <w:r w:rsidR="007B7213" w:rsidRPr="003377DC">
        <w:rPr>
          <w:rFonts w:ascii="Times New Roman" w:hAnsi="Times New Roman" w:cs="Times New Roman"/>
          <w:b/>
          <w:color w:val="auto"/>
        </w:rPr>
        <w:t>2</w:t>
      </w:r>
      <w:r w:rsidR="00EC67E2" w:rsidRPr="003377DC">
        <w:rPr>
          <w:rFonts w:ascii="Times New Roman" w:hAnsi="Times New Roman" w:cs="Times New Roman"/>
          <w:b/>
          <w:color w:val="auto"/>
        </w:rPr>
        <w:t xml:space="preserve"> </w:t>
      </w:r>
      <w:r w:rsidR="002F6F0B" w:rsidRPr="003377DC">
        <w:rPr>
          <w:rFonts w:ascii="Times New Roman" w:hAnsi="Times New Roman" w:cs="Times New Roman"/>
          <w:color w:val="auto"/>
        </w:rPr>
        <w:t xml:space="preserve">SEM image of </w:t>
      </w:r>
      <w:proofErr w:type="spellStart"/>
      <w:r w:rsidR="002F6F0B" w:rsidRPr="003377DC">
        <w:rPr>
          <w:rFonts w:ascii="Times New Roman" w:hAnsi="Times New Roman" w:cs="Times New Roman"/>
          <w:color w:val="auto"/>
        </w:rPr>
        <w:t>rGO</w:t>
      </w:r>
      <w:proofErr w:type="spellEnd"/>
      <w:r w:rsidR="002F6F0B" w:rsidRPr="003377DC">
        <w:rPr>
          <w:rFonts w:ascii="Times New Roman" w:hAnsi="Times New Roman" w:cs="Times New Roman"/>
          <w:color w:val="auto"/>
        </w:rPr>
        <w:t xml:space="preserve"> nanosheets.</w:t>
      </w:r>
      <w:bookmarkEnd w:id="13"/>
    </w:p>
    <w:p w14:paraId="395B13AA" w14:textId="77777777" w:rsidR="00785566" w:rsidRPr="003377DC" w:rsidRDefault="00785566" w:rsidP="00871B66">
      <w:pPr>
        <w:rPr>
          <w:rFonts w:ascii="Times New Roman" w:hAnsi="Times New Roman" w:cs="Times New Roman"/>
          <w:szCs w:val="21"/>
        </w:rPr>
      </w:pPr>
    </w:p>
    <w:p w14:paraId="7E15020A" w14:textId="77777777" w:rsidR="00A32766" w:rsidRPr="003377DC" w:rsidRDefault="00A32766">
      <w:pPr>
        <w:widowControl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3377DC">
        <w:rPr>
          <w:rFonts w:ascii="Times New Roman" w:eastAsia="SimSun" w:hAnsi="Times New Roman" w:cs="Times New Roman"/>
          <w:kern w:val="0"/>
          <w:sz w:val="24"/>
          <w:szCs w:val="24"/>
        </w:rPr>
        <w:br w:type="page"/>
      </w:r>
    </w:p>
    <w:p w14:paraId="53CC2C99" w14:textId="3E55D68F" w:rsidR="00824657" w:rsidRPr="003377DC" w:rsidRDefault="00824657" w:rsidP="00824657">
      <w:pPr>
        <w:widowControl/>
        <w:jc w:val="center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3377DC">
        <w:rPr>
          <w:rFonts w:ascii="Times New Roman" w:eastAsia="SimSu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67FC4411" wp14:editId="51B27E68">
            <wp:extent cx="4572000" cy="3215148"/>
            <wp:effectExtent l="0" t="0" r="0" b="4445"/>
            <wp:docPr id="21140533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26"/>
                    <a:stretch/>
                  </pic:blipFill>
                  <pic:spPr bwMode="auto">
                    <a:xfrm>
                      <a:off x="0" y="0"/>
                      <a:ext cx="4572000" cy="321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144243" w14:textId="5AD7BD0D" w:rsidR="00785566" w:rsidRPr="003377DC" w:rsidRDefault="00785566" w:rsidP="00785566">
      <w:pPr>
        <w:jc w:val="center"/>
        <w:rPr>
          <w:rFonts w:ascii="Times New Roman" w:hAnsi="Times New Roman" w:cs="Times New Roman"/>
          <w:b/>
          <w:bCs/>
        </w:rPr>
      </w:pPr>
    </w:p>
    <w:p w14:paraId="2539B7DB" w14:textId="6564B610" w:rsidR="00785566" w:rsidRPr="003377DC" w:rsidRDefault="00A4568F" w:rsidP="00C047F9">
      <w:pPr>
        <w:pStyle w:val="Heading2"/>
        <w:jc w:val="center"/>
        <w:rPr>
          <w:rFonts w:ascii="Times New Roman" w:hAnsi="Times New Roman" w:cs="Times New Roman"/>
          <w:color w:val="auto"/>
        </w:rPr>
      </w:pPr>
      <w:bookmarkStart w:id="14" w:name="_Toc180517029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="003E7C9C" w:rsidRPr="003377DC">
        <w:rPr>
          <w:rFonts w:ascii="Times New Roman" w:hAnsi="Times New Roman" w:cs="Times New Roman"/>
          <w:b/>
          <w:bCs/>
          <w:color w:val="auto"/>
          <w:szCs w:val="21"/>
        </w:rPr>
        <w:t xml:space="preserve"> </w:t>
      </w:r>
      <w:r w:rsidR="00785566" w:rsidRPr="003377DC">
        <w:rPr>
          <w:rFonts w:ascii="Times New Roman" w:hAnsi="Times New Roman" w:cs="Times New Roman"/>
          <w:b/>
          <w:color w:val="auto"/>
        </w:rPr>
        <w:t>S</w:t>
      </w:r>
      <w:r w:rsidR="007B7213" w:rsidRPr="003377DC">
        <w:rPr>
          <w:rFonts w:ascii="Times New Roman" w:hAnsi="Times New Roman" w:cs="Times New Roman"/>
          <w:b/>
          <w:color w:val="auto"/>
        </w:rPr>
        <w:t>3</w:t>
      </w:r>
      <w:r w:rsidR="00785566" w:rsidRPr="003377DC">
        <w:rPr>
          <w:rFonts w:ascii="Times New Roman" w:hAnsi="Times New Roman" w:cs="Times New Roman"/>
          <w:color w:val="auto"/>
        </w:rPr>
        <w:t xml:space="preserve"> </w:t>
      </w:r>
      <w:r w:rsidR="002F6F0B" w:rsidRPr="003377DC">
        <w:rPr>
          <w:rFonts w:ascii="Times New Roman" w:hAnsi="Times New Roman" w:cs="Times New Roman"/>
          <w:color w:val="auto"/>
        </w:rPr>
        <w:t xml:space="preserve">TEM image of </w:t>
      </w:r>
      <w:proofErr w:type="spellStart"/>
      <w:r w:rsidR="002F6F0B" w:rsidRPr="003377DC">
        <w:rPr>
          <w:rFonts w:ascii="Times New Roman" w:hAnsi="Times New Roman" w:cs="Times New Roman"/>
          <w:color w:val="auto"/>
        </w:rPr>
        <w:t>rGO</w:t>
      </w:r>
      <w:proofErr w:type="spellEnd"/>
      <w:r w:rsidR="002F6F0B" w:rsidRPr="003377DC">
        <w:rPr>
          <w:rFonts w:ascii="Times New Roman" w:hAnsi="Times New Roman" w:cs="Times New Roman"/>
          <w:color w:val="auto"/>
        </w:rPr>
        <w:t xml:space="preserve"> nanosheets.</w:t>
      </w:r>
      <w:bookmarkEnd w:id="14"/>
    </w:p>
    <w:p w14:paraId="32E54C74" w14:textId="324F22F4" w:rsidR="00785566" w:rsidRPr="003377DC" w:rsidRDefault="00785566" w:rsidP="00EC67E2">
      <w:pPr>
        <w:rPr>
          <w:rFonts w:ascii="Times New Roman" w:hAnsi="Times New Roman" w:cs="Times New Roman"/>
          <w:bCs/>
        </w:rPr>
      </w:pPr>
    </w:p>
    <w:p w14:paraId="4B110575" w14:textId="77777777" w:rsidR="00F376E0" w:rsidRPr="003377DC" w:rsidRDefault="00F376E0">
      <w:pPr>
        <w:widowControl/>
        <w:jc w:val="left"/>
        <w:rPr>
          <w:rFonts w:ascii="Times New Roman" w:hAnsi="Times New Roman" w:cs="Times New Roman"/>
          <w:b/>
          <w:bCs/>
        </w:rPr>
      </w:pPr>
      <w:r w:rsidRPr="003377DC">
        <w:rPr>
          <w:rFonts w:ascii="Times New Roman" w:hAnsi="Times New Roman" w:cs="Times New Roman"/>
          <w:b/>
          <w:bCs/>
        </w:rPr>
        <w:br w:type="page"/>
      </w:r>
    </w:p>
    <w:p w14:paraId="33800E57" w14:textId="2E248BB9" w:rsidR="00785566" w:rsidRPr="003377DC" w:rsidRDefault="00785566" w:rsidP="00785566">
      <w:pPr>
        <w:jc w:val="center"/>
        <w:rPr>
          <w:rFonts w:ascii="Times New Roman" w:hAnsi="Times New Roman" w:cs="Times New Roman"/>
          <w:b/>
          <w:bCs/>
        </w:rPr>
      </w:pPr>
      <w:r w:rsidRPr="003377DC">
        <w:rPr>
          <w:rFonts w:ascii="Times New Roman" w:hAnsi="Times New Roman" w:cs="Times New Roman"/>
          <w:b/>
          <w:bCs/>
        </w:rPr>
        <w:lastRenderedPageBreak/>
        <w:t xml:space="preserve"> </w:t>
      </w:r>
      <w:r w:rsidR="00ED1F02" w:rsidRPr="003377DC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81C0D52" wp14:editId="6C358C98">
            <wp:extent cx="4572000" cy="3889966"/>
            <wp:effectExtent l="0" t="0" r="0" b="0"/>
            <wp:docPr id="20652045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89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0ED8EB" w14:textId="24D346AB" w:rsidR="00785566" w:rsidRPr="003377DC" w:rsidRDefault="003E7C9C" w:rsidP="00C047F9">
      <w:pPr>
        <w:pStyle w:val="Heading2"/>
        <w:jc w:val="center"/>
        <w:rPr>
          <w:rFonts w:ascii="Times New Roman" w:hAnsi="Times New Roman" w:cs="Times New Roman"/>
          <w:color w:val="auto"/>
        </w:rPr>
      </w:pPr>
      <w:bookmarkStart w:id="15" w:name="_Toc180517030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</w:t>
      </w:r>
      <w:r w:rsidR="00C047F9">
        <w:rPr>
          <w:rFonts w:ascii="Times New Roman" w:hAnsi="Times New Roman" w:cs="Times New Roman"/>
          <w:b/>
          <w:bCs/>
          <w:color w:val="auto"/>
          <w:szCs w:val="21"/>
        </w:rPr>
        <w:t>.</w:t>
      </w:r>
      <w:r w:rsidR="00785566" w:rsidRPr="003377DC">
        <w:rPr>
          <w:rFonts w:ascii="Times New Roman" w:hAnsi="Times New Roman" w:cs="Times New Roman"/>
          <w:b/>
          <w:color w:val="auto"/>
        </w:rPr>
        <w:t xml:space="preserve"> S</w:t>
      </w:r>
      <w:r w:rsidR="007B7213" w:rsidRPr="003377DC">
        <w:rPr>
          <w:rFonts w:ascii="Times New Roman" w:hAnsi="Times New Roman" w:cs="Times New Roman"/>
          <w:b/>
          <w:color w:val="auto"/>
        </w:rPr>
        <w:t>4</w:t>
      </w:r>
      <w:bookmarkStart w:id="16" w:name="_Hlk141501713"/>
      <w:r w:rsidR="00785566" w:rsidRPr="003377DC">
        <w:rPr>
          <w:rFonts w:ascii="Times New Roman" w:hAnsi="Times New Roman" w:cs="Times New Roman"/>
          <w:color w:val="auto"/>
        </w:rPr>
        <w:t xml:space="preserve"> </w:t>
      </w:r>
      <w:bookmarkEnd w:id="16"/>
      <w:r w:rsidR="002F6F0B" w:rsidRPr="003377DC">
        <w:rPr>
          <w:rFonts w:ascii="Times New Roman" w:hAnsi="Times New Roman" w:cs="Times New Roman"/>
          <w:color w:val="auto"/>
        </w:rPr>
        <w:t>AFM</w:t>
      </w:r>
      <w:r w:rsidR="00785566" w:rsidRPr="003377DC">
        <w:rPr>
          <w:rFonts w:ascii="Times New Roman" w:hAnsi="Times New Roman" w:cs="Times New Roman"/>
          <w:color w:val="auto"/>
        </w:rPr>
        <w:t xml:space="preserve"> images of </w:t>
      </w:r>
      <w:proofErr w:type="spellStart"/>
      <w:r w:rsidR="002F6F0B" w:rsidRPr="003377DC">
        <w:rPr>
          <w:rFonts w:ascii="Times New Roman" w:hAnsi="Times New Roman" w:cs="Times New Roman"/>
          <w:color w:val="auto"/>
        </w:rPr>
        <w:t>rGO</w:t>
      </w:r>
      <w:proofErr w:type="spellEnd"/>
      <w:r w:rsidR="002F6F0B" w:rsidRPr="003377DC">
        <w:rPr>
          <w:rFonts w:ascii="Times New Roman" w:hAnsi="Times New Roman" w:cs="Times New Roman"/>
          <w:color w:val="auto"/>
        </w:rPr>
        <w:t xml:space="preserve"> and FL-MoS</w:t>
      </w:r>
      <w:r w:rsidR="002F6F0B" w:rsidRPr="003377DC">
        <w:rPr>
          <w:rFonts w:ascii="Times New Roman" w:hAnsi="Times New Roman" w:cs="Times New Roman"/>
          <w:color w:val="auto"/>
          <w:vertAlign w:val="subscript"/>
        </w:rPr>
        <w:t xml:space="preserve">2 </w:t>
      </w:r>
      <w:r w:rsidR="002F6F0B" w:rsidRPr="003377DC">
        <w:rPr>
          <w:rFonts w:ascii="Times New Roman" w:hAnsi="Times New Roman" w:cs="Times New Roman"/>
          <w:color w:val="auto"/>
        </w:rPr>
        <w:t>nanosheets</w:t>
      </w:r>
      <w:r w:rsidR="00785566" w:rsidRPr="003377DC">
        <w:rPr>
          <w:rFonts w:ascii="Times New Roman" w:hAnsi="Times New Roman" w:cs="Times New Roman"/>
          <w:color w:val="auto"/>
        </w:rPr>
        <w:t>.</w:t>
      </w:r>
      <w:bookmarkEnd w:id="15"/>
    </w:p>
    <w:p w14:paraId="2F338E45" w14:textId="77777777" w:rsidR="00E443DB" w:rsidRPr="003377DC" w:rsidRDefault="00E443DB" w:rsidP="00785566">
      <w:pPr>
        <w:jc w:val="center"/>
        <w:rPr>
          <w:rFonts w:ascii="Times New Roman" w:hAnsi="Times New Roman" w:cs="Times New Roman"/>
        </w:rPr>
      </w:pPr>
    </w:p>
    <w:p w14:paraId="38833E31" w14:textId="77777777" w:rsidR="00F376E0" w:rsidRPr="003377DC" w:rsidRDefault="00F376E0">
      <w:pPr>
        <w:widowControl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3377DC">
        <w:rPr>
          <w:rFonts w:ascii="Times New Roman" w:eastAsia="SimSun" w:hAnsi="Times New Roman" w:cs="Times New Roman"/>
          <w:kern w:val="0"/>
          <w:sz w:val="24"/>
          <w:szCs w:val="24"/>
        </w:rPr>
        <w:br w:type="page"/>
      </w:r>
    </w:p>
    <w:p w14:paraId="663DDB27" w14:textId="5D5F9FD3" w:rsidR="00E443DB" w:rsidRPr="003377DC" w:rsidRDefault="00E443DB" w:rsidP="00E443DB">
      <w:pPr>
        <w:widowControl/>
        <w:spacing w:before="100" w:beforeAutospacing="1" w:after="100" w:afterAutospacing="1"/>
        <w:jc w:val="center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3377DC">
        <w:rPr>
          <w:rFonts w:ascii="Times New Roman" w:eastAsia="SimSu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2CB2E667" wp14:editId="5ECD1C5C">
            <wp:extent cx="4572000" cy="2047253"/>
            <wp:effectExtent l="0" t="0" r="0" b="0"/>
            <wp:docPr id="18823342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05"/>
                    <a:stretch/>
                  </pic:blipFill>
                  <pic:spPr bwMode="auto">
                    <a:xfrm>
                      <a:off x="0" y="0"/>
                      <a:ext cx="4572000" cy="2047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122C9" w14:textId="7DC5DBD8" w:rsidR="00E443DB" w:rsidRPr="003377DC" w:rsidRDefault="00A4568F" w:rsidP="003C6E1A">
      <w:pPr>
        <w:pStyle w:val="Heading2"/>
        <w:rPr>
          <w:rFonts w:ascii="Times New Roman" w:eastAsia="SimSun" w:hAnsi="Times New Roman" w:cs="Times New Roman"/>
          <w:color w:val="auto"/>
          <w:kern w:val="0"/>
          <w:sz w:val="24"/>
          <w:szCs w:val="24"/>
        </w:rPr>
      </w:pPr>
      <w:bookmarkStart w:id="17" w:name="_Toc180517031"/>
      <w:r w:rsidRPr="003377DC">
        <w:rPr>
          <w:rFonts w:ascii="Times New Roman" w:hAnsi="Times New Roman" w:cs="Times New Roman"/>
          <w:b/>
          <w:bCs/>
          <w:color w:val="auto"/>
        </w:rPr>
        <w:t>Fig.</w:t>
      </w:r>
      <w:r w:rsidR="00E443DB" w:rsidRPr="003377DC">
        <w:rPr>
          <w:rFonts w:ascii="Times New Roman" w:hAnsi="Times New Roman" w:cs="Times New Roman"/>
          <w:b/>
          <w:color w:val="auto"/>
        </w:rPr>
        <w:t xml:space="preserve"> S5</w:t>
      </w:r>
      <w:r w:rsidR="00E443DB" w:rsidRPr="003377DC">
        <w:rPr>
          <w:rFonts w:ascii="Times New Roman" w:hAnsi="Times New Roman" w:cs="Times New Roman"/>
          <w:color w:val="auto"/>
        </w:rPr>
        <w:t xml:space="preserve"> (a)</w:t>
      </w:r>
      <w:r w:rsidR="00F376E0" w:rsidRPr="003377DC">
        <w:rPr>
          <w:rFonts w:ascii="Times New Roman" w:hAnsi="Times New Roman" w:cs="Times New Roman"/>
          <w:color w:val="auto"/>
        </w:rPr>
        <w:t xml:space="preserve"> </w:t>
      </w:r>
      <w:r w:rsidR="00E443DB" w:rsidRPr="003377DC">
        <w:rPr>
          <w:rFonts w:ascii="Times New Roman" w:hAnsi="Times New Roman" w:cs="Times New Roman"/>
          <w:color w:val="auto"/>
        </w:rPr>
        <w:t>N</w:t>
      </w:r>
      <w:r w:rsidR="00E443DB"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="00E443DB" w:rsidRPr="003377DC">
        <w:rPr>
          <w:rFonts w:ascii="Times New Roman" w:hAnsi="Times New Roman" w:cs="Times New Roman"/>
          <w:color w:val="auto"/>
        </w:rPr>
        <w:t xml:space="preserve"> adsorption-desorption isotherms curves and (b)</w:t>
      </w:r>
      <w:r w:rsidR="003C6E1A" w:rsidRPr="003377DC">
        <w:rPr>
          <w:rFonts w:ascii="Times New Roman" w:hAnsi="Times New Roman" w:cs="Times New Roman"/>
          <w:color w:val="auto"/>
        </w:rPr>
        <w:t xml:space="preserve"> </w:t>
      </w:r>
      <w:r w:rsidR="00E443DB" w:rsidRPr="003377DC">
        <w:rPr>
          <w:rFonts w:ascii="Times New Roman" w:hAnsi="Times New Roman" w:cs="Times New Roman"/>
          <w:color w:val="auto"/>
        </w:rPr>
        <w:t>the corresponding pore size distribution curves of FL-MoS</w:t>
      </w:r>
      <w:r w:rsidR="00E443DB"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="00E443DB" w:rsidRPr="003377DC">
        <w:rPr>
          <w:rFonts w:ascii="Times New Roman" w:hAnsi="Times New Roman" w:cs="Times New Roman"/>
          <w:color w:val="auto"/>
        </w:rPr>
        <w:t>,</w:t>
      </w:r>
      <w:r w:rsidR="003C6E1A" w:rsidRPr="003377D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443DB" w:rsidRPr="003377DC">
        <w:rPr>
          <w:rFonts w:ascii="Times New Roman" w:hAnsi="Times New Roman" w:cs="Times New Roman"/>
          <w:color w:val="auto"/>
        </w:rPr>
        <w:t>rGO</w:t>
      </w:r>
      <w:proofErr w:type="spellEnd"/>
      <w:r w:rsidR="003C6E1A" w:rsidRPr="003377DC">
        <w:rPr>
          <w:rFonts w:ascii="Times New Roman" w:hAnsi="Times New Roman" w:cs="Times New Roman"/>
          <w:color w:val="auto"/>
        </w:rPr>
        <w:t xml:space="preserve">, </w:t>
      </w:r>
      <w:r w:rsidR="00E443DB" w:rsidRPr="003377DC">
        <w:rPr>
          <w:rFonts w:ascii="Times New Roman" w:hAnsi="Times New Roman" w:cs="Times New Roman"/>
          <w:color w:val="auto"/>
        </w:rPr>
        <w:t>FL-MoS</w:t>
      </w:r>
      <w:r w:rsidR="00E443DB"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="00E443DB" w:rsidRPr="003377DC">
        <w:rPr>
          <w:rFonts w:ascii="Times New Roman" w:hAnsi="Times New Roman" w:cs="Times New Roman"/>
          <w:color w:val="auto"/>
        </w:rPr>
        <w:t>@rGO-2 heterostructure.</w:t>
      </w:r>
      <w:bookmarkEnd w:id="17"/>
    </w:p>
    <w:p w14:paraId="43B38231" w14:textId="78B83E0D" w:rsidR="00EC67E2" w:rsidRPr="003377DC" w:rsidRDefault="00EC67E2" w:rsidP="00785566">
      <w:pPr>
        <w:jc w:val="center"/>
        <w:rPr>
          <w:rFonts w:ascii="Times New Roman" w:hAnsi="Times New Roman" w:cs="Times New Roman"/>
        </w:rPr>
      </w:pPr>
    </w:p>
    <w:p w14:paraId="13D6A8A3" w14:textId="32E95350" w:rsidR="00871B66" w:rsidRPr="003377DC" w:rsidRDefault="00871B66" w:rsidP="00785566">
      <w:pPr>
        <w:rPr>
          <w:rFonts w:ascii="Times New Roman" w:hAnsi="Times New Roman" w:cs="Times New Roman"/>
        </w:rPr>
      </w:pPr>
    </w:p>
    <w:p w14:paraId="5FE8BDA7" w14:textId="77777777" w:rsidR="008F2DB6" w:rsidRPr="003377DC" w:rsidRDefault="008F2DB6">
      <w:pPr>
        <w:widowControl/>
        <w:jc w:val="left"/>
        <w:rPr>
          <w:rFonts w:ascii="Times New Roman" w:hAnsi="Times New Roman" w:cs="Times New Roman"/>
        </w:rPr>
      </w:pPr>
      <w:r w:rsidRPr="003377DC">
        <w:rPr>
          <w:rFonts w:ascii="Times New Roman" w:hAnsi="Times New Roman" w:cs="Times New Roman"/>
        </w:rPr>
        <w:br w:type="page"/>
      </w:r>
    </w:p>
    <w:p w14:paraId="5A49E73B" w14:textId="6928DE65" w:rsidR="008357FE" w:rsidRPr="003377DC" w:rsidRDefault="00EC67E2" w:rsidP="00EC67E2">
      <w:pPr>
        <w:jc w:val="center"/>
        <w:rPr>
          <w:rFonts w:ascii="Times New Roman" w:hAnsi="Times New Roman" w:cs="Times New Roman"/>
        </w:rPr>
      </w:pPr>
      <w:r w:rsidRPr="003377D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712BB42" wp14:editId="756BA23E">
            <wp:extent cx="4572000" cy="4217604"/>
            <wp:effectExtent l="0" t="0" r="0" b="0"/>
            <wp:docPr id="61610923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109236" name="图片 61610923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217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A0503" w14:textId="273F7265" w:rsidR="00EC67E2" w:rsidRPr="003377DC" w:rsidRDefault="00A4568F" w:rsidP="00C047F9">
      <w:pPr>
        <w:pStyle w:val="Heading2"/>
        <w:jc w:val="center"/>
        <w:rPr>
          <w:rFonts w:ascii="Times New Roman" w:hAnsi="Times New Roman" w:cs="Times New Roman"/>
          <w:color w:val="auto"/>
        </w:rPr>
      </w:pPr>
      <w:bookmarkStart w:id="18" w:name="_Toc180517032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="00EC67E2" w:rsidRPr="003377DC">
        <w:rPr>
          <w:rFonts w:ascii="Times New Roman" w:hAnsi="Times New Roman" w:cs="Times New Roman"/>
          <w:b/>
          <w:color w:val="auto"/>
        </w:rPr>
        <w:t xml:space="preserve"> S</w:t>
      </w:r>
      <w:r w:rsidR="00E443DB" w:rsidRPr="003377DC">
        <w:rPr>
          <w:rFonts w:ascii="Times New Roman" w:hAnsi="Times New Roman" w:cs="Times New Roman"/>
          <w:b/>
          <w:color w:val="auto"/>
        </w:rPr>
        <w:t>6</w:t>
      </w:r>
      <w:r w:rsidR="00EC67E2" w:rsidRPr="003377DC">
        <w:rPr>
          <w:rFonts w:ascii="Times New Roman" w:hAnsi="Times New Roman" w:cs="Times New Roman"/>
          <w:color w:val="auto"/>
        </w:rPr>
        <w:t xml:space="preserve"> TGA curve of </w:t>
      </w:r>
      <w:r w:rsidR="00C978AF" w:rsidRPr="003377DC">
        <w:rPr>
          <w:rFonts w:ascii="Times New Roman" w:hAnsi="Times New Roman" w:cs="Times New Roman"/>
          <w:color w:val="auto"/>
        </w:rPr>
        <w:t>FL-MoS</w:t>
      </w:r>
      <w:r w:rsidR="00C978AF"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="00C978AF" w:rsidRPr="003377DC">
        <w:rPr>
          <w:rFonts w:ascii="Times New Roman" w:hAnsi="Times New Roman" w:cs="Times New Roman"/>
          <w:color w:val="auto"/>
        </w:rPr>
        <w:t>@rGO-2 heterostructures</w:t>
      </w:r>
      <w:r w:rsidR="00EC67E2" w:rsidRPr="003377DC">
        <w:rPr>
          <w:rFonts w:ascii="Times New Roman" w:hAnsi="Times New Roman" w:cs="Times New Roman"/>
          <w:color w:val="auto"/>
        </w:rPr>
        <w:t>.</w:t>
      </w:r>
      <w:bookmarkEnd w:id="18"/>
    </w:p>
    <w:p w14:paraId="5B9325C7" w14:textId="77777777" w:rsidR="00E443DB" w:rsidRPr="003377DC" w:rsidRDefault="00E443DB" w:rsidP="00EC67E2">
      <w:pPr>
        <w:jc w:val="center"/>
        <w:rPr>
          <w:rFonts w:ascii="Times New Roman" w:hAnsi="Times New Roman" w:cs="Times New Roman"/>
        </w:rPr>
      </w:pPr>
    </w:p>
    <w:p w14:paraId="52C48BE0" w14:textId="77777777" w:rsidR="00820311" w:rsidRPr="003377DC" w:rsidRDefault="00820311">
      <w:pPr>
        <w:widowControl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3377DC">
        <w:rPr>
          <w:rFonts w:ascii="Times New Roman" w:eastAsia="SimSun" w:hAnsi="Times New Roman" w:cs="Times New Roman"/>
          <w:kern w:val="0"/>
          <w:sz w:val="24"/>
          <w:szCs w:val="24"/>
        </w:rPr>
        <w:br w:type="page"/>
      </w:r>
    </w:p>
    <w:p w14:paraId="6D8E511A" w14:textId="481117A2" w:rsidR="00E443DB" w:rsidRPr="003377DC" w:rsidRDefault="00E443DB" w:rsidP="00E443DB">
      <w:pPr>
        <w:widowControl/>
        <w:spacing w:before="100" w:beforeAutospacing="1" w:after="100" w:afterAutospacing="1"/>
        <w:jc w:val="center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3377DC">
        <w:rPr>
          <w:rFonts w:ascii="Times New Roman" w:eastAsia="SimSu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78444169" wp14:editId="2E562887">
            <wp:extent cx="4572000" cy="4254149"/>
            <wp:effectExtent l="0" t="0" r="0" b="0"/>
            <wp:docPr id="12484193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7" t="9021" r="2777" b="3226"/>
                    <a:stretch/>
                  </pic:blipFill>
                  <pic:spPr bwMode="auto">
                    <a:xfrm>
                      <a:off x="0" y="0"/>
                      <a:ext cx="4572000" cy="425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CC075B" w14:textId="429D1AD5" w:rsidR="0029157F" w:rsidRDefault="00A4568F" w:rsidP="003C6E1A">
      <w:pPr>
        <w:pStyle w:val="Heading2"/>
        <w:rPr>
          <w:rFonts w:ascii="Times New Roman" w:hAnsi="Times New Roman" w:cs="Times New Roman"/>
          <w:color w:val="auto"/>
        </w:rPr>
      </w:pPr>
      <w:bookmarkStart w:id="19" w:name="_Toc180517033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="00E443DB" w:rsidRPr="003377DC">
        <w:rPr>
          <w:rFonts w:ascii="Times New Roman" w:hAnsi="Times New Roman" w:cs="Times New Roman"/>
          <w:b/>
          <w:color w:val="auto"/>
        </w:rPr>
        <w:t xml:space="preserve"> S7</w:t>
      </w:r>
      <w:r w:rsidR="00E443DB" w:rsidRPr="003377DC">
        <w:rPr>
          <w:rFonts w:ascii="Times New Roman" w:hAnsi="Times New Roman" w:cs="Times New Roman"/>
          <w:color w:val="auto"/>
        </w:rPr>
        <w:t xml:space="preserve"> The Zeta potential diagram of FL-MoS</w:t>
      </w:r>
      <w:r w:rsidR="00E443DB"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="00E443DB" w:rsidRPr="003377D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E443DB" w:rsidRPr="003377DC">
        <w:rPr>
          <w:rFonts w:ascii="Times New Roman" w:hAnsi="Times New Roman" w:cs="Times New Roman"/>
          <w:color w:val="auto"/>
        </w:rPr>
        <w:t>rGO</w:t>
      </w:r>
      <w:proofErr w:type="spellEnd"/>
      <w:r w:rsidR="00E443DB" w:rsidRPr="003377DC">
        <w:rPr>
          <w:rFonts w:ascii="Times New Roman" w:hAnsi="Times New Roman" w:cs="Times New Roman"/>
          <w:color w:val="auto"/>
        </w:rPr>
        <w:t>, FL-MoS</w:t>
      </w:r>
      <w:r w:rsidR="00E443DB"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="00E443DB" w:rsidRPr="003377DC">
        <w:rPr>
          <w:rFonts w:ascii="Times New Roman" w:hAnsi="Times New Roman" w:cs="Times New Roman"/>
          <w:color w:val="auto"/>
        </w:rPr>
        <w:t>@rGO-2 heterostructure.</w:t>
      </w:r>
      <w:bookmarkEnd w:id="19"/>
    </w:p>
    <w:p w14:paraId="611D784D" w14:textId="54E367E2" w:rsidR="00E443DB" w:rsidRDefault="0029157F" w:rsidP="00B557F9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31FA7B" w14:textId="5BF3D531" w:rsidR="00B557F9" w:rsidRPr="00B557F9" w:rsidRDefault="00B557F9" w:rsidP="00B557F9">
      <w:pPr>
        <w:widowControl/>
        <w:jc w:val="left"/>
        <w:rPr>
          <w:rFonts w:ascii="Times New Roman" w:eastAsiaTheme="majorEastAsia" w:hAnsi="Times New Roman" w:cs="Times New Roman"/>
          <w:sz w:val="26"/>
          <w:szCs w:val="26"/>
        </w:rPr>
      </w:pPr>
      <w:r>
        <w:rPr>
          <w:noProof/>
          <w:color w:val="000000" w:themeColor="text1"/>
          <w:szCs w:val="24"/>
        </w:rPr>
        <w:lastRenderedPageBreak/>
        <w:drawing>
          <wp:inline distT="0" distB="0" distL="0" distR="0" wp14:anchorId="3446A72C" wp14:editId="15880BD1">
            <wp:extent cx="5220000" cy="1232099"/>
            <wp:effectExtent l="0" t="0" r="0" b="0"/>
            <wp:docPr id="1984222977" name="图片 5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222977" name="图片 5" descr="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12320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E0BF6F" w14:textId="4EAC4AC8" w:rsidR="0029157F" w:rsidRDefault="0029157F" w:rsidP="0029157F">
      <w:pPr>
        <w:pStyle w:val="Heading2"/>
        <w:rPr>
          <w:rFonts w:ascii="Times New Roman" w:hAnsi="Times New Roman" w:cs="Times New Roman"/>
          <w:color w:val="auto"/>
        </w:rPr>
      </w:pPr>
      <w:bookmarkStart w:id="20" w:name="_Toc180517034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Pr="003377DC">
        <w:rPr>
          <w:rFonts w:ascii="Times New Roman" w:hAnsi="Times New Roman" w:cs="Times New Roman"/>
          <w:b/>
          <w:color w:val="auto"/>
        </w:rPr>
        <w:t xml:space="preserve"> S</w:t>
      </w:r>
      <w:r>
        <w:rPr>
          <w:rFonts w:ascii="Times New Roman" w:hAnsi="Times New Roman" w:cs="Times New Roman" w:hint="eastAsia"/>
          <w:b/>
          <w:color w:val="auto"/>
        </w:rPr>
        <w:t>8</w:t>
      </w:r>
      <w:r w:rsidRPr="003377DC">
        <w:rPr>
          <w:rFonts w:ascii="Times New Roman" w:hAnsi="Times New Roman" w:cs="Times New Roman"/>
          <w:color w:val="auto"/>
        </w:rPr>
        <w:t xml:space="preserve"> </w:t>
      </w:r>
      <w:r w:rsidRPr="0029157F">
        <w:rPr>
          <w:rFonts w:ascii="Times New Roman" w:hAnsi="Times New Roman" w:cs="Times New Roman" w:hint="eastAsia"/>
          <w:color w:val="auto"/>
        </w:rPr>
        <w:t xml:space="preserve">The </w:t>
      </w:r>
      <w:r>
        <w:rPr>
          <w:rFonts w:ascii="Times New Roman" w:hAnsi="Times New Roman" w:cs="Times New Roman" w:hint="eastAsia"/>
          <w:color w:val="auto"/>
        </w:rPr>
        <w:t>c</w:t>
      </w:r>
      <w:r w:rsidRPr="0029157F">
        <w:rPr>
          <w:rFonts w:ascii="Times New Roman" w:hAnsi="Times New Roman" w:cs="Times New Roman"/>
          <w:color w:val="auto"/>
        </w:rPr>
        <w:t xml:space="preserve">ontact angle of </w:t>
      </w:r>
      <w:proofErr w:type="spellStart"/>
      <w:r w:rsidRPr="0029157F">
        <w:rPr>
          <w:rFonts w:ascii="Times New Roman" w:hAnsi="Times New Roman" w:cs="Times New Roman" w:hint="eastAsia"/>
          <w:color w:val="auto"/>
        </w:rPr>
        <w:t>rGO</w:t>
      </w:r>
      <w:proofErr w:type="spellEnd"/>
      <w:r w:rsidRPr="0029157F">
        <w:rPr>
          <w:rFonts w:ascii="Times New Roman" w:hAnsi="Times New Roman" w:cs="Times New Roman" w:hint="eastAsia"/>
          <w:color w:val="auto"/>
        </w:rPr>
        <w:t>, FL-MoS</w:t>
      </w:r>
      <w:r w:rsidRPr="0029157F">
        <w:rPr>
          <w:rFonts w:ascii="Times New Roman" w:hAnsi="Times New Roman" w:cs="Times New Roman" w:hint="eastAsia"/>
          <w:color w:val="auto"/>
          <w:vertAlign w:val="subscript"/>
        </w:rPr>
        <w:t>2</w:t>
      </w:r>
      <w:r w:rsidRPr="0029157F">
        <w:rPr>
          <w:rFonts w:ascii="Times New Roman" w:hAnsi="Times New Roman" w:cs="Times New Roman" w:hint="eastAsia"/>
          <w:color w:val="auto"/>
        </w:rPr>
        <w:t xml:space="preserve"> nanosheet and </w:t>
      </w:r>
      <w:r w:rsidRPr="0029157F">
        <w:rPr>
          <w:rFonts w:ascii="Times New Roman" w:hAnsi="Times New Roman" w:cs="Times New Roman"/>
          <w:color w:val="auto"/>
        </w:rPr>
        <w:t>FL-MoS</w:t>
      </w:r>
      <w:r w:rsidRPr="0029157F">
        <w:rPr>
          <w:rFonts w:ascii="Times New Roman" w:hAnsi="Times New Roman" w:cs="Times New Roman"/>
          <w:color w:val="auto"/>
          <w:vertAlign w:val="subscript"/>
        </w:rPr>
        <w:t>2</w:t>
      </w:r>
      <w:r w:rsidRPr="0029157F">
        <w:rPr>
          <w:rFonts w:ascii="Times New Roman" w:hAnsi="Times New Roman" w:cs="Times New Roman"/>
          <w:color w:val="auto"/>
        </w:rPr>
        <w:t>@rGO heterostructure</w:t>
      </w:r>
      <w:r w:rsidRPr="003377DC">
        <w:rPr>
          <w:rFonts w:ascii="Times New Roman" w:hAnsi="Times New Roman" w:cs="Times New Roman"/>
          <w:color w:val="auto"/>
        </w:rPr>
        <w:t>.</w:t>
      </w:r>
      <w:bookmarkEnd w:id="20"/>
    </w:p>
    <w:p w14:paraId="6EAFCBDB" w14:textId="141AC8FB" w:rsidR="004D7CFF" w:rsidRDefault="004D7CFF" w:rsidP="00785566">
      <w:pPr>
        <w:rPr>
          <w:rFonts w:ascii="Times New Roman" w:hAnsi="Times New Roman" w:cs="Times New Roman"/>
          <w:b/>
          <w:bCs/>
        </w:rPr>
      </w:pPr>
    </w:p>
    <w:p w14:paraId="629CF3F0" w14:textId="77777777" w:rsidR="004D7CFF" w:rsidRDefault="004D7CFF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A472537" w14:textId="77777777" w:rsidR="004D7CFF" w:rsidRPr="003377DC" w:rsidRDefault="004D7CFF" w:rsidP="004D7CFF">
      <w:pPr>
        <w:jc w:val="center"/>
        <w:rPr>
          <w:rFonts w:ascii="Times New Roman" w:hAnsi="Times New Roman" w:cs="Times New Roman"/>
          <w:b/>
          <w:bCs/>
        </w:rPr>
      </w:pPr>
      <w:r w:rsidRPr="003377DC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6A924F6C" wp14:editId="4F763172">
            <wp:extent cx="4572000" cy="3858561"/>
            <wp:effectExtent l="0" t="0" r="0" b="8890"/>
            <wp:docPr id="1119989839" name="图片 5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989839" name="图片 5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58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6B7F74" w14:textId="77777777" w:rsidR="004D7CFF" w:rsidRPr="003377DC" w:rsidRDefault="004D7CFF" w:rsidP="004D7CFF">
      <w:pPr>
        <w:jc w:val="center"/>
        <w:rPr>
          <w:rFonts w:ascii="Times New Roman" w:hAnsi="Times New Roman" w:cs="Times New Roman"/>
          <w:b/>
          <w:bCs/>
        </w:rPr>
      </w:pPr>
      <w:r w:rsidRPr="003377DC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8E25704" wp14:editId="0453C540">
            <wp:extent cx="5303520" cy="2993385"/>
            <wp:effectExtent l="0" t="0" r="0" b="0"/>
            <wp:docPr id="139787479" name="图片 7" descr="电脑萤幕画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87479" name="图片 7" descr="电脑萤幕画面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2993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056220" w14:textId="780FFBC9" w:rsidR="004D7CFF" w:rsidRPr="003377DC" w:rsidRDefault="004D7CFF" w:rsidP="004D7CFF">
      <w:pPr>
        <w:pStyle w:val="Heading2"/>
        <w:rPr>
          <w:rFonts w:ascii="Times New Roman" w:hAnsi="Times New Roman" w:cs="Times New Roman"/>
          <w:color w:val="auto"/>
        </w:rPr>
      </w:pPr>
      <w:bookmarkStart w:id="21" w:name="_Toc180517035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Pr="003377DC">
        <w:rPr>
          <w:rFonts w:ascii="Times New Roman" w:hAnsi="Times New Roman" w:cs="Times New Roman"/>
          <w:b/>
          <w:bCs/>
          <w:color w:val="auto"/>
        </w:rPr>
        <w:t xml:space="preserve"> S</w:t>
      </w:r>
      <w:r>
        <w:rPr>
          <w:rFonts w:ascii="Times New Roman" w:hAnsi="Times New Roman" w:cs="Times New Roman" w:hint="eastAsia"/>
          <w:b/>
          <w:bCs/>
          <w:color w:val="auto"/>
        </w:rPr>
        <w:t>9</w:t>
      </w:r>
      <w:r w:rsidRPr="003377DC">
        <w:rPr>
          <w:rFonts w:ascii="Times New Roman" w:hAnsi="Times New Roman" w:cs="Times New Roman"/>
          <w:color w:val="auto"/>
        </w:rPr>
        <w:t xml:space="preserve"> CV and GCD curves of </w:t>
      </w:r>
      <w:r w:rsidRPr="003377DC">
        <w:rPr>
          <w:rFonts w:ascii="Times New Roman" w:hAnsi="Times New Roman" w:cs="Times New Roman"/>
          <w:color w:val="auto"/>
          <w:lang w:val="de-DE"/>
        </w:rPr>
        <w:t xml:space="preserve">the </w:t>
      </w:r>
      <w:r w:rsidRPr="003377DC">
        <w:rPr>
          <w:rFonts w:ascii="Times New Roman" w:hAnsi="Times New Roman" w:cs="Times New Roman"/>
          <w:color w:val="auto"/>
        </w:rPr>
        <w:t>FL-MoS</w:t>
      </w:r>
      <w:r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Pr="003377D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3377DC">
        <w:rPr>
          <w:rFonts w:ascii="Times New Roman" w:hAnsi="Times New Roman" w:cs="Times New Roman"/>
          <w:color w:val="auto"/>
        </w:rPr>
        <w:t>rGO</w:t>
      </w:r>
      <w:proofErr w:type="spellEnd"/>
      <w:r w:rsidRPr="003377DC">
        <w:rPr>
          <w:rFonts w:ascii="Times New Roman" w:hAnsi="Times New Roman" w:cs="Times New Roman"/>
          <w:color w:val="auto"/>
        </w:rPr>
        <w:t>, FL-MoS</w:t>
      </w:r>
      <w:r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Pr="003377DC">
        <w:rPr>
          <w:rFonts w:ascii="Times New Roman" w:hAnsi="Times New Roman" w:cs="Times New Roman"/>
          <w:color w:val="auto"/>
        </w:rPr>
        <w:t>@rGO-1, FL-MoS</w:t>
      </w:r>
      <w:r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Pr="003377DC">
        <w:rPr>
          <w:rFonts w:ascii="Times New Roman" w:hAnsi="Times New Roman" w:cs="Times New Roman"/>
          <w:color w:val="auto"/>
        </w:rPr>
        <w:t>@rGO-2, and FL-MoS</w:t>
      </w:r>
      <w:r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Pr="003377DC">
        <w:rPr>
          <w:rFonts w:ascii="Times New Roman" w:hAnsi="Times New Roman" w:cs="Times New Roman"/>
          <w:color w:val="auto"/>
        </w:rPr>
        <w:t>@rGO-3 electrodes.</w:t>
      </w:r>
      <w:bookmarkEnd w:id="21"/>
    </w:p>
    <w:p w14:paraId="3A135E70" w14:textId="77777777" w:rsidR="0029157F" w:rsidRPr="004D7CFF" w:rsidRDefault="0029157F" w:rsidP="00785566">
      <w:pPr>
        <w:rPr>
          <w:rFonts w:ascii="Times New Roman" w:hAnsi="Times New Roman" w:cs="Times New Roman"/>
          <w:b/>
          <w:bCs/>
        </w:rPr>
      </w:pPr>
    </w:p>
    <w:p w14:paraId="2C985AB1" w14:textId="77777777" w:rsidR="0029157F" w:rsidRDefault="0029157F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5D8BFBD" w14:textId="6BDBFAD6" w:rsidR="00FE694B" w:rsidRDefault="0029157F" w:rsidP="0029157F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  <w:color w:val="000000" w:themeColor="text1"/>
          <w:szCs w:val="21"/>
        </w:rPr>
        <w:lastRenderedPageBreak/>
        <w:drawing>
          <wp:inline distT="0" distB="0" distL="0" distR="0" wp14:anchorId="7132C8F8" wp14:editId="189F8481">
            <wp:extent cx="5112000" cy="1816713"/>
            <wp:effectExtent l="0" t="0" r="0" b="0"/>
            <wp:docPr id="377281270" name="图片 3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81270" name="图片 3" descr="图片包含 图示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12000" cy="1816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F9D5D4" w14:textId="44BFBC83" w:rsidR="0029157F" w:rsidRDefault="0029157F" w:rsidP="00C047F9">
      <w:pPr>
        <w:pStyle w:val="Heading2"/>
        <w:jc w:val="center"/>
        <w:rPr>
          <w:rFonts w:ascii="Times New Roman" w:hAnsi="Times New Roman" w:cs="Times New Roman"/>
          <w:color w:val="auto"/>
        </w:rPr>
      </w:pPr>
      <w:bookmarkStart w:id="22" w:name="_Toc180517036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Pr="003377DC">
        <w:rPr>
          <w:rFonts w:ascii="Times New Roman" w:hAnsi="Times New Roman" w:cs="Times New Roman"/>
          <w:b/>
          <w:color w:val="auto"/>
        </w:rPr>
        <w:t xml:space="preserve"> S</w:t>
      </w:r>
      <w:r w:rsidR="004D7CFF">
        <w:rPr>
          <w:rFonts w:ascii="Times New Roman" w:hAnsi="Times New Roman" w:cs="Times New Roman" w:hint="eastAsia"/>
          <w:b/>
          <w:color w:val="auto"/>
        </w:rPr>
        <w:t>10</w:t>
      </w:r>
      <w:r w:rsidRPr="003377DC">
        <w:rPr>
          <w:rFonts w:ascii="Times New Roman" w:hAnsi="Times New Roman" w:cs="Times New Roman"/>
          <w:color w:val="auto"/>
        </w:rPr>
        <w:t xml:space="preserve"> </w:t>
      </w:r>
      <w:r w:rsidRPr="0029157F">
        <w:rPr>
          <w:rFonts w:ascii="Times New Roman" w:hAnsi="Times New Roman" w:cs="Times New Roman" w:hint="eastAsia"/>
          <w:color w:val="auto"/>
        </w:rPr>
        <w:t>AFM</w:t>
      </w:r>
      <w:r w:rsidRPr="0029157F">
        <w:rPr>
          <w:rFonts w:ascii="Times New Roman" w:hAnsi="Times New Roman" w:cs="Times New Roman"/>
          <w:color w:val="auto"/>
        </w:rPr>
        <w:t xml:space="preserve"> images of</w:t>
      </w:r>
      <w:r w:rsidRPr="0029157F">
        <w:rPr>
          <w:rFonts w:ascii="Times New Roman" w:hAnsi="Times New Roman" w:cs="Times New Roman" w:hint="eastAsia"/>
          <w:color w:val="auto"/>
        </w:rPr>
        <w:t xml:space="preserve"> </w:t>
      </w:r>
      <w:proofErr w:type="spellStart"/>
      <w:r w:rsidRPr="0029157F">
        <w:rPr>
          <w:rFonts w:ascii="Times New Roman" w:hAnsi="Times New Roman" w:cs="Times New Roman" w:hint="eastAsia"/>
          <w:color w:val="auto"/>
        </w:rPr>
        <w:t>rGO</w:t>
      </w:r>
      <w:proofErr w:type="spellEnd"/>
      <w:r w:rsidRPr="0029157F">
        <w:rPr>
          <w:rFonts w:ascii="Times New Roman" w:hAnsi="Times New Roman" w:cs="Times New Roman" w:hint="eastAsia"/>
          <w:color w:val="auto"/>
        </w:rPr>
        <w:t xml:space="preserve"> nanosheet and</w:t>
      </w:r>
      <w:r w:rsidRPr="0029157F">
        <w:rPr>
          <w:rFonts w:ascii="Times New Roman" w:hAnsi="Times New Roman" w:cs="Times New Roman"/>
          <w:color w:val="auto"/>
        </w:rPr>
        <w:t xml:space="preserve"> FL-MoS</w:t>
      </w:r>
      <w:r w:rsidRPr="0029157F">
        <w:rPr>
          <w:rFonts w:ascii="Times New Roman" w:hAnsi="Times New Roman" w:cs="Times New Roman"/>
          <w:color w:val="auto"/>
          <w:vertAlign w:val="subscript"/>
        </w:rPr>
        <w:t>2</w:t>
      </w:r>
      <w:r w:rsidRPr="0029157F">
        <w:rPr>
          <w:rFonts w:ascii="Times New Roman" w:hAnsi="Times New Roman" w:cs="Times New Roman"/>
          <w:color w:val="auto"/>
        </w:rPr>
        <w:t>@rGO heterostructure</w:t>
      </w:r>
      <w:bookmarkEnd w:id="22"/>
    </w:p>
    <w:p w14:paraId="280AF8DC" w14:textId="74864C70" w:rsidR="004D7CFF" w:rsidRDefault="004D7CFF" w:rsidP="00785566">
      <w:pPr>
        <w:rPr>
          <w:rFonts w:ascii="Times New Roman" w:hAnsi="Times New Roman" w:cs="Times New Roman"/>
          <w:b/>
          <w:bCs/>
        </w:rPr>
      </w:pPr>
    </w:p>
    <w:p w14:paraId="5F2F6D94" w14:textId="77777777" w:rsidR="004D7CFF" w:rsidRDefault="004D7CFF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98BC193" w14:textId="77777777" w:rsidR="004D7CFF" w:rsidRDefault="004D7CFF" w:rsidP="004D7CFF">
      <w:pPr>
        <w:adjustRightInd w:val="0"/>
        <w:spacing w:beforeLines="50" w:before="156" w:line="360" w:lineRule="auto"/>
        <w:jc w:val="center"/>
        <w:rPr>
          <w:rFonts w:eastAsia="SimSun"/>
          <w:color w:val="000000" w:themeColor="text1"/>
          <w:szCs w:val="24"/>
        </w:rPr>
      </w:pPr>
      <w:r>
        <w:rPr>
          <w:rFonts w:eastAsia="SimSun"/>
          <w:noProof/>
          <w:color w:val="000000" w:themeColor="text1"/>
          <w:szCs w:val="24"/>
        </w:rPr>
        <w:lastRenderedPageBreak/>
        <w:drawing>
          <wp:inline distT="0" distB="0" distL="0" distR="0" wp14:anchorId="5A4B4FD8" wp14:editId="1642F49A">
            <wp:extent cx="3960000" cy="1969251"/>
            <wp:effectExtent l="0" t="0" r="0" b="0"/>
            <wp:docPr id="959085346" name="图片 2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85346" name="图片 2" descr="文本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1969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8DF314" w14:textId="0A2976AA" w:rsidR="004D7CFF" w:rsidRDefault="004D7CFF" w:rsidP="004D7CFF">
      <w:pPr>
        <w:pStyle w:val="Heading2"/>
        <w:rPr>
          <w:rFonts w:ascii="Times New Roman" w:hAnsi="Times New Roman" w:cs="Times New Roman"/>
          <w:color w:val="auto"/>
        </w:rPr>
      </w:pPr>
      <w:bookmarkStart w:id="23" w:name="_Hlk180075282"/>
      <w:bookmarkStart w:id="24" w:name="_Toc180517037"/>
      <w:r w:rsidRPr="0029157F">
        <w:rPr>
          <w:rFonts w:ascii="Times New Roman" w:hAnsi="Times New Roman" w:cs="Times New Roman" w:hint="eastAsia"/>
          <w:b/>
          <w:bCs/>
          <w:color w:val="auto"/>
        </w:rPr>
        <w:t>Fig</w:t>
      </w:r>
      <w:r w:rsidR="00C047F9">
        <w:rPr>
          <w:rFonts w:ascii="Times New Roman" w:hAnsi="Times New Roman" w:cs="Times New Roman"/>
          <w:b/>
          <w:bCs/>
          <w:color w:val="auto"/>
        </w:rPr>
        <w:t>.</w:t>
      </w:r>
      <w:r w:rsidRPr="0029157F">
        <w:rPr>
          <w:rFonts w:ascii="Times New Roman" w:hAnsi="Times New Roman" w:cs="Times New Roman" w:hint="eastAsia"/>
          <w:b/>
          <w:bCs/>
          <w:color w:val="auto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auto"/>
        </w:rPr>
        <w:t>S11</w:t>
      </w:r>
      <w:r w:rsidRPr="0029157F">
        <w:rPr>
          <w:rFonts w:ascii="Times New Roman" w:hAnsi="Times New Roman" w:cs="Times New Roman" w:hint="eastAsia"/>
          <w:b/>
          <w:bCs/>
          <w:color w:val="auto"/>
        </w:rPr>
        <w:t>.</w:t>
      </w:r>
      <w:bookmarkEnd w:id="23"/>
      <w:r w:rsidRPr="0029157F">
        <w:rPr>
          <w:rFonts w:ascii="Times New Roman" w:hAnsi="Times New Roman" w:cs="Times New Roman" w:hint="eastAsia"/>
          <w:color w:val="auto"/>
        </w:rPr>
        <w:t xml:space="preserve"> EIS FL-MoS</w:t>
      </w:r>
      <w:r w:rsidRPr="0029157F">
        <w:rPr>
          <w:rFonts w:ascii="Times New Roman" w:hAnsi="Times New Roman" w:cs="Times New Roman" w:hint="eastAsia"/>
          <w:color w:val="auto"/>
          <w:vertAlign w:val="subscript"/>
        </w:rPr>
        <w:t>2</w:t>
      </w:r>
      <w:r w:rsidRPr="0029157F">
        <w:rPr>
          <w:rFonts w:ascii="Times New Roman" w:hAnsi="Times New Roman" w:cs="Times New Roman" w:hint="eastAsia"/>
          <w:color w:val="auto"/>
        </w:rPr>
        <w:t>, FL-MoS</w:t>
      </w:r>
      <w:r w:rsidRPr="0029157F">
        <w:rPr>
          <w:rFonts w:ascii="Times New Roman" w:hAnsi="Times New Roman" w:cs="Times New Roman" w:hint="eastAsia"/>
          <w:color w:val="auto"/>
          <w:vertAlign w:val="subscript"/>
        </w:rPr>
        <w:t>2</w:t>
      </w:r>
      <w:r w:rsidRPr="0029157F">
        <w:rPr>
          <w:rFonts w:ascii="Times New Roman" w:hAnsi="Times New Roman" w:cs="Times New Roman" w:hint="eastAsia"/>
          <w:color w:val="auto"/>
        </w:rPr>
        <w:t>@rGO-1, FL-MoS</w:t>
      </w:r>
      <w:r w:rsidRPr="0029157F">
        <w:rPr>
          <w:rFonts w:ascii="Times New Roman" w:hAnsi="Times New Roman" w:cs="Times New Roman" w:hint="eastAsia"/>
          <w:color w:val="auto"/>
          <w:vertAlign w:val="subscript"/>
        </w:rPr>
        <w:t>2</w:t>
      </w:r>
      <w:r w:rsidRPr="0029157F">
        <w:rPr>
          <w:rFonts w:ascii="Times New Roman" w:hAnsi="Times New Roman" w:cs="Times New Roman" w:hint="eastAsia"/>
          <w:color w:val="auto"/>
        </w:rPr>
        <w:t>@rGO-2, and FL-MoS</w:t>
      </w:r>
      <w:r w:rsidRPr="0029157F">
        <w:rPr>
          <w:rFonts w:ascii="Times New Roman" w:hAnsi="Times New Roman" w:cs="Times New Roman" w:hint="eastAsia"/>
          <w:color w:val="auto"/>
          <w:vertAlign w:val="subscript"/>
        </w:rPr>
        <w:t>2</w:t>
      </w:r>
      <w:r w:rsidRPr="0029157F">
        <w:rPr>
          <w:rFonts w:ascii="Times New Roman" w:hAnsi="Times New Roman" w:cs="Times New Roman" w:hint="eastAsia"/>
          <w:color w:val="auto"/>
        </w:rPr>
        <w:t>@rGO-3 electrodes.</w:t>
      </w:r>
      <w:bookmarkEnd w:id="24"/>
    </w:p>
    <w:p w14:paraId="4582F0B3" w14:textId="77777777" w:rsidR="004D7CFF" w:rsidRDefault="004D7CFF">
      <w:pPr>
        <w:widowControl/>
        <w:jc w:val="left"/>
        <w:rPr>
          <w:rFonts w:ascii="Times New Roman" w:eastAsiaTheme="maj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br w:type="page"/>
      </w:r>
    </w:p>
    <w:p w14:paraId="4B58E8C8" w14:textId="77777777" w:rsidR="004D7CFF" w:rsidRPr="003377DC" w:rsidRDefault="004D7CFF" w:rsidP="004D7CFF">
      <w:pPr>
        <w:jc w:val="center"/>
        <w:rPr>
          <w:rFonts w:ascii="Times New Roman" w:hAnsi="Times New Roman" w:cs="Times New Roman"/>
          <w:b/>
        </w:rPr>
      </w:pPr>
      <w:r w:rsidRPr="003377DC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3707A1CB" wp14:editId="5D63B59C">
            <wp:extent cx="4572000" cy="2173301"/>
            <wp:effectExtent l="0" t="0" r="0" b="0"/>
            <wp:docPr id="270043582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43582" name="图片 1" descr="图片包含 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73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E70DC2" w14:textId="101F3465" w:rsidR="004D7CFF" w:rsidRPr="003377DC" w:rsidRDefault="004D7CFF" w:rsidP="004D7CFF">
      <w:pPr>
        <w:pStyle w:val="Heading2"/>
        <w:rPr>
          <w:rFonts w:ascii="Times New Roman" w:hAnsi="Times New Roman" w:cs="Times New Roman"/>
          <w:b/>
          <w:color w:val="auto"/>
        </w:rPr>
      </w:pPr>
      <w:bookmarkStart w:id="25" w:name="_Toc180517038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Pr="003377DC">
        <w:rPr>
          <w:rFonts w:ascii="Times New Roman" w:hAnsi="Times New Roman" w:cs="Times New Roman"/>
          <w:b/>
          <w:color w:val="auto"/>
        </w:rPr>
        <w:t xml:space="preserve"> S</w:t>
      </w:r>
      <w:r>
        <w:rPr>
          <w:rFonts w:ascii="Times New Roman" w:hAnsi="Times New Roman" w:cs="Times New Roman" w:hint="eastAsia"/>
          <w:b/>
          <w:color w:val="auto"/>
        </w:rPr>
        <w:t>12</w:t>
      </w:r>
      <w:r w:rsidRPr="003377DC">
        <w:rPr>
          <w:rFonts w:ascii="Times New Roman" w:hAnsi="Times New Roman" w:cs="Times New Roman"/>
          <w:b/>
          <w:color w:val="auto"/>
        </w:rPr>
        <w:t>.</w:t>
      </w:r>
      <w:r w:rsidRPr="003377DC">
        <w:rPr>
          <w:rFonts w:ascii="Times New Roman" w:hAnsi="Times New Roman" w:cs="Times New Roman"/>
          <w:color w:val="auto"/>
        </w:rPr>
        <w:t xml:space="preserve"> (d) The correlation between Z′ and u</w:t>
      </w:r>
      <w:r w:rsidRPr="003377DC">
        <w:rPr>
          <w:rFonts w:ascii="Times New Roman" w:hAnsi="Times New Roman" w:cs="Times New Roman"/>
          <w:color w:val="auto"/>
          <w:vertAlign w:val="superscript"/>
        </w:rPr>
        <w:t>−1/2</w:t>
      </w:r>
      <w:r w:rsidRPr="003377DC">
        <w:rPr>
          <w:rFonts w:ascii="Times New Roman" w:hAnsi="Times New Roman" w:cs="Times New Roman"/>
          <w:color w:val="auto"/>
        </w:rPr>
        <w:t xml:space="preserve"> in the low frequency area. (e) A comparison of the Bode plots of the FL-MoS</w:t>
      </w:r>
      <w:r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Pr="003377DC">
        <w:rPr>
          <w:rFonts w:ascii="Times New Roman" w:hAnsi="Times New Roman" w:cs="Times New Roman"/>
          <w:color w:val="auto"/>
        </w:rPr>
        <w:t>, FL-MoS</w:t>
      </w:r>
      <w:r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Pr="003377DC">
        <w:rPr>
          <w:rFonts w:ascii="Times New Roman" w:hAnsi="Times New Roman" w:cs="Times New Roman"/>
          <w:color w:val="auto"/>
        </w:rPr>
        <w:t>@rGO-1, FL-MoS</w:t>
      </w:r>
      <w:r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Pr="003377DC">
        <w:rPr>
          <w:rFonts w:ascii="Times New Roman" w:hAnsi="Times New Roman" w:cs="Times New Roman"/>
          <w:color w:val="auto"/>
        </w:rPr>
        <w:t>@rGO-2, and FL-MoS</w:t>
      </w:r>
      <w:r w:rsidRPr="003377DC">
        <w:rPr>
          <w:rFonts w:ascii="Times New Roman" w:hAnsi="Times New Roman" w:cs="Times New Roman"/>
          <w:color w:val="auto"/>
          <w:vertAlign w:val="subscript"/>
        </w:rPr>
        <w:t>2</w:t>
      </w:r>
      <w:r w:rsidRPr="003377DC">
        <w:rPr>
          <w:rFonts w:ascii="Times New Roman" w:hAnsi="Times New Roman" w:cs="Times New Roman"/>
          <w:color w:val="auto"/>
        </w:rPr>
        <w:t xml:space="preserve">@rGO-3 </w:t>
      </w:r>
      <w:r w:rsidRPr="003377DC">
        <w:rPr>
          <w:rFonts w:ascii="Times New Roman" w:hAnsi="Times New Roman" w:cs="Times New Roman"/>
          <w:color w:val="auto"/>
          <w:lang w:val="en-GB"/>
        </w:rPr>
        <w:t>electrodes</w:t>
      </w:r>
      <w:r w:rsidRPr="003377DC">
        <w:rPr>
          <w:rFonts w:ascii="Times New Roman" w:hAnsi="Times New Roman" w:cs="Times New Roman"/>
          <w:color w:val="auto"/>
        </w:rPr>
        <w:t>.</w:t>
      </w:r>
      <w:bookmarkEnd w:id="25"/>
    </w:p>
    <w:p w14:paraId="7CD344D1" w14:textId="77777777" w:rsidR="004D7CFF" w:rsidRPr="004D7CFF" w:rsidRDefault="004D7CFF" w:rsidP="004D7CFF">
      <w:pPr>
        <w:pStyle w:val="Heading2"/>
        <w:rPr>
          <w:rFonts w:ascii="Times New Roman" w:hAnsi="Times New Roman" w:cs="Times New Roman"/>
          <w:color w:val="auto"/>
        </w:rPr>
      </w:pPr>
    </w:p>
    <w:p w14:paraId="0860616D" w14:textId="21AE7756" w:rsidR="0029157F" w:rsidRPr="004D7CFF" w:rsidRDefault="004D7CFF" w:rsidP="004D7CFF">
      <w:pPr>
        <w:widowControl/>
        <w:jc w:val="left"/>
        <w:rPr>
          <w:rFonts w:ascii="Times New Roman" w:eastAsiaTheme="maj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br w:type="page"/>
      </w:r>
    </w:p>
    <w:p w14:paraId="5321298C" w14:textId="56A0F6FD" w:rsidR="004D7CFF" w:rsidRDefault="004D7CFF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3A43C29E" w14:textId="77777777" w:rsidR="004D7CFF" w:rsidRDefault="004D7CFF" w:rsidP="004D7CFF">
      <w:pPr>
        <w:widowControl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362BA67" wp14:editId="7E5BE273">
            <wp:extent cx="3600000" cy="3205533"/>
            <wp:effectExtent l="0" t="0" r="635" b="0"/>
            <wp:docPr id="614689619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89619" name="图片 1" descr="图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2055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8DEA4F" w14:textId="1BF6BD38" w:rsidR="004D7CFF" w:rsidRDefault="004D7CFF" w:rsidP="004D7CFF">
      <w:pPr>
        <w:pStyle w:val="Heading2"/>
        <w:rPr>
          <w:rFonts w:ascii="Times New Roman" w:hAnsi="Times New Roman" w:cs="Times New Roman"/>
          <w:bCs/>
          <w:color w:val="auto"/>
        </w:rPr>
      </w:pPr>
      <w:bookmarkStart w:id="26" w:name="_Toc180517039"/>
      <w:r w:rsidRPr="0029157F">
        <w:rPr>
          <w:rFonts w:ascii="Times New Roman" w:hAnsi="Times New Roman" w:cs="Times New Roman" w:hint="eastAsia"/>
          <w:b/>
          <w:bCs/>
          <w:color w:val="auto"/>
        </w:rPr>
        <w:t>Fig</w:t>
      </w:r>
      <w:r w:rsidR="00C047F9">
        <w:rPr>
          <w:rFonts w:ascii="Times New Roman" w:hAnsi="Times New Roman" w:cs="Times New Roman"/>
          <w:b/>
          <w:bCs/>
          <w:color w:val="auto"/>
        </w:rPr>
        <w:t>.</w:t>
      </w:r>
      <w:r w:rsidRPr="0029157F">
        <w:rPr>
          <w:rFonts w:ascii="Times New Roman" w:hAnsi="Times New Roman" w:cs="Times New Roman" w:hint="eastAsia"/>
          <w:b/>
          <w:bCs/>
          <w:color w:val="auto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auto"/>
        </w:rPr>
        <w:t>S13</w:t>
      </w:r>
      <w:r w:rsidRPr="0029157F">
        <w:rPr>
          <w:rFonts w:ascii="Times New Roman" w:hAnsi="Times New Roman" w:cs="Times New Roman" w:hint="eastAsia"/>
          <w:b/>
          <w:bCs/>
          <w:color w:val="auto"/>
        </w:rPr>
        <w:t>.</w:t>
      </w:r>
      <w:r w:rsidRPr="0029157F">
        <w:rPr>
          <w:rFonts w:ascii="Times New Roman" w:hAnsi="Times New Roman" w:cs="Times New Roman" w:hint="eastAsia"/>
          <w:color w:val="auto"/>
        </w:rPr>
        <w:t xml:space="preserve"> </w:t>
      </w:r>
      <w:r w:rsidRPr="0029157F">
        <w:rPr>
          <w:rFonts w:ascii="Times New Roman" w:hAnsi="Times New Roman" w:cs="Times New Roman"/>
          <w:bCs/>
          <w:color w:val="auto"/>
        </w:rPr>
        <w:t>Potential drop associated with the IR drops of</w:t>
      </w:r>
      <w:r w:rsidRPr="0029157F">
        <w:rPr>
          <w:rFonts w:ascii="Times New Roman" w:hAnsi="Times New Roman" w:cs="Times New Roman"/>
          <w:bCs/>
          <w:color w:val="auto"/>
          <w:lang w:val="en-GB"/>
        </w:rPr>
        <w:t xml:space="preserve"> </w:t>
      </w:r>
      <w:bookmarkStart w:id="27" w:name="_Hlk179914501"/>
      <w:r w:rsidRPr="0029157F">
        <w:rPr>
          <w:rFonts w:ascii="Times New Roman" w:hAnsi="Times New Roman" w:cs="Times New Roman"/>
          <w:color w:val="auto"/>
        </w:rPr>
        <w:t>FL-MoS</w:t>
      </w:r>
      <w:r w:rsidRPr="0029157F">
        <w:rPr>
          <w:rFonts w:ascii="Times New Roman" w:hAnsi="Times New Roman" w:cs="Times New Roman"/>
          <w:color w:val="auto"/>
          <w:vertAlign w:val="subscript"/>
        </w:rPr>
        <w:t>2</w:t>
      </w:r>
      <w:r w:rsidRPr="0029157F">
        <w:rPr>
          <w:rFonts w:ascii="Times New Roman" w:hAnsi="Times New Roman" w:cs="Times New Roman"/>
          <w:color w:val="auto"/>
        </w:rPr>
        <w:t>@rGO</w:t>
      </w:r>
      <w:bookmarkEnd w:id="27"/>
      <w:r w:rsidRPr="0029157F">
        <w:rPr>
          <w:rFonts w:ascii="Times New Roman" w:hAnsi="Times New Roman" w:cs="Times New Roman"/>
          <w:bCs/>
          <w:color w:val="auto"/>
        </w:rPr>
        <w:t xml:space="preserve"> electrode vs. different discharge current densities.</w:t>
      </w:r>
      <w:bookmarkEnd w:id="26"/>
    </w:p>
    <w:p w14:paraId="11AA05D9" w14:textId="77777777" w:rsidR="0029157F" w:rsidRPr="004D7CFF" w:rsidRDefault="0029157F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6CBFC7B7" w14:textId="77777777" w:rsidR="00B057B8" w:rsidRDefault="00B057B8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6AAFE27E" w14:textId="77777777" w:rsidR="00B057B8" w:rsidRDefault="00B057B8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890F71A" w14:textId="77777777" w:rsidR="00B057B8" w:rsidRDefault="00B057B8" w:rsidP="00B057B8">
      <w:pPr>
        <w:widowControl/>
        <w:jc w:val="center"/>
        <w:rPr>
          <w:rFonts w:ascii="Times New Roman" w:hAnsi="Times New Roman" w:cs="Times New Roman"/>
          <w:b/>
          <w:bCs/>
        </w:rPr>
      </w:pPr>
      <w:r w:rsidRPr="000058C6">
        <w:rPr>
          <w:rFonts w:hint="eastAsia"/>
          <w:noProof/>
          <w:color w:val="000000" w:themeColor="text1"/>
          <w:szCs w:val="21"/>
        </w:rPr>
        <w:lastRenderedPageBreak/>
        <w:drawing>
          <wp:inline distT="0" distB="0" distL="0" distR="0" wp14:anchorId="6B571358" wp14:editId="068DFA41">
            <wp:extent cx="5112000" cy="1209052"/>
            <wp:effectExtent l="0" t="0" r="0" b="0"/>
            <wp:docPr id="192650410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000" cy="1209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49FE5" w14:textId="7601979A" w:rsidR="00B057B8" w:rsidRPr="0029157F" w:rsidRDefault="00B057B8" w:rsidP="00B057B8">
      <w:pPr>
        <w:pStyle w:val="Heading2"/>
        <w:rPr>
          <w:rFonts w:ascii="Times New Roman" w:hAnsi="Times New Roman" w:cs="Times New Roman"/>
          <w:bCs/>
          <w:color w:val="auto"/>
        </w:rPr>
      </w:pPr>
      <w:bookmarkStart w:id="28" w:name="_Toc180517040"/>
      <w:r w:rsidRPr="0029157F">
        <w:rPr>
          <w:rFonts w:ascii="Times New Roman" w:hAnsi="Times New Roman" w:cs="Times New Roman" w:hint="eastAsia"/>
          <w:b/>
          <w:bCs/>
          <w:color w:val="auto"/>
        </w:rPr>
        <w:t>Fig</w:t>
      </w:r>
      <w:r w:rsidR="00C047F9">
        <w:rPr>
          <w:rFonts w:ascii="Times New Roman" w:hAnsi="Times New Roman" w:cs="Times New Roman"/>
          <w:b/>
          <w:bCs/>
          <w:color w:val="auto"/>
        </w:rPr>
        <w:t>.</w:t>
      </w:r>
      <w:r w:rsidRPr="0029157F">
        <w:rPr>
          <w:rFonts w:ascii="Times New Roman" w:hAnsi="Times New Roman" w:cs="Times New Roman" w:hint="eastAsia"/>
          <w:b/>
          <w:bCs/>
          <w:color w:val="auto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auto"/>
        </w:rPr>
        <w:t>S14</w:t>
      </w:r>
      <w:r w:rsidRPr="0029157F">
        <w:rPr>
          <w:rFonts w:ascii="Times New Roman" w:hAnsi="Times New Roman" w:cs="Times New Roman" w:hint="eastAsia"/>
          <w:b/>
          <w:bCs/>
          <w:color w:val="auto"/>
        </w:rPr>
        <w:t>.</w:t>
      </w:r>
      <w:r w:rsidRPr="0029157F">
        <w:rPr>
          <w:rFonts w:ascii="Times New Roman" w:hAnsi="Times New Roman" w:cs="Times New Roman" w:hint="eastAsia"/>
          <w:color w:val="auto"/>
        </w:rPr>
        <w:t xml:space="preserve"> </w:t>
      </w:r>
      <w:r w:rsidRPr="0029157F">
        <w:rPr>
          <w:rFonts w:ascii="Times New Roman" w:hAnsi="Times New Roman" w:cs="Times New Roman"/>
          <w:bCs/>
          <w:color w:val="auto"/>
          <w:lang w:val="en-GB"/>
        </w:rPr>
        <w:t xml:space="preserve">Comparisons about the specific capacitance of </w:t>
      </w:r>
      <w:bookmarkStart w:id="29" w:name="_Hlk180054462"/>
      <w:r w:rsidRPr="0029157F">
        <w:rPr>
          <w:rFonts w:ascii="Times New Roman" w:hAnsi="Times New Roman" w:cs="Times New Roman" w:hint="eastAsia"/>
          <w:bCs/>
          <w:color w:val="auto"/>
        </w:rPr>
        <w:t>FL-</w:t>
      </w:r>
      <w:r w:rsidRPr="0029157F">
        <w:rPr>
          <w:rFonts w:ascii="Times New Roman" w:hAnsi="Times New Roman" w:cs="Times New Roman"/>
          <w:bCs/>
          <w:color w:val="auto"/>
        </w:rPr>
        <w:t>MoS</w:t>
      </w:r>
      <w:r w:rsidRPr="0029157F">
        <w:rPr>
          <w:rFonts w:ascii="Times New Roman" w:hAnsi="Times New Roman" w:cs="Times New Roman"/>
          <w:bCs/>
          <w:color w:val="auto"/>
          <w:vertAlign w:val="subscript"/>
        </w:rPr>
        <w:t>2</w:t>
      </w:r>
      <w:r w:rsidRPr="0029157F">
        <w:rPr>
          <w:rFonts w:ascii="Times New Roman" w:hAnsi="Times New Roman" w:cs="Times New Roman"/>
          <w:bCs/>
          <w:color w:val="auto"/>
        </w:rPr>
        <w:t>@rGO</w:t>
      </w:r>
      <w:bookmarkEnd w:id="29"/>
      <w:r w:rsidRPr="0029157F">
        <w:rPr>
          <w:rFonts w:ascii="Times New Roman" w:hAnsi="Times New Roman" w:cs="Times New Roman"/>
          <w:bCs/>
          <w:color w:val="auto"/>
          <w:lang w:val="en-GB"/>
        </w:rPr>
        <w:t xml:space="preserve"> electrodes with those of </w:t>
      </w:r>
      <w:r w:rsidRPr="0029157F">
        <w:rPr>
          <w:rFonts w:ascii="Times New Roman" w:hAnsi="Times New Roman" w:cs="Times New Roman"/>
          <w:bCs/>
          <w:color w:val="auto"/>
        </w:rPr>
        <w:t>multilayer MoS</w:t>
      </w:r>
      <w:r w:rsidRPr="0029157F">
        <w:rPr>
          <w:rFonts w:ascii="Times New Roman" w:hAnsi="Times New Roman" w:cs="Times New Roman"/>
          <w:bCs/>
          <w:color w:val="auto"/>
          <w:vertAlign w:val="subscript"/>
        </w:rPr>
        <w:t>2</w:t>
      </w:r>
      <w:bookmarkStart w:id="30" w:name="_Hlk180054519"/>
      <w:r w:rsidRPr="0029157F">
        <w:rPr>
          <w:rFonts w:ascii="Times New Roman" w:hAnsi="Times New Roman" w:cs="Times New Roman"/>
          <w:bCs/>
          <w:color w:val="auto"/>
          <w:lang w:val="en-GB"/>
        </w:rPr>
        <w:t xml:space="preserve">-based </w:t>
      </w:r>
      <w:r w:rsidRPr="0029157F">
        <w:rPr>
          <w:rFonts w:ascii="Times New Roman" w:hAnsi="Times New Roman" w:cs="Times New Roman"/>
          <w:bCs/>
          <w:color w:val="auto"/>
        </w:rPr>
        <w:t>heterostructures</w:t>
      </w:r>
      <w:r w:rsidRPr="0029157F">
        <w:rPr>
          <w:rFonts w:ascii="Times New Roman" w:hAnsi="Times New Roman" w:cs="Times New Roman"/>
          <w:bCs/>
          <w:color w:val="auto"/>
          <w:lang w:val="en-GB"/>
        </w:rPr>
        <w:t xml:space="preserve"> electrode</w:t>
      </w:r>
      <w:bookmarkEnd w:id="30"/>
      <w:r w:rsidRPr="0029157F">
        <w:rPr>
          <w:rFonts w:ascii="Times New Roman" w:hAnsi="Times New Roman" w:cs="Times New Roman"/>
          <w:bCs/>
          <w:color w:val="auto"/>
          <w:lang w:val="en-GB"/>
        </w:rPr>
        <w:t xml:space="preserve"> materials reported recently</w:t>
      </w:r>
      <w:r w:rsidRPr="0029157F">
        <w:rPr>
          <w:rFonts w:ascii="Times New Roman" w:hAnsi="Times New Roman" w:cs="Times New Roman" w:hint="eastAsia"/>
          <w:bCs/>
          <w:color w:val="auto"/>
          <w:lang w:val="en-GB"/>
        </w:rPr>
        <w:t>.</w:t>
      </w:r>
      <w:bookmarkEnd w:id="28"/>
    </w:p>
    <w:p w14:paraId="596CF448" w14:textId="145DB9DC" w:rsidR="0029157F" w:rsidRDefault="0029157F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5F7C98C" w14:textId="77777777" w:rsidR="0029157F" w:rsidRDefault="0029157F" w:rsidP="0029157F">
      <w:pPr>
        <w:widowControl/>
        <w:jc w:val="center"/>
        <w:rPr>
          <w:rFonts w:ascii="Times New Roman" w:hAnsi="Times New Roman" w:cs="Times New Roman"/>
          <w:b/>
          <w:bCs/>
        </w:rPr>
      </w:pPr>
      <w:r>
        <w:rPr>
          <w:noProof/>
          <w:color w:val="000000" w:themeColor="text1"/>
          <w:szCs w:val="24"/>
        </w:rPr>
        <w:lastRenderedPageBreak/>
        <w:drawing>
          <wp:inline distT="0" distB="0" distL="0" distR="0" wp14:anchorId="32AE4780" wp14:editId="69C09B94">
            <wp:extent cx="5112000" cy="1917147"/>
            <wp:effectExtent l="0" t="0" r="0" b="6985"/>
            <wp:docPr id="11123846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3"/>
                    <a:stretch/>
                  </pic:blipFill>
                  <pic:spPr bwMode="auto">
                    <a:xfrm>
                      <a:off x="0" y="0"/>
                      <a:ext cx="5112000" cy="1917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FBF3A0" w14:textId="2C30ABDA" w:rsidR="0029157F" w:rsidRPr="0029157F" w:rsidRDefault="0029157F" w:rsidP="0029157F">
      <w:pPr>
        <w:pStyle w:val="Heading2"/>
        <w:rPr>
          <w:rFonts w:ascii="Times New Roman" w:hAnsi="Times New Roman" w:cs="Times New Roman"/>
          <w:color w:val="auto"/>
        </w:rPr>
      </w:pPr>
      <w:bookmarkStart w:id="31" w:name="_Toc180517041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Pr="003377DC">
        <w:rPr>
          <w:rFonts w:ascii="Times New Roman" w:hAnsi="Times New Roman" w:cs="Times New Roman"/>
          <w:b/>
          <w:color w:val="auto"/>
        </w:rPr>
        <w:t xml:space="preserve"> S</w:t>
      </w:r>
      <w:r w:rsidR="00B057B8">
        <w:rPr>
          <w:rFonts w:ascii="Times New Roman" w:hAnsi="Times New Roman" w:cs="Times New Roman" w:hint="eastAsia"/>
          <w:b/>
          <w:color w:val="auto"/>
        </w:rPr>
        <w:t>15</w:t>
      </w:r>
      <w:r w:rsidRPr="003377DC">
        <w:rPr>
          <w:rFonts w:ascii="Times New Roman" w:hAnsi="Times New Roman" w:cs="Times New Roman"/>
          <w:color w:val="auto"/>
        </w:rPr>
        <w:t xml:space="preserve"> </w:t>
      </w:r>
      <w:r w:rsidRPr="0029157F">
        <w:rPr>
          <w:rFonts w:ascii="Times New Roman" w:hAnsi="Times New Roman" w:cs="Times New Roman"/>
          <w:color w:val="auto"/>
        </w:rPr>
        <w:t>SEM images of the FL-MoS</w:t>
      </w:r>
      <w:r w:rsidRPr="0029157F">
        <w:rPr>
          <w:rFonts w:ascii="Times New Roman" w:hAnsi="Times New Roman" w:cs="Times New Roman"/>
          <w:color w:val="auto"/>
          <w:vertAlign w:val="subscript"/>
        </w:rPr>
        <w:t>2</w:t>
      </w:r>
      <w:r w:rsidRPr="0029157F">
        <w:rPr>
          <w:rFonts w:ascii="Times New Roman" w:hAnsi="Times New Roman" w:cs="Times New Roman"/>
          <w:color w:val="auto"/>
        </w:rPr>
        <w:t>@rGO heterostructures (a)</w:t>
      </w:r>
      <w:r w:rsidRPr="0029157F">
        <w:rPr>
          <w:rFonts w:ascii="Times New Roman" w:hAnsi="Times New Roman" w:cs="Times New Roman" w:hint="eastAsia"/>
          <w:color w:val="auto"/>
        </w:rPr>
        <w:t xml:space="preserve"> before</w:t>
      </w:r>
      <w:r w:rsidRPr="0029157F">
        <w:rPr>
          <w:rFonts w:ascii="Times New Roman" w:hAnsi="Times New Roman" w:cs="Times New Roman"/>
          <w:color w:val="auto"/>
        </w:rPr>
        <w:t xml:space="preserve"> long-term cycling and (b)</w:t>
      </w:r>
      <w:r w:rsidRPr="0029157F">
        <w:rPr>
          <w:rFonts w:ascii="Times New Roman" w:hAnsi="Times New Roman" w:cs="Times New Roman" w:hint="eastAsia"/>
          <w:color w:val="auto"/>
        </w:rPr>
        <w:t xml:space="preserve"> after </w:t>
      </w:r>
      <w:r w:rsidRPr="0029157F">
        <w:rPr>
          <w:rFonts w:ascii="Times New Roman" w:hAnsi="Times New Roman" w:cs="Times New Roman"/>
          <w:color w:val="auto"/>
        </w:rPr>
        <w:t>long-term cycling</w:t>
      </w:r>
      <w:bookmarkEnd w:id="31"/>
    </w:p>
    <w:p w14:paraId="18AB26A6" w14:textId="6923C2A0" w:rsidR="00B057B8" w:rsidRDefault="0029157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AA4B8AC" w14:textId="77777777" w:rsidR="00B057B8" w:rsidRPr="003377DC" w:rsidRDefault="00B057B8" w:rsidP="00B057B8">
      <w:pPr>
        <w:jc w:val="center"/>
        <w:rPr>
          <w:rFonts w:ascii="Times New Roman" w:hAnsi="Times New Roman" w:cs="Times New Roman"/>
          <w:b/>
        </w:rPr>
      </w:pPr>
      <w:r w:rsidRPr="003377DC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675228C1" wp14:editId="4DA7E42A">
            <wp:extent cx="5029200" cy="3631846"/>
            <wp:effectExtent l="0" t="0" r="0" b="0"/>
            <wp:docPr id="1046853265" name="图片 1" descr="徽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853265" name="图片 1" descr="徽标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31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4D94CC" w14:textId="4F4775A9" w:rsidR="00B057B8" w:rsidRPr="003377DC" w:rsidRDefault="00B057B8" w:rsidP="00B057B8">
      <w:pPr>
        <w:pStyle w:val="Heading2"/>
        <w:rPr>
          <w:rFonts w:ascii="Times New Roman" w:hAnsi="Times New Roman" w:cs="Times New Roman"/>
          <w:b/>
          <w:color w:val="auto"/>
        </w:rPr>
      </w:pPr>
      <w:bookmarkStart w:id="32" w:name="_Toc180517042"/>
      <w:r w:rsidRPr="003377DC">
        <w:rPr>
          <w:rFonts w:ascii="Times New Roman" w:hAnsi="Times New Roman" w:cs="Times New Roman"/>
          <w:b/>
          <w:bCs/>
          <w:color w:val="auto"/>
        </w:rPr>
        <w:t>Fig.</w:t>
      </w:r>
      <w:r w:rsidRPr="003377DC">
        <w:rPr>
          <w:rFonts w:ascii="Times New Roman" w:hAnsi="Times New Roman" w:cs="Times New Roman"/>
          <w:b/>
          <w:color w:val="auto"/>
        </w:rPr>
        <w:t xml:space="preserve"> S1</w:t>
      </w:r>
      <w:r>
        <w:rPr>
          <w:rFonts w:ascii="Times New Roman" w:hAnsi="Times New Roman" w:cs="Times New Roman" w:hint="eastAsia"/>
          <w:b/>
          <w:color w:val="auto"/>
        </w:rPr>
        <w:t>6</w:t>
      </w:r>
      <w:r w:rsidRPr="003377DC">
        <w:rPr>
          <w:rFonts w:ascii="Times New Roman" w:hAnsi="Times New Roman" w:cs="Times New Roman"/>
          <w:b/>
          <w:color w:val="auto"/>
        </w:rPr>
        <w:t xml:space="preserve">. </w:t>
      </w:r>
      <w:r w:rsidRPr="003377DC">
        <w:rPr>
          <w:rFonts w:ascii="Times New Roman" w:hAnsi="Times New Roman" w:cs="Times New Roman"/>
          <w:color w:val="auto"/>
          <w:lang w:val="en-GB" w:eastAsia="ja-JP"/>
        </w:rPr>
        <w:t>Band structure of model (</w:t>
      </w:r>
      <w:r w:rsidRPr="003377DC">
        <w:rPr>
          <w:rFonts w:ascii="Times New Roman" w:eastAsia="DengXian" w:hAnsi="Times New Roman" w:cs="Times New Roman"/>
          <w:color w:val="auto"/>
          <w:lang w:val="en-GB"/>
        </w:rPr>
        <w:t>a</w:t>
      </w:r>
      <w:r w:rsidRPr="003377DC">
        <w:rPr>
          <w:rFonts w:ascii="Times New Roman" w:hAnsi="Times New Roman" w:cs="Times New Roman"/>
          <w:color w:val="auto"/>
          <w:lang w:val="en-GB" w:eastAsia="ja-JP"/>
        </w:rPr>
        <w:t xml:space="preserve">) </w:t>
      </w:r>
      <w:r w:rsidRPr="003377DC">
        <w:rPr>
          <w:rFonts w:ascii="Times New Roman" w:hAnsi="Times New Roman" w:cs="Times New Roman"/>
          <w:color w:val="auto"/>
          <w:lang w:eastAsia="ja-JP"/>
        </w:rPr>
        <w:t>FL-MoS</w:t>
      </w:r>
      <w:r w:rsidRPr="003377DC">
        <w:rPr>
          <w:rFonts w:ascii="Times New Roman" w:hAnsi="Times New Roman" w:cs="Times New Roman"/>
          <w:color w:val="auto"/>
          <w:vertAlign w:val="subscript"/>
          <w:lang w:eastAsia="ja-JP"/>
        </w:rPr>
        <w:t>2</w:t>
      </w:r>
      <w:r w:rsidRPr="003377DC">
        <w:rPr>
          <w:rFonts w:ascii="Times New Roman" w:eastAsia="DengXian" w:hAnsi="Times New Roman" w:cs="Times New Roman"/>
          <w:color w:val="auto"/>
          <w:lang w:val="en-GB"/>
        </w:rPr>
        <w:t xml:space="preserve"> and (c) </w:t>
      </w:r>
      <w:r w:rsidRPr="003377DC">
        <w:rPr>
          <w:rFonts w:ascii="Times New Roman" w:hAnsi="Times New Roman" w:cs="Times New Roman"/>
          <w:color w:val="auto"/>
          <w:lang w:eastAsia="ja-JP"/>
        </w:rPr>
        <w:t>FL-MoS</w:t>
      </w:r>
      <w:r w:rsidRPr="003377DC">
        <w:rPr>
          <w:rFonts w:ascii="Times New Roman" w:hAnsi="Times New Roman" w:cs="Times New Roman"/>
          <w:color w:val="auto"/>
          <w:vertAlign w:val="subscript"/>
          <w:lang w:eastAsia="ja-JP"/>
        </w:rPr>
        <w:t>2</w:t>
      </w:r>
      <w:r w:rsidRPr="003377DC">
        <w:rPr>
          <w:rFonts w:ascii="Times New Roman" w:hAnsi="Times New Roman" w:cs="Times New Roman"/>
          <w:color w:val="auto"/>
          <w:lang w:eastAsia="ja-JP"/>
        </w:rPr>
        <w:t>@rGO</w:t>
      </w:r>
      <w:r w:rsidRPr="003377DC">
        <w:rPr>
          <w:rFonts w:ascii="Times New Roman" w:eastAsia="DengXian" w:hAnsi="Times New Roman" w:cs="Times New Roman"/>
          <w:color w:val="auto"/>
          <w:lang w:val="en-GB"/>
        </w:rPr>
        <w:t xml:space="preserve">, </w:t>
      </w:r>
      <w:r w:rsidRPr="003377DC">
        <w:rPr>
          <w:rFonts w:ascii="Times New Roman" w:hAnsi="Times New Roman" w:cs="Times New Roman"/>
          <w:color w:val="auto"/>
          <w:lang w:val="en-GB" w:eastAsia="ja-JP"/>
        </w:rPr>
        <w:t>Density of states for model (</w:t>
      </w:r>
      <w:r w:rsidRPr="003377DC">
        <w:rPr>
          <w:rFonts w:ascii="Times New Roman" w:eastAsia="DengXian" w:hAnsi="Times New Roman" w:cs="Times New Roman"/>
          <w:color w:val="auto"/>
          <w:lang w:val="en-GB"/>
        </w:rPr>
        <w:t>b</w:t>
      </w:r>
      <w:r w:rsidRPr="003377DC">
        <w:rPr>
          <w:rFonts w:ascii="Times New Roman" w:hAnsi="Times New Roman" w:cs="Times New Roman"/>
          <w:color w:val="auto"/>
          <w:lang w:val="en-GB" w:eastAsia="ja-JP"/>
        </w:rPr>
        <w:t xml:space="preserve">) </w:t>
      </w:r>
      <w:r w:rsidRPr="003377DC">
        <w:rPr>
          <w:rFonts w:ascii="Times New Roman" w:hAnsi="Times New Roman" w:cs="Times New Roman"/>
          <w:color w:val="auto"/>
          <w:lang w:eastAsia="ja-JP"/>
        </w:rPr>
        <w:t>FL-MoS</w:t>
      </w:r>
      <w:r w:rsidRPr="003377DC">
        <w:rPr>
          <w:rFonts w:ascii="Times New Roman" w:hAnsi="Times New Roman" w:cs="Times New Roman"/>
          <w:color w:val="auto"/>
          <w:vertAlign w:val="subscript"/>
          <w:lang w:eastAsia="ja-JP"/>
        </w:rPr>
        <w:t>2</w:t>
      </w:r>
      <w:r w:rsidRPr="003377DC">
        <w:rPr>
          <w:rFonts w:ascii="Times New Roman" w:eastAsia="DengXian" w:hAnsi="Times New Roman" w:cs="Times New Roman"/>
          <w:color w:val="auto"/>
          <w:lang w:val="en-GB"/>
        </w:rPr>
        <w:t xml:space="preserve"> and</w:t>
      </w:r>
      <w:r w:rsidRPr="003377DC">
        <w:rPr>
          <w:rFonts w:ascii="Times New Roman" w:hAnsi="Times New Roman" w:cs="Times New Roman"/>
          <w:color w:val="auto"/>
          <w:lang w:val="en-GB" w:eastAsia="ja-JP"/>
        </w:rPr>
        <w:t xml:space="preserve"> (</w:t>
      </w:r>
      <w:r w:rsidRPr="003377DC">
        <w:rPr>
          <w:rFonts w:ascii="Times New Roman" w:eastAsia="DengXian" w:hAnsi="Times New Roman" w:cs="Times New Roman"/>
          <w:color w:val="auto"/>
          <w:lang w:val="en-GB"/>
        </w:rPr>
        <w:t>d</w:t>
      </w:r>
      <w:r w:rsidRPr="003377DC">
        <w:rPr>
          <w:rFonts w:ascii="Times New Roman" w:hAnsi="Times New Roman" w:cs="Times New Roman"/>
          <w:color w:val="auto"/>
          <w:lang w:val="en-GB" w:eastAsia="ja-JP"/>
        </w:rPr>
        <w:t xml:space="preserve">) </w:t>
      </w:r>
      <w:r w:rsidRPr="003377DC">
        <w:rPr>
          <w:rFonts w:ascii="Times New Roman" w:hAnsi="Times New Roman" w:cs="Times New Roman"/>
          <w:color w:val="auto"/>
          <w:lang w:eastAsia="ja-JP"/>
        </w:rPr>
        <w:t>FL-MoS</w:t>
      </w:r>
      <w:r w:rsidRPr="003377DC">
        <w:rPr>
          <w:rFonts w:ascii="Times New Roman" w:hAnsi="Times New Roman" w:cs="Times New Roman"/>
          <w:color w:val="auto"/>
          <w:vertAlign w:val="subscript"/>
          <w:lang w:eastAsia="ja-JP"/>
        </w:rPr>
        <w:t>2</w:t>
      </w:r>
      <w:r w:rsidRPr="003377DC">
        <w:rPr>
          <w:rFonts w:ascii="Times New Roman" w:hAnsi="Times New Roman" w:cs="Times New Roman"/>
          <w:color w:val="auto"/>
          <w:lang w:eastAsia="ja-JP"/>
        </w:rPr>
        <w:t>@rGO</w:t>
      </w:r>
      <w:r w:rsidRPr="003377DC">
        <w:rPr>
          <w:rFonts w:ascii="Times New Roman" w:eastAsia="DengXian" w:hAnsi="Times New Roman" w:cs="Times New Roman"/>
          <w:color w:val="auto"/>
        </w:rPr>
        <w:t>.</w:t>
      </w:r>
      <w:bookmarkEnd w:id="32"/>
    </w:p>
    <w:p w14:paraId="1BEE55E9" w14:textId="77777777" w:rsidR="00B057B8" w:rsidRDefault="00B057B8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C4A611" w14:textId="77777777" w:rsidR="0029157F" w:rsidRPr="00B057B8" w:rsidRDefault="0029157F">
      <w:pPr>
        <w:widowControl/>
        <w:jc w:val="left"/>
        <w:rPr>
          <w:rFonts w:ascii="Times New Roman" w:eastAsiaTheme="majorEastAsia" w:hAnsi="Times New Roman" w:cs="Times New Roman"/>
          <w:sz w:val="26"/>
          <w:szCs w:val="26"/>
        </w:rPr>
      </w:pPr>
    </w:p>
    <w:p w14:paraId="30AEB69E" w14:textId="23ACFAD3" w:rsidR="0029157F" w:rsidRDefault="0029157F" w:rsidP="0029157F">
      <w:r>
        <w:rPr>
          <w:noProof/>
          <w:color w:val="000000" w:themeColor="text1"/>
          <w:szCs w:val="24"/>
        </w:rPr>
        <w:drawing>
          <wp:inline distT="0" distB="0" distL="0" distR="0" wp14:anchorId="612F7B01" wp14:editId="5080A6B4">
            <wp:extent cx="5112000" cy="4138854"/>
            <wp:effectExtent l="0" t="0" r="0" b="0"/>
            <wp:docPr id="2122206418" name="图片 3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206418" name="图片 3" descr="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000" cy="41388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BAFD0F" w14:textId="300798DD" w:rsidR="0029157F" w:rsidRDefault="0029157F" w:rsidP="0029157F">
      <w:pPr>
        <w:pStyle w:val="Heading2"/>
        <w:rPr>
          <w:rFonts w:ascii="Times New Roman" w:hAnsi="Times New Roman" w:cs="Times New Roman"/>
          <w:color w:val="auto"/>
        </w:rPr>
      </w:pPr>
      <w:bookmarkStart w:id="33" w:name="_Toc180517043"/>
      <w:r w:rsidRPr="0029157F">
        <w:rPr>
          <w:rFonts w:ascii="Times New Roman" w:hAnsi="Times New Roman" w:cs="Times New Roman" w:hint="eastAsia"/>
          <w:b/>
          <w:bCs/>
          <w:color w:val="auto"/>
        </w:rPr>
        <w:t>Fig</w:t>
      </w:r>
      <w:r w:rsidR="00C047F9">
        <w:rPr>
          <w:rFonts w:ascii="Times New Roman" w:hAnsi="Times New Roman" w:cs="Times New Roman"/>
          <w:b/>
          <w:bCs/>
          <w:color w:val="auto"/>
        </w:rPr>
        <w:t>.</w:t>
      </w:r>
      <w:r w:rsidRPr="0029157F">
        <w:rPr>
          <w:rFonts w:ascii="Times New Roman" w:hAnsi="Times New Roman" w:cs="Times New Roman" w:hint="eastAsia"/>
          <w:b/>
          <w:bCs/>
          <w:color w:val="auto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auto"/>
        </w:rPr>
        <w:t>S</w:t>
      </w:r>
      <w:r w:rsidR="00B057B8">
        <w:rPr>
          <w:rFonts w:ascii="Times New Roman" w:hAnsi="Times New Roman" w:cs="Times New Roman" w:hint="eastAsia"/>
          <w:b/>
          <w:bCs/>
          <w:color w:val="auto"/>
        </w:rPr>
        <w:t>17</w:t>
      </w:r>
      <w:r w:rsidRPr="0029157F">
        <w:rPr>
          <w:rFonts w:ascii="Times New Roman" w:hAnsi="Times New Roman" w:cs="Times New Roman" w:hint="eastAsia"/>
          <w:b/>
          <w:bCs/>
          <w:color w:val="auto"/>
        </w:rPr>
        <w:t>.</w:t>
      </w:r>
      <w:r w:rsidRPr="0029157F">
        <w:rPr>
          <w:rFonts w:ascii="Times New Roman" w:hAnsi="Times New Roman" w:cs="Times New Roman" w:hint="eastAsia"/>
          <w:color w:val="auto"/>
        </w:rPr>
        <w:t xml:space="preserve"> SEM</w:t>
      </w:r>
      <w:r w:rsidRPr="0029157F">
        <w:rPr>
          <w:rFonts w:ascii="Times New Roman" w:hAnsi="Times New Roman" w:cs="Times New Roman"/>
          <w:color w:val="auto"/>
        </w:rPr>
        <w:t xml:space="preserve"> images of the </w:t>
      </w:r>
      <w:bookmarkStart w:id="34" w:name="_Hlk179898687"/>
      <w:bookmarkStart w:id="35" w:name="_Hlk156206576"/>
      <w:r w:rsidRPr="0029157F">
        <w:rPr>
          <w:rFonts w:ascii="Times New Roman" w:hAnsi="Times New Roman" w:cs="Times New Roman" w:hint="eastAsia"/>
          <w:color w:val="auto"/>
        </w:rPr>
        <w:t>FL-</w:t>
      </w:r>
      <w:r w:rsidRPr="0029157F">
        <w:rPr>
          <w:rFonts w:ascii="Times New Roman" w:hAnsi="Times New Roman" w:cs="Times New Roman"/>
          <w:color w:val="auto"/>
        </w:rPr>
        <w:t>MoS</w:t>
      </w:r>
      <w:r w:rsidRPr="0029157F">
        <w:rPr>
          <w:rFonts w:ascii="Times New Roman" w:hAnsi="Times New Roman" w:cs="Times New Roman"/>
          <w:color w:val="auto"/>
          <w:vertAlign w:val="subscript"/>
        </w:rPr>
        <w:t>2</w:t>
      </w:r>
      <w:bookmarkEnd w:id="34"/>
      <w:r w:rsidRPr="0029157F">
        <w:rPr>
          <w:rFonts w:ascii="Times New Roman" w:hAnsi="Times New Roman" w:cs="Times New Roman"/>
          <w:color w:val="auto"/>
        </w:rPr>
        <w:t>@rGO</w:t>
      </w:r>
      <w:bookmarkEnd w:id="35"/>
      <w:r w:rsidRPr="0029157F">
        <w:rPr>
          <w:rFonts w:ascii="Times New Roman" w:hAnsi="Times New Roman" w:cs="Times New Roman"/>
          <w:color w:val="auto"/>
        </w:rPr>
        <w:t xml:space="preserve"> heterostructure (a) and, </w:t>
      </w:r>
      <w:r w:rsidRPr="0029157F">
        <w:rPr>
          <w:rFonts w:ascii="Times New Roman" w:hAnsi="Times New Roman" w:cs="Times New Roman" w:hint="eastAsia"/>
          <w:color w:val="auto"/>
        </w:rPr>
        <w:t>mixture</w:t>
      </w:r>
      <w:r w:rsidRPr="0029157F">
        <w:rPr>
          <w:rFonts w:ascii="Times New Roman" w:hAnsi="Times New Roman" w:cs="Times New Roman"/>
          <w:color w:val="auto"/>
        </w:rPr>
        <w:t xml:space="preserve"> </w:t>
      </w:r>
      <w:r w:rsidRPr="0029157F">
        <w:rPr>
          <w:rFonts w:ascii="Times New Roman" w:hAnsi="Times New Roman" w:cs="Times New Roman" w:hint="eastAsia"/>
          <w:color w:val="auto"/>
        </w:rPr>
        <w:t>of</w:t>
      </w:r>
      <w:r w:rsidRPr="0029157F">
        <w:rPr>
          <w:rFonts w:ascii="Times New Roman" w:hAnsi="Times New Roman" w:cs="Times New Roman"/>
          <w:color w:val="auto"/>
        </w:rPr>
        <w:t xml:space="preserve"> </w:t>
      </w:r>
      <w:bookmarkStart w:id="36" w:name="_Hlk157444968"/>
      <w:proofErr w:type="spellStart"/>
      <w:r w:rsidRPr="0029157F">
        <w:rPr>
          <w:rFonts w:ascii="Times New Roman" w:hAnsi="Times New Roman" w:cs="Times New Roman"/>
          <w:color w:val="auto"/>
        </w:rPr>
        <w:t>rGO</w:t>
      </w:r>
      <w:bookmarkEnd w:id="36"/>
      <w:proofErr w:type="spellEnd"/>
      <w:r w:rsidRPr="0029157F">
        <w:rPr>
          <w:rFonts w:ascii="Times New Roman" w:hAnsi="Times New Roman" w:cs="Times New Roman"/>
          <w:color w:val="auto"/>
        </w:rPr>
        <w:t xml:space="preserve"> + </w:t>
      </w:r>
      <w:r w:rsidRPr="0029157F">
        <w:rPr>
          <w:rFonts w:ascii="Times New Roman" w:hAnsi="Times New Roman" w:cs="Times New Roman" w:hint="eastAsia"/>
          <w:color w:val="auto"/>
        </w:rPr>
        <w:t>FL-</w:t>
      </w:r>
      <w:r w:rsidRPr="0029157F">
        <w:rPr>
          <w:rFonts w:ascii="Times New Roman" w:hAnsi="Times New Roman" w:cs="Times New Roman"/>
          <w:color w:val="auto"/>
        </w:rPr>
        <w:t>MoS</w:t>
      </w:r>
      <w:r w:rsidRPr="0029157F">
        <w:rPr>
          <w:rFonts w:ascii="Times New Roman" w:hAnsi="Times New Roman" w:cs="Times New Roman"/>
          <w:color w:val="auto"/>
          <w:vertAlign w:val="subscript"/>
        </w:rPr>
        <w:t xml:space="preserve">2 </w:t>
      </w:r>
      <w:r w:rsidRPr="0029157F">
        <w:rPr>
          <w:rFonts w:ascii="Times New Roman" w:hAnsi="Times New Roman" w:cs="Times New Roman"/>
          <w:color w:val="auto"/>
        </w:rPr>
        <w:t xml:space="preserve">(b). (c) CV curves of </w:t>
      </w:r>
      <w:r w:rsidRPr="0029157F">
        <w:rPr>
          <w:rFonts w:ascii="Times New Roman" w:hAnsi="Times New Roman" w:cs="Times New Roman" w:hint="eastAsia"/>
          <w:color w:val="auto"/>
        </w:rPr>
        <w:t>FL-</w:t>
      </w:r>
      <w:r w:rsidRPr="0029157F">
        <w:rPr>
          <w:rFonts w:ascii="Times New Roman" w:hAnsi="Times New Roman" w:cs="Times New Roman"/>
          <w:color w:val="auto"/>
        </w:rPr>
        <w:t>MoS</w:t>
      </w:r>
      <w:r w:rsidRPr="0029157F">
        <w:rPr>
          <w:rFonts w:ascii="Times New Roman" w:hAnsi="Times New Roman" w:cs="Times New Roman"/>
          <w:color w:val="auto"/>
          <w:vertAlign w:val="subscript"/>
        </w:rPr>
        <w:t>2</w:t>
      </w:r>
      <w:r w:rsidRPr="0029157F">
        <w:rPr>
          <w:rFonts w:ascii="Times New Roman" w:hAnsi="Times New Roman" w:cs="Times New Roman"/>
          <w:color w:val="auto"/>
        </w:rPr>
        <w:t xml:space="preserve">@rGO heterostructure and, </w:t>
      </w:r>
      <w:r w:rsidRPr="0029157F">
        <w:rPr>
          <w:rFonts w:ascii="Times New Roman" w:hAnsi="Times New Roman" w:cs="Times New Roman" w:hint="eastAsia"/>
          <w:color w:val="auto"/>
        </w:rPr>
        <w:t>mixture</w:t>
      </w:r>
      <w:r w:rsidRPr="0029157F">
        <w:rPr>
          <w:rFonts w:ascii="Times New Roman" w:hAnsi="Times New Roman" w:cs="Times New Roman"/>
          <w:color w:val="auto"/>
        </w:rPr>
        <w:t xml:space="preserve"> </w:t>
      </w:r>
      <w:r w:rsidRPr="0029157F">
        <w:rPr>
          <w:rFonts w:ascii="Times New Roman" w:hAnsi="Times New Roman" w:cs="Times New Roman" w:hint="eastAsia"/>
          <w:color w:val="auto"/>
        </w:rPr>
        <w:t>of</w:t>
      </w:r>
      <w:r w:rsidRPr="0029157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29157F">
        <w:rPr>
          <w:rFonts w:ascii="Times New Roman" w:hAnsi="Times New Roman" w:cs="Times New Roman"/>
          <w:color w:val="auto"/>
        </w:rPr>
        <w:t>rGO</w:t>
      </w:r>
      <w:proofErr w:type="spellEnd"/>
      <w:r w:rsidRPr="0029157F">
        <w:rPr>
          <w:rFonts w:ascii="Times New Roman" w:hAnsi="Times New Roman" w:cs="Times New Roman"/>
          <w:color w:val="auto"/>
        </w:rPr>
        <w:t xml:space="preserve"> + </w:t>
      </w:r>
      <w:r w:rsidRPr="0029157F">
        <w:rPr>
          <w:rFonts w:ascii="Times New Roman" w:hAnsi="Times New Roman" w:cs="Times New Roman" w:hint="eastAsia"/>
          <w:color w:val="auto"/>
        </w:rPr>
        <w:t>FL-</w:t>
      </w:r>
      <w:r w:rsidRPr="0029157F">
        <w:rPr>
          <w:rFonts w:ascii="Times New Roman" w:hAnsi="Times New Roman" w:cs="Times New Roman"/>
          <w:color w:val="auto"/>
        </w:rPr>
        <w:t>MoS</w:t>
      </w:r>
      <w:r w:rsidRPr="0029157F">
        <w:rPr>
          <w:rFonts w:ascii="Times New Roman" w:hAnsi="Times New Roman" w:cs="Times New Roman"/>
          <w:color w:val="auto"/>
          <w:vertAlign w:val="subscript"/>
        </w:rPr>
        <w:t>2</w:t>
      </w:r>
      <w:r w:rsidRPr="0029157F">
        <w:rPr>
          <w:rFonts w:ascii="Times New Roman" w:hAnsi="Times New Roman" w:cs="Times New Roman"/>
          <w:color w:val="auto"/>
        </w:rPr>
        <w:t xml:space="preserve">. (d) GCD curves of </w:t>
      </w:r>
      <w:r w:rsidRPr="0029157F">
        <w:rPr>
          <w:rFonts w:ascii="Times New Roman" w:hAnsi="Times New Roman" w:cs="Times New Roman" w:hint="eastAsia"/>
          <w:color w:val="auto"/>
        </w:rPr>
        <w:t>FL-</w:t>
      </w:r>
      <w:r w:rsidRPr="0029157F">
        <w:rPr>
          <w:rFonts w:ascii="Times New Roman" w:hAnsi="Times New Roman" w:cs="Times New Roman"/>
          <w:color w:val="auto"/>
        </w:rPr>
        <w:t>MoS</w:t>
      </w:r>
      <w:r w:rsidRPr="0029157F">
        <w:rPr>
          <w:rFonts w:ascii="Times New Roman" w:hAnsi="Times New Roman" w:cs="Times New Roman"/>
          <w:color w:val="auto"/>
          <w:vertAlign w:val="subscript"/>
        </w:rPr>
        <w:t>2</w:t>
      </w:r>
      <w:r w:rsidRPr="0029157F">
        <w:rPr>
          <w:rFonts w:ascii="Times New Roman" w:hAnsi="Times New Roman" w:cs="Times New Roman"/>
          <w:color w:val="auto"/>
        </w:rPr>
        <w:t xml:space="preserve">@rGO heterostructure and, </w:t>
      </w:r>
      <w:r w:rsidRPr="0029157F">
        <w:rPr>
          <w:rFonts w:ascii="Times New Roman" w:hAnsi="Times New Roman" w:cs="Times New Roman" w:hint="eastAsia"/>
          <w:color w:val="auto"/>
        </w:rPr>
        <w:t>mixture</w:t>
      </w:r>
      <w:r w:rsidRPr="0029157F">
        <w:rPr>
          <w:rFonts w:ascii="Times New Roman" w:hAnsi="Times New Roman" w:cs="Times New Roman"/>
          <w:color w:val="auto"/>
        </w:rPr>
        <w:t xml:space="preserve"> </w:t>
      </w:r>
      <w:r w:rsidRPr="0029157F">
        <w:rPr>
          <w:rFonts w:ascii="Times New Roman" w:hAnsi="Times New Roman" w:cs="Times New Roman" w:hint="eastAsia"/>
          <w:color w:val="auto"/>
        </w:rPr>
        <w:t>of</w:t>
      </w:r>
      <w:r w:rsidRPr="0029157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29157F">
        <w:rPr>
          <w:rFonts w:ascii="Times New Roman" w:hAnsi="Times New Roman" w:cs="Times New Roman"/>
          <w:color w:val="auto"/>
        </w:rPr>
        <w:t>rGO</w:t>
      </w:r>
      <w:proofErr w:type="spellEnd"/>
      <w:r w:rsidRPr="0029157F">
        <w:rPr>
          <w:rFonts w:ascii="Times New Roman" w:hAnsi="Times New Roman" w:cs="Times New Roman"/>
          <w:color w:val="auto"/>
        </w:rPr>
        <w:t xml:space="preserve"> + </w:t>
      </w:r>
      <w:r w:rsidRPr="0029157F">
        <w:rPr>
          <w:rFonts w:ascii="Times New Roman" w:hAnsi="Times New Roman" w:cs="Times New Roman" w:hint="eastAsia"/>
          <w:color w:val="auto"/>
        </w:rPr>
        <w:t>FL-</w:t>
      </w:r>
      <w:r w:rsidRPr="0029157F">
        <w:rPr>
          <w:rFonts w:ascii="Times New Roman" w:hAnsi="Times New Roman" w:cs="Times New Roman"/>
          <w:color w:val="auto"/>
        </w:rPr>
        <w:t>MoS</w:t>
      </w:r>
      <w:r w:rsidRPr="0029157F">
        <w:rPr>
          <w:rFonts w:ascii="Times New Roman" w:hAnsi="Times New Roman" w:cs="Times New Roman"/>
          <w:color w:val="auto"/>
          <w:vertAlign w:val="subscript"/>
        </w:rPr>
        <w:t>2</w:t>
      </w:r>
      <w:r w:rsidRPr="0029157F">
        <w:rPr>
          <w:rFonts w:ascii="Times New Roman" w:hAnsi="Times New Roman" w:cs="Times New Roman"/>
          <w:color w:val="auto"/>
        </w:rPr>
        <w:t>.</w:t>
      </w:r>
      <w:bookmarkEnd w:id="33"/>
    </w:p>
    <w:p w14:paraId="67C130E3" w14:textId="77777777" w:rsidR="0029157F" w:rsidRPr="0029157F" w:rsidRDefault="0029157F" w:rsidP="0029157F">
      <w:pPr>
        <w:widowControl/>
        <w:jc w:val="center"/>
        <w:rPr>
          <w:rFonts w:ascii="Times New Roman" w:hAnsi="Times New Roman" w:cs="Times New Roman"/>
          <w:b/>
          <w:bCs/>
        </w:rPr>
      </w:pPr>
    </w:p>
    <w:p w14:paraId="5C08C044" w14:textId="77777777" w:rsidR="0029157F" w:rsidRDefault="0029157F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8425401" w14:textId="4C9984BE" w:rsidR="0029157F" w:rsidRDefault="0029157F" w:rsidP="004D7CFF">
      <w:pPr>
        <w:widowControl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05D364A" wp14:editId="026455CD">
            <wp:extent cx="5112000" cy="4584500"/>
            <wp:effectExtent l="0" t="0" r="0" b="0"/>
            <wp:docPr id="178060896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000" cy="458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785972" w14:textId="07A954BC" w:rsidR="0029157F" w:rsidRPr="0029157F" w:rsidRDefault="0029157F" w:rsidP="0029157F">
      <w:pPr>
        <w:pStyle w:val="Heading2"/>
        <w:rPr>
          <w:rFonts w:ascii="Times New Roman" w:hAnsi="Times New Roman" w:cs="Times New Roman"/>
          <w:bCs/>
          <w:color w:val="auto"/>
        </w:rPr>
      </w:pPr>
      <w:bookmarkStart w:id="37" w:name="_Toc180517044"/>
      <w:r w:rsidRPr="0029157F">
        <w:rPr>
          <w:rFonts w:ascii="Times New Roman" w:hAnsi="Times New Roman" w:cs="Times New Roman" w:hint="eastAsia"/>
          <w:b/>
          <w:bCs/>
          <w:color w:val="auto"/>
        </w:rPr>
        <w:t>Fig</w:t>
      </w:r>
      <w:r w:rsidR="00C047F9">
        <w:rPr>
          <w:rFonts w:ascii="Times New Roman" w:hAnsi="Times New Roman" w:cs="Times New Roman"/>
          <w:b/>
          <w:bCs/>
          <w:color w:val="auto"/>
        </w:rPr>
        <w:t>.</w:t>
      </w:r>
      <w:r w:rsidRPr="0029157F">
        <w:rPr>
          <w:rFonts w:ascii="Times New Roman" w:hAnsi="Times New Roman" w:cs="Times New Roman" w:hint="eastAsia"/>
          <w:b/>
          <w:bCs/>
          <w:color w:val="auto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auto"/>
        </w:rPr>
        <w:t>S</w:t>
      </w:r>
      <w:r w:rsidR="00B057B8">
        <w:rPr>
          <w:rFonts w:ascii="Times New Roman" w:hAnsi="Times New Roman" w:cs="Times New Roman" w:hint="eastAsia"/>
          <w:b/>
          <w:bCs/>
          <w:color w:val="auto"/>
        </w:rPr>
        <w:t>18</w:t>
      </w:r>
      <w:r w:rsidRPr="0029157F">
        <w:rPr>
          <w:rFonts w:ascii="Times New Roman" w:hAnsi="Times New Roman" w:cs="Times New Roman" w:hint="eastAsia"/>
          <w:b/>
          <w:bCs/>
          <w:color w:val="auto"/>
        </w:rPr>
        <w:t>.</w:t>
      </w:r>
      <w:r w:rsidRPr="0029157F">
        <w:rPr>
          <w:rFonts w:ascii="Times New Roman" w:hAnsi="Times New Roman" w:cs="Times New Roman" w:hint="eastAsia"/>
          <w:color w:val="auto"/>
        </w:rPr>
        <w:t xml:space="preserve"> </w:t>
      </w:r>
      <w:r w:rsidRPr="0029157F">
        <w:rPr>
          <w:rFonts w:ascii="Times New Roman" w:hAnsi="Times New Roman" w:cs="Times New Roman"/>
          <w:bCs/>
          <w:color w:val="auto"/>
          <w:lang w:val="en-GB"/>
        </w:rPr>
        <w:t xml:space="preserve">The b value for </w:t>
      </w:r>
      <w:bookmarkStart w:id="38" w:name="_Hlk179998167"/>
      <w:r w:rsidRPr="0029157F">
        <w:rPr>
          <w:rFonts w:ascii="Times New Roman" w:hAnsi="Times New Roman" w:cs="Times New Roman" w:hint="eastAsia"/>
          <w:bCs/>
          <w:color w:val="auto"/>
        </w:rPr>
        <w:t>FL-MoS</w:t>
      </w:r>
      <w:r w:rsidRPr="0029157F">
        <w:rPr>
          <w:rFonts w:ascii="Times New Roman" w:hAnsi="Times New Roman" w:cs="Times New Roman" w:hint="eastAsia"/>
          <w:bCs/>
          <w:color w:val="auto"/>
          <w:vertAlign w:val="subscript"/>
        </w:rPr>
        <w:t>2</w:t>
      </w:r>
      <w:bookmarkEnd w:id="38"/>
      <w:r w:rsidRPr="0029157F">
        <w:rPr>
          <w:rFonts w:ascii="Times New Roman" w:hAnsi="Times New Roman" w:cs="Times New Roman" w:hint="eastAsia"/>
          <w:bCs/>
          <w:color w:val="auto"/>
        </w:rPr>
        <w:t xml:space="preserve"> (a) and </w:t>
      </w:r>
      <w:r w:rsidRPr="0029157F">
        <w:rPr>
          <w:rFonts w:ascii="Times New Roman" w:hAnsi="Times New Roman" w:cs="Times New Roman"/>
          <w:bCs/>
          <w:color w:val="auto"/>
        </w:rPr>
        <w:t>FL-MoS</w:t>
      </w:r>
      <w:r w:rsidRPr="0029157F">
        <w:rPr>
          <w:rFonts w:ascii="Times New Roman" w:hAnsi="Times New Roman" w:cs="Times New Roman"/>
          <w:bCs/>
          <w:color w:val="auto"/>
          <w:vertAlign w:val="subscript"/>
        </w:rPr>
        <w:t>2</w:t>
      </w:r>
      <w:r w:rsidRPr="0029157F">
        <w:rPr>
          <w:rFonts w:ascii="Times New Roman" w:hAnsi="Times New Roman" w:cs="Times New Roman"/>
          <w:bCs/>
          <w:color w:val="auto"/>
        </w:rPr>
        <w:t>@rGO</w:t>
      </w:r>
      <w:r w:rsidRPr="0029157F">
        <w:rPr>
          <w:rFonts w:ascii="Times New Roman" w:hAnsi="Times New Roman" w:cs="Times New Roman" w:hint="eastAsia"/>
          <w:bCs/>
          <w:color w:val="auto"/>
        </w:rPr>
        <w:t>-2 (b).</w:t>
      </w:r>
      <w:r>
        <w:rPr>
          <w:rFonts w:ascii="Times New Roman" w:hAnsi="Times New Roman" w:cs="Times New Roman" w:hint="eastAsia"/>
          <w:bCs/>
          <w:color w:val="auto"/>
        </w:rPr>
        <w:t xml:space="preserve"> </w:t>
      </w:r>
      <w:r w:rsidRPr="0029157F">
        <w:rPr>
          <w:rFonts w:ascii="Times New Roman" w:hAnsi="Times New Roman" w:cs="Times New Roman"/>
          <w:bCs/>
          <w:color w:val="auto"/>
          <w:lang w:val="en-GB"/>
        </w:rPr>
        <w:t xml:space="preserve">The CV partition analysis shows the capacitive contribution to the </w:t>
      </w:r>
      <w:r w:rsidRPr="0029157F">
        <w:rPr>
          <w:rFonts w:ascii="Times New Roman" w:hAnsi="Times New Roman" w:cs="Times New Roman" w:hint="eastAsia"/>
          <w:bCs/>
          <w:color w:val="auto"/>
          <w:lang w:val="en-GB"/>
        </w:rPr>
        <w:t>whole</w:t>
      </w:r>
      <w:r w:rsidRPr="0029157F">
        <w:rPr>
          <w:rFonts w:ascii="Times New Roman" w:hAnsi="Times New Roman" w:cs="Times New Roman"/>
          <w:bCs/>
          <w:color w:val="auto"/>
          <w:lang w:val="en-GB"/>
        </w:rPr>
        <w:t xml:space="preserve"> current at </w:t>
      </w:r>
      <w:r w:rsidRPr="0029157F">
        <w:rPr>
          <w:rFonts w:ascii="Times New Roman" w:hAnsi="Times New Roman" w:cs="Times New Roman" w:hint="eastAsia"/>
          <w:bCs/>
          <w:color w:val="auto"/>
          <w:lang w:val="en-GB"/>
        </w:rPr>
        <w:t>10 and 50 mV s</w:t>
      </w:r>
      <w:r w:rsidRPr="0029157F">
        <w:rPr>
          <w:rFonts w:ascii="Times New Roman" w:hAnsi="Times New Roman" w:cs="Times New Roman" w:hint="eastAsia"/>
          <w:bCs/>
          <w:color w:val="auto"/>
          <w:vertAlign w:val="superscript"/>
          <w:lang w:val="en-GB"/>
        </w:rPr>
        <w:t>-1</w:t>
      </w:r>
      <w:r w:rsidRPr="0029157F">
        <w:rPr>
          <w:rFonts w:ascii="Times New Roman" w:hAnsi="Times New Roman" w:cs="Times New Roman"/>
          <w:bCs/>
          <w:color w:val="auto"/>
          <w:lang w:val="en-GB"/>
        </w:rPr>
        <w:t xml:space="preserve"> for </w:t>
      </w:r>
      <w:r w:rsidRPr="0029157F">
        <w:rPr>
          <w:rFonts w:ascii="Times New Roman" w:hAnsi="Times New Roman" w:cs="Times New Roman" w:hint="eastAsia"/>
          <w:bCs/>
          <w:color w:val="auto"/>
        </w:rPr>
        <w:t>FL-MoS</w:t>
      </w:r>
      <w:r w:rsidRPr="0029157F">
        <w:rPr>
          <w:rFonts w:ascii="Times New Roman" w:hAnsi="Times New Roman" w:cs="Times New Roman" w:hint="eastAsia"/>
          <w:bCs/>
          <w:color w:val="auto"/>
          <w:vertAlign w:val="subscript"/>
        </w:rPr>
        <w:t>2</w:t>
      </w:r>
      <w:r w:rsidRPr="0029157F">
        <w:rPr>
          <w:rFonts w:ascii="Times New Roman" w:hAnsi="Times New Roman" w:cs="Times New Roman" w:hint="eastAsia"/>
          <w:bCs/>
          <w:color w:val="auto"/>
        </w:rPr>
        <w:t xml:space="preserve"> (c) and </w:t>
      </w:r>
      <w:r w:rsidRPr="0029157F">
        <w:rPr>
          <w:rFonts w:ascii="Times New Roman" w:hAnsi="Times New Roman" w:cs="Times New Roman"/>
          <w:bCs/>
          <w:color w:val="auto"/>
        </w:rPr>
        <w:t>FL-MoS</w:t>
      </w:r>
      <w:r w:rsidRPr="0029157F">
        <w:rPr>
          <w:rFonts w:ascii="Times New Roman" w:hAnsi="Times New Roman" w:cs="Times New Roman"/>
          <w:bCs/>
          <w:color w:val="auto"/>
          <w:vertAlign w:val="subscript"/>
        </w:rPr>
        <w:t>2</w:t>
      </w:r>
      <w:r w:rsidRPr="0029157F">
        <w:rPr>
          <w:rFonts w:ascii="Times New Roman" w:hAnsi="Times New Roman" w:cs="Times New Roman"/>
          <w:bCs/>
          <w:color w:val="auto"/>
        </w:rPr>
        <w:t>@rGO</w:t>
      </w:r>
      <w:r w:rsidRPr="0029157F">
        <w:rPr>
          <w:rFonts w:ascii="Times New Roman" w:hAnsi="Times New Roman" w:cs="Times New Roman" w:hint="eastAsia"/>
          <w:bCs/>
          <w:color w:val="auto"/>
        </w:rPr>
        <w:t xml:space="preserve"> (d)</w:t>
      </w:r>
      <w:bookmarkEnd w:id="37"/>
    </w:p>
    <w:p w14:paraId="170FF48E" w14:textId="6B1307D0" w:rsidR="0029157F" w:rsidRDefault="00B40A0E" w:rsidP="0029157F">
      <w:pPr>
        <w:widowControl/>
        <w:jc w:val="center"/>
        <w:rPr>
          <w:rFonts w:ascii="Times New Roman" w:hAnsi="Times New Roman" w:cs="Times New Roman"/>
          <w:b/>
          <w:bCs/>
        </w:rPr>
      </w:pPr>
      <w:r w:rsidRPr="003377DC">
        <w:rPr>
          <w:rFonts w:ascii="Times New Roman" w:hAnsi="Times New Roman" w:cs="Times New Roman"/>
          <w:b/>
          <w:bCs/>
        </w:rPr>
        <w:br w:type="page"/>
      </w:r>
    </w:p>
    <w:p w14:paraId="18051140" w14:textId="01F5379C" w:rsidR="0026152F" w:rsidRPr="003377DC" w:rsidRDefault="00C461BA" w:rsidP="00B057B8">
      <w:pPr>
        <w:widowControl/>
        <w:jc w:val="left"/>
        <w:rPr>
          <w:rFonts w:ascii="Times New Roman" w:hAnsi="Times New Roman" w:cs="Times New Roman"/>
          <w:b/>
        </w:rPr>
      </w:pPr>
      <w:r w:rsidRPr="003377DC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344F0E6C" wp14:editId="0C846FF5">
            <wp:extent cx="4846320" cy="2223253"/>
            <wp:effectExtent l="0" t="0" r="0" b="5715"/>
            <wp:docPr id="193652003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2223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09037D" w14:textId="70262102" w:rsidR="00D27643" w:rsidRPr="003377DC" w:rsidRDefault="00A4568F" w:rsidP="00645E96">
      <w:pPr>
        <w:pStyle w:val="Heading2"/>
        <w:rPr>
          <w:rFonts w:ascii="Times New Roman" w:hAnsi="Times New Roman" w:cs="Times New Roman"/>
          <w:b/>
          <w:color w:val="auto"/>
        </w:rPr>
      </w:pPr>
      <w:bookmarkStart w:id="39" w:name="_Hlk130734465"/>
      <w:bookmarkStart w:id="40" w:name="_Toc180517045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="00D27643" w:rsidRPr="003377DC">
        <w:rPr>
          <w:rFonts w:ascii="Times New Roman" w:hAnsi="Times New Roman" w:cs="Times New Roman"/>
          <w:b/>
          <w:color w:val="auto"/>
        </w:rPr>
        <w:t xml:space="preserve"> S</w:t>
      </w:r>
      <w:r w:rsidR="00E443DB" w:rsidRPr="003377DC">
        <w:rPr>
          <w:rFonts w:ascii="Times New Roman" w:hAnsi="Times New Roman" w:cs="Times New Roman"/>
          <w:b/>
          <w:color w:val="auto"/>
        </w:rPr>
        <w:t>1</w:t>
      </w:r>
      <w:r w:rsidR="00B057B8">
        <w:rPr>
          <w:rFonts w:ascii="Times New Roman" w:hAnsi="Times New Roman" w:cs="Times New Roman" w:hint="eastAsia"/>
          <w:b/>
          <w:color w:val="auto"/>
        </w:rPr>
        <w:t>9</w:t>
      </w:r>
      <w:r w:rsidR="00D27643" w:rsidRPr="003377DC">
        <w:rPr>
          <w:rFonts w:ascii="Times New Roman" w:hAnsi="Times New Roman" w:cs="Times New Roman"/>
          <w:b/>
          <w:color w:val="auto"/>
        </w:rPr>
        <w:t>.</w:t>
      </w:r>
      <w:r w:rsidR="00D27643" w:rsidRPr="003377DC">
        <w:rPr>
          <w:rFonts w:ascii="Times New Roman" w:hAnsi="Times New Roman" w:cs="Times New Roman"/>
          <w:color w:val="auto"/>
        </w:rPr>
        <w:t xml:space="preserve"> </w:t>
      </w:r>
      <w:r w:rsidR="000303FD" w:rsidRPr="003377DC">
        <w:rPr>
          <w:rFonts w:ascii="Times New Roman" w:hAnsi="Times New Roman" w:cs="Times New Roman"/>
          <w:color w:val="auto"/>
        </w:rPr>
        <w:t xml:space="preserve">CV </w:t>
      </w:r>
      <w:r w:rsidR="002F6F0B" w:rsidRPr="003377DC">
        <w:rPr>
          <w:rFonts w:ascii="Times New Roman" w:hAnsi="Times New Roman" w:cs="Times New Roman"/>
          <w:color w:val="auto"/>
        </w:rPr>
        <w:t xml:space="preserve">and GCD </w:t>
      </w:r>
      <w:r w:rsidR="000303FD" w:rsidRPr="003377DC">
        <w:rPr>
          <w:rFonts w:ascii="Times New Roman" w:hAnsi="Times New Roman" w:cs="Times New Roman"/>
          <w:color w:val="auto"/>
        </w:rPr>
        <w:t xml:space="preserve">curves </w:t>
      </w:r>
      <w:r w:rsidR="006B7DB8" w:rsidRPr="003377DC">
        <w:rPr>
          <w:rFonts w:ascii="Times New Roman" w:hAnsi="Times New Roman" w:cs="Times New Roman"/>
          <w:color w:val="auto"/>
        </w:rPr>
        <w:t xml:space="preserve">of </w:t>
      </w:r>
      <w:r w:rsidR="002F6F0B" w:rsidRPr="003377DC">
        <w:rPr>
          <w:rFonts w:ascii="Times New Roman" w:hAnsi="Times New Roman" w:cs="Times New Roman"/>
          <w:color w:val="auto"/>
          <w:lang w:val="de-DE"/>
        </w:rPr>
        <w:t>FL-MoS</w:t>
      </w:r>
      <w:r w:rsidR="002F6F0B" w:rsidRPr="003377DC">
        <w:rPr>
          <w:rFonts w:ascii="Times New Roman" w:hAnsi="Times New Roman" w:cs="Times New Roman"/>
          <w:color w:val="auto"/>
          <w:vertAlign w:val="subscript"/>
          <w:lang w:val="de-DE"/>
        </w:rPr>
        <w:t>2</w:t>
      </w:r>
      <w:r w:rsidR="002F6F0B" w:rsidRPr="003377DC">
        <w:rPr>
          <w:rFonts w:ascii="Times New Roman" w:hAnsi="Times New Roman" w:cs="Times New Roman"/>
          <w:color w:val="auto"/>
          <w:lang w:val="de-DE"/>
        </w:rPr>
        <w:t>@rGO-2//AC</w:t>
      </w:r>
      <w:r w:rsidR="000303FD" w:rsidRPr="003377DC">
        <w:rPr>
          <w:rFonts w:ascii="Times New Roman" w:hAnsi="Times New Roman" w:cs="Times New Roman"/>
          <w:color w:val="auto"/>
        </w:rPr>
        <w:t xml:space="preserve"> </w:t>
      </w:r>
      <w:r w:rsidR="008904DF" w:rsidRPr="003377DC">
        <w:rPr>
          <w:rFonts w:ascii="Times New Roman" w:hAnsi="Times New Roman" w:cs="Times New Roman"/>
          <w:color w:val="auto"/>
        </w:rPr>
        <w:t xml:space="preserve">single </w:t>
      </w:r>
      <w:r w:rsidR="000303FD" w:rsidRPr="003377DC">
        <w:rPr>
          <w:rFonts w:ascii="Times New Roman" w:hAnsi="Times New Roman" w:cs="Times New Roman"/>
          <w:color w:val="auto"/>
        </w:rPr>
        <w:t>ASC device.</w:t>
      </w:r>
      <w:bookmarkEnd w:id="39"/>
      <w:bookmarkEnd w:id="40"/>
    </w:p>
    <w:p w14:paraId="45D8E354" w14:textId="77777777" w:rsidR="008904DF" w:rsidRPr="003377DC" w:rsidRDefault="008904DF" w:rsidP="000303FD">
      <w:pPr>
        <w:rPr>
          <w:rFonts w:ascii="Times New Roman" w:hAnsi="Times New Roman" w:cs="Times New Roman"/>
        </w:rPr>
      </w:pPr>
    </w:p>
    <w:p w14:paraId="392C3997" w14:textId="77777777" w:rsidR="00D84386" w:rsidRPr="003377DC" w:rsidRDefault="00D84386">
      <w:pPr>
        <w:widowControl/>
        <w:jc w:val="left"/>
        <w:rPr>
          <w:rFonts w:ascii="Times New Roman" w:hAnsi="Times New Roman" w:cs="Times New Roman"/>
        </w:rPr>
      </w:pPr>
      <w:r w:rsidRPr="003377DC">
        <w:rPr>
          <w:rFonts w:ascii="Times New Roman" w:hAnsi="Times New Roman" w:cs="Times New Roman"/>
        </w:rPr>
        <w:br w:type="page"/>
      </w:r>
    </w:p>
    <w:p w14:paraId="49DCFDB0" w14:textId="1EE7AEDE" w:rsidR="008904DF" w:rsidRPr="003377DC" w:rsidRDefault="00C461BA" w:rsidP="00222BD2">
      <w:pPr>
        <w:jc w:val="center"/>
        <w:rPr>
          <w:rFonts w:ascii="Times New Roman" w:hAnsi="Times New Roman" w:cs="Times New Roman"/>
        </w:rPr>
      </w:pPr>
      <w:r w:rsidRPr="003377D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9911DBC" wp14:editId="43B2B55E">
            <wp:extent cx="5029200" cy="2228224"/>
            <wp:effectExtent l="0" t="0" r="0" b="635"/>
            <wp:docPr id="9944779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228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B850D9" w14:textId="03EE5B96" w:rsidR="0026152F" w:rsidRPr="003377DC" w:rsidRDefault="00A4568F" w:rsidP="00645E96">
      <w:pPr>
        <w:pStyle w:val="Heading2"/>
        <w:rPr>
          <w:rFonts w:ascii="Times New Roman" w:hAnsi="Times New Roman" w:cs="Times New Roman"/>
          <w:b/>
          <w:color w:val="auto"/>
        </w:rPr>
      </w:pPr>
      <w:bookmarkStart w:id="41" w:name="_Toc180517046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="000B585B" w:rsidRPr="003377DC">
        <w:rPr>
          <w:rFonts w:ascii="Times New Roman" w:hAnsi="Times New Roman" w:cs="Times New Roman"/>
          <w:b/>
          <w:color w:val="auto"/>
        </w:rPr>
        <w:t xml:space="preserve"> S</w:t>
      </w:r>
      <w:r w:rsidR="00B057B8">
        <w:rPr>
          <w:rFonts w:ascii="Times New Roman" w:hAnsi="Times New Roman" w:cs="Times New Roman" w:hint="eastAsia"/>
          <w:b/>
          <w:color w:val="auto"/>
        </w:rPr>
        <w:t>20</w:t>
      </w:r>
      <w:r w:rsidR="000B585B" w:rsidRPr="003377DC">
        <w:rPr>
          <w:rFonts w:ascii="Times New Roman" w:hAnsi="Times New Roman" w:cs="Times New Roman"/>
          <w:b/>
          <w:color w:val="auto"/>
        </w:rPr>
        <w:t>.</w:t>
      </w:r>
      <w:r w:rsidR="000B585B" w:rsidRPr="003377DC">
        <w:rPr>
          <w:rFonts w:ascii="Times New Roman" w:hAnsi="Times New Roman" w:cs="Times New Roman"/>
          <w:color w:val="auto"/>
        </w:rPr>
        <w:t xml:space="preserve"> (a) CV and </w:t>
      </w:r>
      <w:r w:rsidR="00F91E01" w:rsidRPr="003377DC">
        <w:rPr>
          <w:rFonts w:ascii="Times New Roman" w:hAnsi="Times New Roman" w:cs="Times New Roman"/>
          <w:color w:val="auto"/>
        </w:rPr>
        <w:t xml:space="preserve">(b) </w:t>
      </w:r>
      <w:r w:rsidR="000B585B" w:rsidRPr="003377DC">
        <w:rPr>
          <w:rFonts w:ascii="Times New Roman" w:hAnsi="Times New Roman" w:cs="Times New Roman"/>
          <w:color w:val="auto"/>
        </w:rPr>
        <w:t>GCD curves of</w:t>
      </w:r>
      <w:r w:rsidR="00D27643" w:rsidRPr="003377DC">
        <w:rPr>
          <w:rFonts w:ascii="Times New Roman" w:hAnsi="Times New Roman" w:cs="Times New Roman"/>
          <w:color w:val="auto"/>
        </w:rPr>
        <w:t xml:space="preserve"> </w:t>
      </w:r>
      <w:bookmarkStart w:id="42" w:name="_Hlk130818958"/>
      <w:r w:rsidR="008904DF" w:rsidRPr="003377DC">
        <w:rPr>
          <w:rFonts w:ascii="Times New Roman" w:hAnsi="Times New Roman" w:cs="Times New Roman"/>
          <w:color w:val="auto"/>
        </w:rPr>
        <w:t xml:space="preserve">three </w:t>
      </w:r>
      <w:bookmarkEnd w:id="42"/>
      <w:r w:rsidR="002F6F0B" w:rsidRPr="003377DC">
        <w:rPr>
          <w:rFonts w:ascii="Times New Roman" w:eastAsiaTheme="minorHAnsi" w:hAnsi="Times New Roman" w:cs="Times New Roman"/>
          <w:color w:val="auto"/>
          <w:lang w:val="de-DE"/>
        </w:rPr>
        <w:t>FL-MoS</w:t>
      </w:r>
      <w:r w:rsidR="002F6F0B" w:rsidRPr="003377DC">
        <w:rPr>
          <w:rFonts w:ascii="Times New Roman" w:eastAsiaTheme="minorHAnsi" w:hAnsi="Times New Roman" w:cs="Times New Roman"/>
          <w:color w:val="auto"/>
          <w:vertAlign w:val="subscript"/>
          <w:lang w:val="de-DE"/>
        </w:rPr>
        <w:t>2</w:t>
      </w:r>
      <w:r w:rsidR="002F6F0B" w:rsidRPr="003377DC">
        <w:rPr>
          <w:rFonts w:ascii="Times New Roman" w:eastAsiaTheme="minorHAnsi" w:hAnsi="Times New Roman" w:cs="Times New Roman"/>
          <w:color w:val="auto"/>
          <w:lang w:val="de-DE"/>
        </w:rPr>
        <w:t>@rGO-2//AC</w:t>
      </w:r>
      <w:r w:rsidR="00D27643" w:rsidRPr="003377DC">
        <w:rPr>
          <w:rFonts w:ascii="Times New Roman" w:hAnsi="Times New Roman" w:cs="Times New Roman"/>
          <w:color w:val="auto"/>
        </w:rPr>
        <w:t xml:space="preserve"> </w:t>
      </w:r>
      <w:r w:rsidR="000B585B" w:rsidRPr="003377DC">
        <w:rPr>
          <w:rFonts w:ascii="Times New Roman" w:hAnsi="Times New Roman" w:cs="Times New Roman"/>
          <w:color w:val="auto"/>
        </w:rPr>
        <w:t>ASC</w:t>
      </w:r>
      <w:r w:rsidR="00F91E01" w:rsidRPr="003377DC">
        <w:rPr>
          <w:rFonts w:ascii="Times New Roman" w:hAnsi="Times New Roman" w:cs="Times New Roman"/>
          <w:color w:val="auto"/>
        </w:rPr>
        <w:t>s</w:t>
      </w:r>
      <w:r w:rsidR="000B585B" w:rsidRPr="003377DC">
        <w:rPr>
          <w:rFonts w:ascii="Times New Roman" w:hAnsi="Times New Roman" w:cs="Times New Roman"/>
          <w:color w:val="auto"/>
        </w:rPr>
        <w:t xml:space="preserve"> device</w:t>
      </w:r>
      <w:r w:rsidR="00072F92" w:rsidRPr="003377DC">
        <w:rPr>
          <w:rFonts w:ascii="Times New Roman" w:hAnsi="Times New Roman" w:cs="Times New Roman"/>
          <w:color w:val="auto"/>
        </w:rPr>
        <w:t>s</w:t>
      </w:r>
      <w:r w:rsidR="00F91E01" w:rsidRPr="003377DC">
        <w:rPr>
          <w:rFonts w:ascii="Times New Roman" w:hAnsi="Times New Roman" w:cs="Times New Roman"/>
          <w:color w:val="auto"/>
        </w:rPr>
        <w:t xml:space="preserve"> in series</w:t>
      </w:r>
      <w:r w:rsidR="000B585B" w:rsidRPr="003377DC">
        <w:rPr>
          <w:rFonts w:ascii="Times New Roman" w:hAnsi="Times New Roman" w:cs="Times New Roman"/>
          <w:color w:val="auto"/>
        </w:rPr>
        <w:t>.</w:t>
      </w:r>
      <w:bookmarkEnd w:id="41"/>
    </w:p>
    <w:p w14:paraId="17498DC0" w14:textId="6C8E3A33" w:rsidR="0026152F" w:rsidRPr="003377DC" w:rsidRDefault="0026152F" w:rsidP="00B66AA4">
      <w:pPr>
        <w:rPr>
          <w:rFonts w:ascii="Times New Roman" w:hAnsi="Times New Roman" w:cs="Times New Roman"/>
          <w:noProof/>
        </w:rPr>
      </w:pPr>
    </w:p>
    <w:p w14:paraId="275B95C3" w14:textId="7F8D2E95" w:rsidR="0026152F" w:rsidRPr="003377DC" w:rsidRDefault="0026152F" w:rsidP="00B66AA4">
      <w:pPr>
        <w:rPr>
          <w:rFonts w:ascii="Times New Roman" w:hAnsi="Times New Roman" w:cs="Times New Roman"/>
          <w:noProof/>
        </w:rPr>
      </w:pPr>
    </w:p>
    <w:p w14:paraId="6640F4AD" w14:textId="64F77613" w:rsidR="0026152F" w:rsidRPr="003377DC" w:rsidRDefault="0026152F" w:rsidP="00B66AA4">
      <w:pPr>
        <w:rPr>
          <w:rFonts w:ascii="Times New Roman" w:hAnsi="Times New Roman" w:cs="Times New Roman"/>
          <w:noProof/>
        </w:rPr>
      </w:pPr>
    </w:p>
    <w:p w14:paraId="3E1C3224" w14:textId="77777777" w:rsidR="009C050D" w:rsidRPr="003377DC" w:rsidRDefault="009C050D">
      <w:pPr>
        <w:widowControl/>
        <w:jc w:val="left"/>
        <w:rPr>
          <w:rFonts w:ascii="Times New Roman" w:hAnsi="Times New Roman" w:cs="Times New Roman"/>
          <w:noProof/>
        </w:rPr>
      </w:pPr>
      <w:r w:rsidRPr="003377DC">
        <w:rPr>
          <w:rFonts w:ascii="Times New Roman" w:hAnsi="Times New Roman" w:cs="Times New Roman"/>
          <w:noProof/>
        </w:rPr>
        <w:br w:type="page"/>
      </w:r>
    </w:p>
    <w:p w14:paraId="04799FF5" w14:textId="7651E070" w:rsidR="0026152F" w:rsidRPr="003377DC" w:rsidRDefault="00C461BA" w:rsidP="00AB65F8">
      <w:pPr>
        <w:jc w:val="center"/>
        <w:rPr>
          <w:rFonts w:ascii="Times New Roman" w:hAnsi="Times New Roman" w:cs="Times New Roman"/>
          <w:noProof/>
        </w:rPr>
      </w:pPr>
      <w:r w:rsidRPr="003377D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04F5E43" wp14:editId="5E2AE087">
            <wp:extent cx="5029200" cy="2257684"/>
            <wp:effectExtent l="0" t="0" r="0" b="9525"/>
            <wp:docPr id="685613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25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16EAE1" w14:textId="0C198639" w:rsidR="00E92C91" w:rsidRPr="003377DC" w:rsidRDefault="00A4568F" w:rsidP="00502CB7">
      <w:pPr>
        <w:pStyle w:val="Heading2"/>
        <w:rPr>
          <w:rFonts w:ascii="Times New Roman" w:hAnsi="Times New Roman" w:cs="Times New Roman"/>
          <w:b/>
          <w:color w:val="auto"/>
        </w:rPr>
      </w:pPr>
      <w:bookmarkStart w:id="43" w:name="_Toc180517047"/>
      <w:r w:rsidRPr="003377DC">
        <w:rPr>
          <w:rFonts w:ascii="Times New Roman" w:hAnsi="Times New Roman" w:cs="Times New Roman"/>
          <w:b/>
          <w:bCs/>
          <w:color w:val="auto"/>
          <w:szCs w:val="21"/>
        </w:rPr>
        <w:t>Fig.</w:t>
      </w:r>
      <w:r w:rsidR="008904DF" w:rsidRPr="003377DC">
        <w:rPr>
          <w:rFonts w:ascii="Times New Roman" w:hAnsi="Times New Roman" w:cs="Times New Roman"/>
          <w:b/>
          <w:color w:val="auto"/>
        </w:rPr>
        <w:t xml:space="preserve"> S</w:t>
      </w:r>
      <w:r w:rsidR="00B057B8">
        <w:rPr>
          <w:rFonts w:ascii="Times New Roman" w:hAnsi="Times New Roman" w:cs="Times New Roman" w:hint="eastAsia"/>
          <w:b/>
          <w:color w:val="auto"/>
        </w:rPr>
        <w:t>21</w:t>
      </w:r>
      <w:r w:rsidR="008904DF" w:rsidRPr="003377DC">
        <w:rPr>
          <w:rFonts w:ascii="Times New Roman" w:hAnsi="Times New Roman" w:cs="Times New Roman"/>
          <w:b/>
          <w:color w:val="auto"/>
        </w:rPr>
        <w:t>.</w:t>
      </w:r>
      <w:r w:rsidR="008904DF" w:rsidRPr="003377DC">
        <w:rPr>
          <w:rFonts w:ascii="Times New Roman" w:hAnsi="Times New Roman" w:cs="Times New Roman"/>
          <w:color w:val="auto"/>
        </w:rPr>
        <w:t xml:space="preserve"> (a) CV and </w:t>
      </w:r>
      <w:r w:rsidR="00F91E01" w:rsidRPr="003377DC">
        <w:rPr>
          <w:rFonts w:ascii="Times New Roman" w:hAnsi="Times New Roman" w:cs="Times New Roman"/>
          <w:color w:val="auto"/>
        </w:rPr>
        <w:t xml:space="preserve">(b) </w:t>
      </w:r>
      <w:r w:rsidR="008904DF" w:rsidRPr="003377DC">
        <w:rPr>
          <w:rFonts w:ascii="Times New Roman" w:hAnsi="Times New Roman" w:cs="Times New Roman"/>
          <w:color w:val="auto"/>
        </w:rPr>
        <w:t xml:space="preserve">GCD curves of three </w:t>
      </w:r>
      <w:r w:rsidR="002F6F0B" w:rsidRPr="003377DC">
        <w:rPr>
          <w:rFonts w:ascii="Times New Roman" w:eastAsiaTheme="minorHAnsi" w:hAnsi="Times New Roman" w:cs="Times New Roman"/>
          <w:color w:val="auto"/>
          <w:lang w:val="de-DE"/>
        </w:rPr>
        <w:t>FL-MoS</w:t>
      </w:r>
      <w:r w:rsidR="002F6F0B" w:rsidRPr="003377DC">
        <w:rPr>
          <w:rFonts w:ascii="Times New Roman" w:eastAsiaTheme="minorHAnsi" w:hAnsi="Times New Roman" w:cs="Times New Roman"/>
          <w:color w:val="auto"/>
          <w:vertAlign w:val="subscript"/>
          <w:lang w:val="de-DE"/>
        </w:rPr>
        <w:t>2</w:t>
      </w:r>
      <w:r w:rsidR="002F6F0B" w:rsidRPr="003377DC">
        <w:rPr>
          <w:rFonts w:ascii="Times New Roman" w:eastAsiaTheme="minorHAnsi" w:hAnsi="Times New Roman" w:cs="Times New Roman"/>
          <w:color w:val="auto"/>
          <w:lang w:val="de-DE"/>
        </w:rPr>
        <w:t>@rGO-2//AC</w:t>
      </w:r>
      <w:r w:rsidR="008904DF" w:rsidRPr="003377DC">
        <w:rPr>
          <w:rFonts w:ascii="Times New Roman" w:hAnsi="Times New Roman" w:cs="Times New Roman"/>
          <w:color w:val="auto"/>
        </w:rPr>
        <w:t xml:space="preserve"> ASC</w:t>
      </w:r>
      <w:r w:rsidR="00F91E01" w:rsidRPr="003377DC">
        <w:rPr>
          <w:rFonts w:ascii="Times New Roman" w:hAnsi="Times New Roman" w:cs="Times New Roman"/>
          <w:color w:val="auto"/>
        </w:rPr>
        <w:t>s</w:t>
      </w:r>
      <w:r w:rsidR="008904DF" w:rsidRPr="003377DC">
        <w:rPr>
          <w:rFonts w:ascii="Times New Roman" w:hAnsi="Times New Roman" w:cs="Times New Roman"/>
          <w:color w:val="auto"/>
        </w:rPr>
        <w:t xml:space="preserve"> device</w:t>
      </w:r>
      <w:r w:rsidR="00072F92" w:rsidRPr="003377DC">
        <w:rPr>
          <w:rFonts w:ascii="Times New Roman" w:hAnsi="Times New Roman" w:cs="Times New Roman"/>
          <w:color w:val="auto"/>
        </w:rPr>
        <w:t>s</w:t>
      </w:r>
      <w:r w:rsidR="008904DF" w:rsidRPr="003377DC">
        <w:rPr>
          <w:rFonts w:ascii="Times New Roman" w:hAnsi="Times New Roman" w:cs="Times New Roman"/>
          <w:color w:val="auto"/>
        </w:rPr>
        <w:t xml:space="preserve"> in parallel.</w:t>
      </w:r>
      <w:bookmarkEnd w:id="43"/>
    </w:p>
    <w:p w14:paraId="705525C3" w14:textId="542E7557" w:rsidR="00FE7C67" w:rsidRPr="003377DC" w:rsidRDefault="00C0616D" w:rsidP="0095143B">
      <w:pPr>
        <w:jc w:val="center"/>
        <w:rPr>
          <w:rFonts w:ascii="Times New Roman" w:hAnsi="Times New Roman" w:cs="Times New Roman"/>
          <w:b/>
          <w:bCs/>
        </w:rPr>
      </w:pPr>
      <w:r w:rsidRPr="003377DC">
        <w:rPr>
          <w:rFonts w:ascii="Times New Roman" w:hAnsi="Times New Roman" w:cs="Times New Roman"/>
          <w:b/>
          <w:bCs/>
        </w:rPr>
        <w:t xml:space="preserve"> </w:t>
      </w:r>
    </w:p>
    <w:p w14:paraId="459CE3DB" w14:textId="77777777" w:rsidR="00502CB7" w:rsidRPr="003377DC" w:rsidRDefault="00502CB7">
      <w:pPr>
        <w:widowControl/>
        <w:jc w:val="left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 w:rsidRPr="003377DC">
        <w:rPr>
          <w:rFonts w:ascii="Times New Roman" w:hAnsi="Times New Roman" w:cs="Times New Roman"/>
          <w:b/>
          <w:bCs/>
        </w:rPr>
        <w:br w:type="page"/>
      </w:r>
    </w:p>
    <w:p w14:paraId="5DD2D754" w14:textId="7C78E959" w:rsidR="00D65701" w:rsidRPr="003377DC" w:rsidRDefault="00643C61" w:rsidP="006B191B">
      <w:pPr>
        <w:pStyle w:val="Heading2"/>
        <w:rPr>
          <w:rFonts w:ascii="Times New Roman" w:hAnsi="Times New Roman" w:cs="Times New Roman"/>
          <w:b/>
          <w:bCs/>
          <w:color w:val="auto"/>
        </w:rPr>
      </w:pPr>
      <w:bookmarkStart w:id="44" w:name="_Toc180517048"/>
      <w:r w:rsidRPr="003377DC">
        <w:rPr>
          <w:rFonts w:ascii="Times New Roman" w:hAnsi="Times New Roman" w:cs="Times New Roman"/>
          <w:b/>
          <w:bCs/>
          <w:color w:val="auto"/>
        </w:rPr>
        <w:lastRenderedPageBreak/>
        <w:t>3 Table list</w:t>
      </w:r>
      <w:bookmarkEnd w:id="44"/>
    </w:p>
    <w:p w14:paraId="7348DE11" w14:textId="7523805B" w:rsidR="00837B38" w:rsidRDefault="00837B38" w:rsidP="0095143B">
      <w:pPr>
        <w:rPr>
          <w:rFonts w:ascii="Times New Roman" w:hAnsi="Times New Roman" w:cs="Times New Roman"/>
          <w:b/>
          <w:bCs/>
        </w:rPr>
      </w:pPr>
    </w:p>
    <w:p w14:paraId="1D2701E4" w14:textId="298E328E" w:rsidR="00F916ED" w:rsidRPr="003377DC" w:rsidRDefault="00F916ED" w:rsidP="00F916ED">
      <w:pPr>
        <w:pStyle w:val="Heading2"/>
        <w:rPr>
          <w:rFonts w:ascii="Times New Roman" w:hAnsi="Times New Roman" w:cs="Times New Roman"/>
          <w:color w:val="auto"/>
        </w:rPr>
      </w:pPr>
      <w:bookmarkStart w:id="45" w:name="_Toc180517049"/>
      <w:r w:rsidRPr="003377DC">
        <w:rPr>
          <w:rFonts w:ascii="Times New Roman" w:hAnsi="Times New Roman" w:cs="Times New Roman"/>
          <w:b/>
          <w:bCs/>
          <w:color w:val="auto"/>
        </w:rPr>
        <w:t>Table S</w:t>
      </w:r>
      <w:r>
        <w:rPr>
          <w:rFonts w:ascii="Times New Roman" w:hAnsi="Times New Roman" w:cs="Times New Roman" w:hint="eastAsia"/>
          <w:b/>
          <w:bCs/>
          <w:color w:val="auto"/>
        </w:rPr>
        <w:t>1</w:t>
      </w:r>
      <w:r w:rsidRPr="003377DC">
        <w:rPr>
          <w:rFonts w:ascii="Times New Roman" w:hAnsi="Times New Roman" w:cs="Times New Roman"/>
          <w:b/>
          <w:bCs/>
          <w:color w:val="auto"/>
        </w:rPr>
        <w:t xml:space="preserve">. </w:t>
      </w:r>
      <w:r w:rsidRPr="00F916ED">
        <w:rPr>
          <w:rFonts w:ascii="Times New Roman" w:hAnsi="Times New Roman" w:cs="Times New Roman"/>
          <w:color w:val="auto"/>
        </w:rPr>
        <w:t>Comparisons about the specific capacitance at 1 A g</w:t>
      </w:r>
      <w:r w:rsidRPr="00F916ED">
        <w:rPr>
          <w:rFonts w:ascii="Times New Roman" w:hAnsi="Times New Roman" w:cs="Times New Roman"/>
          <w:color w:val="auto"/>
          <w:vertAlign w:val="superscript"/>
        </w:rPr>
        <w:t>-1</w:t>
      </w:r>
      <w:r w:rsidRPr="00F916ED">
        <w:rPr>
          <w:rFonts w:ascii="Times New Roman" w:hAnsi="Times New Roman" w:cs="Times New Roman"/>
          <w:color w:val="auto"/>
        </w:rPr>
        <w:t xml:space="preserve"> and capacitance retention of </w:t>
      </w:r>
      <w:r>
        <w:rPr>
          <w:rFonts w:ascii="Times New Roman" w:hAnsi="Times New Roman" w:cs="Times New Roman" w:hint="eastAsia"/>
          <w:color w:val="auto"/>
        </w:rPr>
        <w:t>f</w:t>
      </w:r>
      <w:r w:rsidRPr="00F916ED">
        <w:rPr>
          <w:rFonts w:ascii="Times New Roman" w:hAnsi="Times New Roman" w:cs="Times New Roman"/>
          <w:color w:val="auto"/>
        </w:rPr>
        <w:t xml:space="preserve">itting results of </w:t>
      </w:r>
      <w:r w:rsidRPr="00F916ED">
        <w:rPr>
          <w:rFonts w:ascii="Times New Roman" w:hAnsi="Times New Roman" w:cs="Times New Roman" w:hint="eastAsia"/>
          <w:color w:val="auto"/>
        </w:rPr>
        <w:t>FL-</w:t>
      </w:r>
      <w:r w:rsidRPr="00F916ED">
        <w:rPr>
          <w:rFonts w:ascii="Times New Roman" w:hAnsi="Times New Roman" w:cs="Times New Roman"/>
          <w:color w:val="auto"/>
        </w:rPr>
        <w:t>MoS</w:t>
      </w:r>
      <w:r w:rsidRPr="00F916ED">
        <w:rPr>
          <w:rFonts w:ascii="Times New Roman" w:hAnsi="Times New Roman" w:cs="Times New Roman"/>
          <w:color w:val="auto"/>
          <w:vertAlign w:val="subscript"/>
        </w:rPr>
        <w:t>2</w:t>
      </w:r>
      <w:r w:rsidRPr="00F916ED">
        <w:rPr>
          <w:rFonts w:ascii="Times New Roman" w:hAnsi="Times New Roman" w:cs="Times New Roman"/>
          <w:color w:val="auto"/>
        </w:rPr>
        <w:t>@rGO electrode with multilayer MoS</w:t>
      </w:r>
      <w:r w:rsidRPr="00F916ED">
        <w:rPr>
          <w:rFonts w:ascii="Times New Roman" w:hAnsi="Times New Roman" w:cs="Times New Roman"/>
          <w:color w:val="auto"/>
          <w:vertAlign w:val="subscript"/>
        </w:rPr>
        <w:t>2</w:t>
      </w:r>
      <w:r w:rsidRPr="00F916ED">
        <w:rPr>
          <w:rFonts w:ascii="Times New Roman" w:hAnsi="Times New Roman" w:cs="Times New Roman"/>
          <w:color w:val="auto"/>
          <w:lang w:val="en-GB"/>
        </w:rPr>
        <w:t>-based</w:t>
      </w:r>
      <w:r w:rsidRPr="00F916ED">
        <w:rPr>
          <w:rFonts w:ascii="Times New Roman" w:hAnsi="Times New Roman" w:cs="Times New Roman" w:hint="eastAsia"/>
          <w:color w:val="auto"/>
        </w:rPr>
        <w:t xml:space="preserve"> </w:t>
      </w:r>
      <w:r w:rsidRPr="00F916ED">
        <w:rPr>
          <w:rFonts w:ascii="Times New Roman" w:hAnsi="Times New Roman" w:cs="Times New Roman"/>
          <w:color w:val="auto"/>
        </w:rPr>
        <w:t>heterostructures reported recently.</w:t>
      </w:r>
      <w:bookmarkEnd w:id="45"/>
    </w:p>
    <w:tbl>
      <w:tblPr>
        <w:tblW w:w="831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6"/>
        <w:gridCol w:w="3482"/>
        <w:gridCol w:w="2211"/>
      </w:tblGrid>
      <w:tr w:rsidR="00F916ED" w:rsidRPr="00F916ED" w14:paraId="4FB69866" w14:textId="77777777" w:rsidTr="00D64BD7">
        <w:trPr>
          <w:trHeight w:val="26"/>
          <w:jc w:val="center"/>
        </w:trPr>
        <w:tc>
          <w:tcPr>
            <w:tcW w:w="262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18B578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Materials</w:t>
            </w:r>
          </w:p>
        </w:tc>
        <w:tc>
          <w:tcPr>
            <w:tcW w:w="348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F68EA5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Specific capacitance at 1 A g</w:t>
            </w:r>
            <w:r w:rsidRPr="00F916ED">
              <w:rPr>
                <w:rFonts w:ascii="Times New Roman" w:hAnsi="Times New Roman" w:cs="Times New Roman"/>
                <w:vertAlign w:val="superscript"/>
              </w:rPr>
              <w:t xml:space="preserve">-1 </w:t>
            </w:r>
            <w:r w:rsidRPr="00F916ED">
              <w:rPr>
                <w:rFonts w:ascii="Times New Roman" w:hAnsi="Times New Roman" w:cs="Times New Roman"/>
              </w:rPr>
              <w:t>and capacitance retention</w:t>
            </w:r>
          </w:p>
        </w:tc>
        <w:tc>
          <w:tcPr>
            <w:tcW w:w="221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CAFF72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Refs.</w:t>
            </w:r>
          </w:p>
        </w:tc>
      </w:tr>
      <w:tr w:rsidR="00F916ED" w:rsidRPr="00F916ED" w14:paraId="5C73810A" w14:textId="77777777" w:rsidTr="00D64BD7">
        <w:trPr>
          <w:trHeight w:val="29"/>
          <w:jc w:val="center"/>
        </w:trPr>
        <w:tc>
          <w:tcPr>
            <w:tcW w:w="262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014EAF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FL-MoS</w:t>
            </w:r>
            <w:r w:rsidRPr="00F916ED">
              <w:rPr>
                <w:rFonts w:ascii="Times New Roman" w:hAnsi="Times New Roman" w:cs="Times New Roman"/>
                <w:vertAlign w:val="subscript"/>
              </w:rPr>
              <w:t>2</w:t>
            </w:r>
            <w:r w:rsidRPr="00F916ED">
              <w:rPr>
                <w:rFonts w:ascii="Times New Roman" w:hAnsi="Times New Roman" w:cs="Times New Roman"/>
              </w:rPr>
              <w:t>@rGO</w:t>
            </w:r>
          </w:p>
        </w:tc>
        <w:tc>
          <w:tcPr>
            <w:tcW w:w="348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3449F1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346.1 F g</w:t>
            </w:r>
            <w:r w:rsidRPr="00F916ED">
              <w:rPr>
                <w:rFonts w:ascii="Times New Roman" w:hAnsi="Times New Roman" w:cs="Times New Roman"/>
                <w:vertAlign w:val="superscript"/>
              </w:rPr>
              <w:t>-1</w:t>
            </w:r>
          </w:p>
          <w:p w14:paraId="2D058F7F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99.1% after 10000 cycles</w:t>
            </w:r>
          </w:p>
        </w:tc>
        <w:tc>
          <w:tcPr>
            <w:tcW w:w="221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5ED92C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Our work</w:t>
            </w:r>
          </w:p>
          <w:p w14:paraId="56BE4540" w14:textId="2E79A4AE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16ED" w:rsidRPr="00F916ED" w14:paraId="3B9DF5D5" w14:textId="77777777" w:rsidTr="00D64BD7">
        <w:trPr>
          <w:trHeight w:val="14"/>
          <w:jc w:val="center"/>
        </w:trPr>
        <w:tc>
          <w:tcPr>
            <w:tcW w:w="26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2A3FD6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NiO/MoS</w:t>
            </w:r>
            <w:r w:rsidRPr="00F916ED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34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DFE177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289 F g</w:t>
            </w:r>
            <w:r w:rsidRPr="00F916ED">
              <w:rPr>
                <w:rFonts w:ascii="Times New Roman" w:hAnsi="Times New Roman" w:cs="Times New Roman"/>
                <w:vertAlign w:val="superscript"/>
              </w:rPr>
              <w:t>-1</w:t>
            </w:r>
          </w:p>
          <w:p w14:paraId="00D95B37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97.1% after 2000 cycles</w:t>
            </w:r>
          </w:p>
        </w:tc>
        <w:tc>
          <w:tcPr>
            <w:tcW w:w="22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8CFD50" w14:textId="0BAF6D46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  <w:i/>
                <w:iCs/>
              </w:rPr>
              <w:t>Energies</w:t>
            </w:r>
          </w:p>
          <w:p w14:paraId="14DE9F9D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  <w:i/>
                <w:iCs/>
              </w:rPr>
              <w:t>2023, 16, 335</w:t>
            </w:r>
          </w:p>
        </w:tc>
      </w:tr>
      <w:tr w:rsidR="00F916ED" w:rsidRPr="00F916ED" w14:paraId="2A2ADE86" w14:textId="77777777" w:rsidTr="00D64BD7">
        <w:trPr>
          <w:trHeight w:val="5"/>
          <w:jc w:val="center"/>
        </w:trPr>
        <w:tc>
          <w:tcPr>
            <w:tcW w:w="26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ECB985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6ED">
              <w:rPr>
                <w:rFonts w:ascii="Times New Roman" w:hAnsi="Times New Roman" w:cs="Times New Roman"/>
              </w:rPr>
              <w:t>rGO</w:t>
            </w:r>
            <w:proofErr w:type="spellEnd"/>
            <w:r w:rsidRPr="00F916ED">
              <w:rPr>
                <w:rFonts w:ascii="Times New Roman" w:hAnsi="Times New Roman" w:cs="Times New Roman"/>
              </w:rPr>
              <w:t>/MoS</w:t>
            </w:r>
            <w:r w:rsidRPr="00F916ED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34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95E9E6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230 F g</w:t>
            </w:r>
            <w:r w:rsidRPr="00F916ED">
              <w:rPr>
                <w:rFonts w:ascii="Times New Roman" w:hAnsi="Times New Roman" w:cs="Times New Roman"/>
                <w:vertAlign w:val="superscript"/>
              </w:rPr>
              <w:t>-1</w:t>
            </w:r>
          </w:p>
          <w:p w14:paraId="733AFA70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85% after 1500 cycles</w:t>
            </w:r>
          </w:p>
        </w:tc>
        <w:tc>
          <w:tcPr>
            <w:tcW w:w="22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A68B61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  <w:i/>
                <w:iCs/>
              </w:rPr>
              <w:t>Mater. Sci. Eng. B</w:t>
            </w:r>
          </w:p>
          <w:p w14:paraId="683DE945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  <w:i/>
                <w:iCs/>
              </w:rPr>
              <w:t>2024, 300, 117129</w:t>
            </w:r>
          </w:p>
        </w:tc>
      </w:tr>
      <w:tr w:rsidR="00F916ED" w:rsidRPr="00F916ED" w14:paraId="63A8BDAA" w14:textId="77777777" w:rsidTr="00D64BD7">
        <w:trPr>
          <w:trHeight w:val="5"/>
          <w:jc w:val="center"/>
        </w:trPr>
        <w:tc>
          <w:tcPr>
            <w:tcW w:w="26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A78815" w14:textId="63FFC389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6ED">
              <w:rPr>
                <w:rFonts w:ascii="Times New Roman" w:hAnsi="Times New Roman" w:cs="Times New Roman"/>
              </w:rPr>
              <w:t>CuO</w:t>
            </w:r>
            <w:proofErr w:type="spellEnd"/>
            <w:r w:rsidRPr="00F916ED">
              <w:rPr>
                <w:rFonts w:ascii="Times New Roman" w:hAnsi="Times New Roman" w:cs="Times New Roman"/>
              </w:rPr>
              <w:t>/MoS</w:t>
            </w:r>
            <w:r w:rsidRPr="00F916ED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34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1C5975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268 F g</w:t>
            </w:r>
            <w:r w:rsidRPr="00F916ED">
              <w:rPr>
                <w:rFonts w:ascii="Times New Roman" w:hAnsi="Times New Roman" w:cs="Times New Roman"/>
                <w:vertAlign w:val="superscript"/>
              </w:rPr>
              <w:t>-1</w:t>
            </w:r>
          </w:p>
          <w:p w14:paraId="49A0B073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90.2% after 5000 cycles</w:t>
            </w:r>
          </w:p>
        </w:tc>
        <w:tc>
          <w:tcPr>
            <w:tcW w:w="22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9E088A" w14:textId="65FD45F2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  <w:i/>
                <w:iCs/>
              </w:rPr>
              <w:t>J. Energy Storage</w:t>
            </w:r>
          </w:p>
          <w:p w14:paraId="2DBA6B07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  <w:i/>
                <w:iCs/>
              </w:rPr>
              <w:t>2021, 42, 103140</w:t>
            </w:r>
          </w:p>
        </w:tc>
      </w:tr>
      <w:tr w:rsidR="00F916ED" w:rsidRPr="00F916ED" w14:paraId="7B089D3C" w14:textId="77777777" w:rsidTr="00D64BD7">
        <w:trPr>
          <w:trHeight w:val="5"/>
          <w:jc w:val="center"/>
        </w:trPr>
        <w:tc>
          <w:tcPr>
            <w:tcW w:w="26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80FF98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MoS</w:t>
            </w:r>
            <w:r w:rsidRPr="00F916ED">
              <w:rPr>
                <w:rFonts w:ascii="Times New Roman" w:hAnsi="Times New Roman" w:cs="Times New Roman"/>
                <w:vertAlign w:val="subscript"/>
              </w:rPr>
              <w:t>2</w:t>
            </w:r>
            <w:r w:rsidRPr="00F916ED">
              <w:rPr>
                <w:rFonts w:ascii="Times New Roman" w:hAnsi="Times New Roman" w:cs="Times New Roman"/>
              </w:rPr>
              <w:t>-PPy@rGO</w:t>
            </w:r>
          </w:p>
        </w:tc>
        <w:tc>
          <w:tcPr>
            <w:tcW w:w="34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DA4614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253 F g</w:t>
            </w:r>
            <w:r w:rsidRPr="00F916ED">
              <w:rPr>
                <w:rFonts w:ascii="Times New Roman" w:hAnsi="Times New Roman" w:cs="Times New Roman"/>
                <w:vertAlign w:val="superscript"/>
              </w:rPr>
              <w:t>-1</w:t>
            </w:r>
          </w:p>
          <w:p w14:paraId="16BF61A2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93.5% after 10000 cycles</w:t>
            </w:r>
          </w:p>
        </w:tc>
        <w:tc>
          <w:tcPr>
            <w:tcW w:w="22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113AC6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  <w:i/>
                <w:iCs/>
              </w:rPr>
              <w:t>Surfaces and Interfaces 2024, 48, 104373</w:t>
            </w:r>
          </w:p>
        </w:tc>
      </w:tr>
      <w:tr w:rsidR="00F916ED" w:rsidRPr="00F916ED" w14:paraId="692086C1" w14:textId="77777777" w:rsidTr="00D64BD7">
        <w:trPr>
          <w:trHeight w:val="5"/>
          <w:jc w:val="center"/>
        </w:trPr>
        <w:tc>
          <w:tcPr>
            <w:tcW w:w="26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8508CD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1T-MoS</w:t>
            </w:r>
            <w:r w:rsidRPr="00F916ED">
              <w:rPr>
                <w:rFonts w:ascii="Times New Roman" w:hAnsi="Times New Roman" w:cs="Times New Roman"/>
                <w:vertAlign w:val="subscript"/>
              </w:rPr>
              <w:t>2</w:t>
            </w:r>
            <w:r w:rsidRPr="00F916ED">
              <w:rPr>
                <w:rFonts w:ascii="Times New Roman" w:hAnsi="Times New Roman" w:cs="Times New Roman"/>
              </w:rPr>
              <w:t>/Ti</w:t>
            </w:r>
            <w:r w:rsidRPr="00F916ED">
              <w:rPr>
                <w:rFonts w:ascii="Times New Roman" w:hAnsi="Times New Roman" w:cs="Times New Roman"/>
                <w:vertAlign w:val="subscript"/>
              </w:rPr>
              <w:t>3</w:t>
            </w:r>
            <w:r w:rsidRPr="00F916ED">
              <w:rPr>
                <w:rFonts w:ascii="Times New Roman" w:hAnsi="Times New Roman" w:cs="Times New Roman"/>
              </w:rPr>
              <w:t>C</w:t>
            </w:r>
            <w:r w:rsidRPr="00F916ED">
              <w:rPr>
                <w:rFonts w:ascii="Times New Roman" w:hAnsi="Times New Roman" w:cs="Times New Roman"/>
                <w:vertAlign w:val="subscript"/>
              </w:rPr>
              <w:t>2</w:t>
            </w:r>
            <w:r w:rsidRPr="00F916ED">
              <w:rPr>
                <w:rFonts w:ascii="Times New Roman" w:hAnsi="Times New Roman" w:cs="Times New Roman"/>
              </w:rPr>
              <w:t>T</w:t>
            </w:r>
            <w:r w:rsidRPr="00F916ED">
              <w:rPr>
                <w:rFonts w:ascii="Times New Roman" w:hAnsi="Times New Roman" w:cs="Times New Roman"/>
                <w:vertAlign w:val="subscript"/>
              </w:rPr>
              <w:t>x</w:t>
            </w:r>
          </w:p>
        </w:tc>
        <w:tc>
          <w:tcPr>
            <w:tcW w:w="34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AF59A4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206.3 F g</w:t>
            </w:r>
            <w:r w:rsidRPr="00F916ED">
              <w:rPr>
                <w:rFonts w:ascii="Times New Roman" w:hAnsi="Times New Roman" w:cs="Times New Roman"/>
                <w:vertAlign w:val="superscript"/>
              </w:rPr>
              <w:t>-1</w:t>
            </w:r>
          </w:p>
          <w:p w14:paraId="380ED91F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94.4% after 10000 cycles</w:t>
            </w:r>
          </w:p>
        </w:tc>
        <w:tc>
          <w:tcPr>
            <w:tcW w:w="22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AC4D5C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  <w:i/>
                <w:iCs/>
                <w:lang w:val="en-GB"/>
              </w:rPr>
              <w:t>J. Mater. Chem. A, 2022, 10, 12258–12268</w:t>
            </w:r>
          </w:p>
        </w:tc>
      </w:tr>
      <w:tr w:rsidR="00F916ED" w:rsidRPr="00F916ED" w14:paraId="05844E77" w14:textId="77777777" w:rsidTr="00D64BD7">
        <w:trPr>
          <w:trHeight w:val="18"/>
          <w:jc w:val="center"/>
        </w:trPr>
        <w:tc>
          <w:tcPr>
            <w:tcW w:w="26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DE8D21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MoS</w:t>
            </w:r>
            <w:r w:rsidRPr="00F916ED">
              <w:rPr>
                <w:rFonts w:ascii="Times New Roman" w:hAnsi="Times New Roman" w:cs="Times New Roman"/>
                <w:vertAlign w:val="subscript"/>
              </w:rPr>
              <w:t>2</w:t>
            </w:r>
            <w:r w:rsidRPr="00F916ED">
              <w:rPr>
                <w:rFonts w:ascii="Times New Roman" w:hAnsi="Times New Roman" w:cs="Times New Roman"/>
              </w:rPr>
              <w:t>/MoO</w:t>
            </w:r>
            <w:r w:rsidRPr="00F916ED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34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D8FDDC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287.1 F g</w:t>
            </w:r>
            <w:r w:rsidRPr="00F916ED">
              <w:rPr>
                <w:rFonts w:ascii="Times New Roman" w:hAnsi="Times New Roman" w:cs="Times New Roman"/>
                <w:vertAlign w:val="superscript"/>
              </w:rPr>
              <w:t>-1</w:t>
            </w:r>
          </w:p>
          <w:p w14:paraId="1A8FB6B8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</w:rPr>
              <w:t>97.4% after 1000 cycles</w:t>
            </w:r>
          </w:p>
        </w:tc>
        <w:tc>
          <w:tcPr>
            <w:tcW w:w="22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616380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  <w:i/>
                <w:iCs/>
                <w:lang w:val="nn-NO"/>
              </w:rPr>
              <w:t>Mater. Res. Lett.</w:t>
            </w:r>
          </w:p>
          <w:p w14:paraId="3132D0E2" w14:textId="77777777" w:rsidR="00F916ED" w:rsidRPr="00F916ED" w:rsidRDefault="00F916ED" w:rsidP="0035787D">
            <w:pPr>
              <w:jc w:val="center"/>
              <w:rPr>
                <w:rFonts w:ascii="Times New Roman" w:hAnsi="Times New Roman" w:cs="Times New Roman"/>
              </w:rPr>
            </w:pPr>
            <w:r w:rsidRPr="00F916ED">
              <w:rPr>
                <w:rFonts w:ascii="Times New Roman" w:hAnsi="Times New Roman" w:cs="Times New Roman"/>
                <w:i/>
                <w:iCs/>
                <w:lang w:val="nn-NO"/>
              </w:rPr>
              <w:t>2018, 6, 432–441</w:t>
            </w:r>
          </w:p>
        </w:tc>
      </w:tr>
    </w:tbl>
    <w:p w14:paraId="2B0807B2" w14:textId="77777777" w:rsidR="00F916ED" w:rsidRPr="003377DC" w:rsidRDefault="00F916ED" w:rsidP="00F916ED">
      <w:pPr>
        <w:rPr>
          <w:rFonts w:ascii="Times New Roman" w:hAnsi="Times New Roman" w:cs="Times New Roman"/>
        </w:rPr>
      </w:pPr>
    </w:p>
    <w:p w14:paraId="7E8FBC40" w14:textId="02EF6FF3" w:rsidR="00F916ED" w:rsidRDefault="00F916ED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6A67ED8" w14:textId="77777777" w:rsidR="00F916ED" w:rsidRPr="00F916ED" w:rsidRDefault="00F916ED" w:rsidP="0095143B">
      <w:pPr>
        <w:rPr>
          <w:rFonts w:ascii="Times New Roman" w:hAnsi="Times New Roman" w:cs="Times New Roman"/>
          <w:b/>
          <w:bCs/>
        </w:rPr>
      </w:pPr>
    </w:p>
    <w:p w14:paraId="6E000D14" w14:textId="47857DE2" w:rsidR="00907F3A" w:rsidRPr="003377DC" w:rsidRDefault="004C70B1" w:rsidP="004133C2">
      <w:pPr>
        <w:pStyle w:val="Heading2"/>
        <w:rPr>
          <w:rFonts w:ascii="Times New Roman" w:hAnsi="Times New Roman" w:cs="Times New Roman"/>
          <w:color w:val="auto"/>
        </w:rPr>
      </w:pPr>
      <w:bookmarkStart w:id="46" w:name="_Hlk180075782"/>
      <w:bookmarkStart w:id="47" w:name="_Hlk180075755"/>
      <w:bookmarkStart w:id="48" w:name="_Toc180517050"/>
      <w:r w:rsidRPr="003377DC">
        <w:rPr>
          <w:rFonts w:ascii="Times New Roman" w:hAnsi="Times New Roman" w:cs="Times New Roman"/>
          <w:b/>
          <w:bCs/>
          <w:color w:val="auto"/>
        </w:rPr>
        <w:t>Table S</w:t>
      </w:r>
      <w:r w:rsidR="00F916ED">
        <w:rPr>
          <w:rFonts w:ascii="Times New Roman" w:hAnsi="Times New Roman" w:cs="Times New Roman" w:hint="eastAsia"/>
          <w:b/>
          <w:bCs/>
          <w:color w:val="auto"/>
        </w:rPr>
        <w:t>2</w:t>
      </w:r>
      <w:r w:rsidRPr="003377DC">
        <w:rPr>
          <w:rFonts w:ascii="Times New Roman" w:hAnsi="Times New Roman" w:cs="Times New Roman"/>
          <w:b/>
          <w:bCs/>
          <w:color w:val="auto"/>
        </w:rPr>
        <w:t>.</w:t>
      </w:r>
      <w:bookmarkEnd w:id="46"/>
      <w:r w:rsidRPr="003377DC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3377DC">
        <w:rPr>
          <w:rFonts w:ascii="Times New Roman" w:hAnsi="Times New Roman" w:cs="Times New Roman"/>
          <w:color w:val="auto"/>
        </w:rPr>
        <w:t xml:space="preserve">The adsorption energy of </w:t>
      </w:r>
      <w:r w:rsidRPr="003377DC">
        <w:rPr>
          <w:rFonts w:ascii="Times New Roman" w:hAnsi="Times New Roman" w:cs="Times New Roman"/>
          <w:color w:val="auto"/>
          <w:lang w:val="de-DE"/>
        </w:rPr>
        <w:t>FL-MoS</w:t>
      </w:r>
      <w:r w:rsidRPr="003377DC">
        <w:rPr>
          <w:rFonts w:ascii="Times New Roman" w:hAnsi="Times New Roman" w:cs="Times New Roman"/>
          <w:color w:val="auto"/>
          <w:vertAlign w:val="subscript"/>
          <w:lang w:val="de-DE"/>
        </w:rPr>
        <w:t>2</w:t>
      </w:r>
      <w:r w:rsidRPr="003377DC">
        <w:rPr>
          <w:rFonts w:ascii="Times New Roman" w:hAnsi="Times New Roman" w:cs="Times New Roman"/>
          <w:color w:val="auto"/>
          <w:lang w:val="de-DE"/>
        </w:rPr>
        <w:t xml:space="preserve"> and FL-MoS</w:t>
      </w:r>
      <w:r w:rsidRPr="003377DC">
        <w:rPr>
          <w:rFonts w:ascii="Times New Roman" w:hAnsi="Times New Roman" w:cs="Times New Roman"/>
          <w:color w:val="auto"/>
          <w:vertAlign w:val="subscript"/>
          <w:lang w:val="de-DE"/>
        </w:rPr>
        <w:t>2</w:t>
      </w:r>
      <w:r w:rsidRPr="003377DC">
        <w:rPr>
          <w:rFonts w:ascii="Times New Roman" w:hAnsi="Times New Roman" w:cs="Times New Roman"/>
          <w:color w:val="auto"/>
          <w:lang w:val="de-DE"/>
        </w:rPr>
        <w:t>@rGO</w:t>
      </w:r>
      <w:r w:rsidR="00F916ED">
        <w:rPr>
          <w:rFonts w:ascii="Times New Roman" w:hAnsi="Times New Roman" w:cs="Times New Roman" w:hint="eastAsia"/>
          <w:color w:val="auto"/>
          <w:lang w:val="de-DE"/>
        </w:rPr>
        <w:t>.</w:t>
      </w:r>
      <w:bookmarkEnd w:id="47"/>
      <w:bookmarkEnd w:id="48"/>
    </w:p>
    <w:tbl>
      <w:tblPr>
        <w:tblStyle w:val="TableGrid"/>
        <w:tblW w:w="0" w:type="auto"/>
        <w:tblBorders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958"/>
        <w:gridCol w:w="40"/>
        <w:gridCol w:w="1910"/>
        <w:gridCol w:w="1928"/>
        <w:gridCol w:w="1328"/>
        <w:gridCol w:w="1142"/>
      </w:tblGrid>
      <w:tr w:rsidR="008A4331" w:rsidRPr="003377DC" w14:paraId="31DF94B9" w14:textId="21348F81" w:rsidTr="004C70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58" w:type="dxa"/>
          </w:tcPr>
          <w:p w14:paraId="7165D5B9" w14:textId="13E2017D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System</w:t>
            </w:r>
          </w:p>
        </w:tc>
        <w:tc>
          <w:tcPr>
            <w:tcW w:w="1950" w:type="dxa"/>
            <w:gridSpan w:val="2"/>
          </w:tcPr>
          <w:p w14:paraId="6AC50846" w14:textId="5495DA51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E(*)</w:t>
            </w:r>
          </w:p>
        </w:tc>
        <w:tc>
          <w:tcPr>
            <w:tcW w:w="1928" w:type="dxa"/>
          </w:tcPr>
          <w:p w14:paraId="23DB5F31" w14:textId="7AF31DE1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E(Na)</w:t>
            </w:r>
          </w:p>
        </w:tc>
        <w:tc>
          <w:tcPr>
            <w:tcW w:w="1328" w:type="dxa"/>
          </w:tcPr>
          <w:p w14:paraId="2AA3A922" w14:textId="0109889A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E(*Na)</w:t>
            </w:r>
          </w:p>
        </w:tc>
        <w:tc>
          <w:tcPr>
            <w:tcW w:w="1142" w:type="dxa"/>
          </w:tcPr>
          <w:p w14:paraId="787219D5" w14:textId="17EA423C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  <w:lang w:val="el-GR"/>
              </w:rPr>
              <w:t>Δ</w:t>
            </w:r>
            <w:r w:rsidRPr="003377DC">
              <w:rPr>
                <w:rFonts w:ascii="Times New Roman" w:hAnsi="Times New Roman" w:cs="Times New Roman"/>
                <w:szCs w:val="21"/>
              </w:rPr>
              <w:t>Eads</w:t>
            </w:r>
          </w:p>
        </w:tc>
      </w:tr>
      <w:tr w:rsidR="008A4331" w:rsidRPr="003377DC" w14:paraId="061D2A77" w14:textId="4C560125" w:rsidTr="00E41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98" w:type="dxa"/>
            <w:gridSpan w:val="2"/>
            <w:tcBorders>
              <w:bottom w:val="single" w:sz="8" w:space="0" w:color="auto"/>
            </w:tcBorders>
          </w:tcPr>
          <w:p w14:paraId="69594057" w14:textId="7BE2D912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lang w:val="de-DE"/>
              </w:rPr>
              <w:t>FL-MoS</w:t>
            </w:r>
            <w:r w:rsidRPr="003377DC">
              <w:rPr>
                <w:rFonts w:ascii="Times New Roman" w:hAnsi="Times New Roman" w:cs="Times New Roman"/>
                <w:vertAlign w:val="subscript"/>
                <w:lang w:val="de-DE"/>
              </w:rPr>
              <w:t>2</w:t>
            </w:r>
          </w:p>
        </w:tc>
        <w:tc>
          <w:tcPr>
            <w:tcW w:w="1910" w:type="dxa"/>
            <w:tcBorders>
              <w:bottom w:val="single" w:sz="8" w:space="0" w:color="auto"/>
            </w:tcBorders>
            <w:vAlign w:val="bottom"/>
          </w:tcPr>
          <w:p w14:paraId="2ADA6C6D" w14:textId="259F252C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lang w:val="de-DE"/>
              </w:rPr>
              <w:t>-200.79</w:t>
            </w:r>
          </w:p>
        </w:tc>
        <w:tc>
          <w:tcPr>
            <w:tcW w:w="1928" w:type="dxa"/>
            <w:tcBorders>
              <w:bottom w:val="single" w:sz="8" w:space="0" w:color="auto"/>
            </w:tcBorders>
            <w:vAlign w:val="bottom"/>
          </w:tcPr>
          <w:p w14:paraId="436B4AB0" w14:textId="07926CD3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lang w:val="de-DE"/>
              </w:rPr>
              <w:t>-1.46</w:t>
            </w:r>
          </w:p>
        </w:tc>
        <w:tc>
          <w:tcPr>
            <w:tcW w:w="1328" w:type="dxa"/>
            <w:tcBorders>
              <w:bottom w:val="single" w:sz="8" w:space="0" w:color="auto"/>
            </w:tcBorders>
            <w:vAlign w:val="bottom"/>
          </w:tcPr>
          <w:p w14:paraId="7B5777AF" w14:textId="176592A0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377DC">
              <w:rPr>
                <w:rFonts w:ascii="Times New Roman" w:hAnsi="Times New Roman" w:cs="Times New Roman"/>
                <w:lang w:val="de-DE"/>
              </w:rPr>
              <w:t>-203.06</w:t>
            </w:r>
          </w:p>
        </w:tc>
        <w:tc>
          <w:tcPr>
            <w:tcW w:w="1142" w:type="dxa"/>
            <w:tcBorders>
              <w:bottom w:val="single" w:sz="8" w:space="0" w:color="auto"/>
            </w:tcBorders>
            <w:vAlign w:val="bottom"/>
          </w:tcPr>
          <w:p w14:paraId="1A76B4F2" w14:textId="1948966A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377DC">
              <w:rPr>
                <w:rFonts w:ascii="Times New Roman" w:hAnsi="Times New Roman" w:cs="Times New Roman"/>
                <w:lang w:val="de-DE"/>
              </w:rPr>
              <w:t>-0.80</w:t>
            </w:r>
          </w:p>
        </w:tc>
      </w:tr>
      <w:tr w:rsidR="008A4331" w:rsidRPr="003377DC" w14:paraId="29856CE6" w14:textId="57086CD9" w:rsidTr="005C36A3">
        <w:tc>
          <w:tcPr>
            <w:tcW w:w="199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7F2D99E" w14:textId="6495F39B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lang w:val="de-DE"/>
              </w:rPr>
              <w:t>FL-MoS</w:t>
            </w:r>
            <w:r w:rsidRPr="003377DC">
              <w:rPr>
                <w:rFonts w:ascii="Times New Roman" w:hAnsi="Times New Roman" w:cs="Times New Roman"/>
                <w:vertAlign w:val="subscript"/>
                <w:lang w:val="de-DE"/>
              </w:rPr>
              <w:t>2</w:t>
            </w:r>
            <w:r w:rsidRPr="003377DC">
              <w:rPr>
                <w:rFonts w:ascii="Times New Roman" w:hAnsi="Times New Roman" w:cs="Times New Roman"/>
                <w:lang w:val="de-DE"/>
              </w:rPr>
              <w:t>@rGO</w:t>
            </w:r>
          </w:p>
        </w:tc>
        <w:tc>
          <w:tcPr>
            <w:tcW w:w="191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1E4A63A" w14:textId="6F56C475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7DC">
              <w:rPr>
                <w:rFonts w:ascii="Times New Roman" w:hAnsi="Times New Roman" w:cs="Times New Roman"/>
                <w:lang w:val="de-DE"/>
              </w:rPr>
              <w:t>-497.84</w:t>
            </w:r>
          </w:p>
        </w:tc>
        <w:tc>
          <w:tcPr>
            <w:tcW w:w="1928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D4209F9" w14:textId="2AF40B00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7DC">
              <w:rPr>
                <w:rFonts w:ascii="Times New Roman" w:hAnsi="Times New Roman" w:cs="Times New Roman"/>
                <w:lang w:val="de-DE"/>
              </w:rPr>
              <w:t>-1.46</w:t>
            </w:r>
          </w:p>
        </w:tc>
        <w:tc>
          <w:tcPr>
            <w:tcW w:w="1328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BB02755" w14:textId="6A070913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7DC">
              <w:rPr>
                <w:rFonts w:ascii="Times New Roman" w:hAnsi="Times New Roman" w:cs="Times New Roman"/>
                <w:lang w:val="de-DE"/>
              </w:rPr>
              <w:t>-500.45</w:t>
            </w:r>
          </w:p>
        </w:tc>
        <w:tc>
          <w:tcPr>
            <w:tcW w:w="114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9449EDD" w14:textId="4DE87616" w:rsidR="004C70B1" w:rsidRPr="003377DC" w:rsidRDefault="004C70B1" w:rsidP="004C70B1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3377DC">
              <w:rPr>
                <w:rFonts w:ascii="Times New Roman" w:hAnsi="Times New Roman" w:cs="Times New Roman"/>
                <w:lang w:val="de-DE"/>
              </w:rPr>
              <w:t>-1.1</w:t>
            </w:r>
            <w:r w:rsidR="00B306FB" w:rsidRPr="003377DC">
              <w:rPr>
                <w:rFonts w:ascii="Times New Roman" w:hAnsi="Times New Roman" w:cs="Times New Roman"/>
                <w:lang w:val="de-DE"/>
              </w:rPr>
              <w:t>6</w:t>
            </w:r>
          </w:p>
        </w:tc>
      </w:tr>
    </w:tbl>
    <w:p w14:paraId="5E465A31" w14:textId="77777777" w:rsidR="00C461BA" w:rsidRPr="003377DC" w:rsidRDefault="00C461BA" w:rsidP="002C01BA">
      <w:pPr>
        <w:rPr>
          <w:rFonts w:ascii="Times New Roman" w:hAnsi="Times New Roman" w:cs="Times New Roman"/>
          <w:b/>
          <w:bCs/>
        </w:rPr>
      </w:pPr>
    </w:p>
    <w:p w14:paraId="69E7AF78" w14:textId="77777777" w:rsidR="004C70B1" w:rsidRPr="003377DC" w:rsidRDefault="004C70B1" w:rsidP="002C01BA">
      <w:pPr>
        <w:rPr>
          <w:rFonts w:ascii="Times New Roman" w:hAnsi="Times New Roman" w:cs="Times New Roman"/>
          <w:b/>
          <w:bCs/>
        </w:rPr>
      </w:pPr>
    </w:p>
    <w:p w14:paraId="50A4F27B" w14:textId="77777777" w:rsidR="004C70B1" w:rsidRPr="003377DC" w:rsidRDefault="004C70B1" w:rsidP="002C01BA">
      <w:pPr>
        <w:rPr>
          <w:rFonts w:ascii="Times New Roman" w:hAnsi="Times New Roman" w:cs="Times New Roman"/>
          <w:b/>
          <w:bCs/>
        </w:rPr>
      </w:pPr>
    </w:p>
    <w:p w14:paraId="43456EBA" w14:textId="77777777" w:rsidR="004C70B1" w:rsidRPr="003377DC" w:rsidRDefault="004C70B1" w:rsidP="002C01BA">
      <w:pPr>
        <w:rPr>
          <w:rFonts w:ascii="Times New Roman" w:hAnsi="Times New Roman" w:cs="Times New Roman"/>
          <w:b/>
          <w:bCs/>
        </w:rPr>
      </w:pPr>
    </w:p>
    <w:p w14:paraId="75017E71" w14:textId="77777777" w:rsidR="00F63319" w:rsidRPr="003377DC" w:rsidRDefault="00F63319">
      <w:pPr>
        <w:widowControl/>
        <w:jc w:val="left"/>
        <w:rPr>
          <w:rFonts w:ascii="Times New Roman" w:hAnsi="Times New Roman" w:cs="Times New Roman"/>
          <w:b/>
          <w:bCs/>
        </w:rPr>
      </w:pPr>
      <w:r w:rsidRPr="003377DC">
        <w:rPr>
          <w:rFonts w:ascii="Times New Roman" w:hAnsi="Times New Roman" w:cs="Times New Roman"/>
          <w:b/>
          <w:bCs/>
        </w:rPr>
        <w:br w:type="page"/>
      </w:r>
    </w:p>
    <w:p w14:paraId="67D409CC" w14:textId="60AB2365" w:rsidR="0015568F" w:rsidRPr="003377DC" w:rsidRDefault="0015568F" w:rsidP="00F35046">
      <w:pPr>
        <w:pStyle w:val="Heading2"/>
        <w:rPr>
          <w:rFonts w:ascii="Times New Roman" w:hAnsi="Times New Roman" w:cs="Times New Roman"/>
          <w:color w:val="auto"/>
        </w:rPr>
      </w:pPr>
      <w:bookmarkStart w:id="49" w:name="_Toc180517051"/>
      <w:r w:rsidRPr="003377DC">
        <w:rPr>
          <w:rFonts w:ascii="Times New Roman" w:hAnsi="Times New Roman" w:cs="Times New Roman"/>
          <w:b/>
          <w:bCs/>
          <w:color w:val="auto"/>
        </w:rPr>
        <w:lastRenderedPageBreak/>
        <w:t>Table S</w:t>
      </w:r>
      <w:r w:rsidR="00F916ED">
        <w:rPr>
          <w:rFonts w:ascii="Times New Roman" w:hAnsi="Times New Roman" w:cs="Times New Roman" w:hint="eastAsia"/>
          <w:b/>
          <w:bCs/>
          <w:color w:val="auto"/>
        </w:rPr>
        <w:t>3</w:t>
      </w:r>
      <w:r w:rsidRPr="003377DC">
        <w:rPr>
          <w:rFonts w:ascii="Times New Roman" w:hAnsi="Times New Roman" w:cs="Times New Roman"/>
          <w:b/>
          <w:bCs/>
          <w:color w:val="auto"/>
        </w:rPr>
        <w:t>.</w:t>
      </w:r>
      <w:r w:rsidRPr="003377DC">
        <w:rPr>
          <w:rFonts w:ascii="Times New Roman" w:hAnsi="Times New Roman" w:cs="Times New Roman"/>
          <w:color w:val="auto"/>
        </w:rPr>
        <w:t xml:space="preserve"> Comparisons about the specific capacitance of Fitting results of </w:t>
      </w:r>
      <w:r w:rsidR="00DD633D" w:rsidRPr="003377DC">
        <w:rPr>
          <w:rFonts w:ascii="Times New Roman" w:hAnsi="Times New Roman" w:cs="Times New Roman"/>
          <w:color w:val="auto"/>
          <w:lang w:val="de-DE"/>
        </w:rPr>
        <w:t>FL-MoS</w:t>
      </w:r>
      <w:r w:rsidR="00DD633D" w:rsidRPr="003377DC">
        <w:rPr>
          <w:rFonts w:ascii="Times New Roman" w:hAnsi="Times New Roman" w:cs="Times New Roman"/>
          <w:color w:val="auto"/>
          <w:vertAlign w:val="subscript"/>
          <w:lang w:val="de-DE"/>
        </w:rPr>
        <w:t>2</w:t>
      </w:r>
      <w:r w:rsidR="00DD633D" w:rsidRPr="003377DC">
        <w:rPr>
          <w:rFonts w:ascii="Times New Roman" w:hAnsi="Times New Roman" w:cs="Times New Roman"/>
          <w:color w:val="auto"/>
          <w:lang w:val="de-DE"/>
        </w:rPr>
        <w:t>@rGO-2//AC</w:t>
      </w:r>
      <w:r w:rsidRPr="003377DC">
        <w:rPr>
          <w:rFonts w:ascii="Times New Roman" w:hAnsi="Times New Roman" w:cs="Times New Roman"/>
          <w:color w:val="auto"/>
        </w:rPr>
        <w:t xml:space="preserve"> </w:t>
      </w:r>
      <w:r w:rsidR="00DD633D" w:rsidRPr="003377DC">
        <w:rPr>
          <w:rFonts w:ascii="Times New Roman" w:hAnsi="Times New Roman" w:cs="Times New Roman"/>
          <w:color w:val="auto"/>
          <w:szCs w:val="21"/>
        </w:rPr>
        <w:t>FA</w:t>
      </w:r>
      <w:r w:rsidRPr="003377DC">
        <w:rPr>
          <w:rFonts w:ascii="Times New Roman" w:hAnsi="Times New Roman" w:cs="Times New Roman"/>
          <w:color w:val="auto"/>
          <w:szCs w:val="21"/>
        </w:rPr>
        <w:t>SC</w:t>
      </w:r>
      <w:r w:rsidRPr="003377DC">
        <w:rPr>
          <w:rFonts w:ascii="Times New Roman" w:hAnsi="Times New Roman" w:cs="Times New Roman"/>
          <w:color w:val="auto"/>
        </w:rPr>
        <w:t xml:space="preserve"> with those of </w:t>
      </w:r>
      <w:r w:rsidR="00C2412B" w:rsidRPr="003377DC">
        <w:rPr>
          <w:rFonts w:ascii="Times New Roman" w:hAnsi="Times New Roman" w:cs="Times New Roman"/>
          <w:color w:val="auto"/>
          <w:szCs w:val="21"/>
        </w:rPr>
        <w:t>a</w:t>
      </w:r>
      <w:r w:rsidRPr="003377DC">
        <w:rPr>
          <w:rFonts w:ascii="Times New Roman" w:hAnsi="Times New Roman" w:cs="Times New Roman"/>
          <w:color w:val="auto"/>
          <w:szCs w:val="21"/>
        </w:rPr>
        <w:t>symmetric devices</w:t>
      </w:r>
      <w:r w:rsidRPr="003377DC">
        <w:rPr>
          <w:rFonts w:ascii="Times New Roman" w:hAnsi="Times New Roman" w:cs="Times New Roman"/>
          <w:color w:val="auto"/>
        </w:rPr>
        <w:t xml:space="preserve"> reported recently.</w:t>
      </w:r>
      <w:bookmarkEnd w:id="49"/>
    </w:p>
    <w:tbl>
      <w:tblPr>
        <w:tblStyle w:val="TableGrid"/>
        <w:tblW w:w="0" w:type="auto"/>
        <w:tblBorders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694"/>
        <w:gridCol w:w="74"/>
        <w:gridCol w:w="3328"/>
        <w:gridCol w:w="2210"/>
      </w:tblGrid>
      <w:tr w:rsidR="008A4331" w:rsidRPr="003377DC" w14:paraId="5F95D709" w14:textId="77777777" w:rsidTr="00DD63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94" w:type="dxa"/>
          </w:tcPr>
          <w:p w14:paraId="4C88D3F1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Asymmetric devices</w:t>
            </w:r>
          </w:p>
        </w:tc>
        <w:tc>
          <w:tcPr>
            <w:tcW w:w="3402" w:type="dxa"/>
            <w:gridSpan w:val="2"/>
          </w:tcPr>
          <w:p w14:paraId="38378F8E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Energy and power density</w:t>
            </w:r>
          </w:p>
        </w:tc>
        <w:tc>
          <w:tcPr>
            <w:tcW w:w="2210" w:type="dxa"/>
          </w:tcPr>
          <w:p w14:paraId="468B0D9B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Refs.</w:t>
            </w:r>
          </w:p>
        </w:tc>
      </w:tr>
      <w:tr w:rsidR="008A4331" w:rsidRPr="003377DC" w14:paraId="0B940559" w14:textId="77777777" w:rsidTr="00DD63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68" w:type="dxa"/>
            <w:gridSpan w:val="2"/>
            <w:tcBorders>
              <w:bottom w:val="single" w:sz="8" w:space="0" w:color="auto"/>
            </w:tcBorders>
          </w:tcPr>
          <w:p w14:paraId="12676B69" w14:textId="21FB7A22" w:rsidR="0015568F" w:rsidRPr="003377DC" w:rsidRDefault="00DD633D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lang w:val="de-DE"/>
              </w:rPr>
              <w:t>FL-MoS</w:t>
            </w:r>
            <w:r w:rsidRPr="003377DC">
              <w:rPr>
                <w:rFonts w:ascii="Times New Roman" w:hAnsi="Times New Roman" w:cs="Times New Roman"/>
                <w:vertAlign w:val="subscript"/>
                <w:lang w:val="de-DE"/>
              </w:rPr>
              <w:t>2</w:t>
            </w:r>
            <w:r w:rsidRPr="003377DC">
              <w:rPr>
                <w:rFonts w:ascii="Times New Roman" w:hAnsi="Times New Roman" w:cs="Times New Roman"/>
                <w:lang w:val="de-DE"/>
              </w:rPr>
              <w:t>@rGO-2//AC</w:t>
            </w:r>
          </w:p>
        </w:tc>
        <w:tc>
          <w:tcPr>
            <w:tcW w:w="3328" w:type="dxa"/>
            <w:tcBorders>
              <w:bottom w:val="single" w:sz="8" w:space="0" w:color="auto"/>
            </w:tcBorders>
          </w:tcPr>
          <w:p w14:paraId="24904748" w14:textId="47749AE3" w:rsidR="0015568F" w:rsidRPr="003377DC" w:rsidRDefault="00DD633D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84.31</w:t>
            </w:r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="0015568F"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="0015568F"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at </w:t>
            </w:r>
            <w:r w:rsidRPr="003377DC">
              <w:rPr>
                <w:rFonts w:ascii="Times New Roman" w:hAnsi="Times New Roman" w:cs="Times New Roman"/>
                <w:szCs w:val="21"/>
              </w:rPr>
              <w:t>700</w:t>
            </w:r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="0015568F"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="0015568F"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  <w:p w14:paraId="4E0B481B" w14:textId="54EE7D9E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  </w:t>
            </w:r>
            <w:r w:rsidR="00DD633D" w:rsidRPr="003377DC">
              <w:rPr>
                <w:rFonts w:ascii="Times New Roman" w:hAnsi="Times New Roman" w:cs="Times New Roman"/>
                <w:szCs w:val="21"/>
              </w:rPr>
              <w:t>51.75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 xml:space="preserve">-2 </w:t>
            </w:r>
            <w:r w:rsidRPr="003377DC">
              <w:rPr>
                <w:rFonts w:ascii="Times New Roman" w:hAnsi="Times New Roman" w:cs="Times New Roman"/>
                <w:szCs w:val="21"/>
              </w:rPr>
              <w:t>at</w:t>
            </w:r>
            <w:r w:rsidR="00DD633D" w:rsidRPr="003377DC">
              <w:rPr>
                <w:rFonts w:ascii="Times New Roman" w:hAnsi="Times New Roman" w:cs="Times New Roman"/>
                <w:szCs w:val="21"/>
              </w:rPr>
              <w:t xml:space="preserve"> 3500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  <w:tc>
          <w:tcPr>
            <w:tcW w:w="2210" w:type="dxa"/>
            <w:tcBorders>
              <w:bottom w:val="single" w:sz="8" w:space="0" w:color="auto"/>
            </w:tcBorders>
          </w:tcPr>
          <w:p w14:paraId="21DA216E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377DC">
              <w:rPr>
                <w:rFonts w:ascii="Times New Roman" w:hAnsi="Times New Roman" w:cs="Times New Roman"/>
                <w:b/>
                <w:bCs/>
                <w:szCs w:val="21"/>
              </w:rPr>
              <w:t>Our work</w:t>
            </w:r>
          </w:p>
          <w:p w14:paraId="484148D6" w14:textId="77777777" w:rsidR="0015568F" w:rsidRPr="003377DC" w:rsidRDefault="0015568F" w:rsidP="00704E6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A4331" w:rsidRPr="00F916ED" w14:paraId="08C4182E" w14:textId="77777777" w:rsidTr="00DD633D">
        <w:tc>
          <w:tcPr>
            <w:tcW w:w="276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89DE55F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s-MnO</w:t>
            </w:r>
            <w:r w:rsidRPr="003377D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377DC">
              <w:rPr>
                <w:rFonts w:ascii="Times New Roman" w:hAnsi="Times New Roman" w:cs="Times New Roman"/>
                <w:szCs w:val="21"/>
              </w:rPr>
              <w:t>/MoS</w:t>
            </w:r>
            <w:r w:rsidRPr="003377D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3328" w:type="dxa"/>
            <w:tcBorders>
              <w:top w:val="single" w:sz="8" w:space="0" w:color="auto"/>
              <w:bottom w:val="single" w:sz="8" w:space="0" w:color="auto"/>
            </w:tcBorders>
          </w:tcPr>
          <w:p w14:paraId="6C7556A2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5.7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at 100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  <w:p w14:paraId="6C897EFB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4.5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at 1000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  <w:tc>
          <w:tcPr>
            <w:tcW w:w="2210" w:type="dxa"/>
            <w:tcBorders>
              <w:top w:val="single" w:sz="8" w:space="0" w:color="auto"/>
              <w:bottom w:val="single" w:sz="8" w:space="0" w:color="auto"/>
            </w:tcBorders>
          </w:tcPr>
          <w:p w14:paraId="71D96661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Journal of Power Sources</w:t>
            </w:r>
          </w:p>
          <w:p w14:paraId="3C39998A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2020,450,227616</w:t>
            </w:r>
          </w:p>
        </w:tc>
      </w:tr>
      <w:tr w:rsidR="008A4331" w:rsidRPr="00F916ED" w14:paraId="1ED57384" w14:textId="77777777" w:rsidTr="00DD63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6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5E05667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1T/2H-MoS</w:t>
            </w:r>
            <w:r w:rsidRPr="003377D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377DC">
              <w:rPr>
                <w:rFonts w:ascii="Times New Roman" w:hAnsi="Times New Roman" w:cs="Times New Roman"/>
                <w:szCs w:val="21"/>
              </w:rPr>
              <w:t>/GFT</w:t>
            </w:r>
          </w:p>
        </w:tc>
        <w:tc>
          <w:tcPr>
            <w:tcW w:w="3328" w:type="dxa"/>
            <w:tcBorders>
              <w:top w:val="single" w:sz="8" w:space="0" w:color="auto"/>
              <w:bottom w:val="single" w:sz="8" w:space="0" w:color="auto"/>
            </w:tcBorders>
          </w:tcPr>
          <w:p w14:paraId="6A5FA85F" w14:textId="1BC9F5D1" w:rsidR="0015568F" w:rsidRPr="003377DC" w:rsidRDefault="00DD633D" w:rsidP="00704E60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8.16</w:t>
            </w:r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="0015568F"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="0015568F"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at </w:t>
            </w:r>
            <w:r w:rsidRPr="003377DC">
              <w:rPr>
                <w:rFonts w:ascii="Times New Roman" w:hAnsi="Times New Roman" w:cs="Times New Roman"/>
                <w:szCs w:val="21"/>
              </w:rPr>
              <w:t>260</w:t>
            </w:r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="0015568F"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="0015568F"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  <w:p w14:paraId="72CB477C" w14:textId="1BDA8C4A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5.5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at </w:t>
            </w:r>
            <w:r w:rsidR="00DD633D" w:rsidRPr="003377DC">
              <w:rPr>
                <w:rFonts w:ascii="Times New Roman" w:hAnsi="Times New Roman" w:cs="Times New Roman"/>
                <w:szCs w:val="21"/>
              </w:rPr>
              <w:t>1000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  <w:p w14:paraId="7B824D5D" w14:textId="2A44B199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0" w:type="dxa"/>
            <w:tcBorders>
              <w:top w:val="single" w:sz="8" w:space="0" w:color="auto"/>
              <w:bottom w:val="single" w:sz="8" w:space="0" w:color="auto"/>
            </w:tcBorders>
          </w:tcPr>
          <w:p w14:paraId="50DEE996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Nano Res.</w:t>
            </w:r>
          </w:p>
          <w:p w14:paraId="12B402A0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 xml:space="preserve"> 2021,14,114–121</w:t>
            </w:r>
          </w:p>
        </w:tc>
      </w:tr>
      <w:tr w:rsidR="008A4331" w:rsidRPr="00F916ED" w14:paraId="0FBC9EEC" w14:textId="77777777" w:rsidTr="00DD633D">
        <w:trPr>
          <w:trHeight w:val="554"/>
        </w:trPr>
        <w:tc>
          <w:tcPr>
            <w:tcW w:w="276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DBD5C0D" w14:textId="4F2728FC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P-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TiON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>//VN</w:t>
            </w:r>
          </w:p>
        </w:tc>
        <w:tc>
          <w:tcPr>
            <w:tcW w:w="3328" w:type="dxa"/>
            <w:tcBorders>
              <w:top w:val="single" w:sz="8" w:space="0" w:color="auto"/>
              <w:bottom w:val="single" w:sz="8" w:space="0" w:color="auto"/>
            </w:tcBorders>
          </w:tcPr>
          <w:p w14:paraId="519C61D9" w14:textId="278F4D87" w:rsidR="0015568F" w:rsidRPr="003377DC" w:rsidRDefault="0015568F" w:rsidP="001556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21.9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at 4500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  <w:tc>
          <w:tcPr>
            <w:tcW w:w="2210" w:type="dxa"/>
            <w:tcBorders>
              <w:top w:val="single" w:sz="8" w:space="0" w:color="auto"/>
              <w:bottom w:val="single" w:sz="8" w:space="0" w:color="auto"/>
            </w:tcBorders>
          </w:tcPr>
          <w:p w14:paraId="7AC05CB2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 xml:space="preserve">Adv. Energy Mater. </w:t>
            </w:r>
          </w:p>
          <w:p w14:paraId="1D3184B4" w14:textId="14C593B6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2020, 10, 2001873</w:t>
            </w:r>
          </w:p>
        </w:tc>
      </w:tr>
      <w:tr w:rsidR="008A4331" w:rsidRPr="00F916ED" w14:paraId="732D99E8" w14:textId="77777777" w:rsidTr="00DD63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6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22979AF" w14:textId="3431B84D" w:rsidR="0015568F" w:rsidRPr="003377DC" w:rsidRDefault="00C43AC8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MnO</w:t>
            </w:r>
            <w:r w:rsidRPr="003377D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377DC">
              <w:rPr>
                <w:rFonts w:ascii="Times New Roman" w:hAnsi="Times New Roman" w:cs="Times New Roman"/>
                <w:szCs w:val="21"/>
              </w:rPr>
              <w:t>/CDCC</w:t>
            </w:r>
          </w:p>
        </w:tc>
        <w:tc>
          <w:tcPr>
            <w:tcW w:w="3328" w:type="dxa"/>
            <w:tcBorders>
              <w:top w:val="single" w:sz="8" w:space="0" w:color="auto"/>
              <w:bottom w:val="single" w:sz="8" w:space="0" w:color="auto"/>
            </w:tcBorders>
          </w:tcPr>
          <w:p w14:paraId="1C2E0006" w14:textId="46FC493A" w:rsidR="0015568F" w:rsidRPr="003377DC" w:rsidRDefault="00DD633D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30.1</w:t>
            </w:r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="0015568F"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="0015568F"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at 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150 </w:t>
            </w:r>
            <w:proofErr w:type="spellStart"/>
            <w:r w:rsidR="0015568F"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="0015568F"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  <w:p w14:paraId="2BC3AAAA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0" w:type="dxa"/>
            <w:tcBorders>
              <w:top w:val="single" w:sz="8" w:space="0" w:color="auto"/>
              <w:bottom w:val="single" w:sz="8" w:space="0" w:color="auto"/>
            </w:tcBorders>
          </w:tcPr>
          <w:p w14:paraId="0C771659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Electrochim</w:t>
            </w:r>
            <w:proofErr w:type="spellEnd"/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. Acta.</w:t>
            </w:r>
          </w:p>
          <w:p w14:paraId="4FA11EF6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2018, 285, 262.</w:t>
            </w:r>
          </w:p>
        </w:tc>
      </w:tr>
      <w:tr w:rsidR="008A4331" w:rsidRPr="00F916ED" w14:paraId="62148B97" w14:textId="77777777" w:rsidTr="00DD633D">
        <w:tc>
          <w:tcPr>
            <w:tcW w:w="276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776519E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CC/MnO</w:t>
            </w:r>
            <w:r w:rsidRPr="003377D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377DC">
              <w:rPr>
                <w:rFonts w:ascii="Times New Roman" w:hAnsi="Times New Roman" w:cs="Times New Roman"/>
                <w:szCs w:val="21"/>
              </w:rPr>
              <w:t>//MM/MoS</w:t>
            </w:r>
            <w:r w:rsidRPr="003377D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377DC">
              <w:rPr>
                <w:rFonts w:ascii="Times New Roman" w:hAnsi="Times New Roman" w:cs="Times New Roman"/>
                <w:szCs w:val="21"/>
              </w:rPr>
              <w:t>/Fe</w:t>
            </w:r>
            <w:r w:rsidRPr="003377D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377DC">
              <w:rPr>
                <w:rFonts w:ascii="Times New Roman" w:hAnsi="Times New Roman" w:cs="Times New Roman"/>
                <w:szCs w:val="21"/>
              </w:rPr>
              <w:t>O</w:t>
            </w:r>
            <w:r w:rsidRPr="003377DC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</w:p>
        </w:tc>
        <w:tc>
          <w:tcPr>
            <w:tcW w:w="3328" w:type="dxa"/>
            <w:tcBorders>
              <w:top w:val="single" w:sz="8" w:space="0" w:color="auto"/>
              <w:bottom w:val="single" w:sz="8" w:space="0" w:color="auto"/>
            </w:tcBorders>
          </w:tcPr>
          <w:p w14:paraId="5125E972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101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at 502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  <w:tc>
          <w:tcPr>
            <w:tcW w:w="2210" w:type="dxa"/>
            <w:tcBorders>
              <w:top w:val="single" w:sz="8" w:space="0" w:color="auto"/>
              <w:bottom w:val="single" w:sz="8" w:space="0" w:color="auto"/>
            </w:tcBorders>
          </w:tcPr>
          <w:p w14:paraId="3679AC75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Small.</w:t>
            </w:r>
          </w:p>
          <w:p w14:paraId="74D9C983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2018, 14, 1801809</w:t>
            </w:r>
          </w:p>
        </w:tc>
      </w:tr>
      <w:tr w:rsidR="008A4331" w:rsidRPr="00F916ED" w14:paraId="14F093E7" w14:textId="77777777" w:rsidTr="00DD63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6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93C1A5D" w14:textId="7A8015EF" w:rsidR="0015568F" w:rsidRPr="003377DC" w:rsidRDefault="00455DEA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CO/CNFs</w:t>
            </w:r>
          </w:p>
        </w:tc>
        <w:tc>
          <w:tcPr>
            <w:tcW w:w="3328" w:type="dxa"/>
            <w:tcBorders>
              <w:top w:val="single" w:sz="8" w:space="0" w:color="auto"/>
              <w:bottom w:val="single" w:sz="8" w:space="0" w:color="auto"/>
            </w:tcBorders>
          </w:tcPr>
          <w:p w14:paraId="21CC3AF4" w14:textId="3ED26EC9" w:rsidR="0015568F" w:rsidRPr="003377DC" w:rsidRDefault="00455DEA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44.2</w:t>
            </w:r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="0015568F"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="0015568F"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at </w:t>
            </w:r>
            <w:r w:rsidRPr="003377DC">
              <w:rPr>
                <w:rFonts w:ascii="Times New Roman" w:hAnsi="Times New Roman" w:cs="Times New Roman"/>
                <w:szCs w:val="21"/>
              </w:rPr>
              <w:t>2800</w:t>
            </w:r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="0015568F"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="0015568F"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="0015568F"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  <w:tc>
          <w:tcPr>
            <w:tcW w:w="2210" w:type="dxa"/>
            <w:tcBorders>
              <w:top w:val="single" w:sz="8" w:space="0" w:color="auto"/>
              <w:bottom w:val="single" w:sz="8" w:space="0" w:color="auto"/>
            </w:tcBorders>
          </w:tcPr>
          <w:p w14:paraId="0BC7D77F" w14:textId="013B3BD8" w:rsidR="00A70CB2" w:rsidRPr="00F916ED" w:rsidRDefault="00455DEA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Chem</w:t>
            </w:r>
            <w:r w:rsidR="00A70CB2" w:rsidRPr="00F916ED">
              <w:rPr>
                <w:rFonts w:ascii="Times New Roman" w:hAnsi="Times New Roman" w:cs="Times New Roman"/>
                <w:i/>
                <w:iCs/>
                <w:szCs w:val="21"/>
              </w:rPr>
              <w:t>.</w:t>
            </w: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 xml:space="preserve"> Eng</w:t>
            </w:r>
            <w:r w:rsidR="00A70CB2" w:rsidRPr="00F916ED">
              <w:rPr>
                <w:rFonts w:ascii="Times New Roman" w:hAnsi="Times New Roman" w:cs="Times New Roman"/>
                <w:i/>
                <w:iCs/>
                <w:szCs w:val="21"/>
              </w:rPr>
              <w:t xml:space="preserve">. </w:t>
            </w: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J</w:t>
            </w:r>
            <w:r w:rsidR="00A70CB2" w:rsidRPr="00F916ED">
              <w:rPr>
                <w:rFonts w:ascii="Times New Roman" w:hAnsi="Times New Roman" w:cs="Times New Roman"/>
                <w:i/>
                <w:iCs/>
                <w:szCs w:val="21"/>
              </w:rPr>
              <w:t>.</w:t>
            </w:r>
          </w:p>
          <w:p w14:paraId="631AC47B" w14:textId="5669AA2F" w:rsidR="0015568F" w:rsidRPr="00F916ED" w:rsidRDefault="00455DEA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 xml:space="preserve"> </w:t>
            </w:r>
            <w:r w:rsidR="00A70CB2" w:rsidRPr="00F916ED">
              <w:rPr>
                <w:rFonts w:ascii="Times New Roman" w:hAnsi="Times New Roman" w:cs="Times New Roman"/>
                <w:i/>
                <w:iCs/>
                <w:szCs w:val="21"/>
              </w:rPr>
              <w:t xml:space="preserve">2020, </w:t>
            </w: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402</w:t>
            </w:r>
            <w:r w:rsidR="00A70CB2" w:rsidRPr="00F916ED">
              <w:rPr>
                <w:rFonts w:ascii="Times New Roman" w:hAnsi="Times New Roman" w:cs="Times New Roman"/>
                <w:i/>
                <w:iCs/>
                <w:szCs w:val="21"/>
              </w:rPr>
              <w:t>,</w:t>
            </w: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 xml:space="preserve"> 126294</w:t>
            </w:r>
          </w:p>
        </w:tc>
      </w:tr>
      <w:tr w:rsidR="008A4331" w:rsidRPr="00F916ED" w14:paraId="1AB091CD" w14:textId="77777777" w:rsidTr="00DD633D">
        <w:tc>
          <w:tcPr>
            <w:tcW w:w="276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C66CA00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MoS</w:t>
            </w:r>
            <w:r w:rsidRPr="003377D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377DC">
              <w:rPr>
                <w:rFonts w:ascii="Times New Roman" w:hAnsi="Times New Roman" w:cs="Times New Roman"/>
                <w:szCs w:val="21"/>
              </w:rPr>
              <w:t>//PEDOT:PSS</w:t>
            </w:r>
          </w:p>
        </w:tc>
        <w:tc>
          <w:tcPr>
            <w:tcW w:w="3328" w:type="dxa"/>
            <w:tcBorders>
              <w:top w:val="single" w:sz="8" w:space="0" w:color="auto"/>
              <w:bottom w:val="single" w:sz="8" w:space="0" w:color="auto"/>
            </w:tcBorders>
          </w:tcPr>
          <w:p w14:paraId="3E604DF9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50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at 500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  <w:p w14:paraId="0F9C198F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  22.2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 xml:space="preserve">-2 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at 8000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  <w:tc>
          <w:tcPr>
            <w:tcW w:w="2210" w:type="dxa"/>
            <w:tcBorders>
              <w:top w:val="single" w:sz="8" w:space="0" w:color="auto"/>
              <w:bottom w:val="single" w:sz="8" w:space="0" w:color="auto"/>
            </w:tcBorders>
          </w:tcPr>
          <w:p w14:paraId="728D3D17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ACS Appl. Mater. Interfaces</w:t>
            </w:r>
          </w:p>
          <w:p w14:paraId="2F6D99C3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 xml:space="preserve"> 2021, 13, 7285−7296</w:t>
            </w:r>
          </w:p>
        </w:tc>
      </w:tr>
      <w:tr w:rsidR="008A4331" w:rsidRPr="00F916ED" w14:paraId="5DC5E154" w14:textId="77777777" w:rsidTr="00DD63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68" w:type="dxa"/>
            <w:gridSpan w:val="2"/>
            <w:tcBorders>
              <w:top w:val="single" w:sz="8" w:space="0" w:color="auto"/>
            </w:tcBorders>
          </w:tcPr>
          <w:p w14:paraId="02D635A6" w14:textId="4F52937D" w:rsidR="0015568F" w:rsidRPr="003377DC" w:rsidRDefault="00455DEA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CNT/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PPy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MSCs</w:t>
            </w:r>
          </w:p>
        </w:tc>
        <w:tc>
          <w:tcPr>
            <w:tcW w:w="3328" w:type="dxa"/>
            <w:tcBorders>
              <w:top w:val="single" w:sz="8" w:space="0" w:color="auto"/>
            </w:tcBorders>
          </w:tcPr>
          <w:p w14:paraId="77FEF6CA" w14:textId="091EA708" w:rsidR="0015568F" w:rsidRPr="003377DC" w:rsidRDefault="00455DEA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4.5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at 176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</w:tc>
        <w:tc>
          <w:tcPr>
            <w:tcW w:w="2210" w:type="dxa"/>
            <w:tcBorders>
              <w:top w:val="single" w:sz="8" w:space="0" w:color="auto"/>
            </w:tcBorders>
          </w:tcPr>
          <w:p w14:paraId="1B416F84" w14:textId="77777777" w:rsidR="00455DEA" w:rsidRPr="00F916ED" w:rsidRDefault="00455DEA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  <w:lang w:val="de-DE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  <w:lang w:val="de-DE"/>
              </w:rPr>
              <w:t xml:space="preserve">Nano Energy </w:t>
            </w:r>
          </w:p>
          <w:p w14:paraId="632000A7" w14:textId="0593DD7E" w:rsidR="0015568F" w:rsidRPr="00F916ED" w:rsidRDefault="00455DEA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  <w:lang w:val="de-DE"/>
              </w:rPr>
              <w:t>2018,49,644–654</w:t>
            </w:r>
          </w:p>
        </w:tc>
      </w:tr>
      <w:tr w:rsidR="008A4331" w:rsidRPr="00F916ED" w14:paraId="352D2554" w14:textId="77777777" w:rsidTr="00DD633D">
        <w:tc>
          <w:tcPr>
            <w:tcW w:w="2768" w:type="dxa"/>
            <w:gridSpan w:val="2"/>
            <w:tcBorders>
              <w:top w:val="single" w:sz="8" w:space="0" w:color="auto"/>
            </w:tcBorders>
          </w:tcPr>
          <w:p w14:paraId="0B624B7B" w14:textId="77777777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MnO</w:t>
            </w:r>
            <w:r w:rsidRPr="003377D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377DC">
              <w:rPr>
                <w:rFonts w:ascii="Times New Roman" w:hAnsi="Times New Roman" w:cs="Times New Roman"/>
                <w:szCs w:val="21"/>
              </w:rPr>
              <w:t>/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rGO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>/PEDOT:PSS</w:t>
            </w:r>
          </w:p>
        </w:tc>
        <w:tc>
          <w:tcPr>
            <w:tcW w:w="3328" w:type="dxa"/>
            <w:tcBorders>
              <w:top w:val="single" w:sz="8" w:space="0" w:color="auto"/>
            </w:tcBorders>
          </w:tcPr>
          <w:p w14:paraId="6F469355" w14:textId="411D098F" w:rsidR="00455DEA" w:rsidRPr="003377DC" w:rsidRDefault="00A70CB2" w:rsidP="00455D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35</w:t>
            </w:r>
            <w:r w:rsidR="00455DEA"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="00455DEA"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="00455DEA"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="00455DEA"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="00455DEA" w:rsidRPr="003377DC">
              <w:rPr>
                <w:rFonts w:ascii="Times New Roman" w:hAnsi="Times New Roman" w:cs="Times New Roman"/>
                <w:szCs w:val="21"/>
              </w:rPr>
              <w:t xml:space="preserve"> at </w:t>
            </w:r>
            <w:r w:rsidRPr="003377DC">
              <w:rPr>
                <w:rFonts w:ascii="Times New Roman" w:hAnsi="Times New Roman" w:cs="Times New Roman"/>
                <w:szCs w:val="21"/>
              </w:rPr>
              <w:t>800</w:t>
            </w:r>
            <w:r w:rsidR="00455DEA"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="00455DEA"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="00455DEA"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="00455DEA"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  <w:p w14:paraId="54F659BE" w14:textId="1319CE00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0" w:type="dxa"/>
            <w:tcBorders>
              <w:top w:val="single" w:sz="8" w:space="0" w:color="auto"/>
            </w:tcBorders>
          </w:tcPr>
          <w:p w14:paraId="09DDA060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Adv. Mater.</w:t>
            </w:r>
          </w:p>
          <w:p w14:paraId="165E27E4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2019, 31, 1804285.</w:t>
            </w:r>
          </w:p>
        </w:tc>
      </w:tr>
      <w:tr w:rsidR="008A4331" w:rsidRPr="00F916ED" w14:paraId="429F0AA1" w14:textId="77777777" w:rsidTr="00DD63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68" w:type="dxa"/>
            <w:gridSpan w:val="2"/>
            <w:tcBorders>
              <w:top w:val="single" w:sz="8" w:space="0" w:color="auto"/>
            </w:tcBorders>
          </w:tcPr>
          <w:p w14:paraId="1FFDD6A4" w14:textId="3268630F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>Cu(OH)</w:t>
            </w:r>
            <w:r w:rsidRPr="003377DC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3377DC">
              <w:rPr>
                <w:rFonts w:ascii="Times New Roman" w:hAnsi="Times New Roman" w:cs="Times New Roman"/>
                <w:szCs w:val="21"/>
              </w:rPr>
              <w:t>@FeOOH/Cu</w:t>
            </w:r>
          </w:p>
        </w:tc>
        <w:tc>
          <w:tcPr>
            <w:tcW w:w="3328" w:type="dxa"/>
            <w:tcBorders>
              <w:top w:val="single" w:sz="8" w:space="0" w:color="auto"/>
            </w:tcBorders>
          </w:tcPr>
          <w:p w14:paraId="68202439" w14:textId="3514572E" w:rsidR="0015568F" w:rsidRPr="003377DC" w:rsidRDefault="0015568F" w:rsidP="00704E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18.07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at 800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  <w:p w14:paraId="75756419" w14:textId="5A629651" w:rsidR="0015568F" w:rsidRPr="003377DC" w:rsidRDefault="0015568F" w:rsidP="001556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16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at 1600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</w:p>
          <w:p w14:paraId="341A85F6" w14:textId="2CD7D28A" w:rsidR="0015568F" w:rsidRPr="003377DC" w:rsidRDefault="0015568F" w:rsidP="0015568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377DC">
              <w:rPr>
                <w:rFonts w:ascii="Times New Roman" w:hAnsi="Times New Roman" w:cs="Times New Roman"/>
                <w:szCs w:val="21"/>
              </w:rPr>
              <w:t xml:space="preserve">15.2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μWh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at 2000 </w:t>
            </w:r>
            <w:proofErr w:type="spellStart"/>
            <w:r w:rsidRPr="003377DC">
              <w:rPr>
                <w:rFonts w:ascii="Times New Roman" w:hAnsi="Times New Roman" w:cs="Times New Roman"/>
                <w:szCs w:val="21"/>
              </w:rPr>
              <w:t>μW</w:t>
            </w:r>
            <w:proofErr w:type="spellEnd"/>
            <w:r w:rsidRPr="003377DC">
              <w:rPr>
                <w:rFonts w:ascii="Times New Roman" w:hAnsi="Times New Roman" w:cs="Times New Roman"/>
                <w:szCs w:val="21"/>
              </w:rPr>
              <w:t xml:space="preserve"> cm</w:t>
            </w:r>
            <w:r w:rsidRPr="003377DC">
              <w:rPr>
                <w:rFonts w:ascii="Times New Roman" w:hAnsi="Times New Roman" w:cs="Times New Roman"/>
                <w:szCs w:val="21"/>
                <w:vertAlign w:val="superscript"/>
              </w:rPr>
              <w:t>-2</w:t>
            </w:r>
            <w:r w:rsidRPr="003377DC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8" w:space="0" w:color="auto"/>
            </w:tcBorders>
          </w:tcPr>
          <w:p w14:paraId="514EAFAC" w14:textId="7777777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>Energy Environ. Sci.</w:t>
            </w:r>
          </w:p>
          <w:p w14:paraId="114C993A" w14:textId="18DC2A47" w:rsidR="0015568F" w:rsidRPr="00F916ED" w:rsidRDefault="0015568F" w:rsidP="00704E60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916ED">
              <w:rPr>
                <w:rFonts w:ascii="Times New Roman" w:hAnsi="Times New Roman" w:cs="Times New Roman"/>
                <w:i/>
                <w:iCs/>
                <w:szCs w:val="21"/>
              </w:rPr>
              <w:t xml:space="preserve"> 2019, 12, 194--205</w:t>
            </w:r>
          </w:p>
        </w:tc>
      </w:tr>
    </w:tbl>
    <w:p w14:paraId="5E45DAF6" w14:textId="0D459640" w:rsidR="005B261C" w:rsidRPr="003377DC" w:rsidRDefault="005B261C" w:rsidP="0095143B">
      <w:pPr>
        <w:rPr>
          <w:rFonts w:ascii="Times New Roman" w:hAnsi="Times New Roman" w:cs="Times New Roman"/>
        </w:rPr>
      </w:pPr>
    </w:p>
    <w:sectPr w:rsidR="005B261C" w:rsidRPr="003377DC">
      <w:footerReference w:type="default" r:id="rId3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7946D8" w14:textId="77777777" w:rsidR="00FA250F" w:rsidRDefault="00FA250F" w:rsidP="00356202">
      <w:r>
        <w:separator/>
      </w:r>
    </w:p>
  </w:endnote>
  <w:endnote w:type="continuationSeparator" w:id="0">
    <w:p w14:paraId="680C1BCE" w14:textId="77777777" w:rsidR="00FA250F" w:rsidRDefault="00FA250F" w:rsidP="00356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692552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012586" w14:textId="1287381C" w:rsidR="00C93D0E" w:rsidRDefault="00C93D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24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D3889E" w14:textId="77777777" w:rsidR="00C93D0E" w:rsidRDefault="00C93D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C3C95" w14:textId="77777777" w:rsidR="00FA250F" w:rsidRDefault="00FA250F" w:rsidP="00356202">
      <w:r>
        <w:separator/>
      </w:r>
    </w:p>
  </w:footnote>
  <w:footnote w:type="continuationSeparator" w:id="0">
    <w:p w14:paraId="35DF01F3" w14:textId="77777777" w:rsidR="00FA250F" w:rsidRDefault="00FA250F" w:rsidP="003562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GxMDc3NzSzNDYwNzVU0lEKTi0uzszPAykwNasFAOshNLwtAAAA"/>
  </w:docVars>
  <w:rsids>
    <w:rsidRoot w:val="00EC1B23"/>
    <w:rsid w:val="00002973"/>
    <w:rsid w:val="00007A2B"/>
    <w:rsid w:val="00010BF8"/>
    <w:rsid w:val="00022215"/>
    <w:rsid w:val="000300BC"/>
    <w:rsid w:val="000303FD"/>
    <w:rsid w:val="00032154"/>
    <w:rsid w:val="00034A8D"/>
    <w:rsid w:val="00046B00"/>
    <w:rsid w:val="00064C3A"/>
    <w:rsid w:val="00071020"/>
    <w:rsid w:val="00072F92"/>
    <w:rsid w:val="000835F3"/>
    <w:rsid w:val="00086EF6"/>
    <w:rsid w:val="000A06BE"/>
    <w:rsid w:val="000A51F6"/>
    <w:rsid w:val="000A5BE1"/>
    <w:rsid w:val="000B0F43"/>
    <w:rsid w:val="000B585B"/>
    <w:rsid w:val="000C157B"/>
    <w:rsid w:val="000C257B"/>
    <w:rsid w:val="000C3895"/>
    <w:rsid w:val="000C75C7"/>
    <w:rsid w:val="000D0A05"/>
    <w:rsid w:val="000D7D50"/>
    <w:rsid w:val="000E28D5"/>
    <w:rsid w:val="000E7E24"/>
    <w:rsid w:val="000F27FF"/>
    <w:rsid w:val="000F78E6"/>
    <w:rsid w:val="00100B7E"/>
    <w:rsid w:val="00111D1D"/>
    <w:rsid w:val="00113495"/>
    <w:rsid w:val="00120602"/>
    <w:rsid w:val="00122AEB"/>
    <w:rsid w:val="0012481C"/>
    <w:rsid w:val="0012505A"/>
    <w:rsid w:val="0013227F"/>
    <w:rsid w:val="001329B5"/>
    <w:rsid w:val="00134BF5"/>
    <w:rsid w:val="00143B7E"/>
    <w:rsid w:val="0015568F"/>
    <w:rsid w:val="00160782"/>
    <w:rsid w:val="00160A56"/>
    <w:rsid w:val="00184297"/>
    <w:rsid w:val="00191E32"/>
    <w:rsid w:val="001A15DF"/>
    <w:rsid w:val="001A1E76"/>
    <w:rsid w:val="001A748E"/>
    <w:rsid w:val="001B1C9E"/>
    <w:rsid w:val="001B21B6"/>
    <w:rsid w:val="001C101B"/>
    <w:rsid w:val="001C7C51"/>
    <w:rsid w:val="001D5045"/>
    <w:rsid w:val="001D7042"/>
    <w:rsid w:val="001D75E0"/>
    <w:rsid w:val="001E4879"/>
    <w:rsid w:val="001E4FD2"/>
    <w:rsid w:val="001F5937"/>
    <w:rsid w:val="001F7212"/>
    <w:rsid w:val="001F7214"/>
    <w:rsid w:val="001F78CA"/>
    <w:rsid w:val="002001FB"/>
    <w:rsid w:val="002016A3"/>
    <w:rsid w:val="00213903"/>
    <w:rsid w:val="00214B3A"/>
    <w:rsid w:val="00220C6D"/>
    <w:rsid w:val="0022105C"/>
    <w:rsid w:val="00222BD2"/>
    <w:rsid w:val="00225DFA"/>
    <w:rsid w:val="0024335F"/>
    <w:rsid w:val="0024786C"/>
    <w:rsid w:val="002511E9"/>
    <w:rsid w:val="00257910"/>
    <w:rsid w:val="00260308"/>
    <w:rsid w:val="0026152F"/>
    <w:rsid w:val="002747BC"/>
    <w:rsid w:val="00276B4E"/>
    <w:rsid w:val="00282270"/>
    <w:rsid w:val="0028242D"/>
    <w:rsid w:val="0028266F"/>
    <w:rsid w:val="0028282D"/>
    <w:rsid w:val="002874DA"/>
    <w:rsid w:val="0029157F"/>
    <w:rsid w:val="002A3E36"/>
    <w:rsid w:val="002A5987"/>
    <w:rsid w:val="002B6E26"/>
    <w:rsid w:val="002C01BA"/>
    <w:rsid w:val="002C1973"/>
    <w:rsid w:val="002C3204"/>
    <w:rsid w:val="002C7E5F"/>
    <w:rsid w:val="002D72BB"/>
    <w:rsid w:val="002E7DFC"/>
    <w:rsid w:val="002F0DD0"/>
    <w:rsid w:val="002F10CA"/>
    <w:rsid w:val="002F6F0B"/>
    <w:rsid w:val="0030183F"/>
    <w:rsid w:val="00307544"/>
    <w:rsid w:val="00321128"/>
    <w:rsid w:val="00333E1C"/>
    <w:rsid w:val="003377DC"/>
    <w:rsid w:val="003419B7"/>
    <w:rsid w:val="0034434B"/>
    <w:rsid w:val="00346A59"/>
    <w:rsid w:val="003529E9"/>
    <w:rsid w:val="0035383B"/>
    <w:rsid w:val="00353D58"/>
    <w:rsid w:val="00356202"/>
    <w:rsid w:val="0035787D"/>
    <w:rsid w:val="00361A7B"/>
    <w:rsid w:val="00362953"/>
    <w:rsid w:val="0038219F"/>
    <w:rsid w:val="00387730"/>
    <w:rsid w:val="00392C67"/>
    <w:rsid w:val="003960F7"/>
    <w:rsid w:val="00397505"/>
    <w:rsid w:val="003A0A51"/>
    <w:rsid w:val="003A1353"/>
    <w:rsid w:val="003A5649"/>
    <w:rsid w:val="003B4708"/>
    <w:rsid w:val="003B6E88"/>
    <w:rsid w:val="003C51C7"/>
    <w:rsid w:val="003C6E1A"/>
    <w:rsid w:val="003C7FBC"/>
    <w:rsid w:val="003D0BFA"/>
    <w:rsid w:val="003D4983"/>
    <w:rsid w:val="003E4225"/>
    <w:rsid w:val="003E5BDD"/>
    <w:rsid w:val="003E7357"/>
    <w:rsid w:val="003E7C9C"/>
    <w:rsid w:val="003E7CD9"/>
    <w:rsid w:val="003F1B5D"/>
    <w:rsid w:val="003F1FFC"/>
    <w:rsid w:val="004005A6"/>
    <w:rsid w:val="00401133"/>
    <w:rsid w:val="00402EDB"/>
    <w:rsid w:val="0040657B"/>
    <w:rsid w:val="004133C2"/>
    <w:rsid w:val="00413BCA"/>
    <w:rsid w:val="00421FA1"/>
    <w:rsid w:val="00426510"/>
    <w:rsid w:val="004362CA"/>
    <w:rsid w:val="004407E8"/>
    <w:rsid w:val="00442258"/>
    <w:rsid w:val="004439B6"/>
    <w:rsid w:val="0044440E"/>
    <w:rsid w:val="00455DEA"/>
    <w:rsid w:val="00460000"/>
    <w:rsid w:val="004727EE"/>
    <w:rsid w:val="00474210"/>
    <w:rsid w:val="00476C7E"/>
    <w:rsid w:val="004772F7"/>
    <w:rsid w:val="00486D37"/>
    <w:rsid w:val="00494EEC"/>
    <w:rsid w:val="004A1981"/>
    <w:rsid w:val="004A2365"/>
    <w:rsid w:val="004A245B"/>
    <w:rsid w:val="004A248C"/>
    <w:rsid w:val="004A69B9"/>
    <w:rsid w:val="004B1136"/>
    <w:rsid w:val="004B28E9"/>
    <w:rsid w:val="004C29C1"/>
    <w:rsid w:val="004C3D1D"/>
    <w:rsid w:val="004C4560"/>
    <w:rsid w:val="004C5243"/>
    <w:rsid w:val="004C6620"/>
    <w:rsid w:val="004C70B1"/>
    <w:rsid w:val="004D79F4"/>
    <w:rsid w:val="004D7CFF"/>
    <w:rsid w:val="004E315A"/>
    <w:rsid w:val="004E3CD8"/>
    <w:rsid w:val="004F0BB3"/>
    <w:rsid w:val="004F0F34"/>
    <w:rsid w:val="004F22C9"/>
    <w:rsid w:val="005003C9"/>
    <w:rsid w:val="005005F7"/>
    <w:rsid w:val="00502CB7"/>
    <w:rsid w:val="00502E76"/>
    <w:rsid w:val="005042EC"/>
    <w:rsid w:val="00504DCA"/>
    <w:rsid w:val="00507A5F"/>
    <w:rsid w:val="00507E6F"/>
    <w:rsid w:val="005111AA"/>
    <w:rsid w:val="00511B46"/>
    <w:rsid w:val="00512883"/>
    <w:rsid w:val="00512FAD"/>
    <w:rsid w:val="00517726"/>
    <w:rsid w:val="005253F4"/>
    <w:rsid w:val="0052746E"/>
    <w:rsid w:val="005277A7"/>
    <w:rsid w:val="00530B7A"/>
    <w:rsid w:val="005321D4"/>
    <w:rsid w:val="00533B47"/>
    <w:rsid w:val="0053499D"/>
    <w:rsid w:val="00545BA2"/>
    <w:rsid w:val="00547116"/>
    <w:rsid w:val="00563073"/>
    <w:rsid w:val="00576CC6"/>
    <w:rsid w:val="0058019A"/>
    <w:rsid w:val="00582EF1"/>
    <w:rsid w:val="005900CF"/>
    <w:rsid w:val="00595A56"/>
    <w:rsid w:val="00596E6E"/>
    <w:rsid w:val="00596FEE"/>
    <w:rsid w:val="005A0540"/>
    <w:rsid w:val="005A2699"/>
    <w:rsid w:val="005A2813"/>
    <w:rsid w:val="005A61B0"/>
    <w:rsid w:val="005A68DC"/>
    <w:rsid w:val="005B1CB6"/>
    <w:rsid w:val="005B261C"/>
    <w:rsid w:val="005B2732"/>
    <w:rsid w:val="005B6E66"/>
    <w:rsid w:val="005C1F50"/>
    <w:rsid w:val="005C4D0F"/>
    <w:rsid w:val="005C5F48"/>
    <w:rsid w:val="005D30A8"/>
    <w:rsid w:val="005E30B6"/>
    <w:rsid w:val="005E539E"/>
    <w:rsid w:val="005E6070"/>
    <w:rsid w:val="005E6FA8"/>
    <w:rsid w:val="005F2A67"/>
    <w:rsid w:val="00611043"/>
    <w:rsid w:val="006111D1"/>
    <w:rsid w:val="00613798"/>
    <w:rsid w:val="00615064"/>
    <w:rsid w:val="00616B8B"/>
    <w:rsid w:val="006218AD"/>
    <w:rsid w:val="00634F90"/>
    <w:rsid w:val="0064062F"/>
    <w:rsid w:val="00643637"/>
    <w:rsid w:val="00643C61"/>
    <w:rsid w:val="00645E96"/>
    <w:rsid w:val="0065007D"/>
    <w:rsid w:val="00666444"/>
    <w:rsid w:val="00680AFD"/>
    <w:rsid w:val="0068542D"/>
    <w:rsid w:val="006916E8"/>
    <w:rsid w:val="0069195C"/>
    <w:rsid w:val="00692D22"/>
    <w:rsid w:val="00694450"/>
    <w:rsid w:val="00697DA7"/>
    <w:rsid w:val="006A4C79"/>
    <w:rsid w:val="006A4DBF"/>
    <w:rsid w:val="006B191B"/>
    <w:rsid w:val="006B7DB8"/>
    <w:rsid w:val="006C19FB"/>
    <w:rsid w:val="006C2D95"/>
    <w:rsid w:val="006D1989"/>
    <w:rsid w:val="006D240B"/>
    <w:rsid w:val="006E1635"/>
    <w:rsid w:val="006E7D4D"/>
    <w:rsid w:val="006F02AA"/>
    <w:rsid w:val="006F611B"/>
    <w:rsid w:val="00700DF8"/>
    <w:rsid w:val="00703978"/>
    <w:rsid w:val="0071166A"/>
    <w:rsid w:val="00713D03"/>
    <w:rsid w:val="00715D39"/>
    <w:rsid w:val="007166B4"/>
    <w:rsid w:val="00716EE1"/>
    <w:rsid w:val="00722534"/>
    <w:rsid w:val="007232FA"/>
    <w:rsid w:val="00734F83"/>
    <w:rsid w:val="00743B22"/>
    <w:rsid w:val="007501D5"/>
    <w:rsid w:val="0075280E"/>
    <w:rsid w:val="00754AFF"/>
    <w:rsid w:val="0075557D"/>
    <w:rsid w:val="0076065E"/>
    <w:rsid w:val="00762F82"/>
    <w:rsid w:val="00764A1E"/>
    <w:rsid w:val="00773FB2"/>
    <w:rsid w:val="00783BF5"/>
    <w:rsid w:val="00785566"/>
    <w:rsid w:val="00785AED"/>
    <w:rsid w:val="007904A7"/>
    <w:rsid w:val="00790AA1"/>
    <w:rsid w:val="00796A62"/>
    <w:rsid w:val="007B1AD2"/>
    <w:rsid w:val="007B7213"/>
    <w:rsid w:val="007C2C15"/>
    <w:rsid w:val="007C6929"/>
    <w:rsid w:val="007C7B10"/>
    <w:rsid w:val="007D02D1"/>
    <w:rsid w:val="007D212F"/>
    <w:rsid w:val="007D4B1C"/>
    <w:rsid w:val="007E0C1C"/>
    <w:rsid w:val="008010B6"/>
    <w:rsid w:val="00804B5B"/>
    <w:rsid w:val="00805D83"/>
    <w:rsid w:val="00814275"/>
    <w:rsid w:val="0081603C"/>
    <w:rsid w:val="00820311"/>
    <w:rsid w:val="0082374B"/>
    <w:rsid w:val="00824657"/>
    <w:rsid w:val="00832DF3"/>
    <w:rsid w:val="008357FE"/>
    <w:rsid w:val="00837B38"/>
    <w:rsid w:val="00840CED"/>
    <w:rsid w:val="00843C7B"/>
    <w:rsid w:val="00852BA7"/>
    <w:rsid w:val="00853675"/>
    <w:rsid w:val="00853709"/>
    <w:rsid w:val="008563F9"/>
    <w:rsid w:val="00871B66"/>
    <w:rsid w:val="008723E0"/>
    <w:rsid w:val="00880E93"/>
    <w:rsid w:val="008818CD"/>
    <w:rsid w:val="00884A03"/>
    <w:rsid w:val="00885607"/>
    <w:rsid w:val="008860DD"/>
    <w:rsid w:val="008904DF"/>
    <w:rsid w:val="00892659"/>
    <w:rsid w:val="00896B83"/>
    <w:rsid w:val="00897F47"/>
    <w:rsid w:val="008A4331"/>
    <w:rsid w:val="008A4EF2"/>
    <w:rsid w:val="008A66E7"/>
    <w:rsid w:val="008B16C2"/>
    <w:rsid w:val="008B217B"/>
    <w:rsid w:val="008C4743"/>
    <w:rsid w:val="008D034F"/>
    <w:rsid w:val="008D71D3"/>
    <w:rsid w:val="008E71B1"/>
    <w:rsid w:val="008F2DB6"/>
    <w:rsid w:val="008F7180"/>
    <w:rsid w:val="00905599"/>
    <w:rsid w:val="00907F3A"/>
    <w:rsid w:val="00921FF2"/>
    <w:rsid w:val="0092406C"/>
    <w:rsid w:val="009314DD"/>
    <w:rsid w:val="009356F5"/>
    <w:rsid w:val="00943DCB"/>
    <w:rsid w:val="00946AF2"/>
    <w:rsid w:val="0095143B"/>
    <w:rsid w:val="00952A37"/>
    <w:rsid w:val="00956C0F"/>
    <w:rsid w:val="00956EE3"/>
    <w:rsid w:val="00957042"/>
    <w:rsid w:val="00964E25"/>
    <w:rsid w:val="009706C1"/>
    <w:rsid w:val="009730E1"/>
    <w:rsid w:val="009777DF"/>
    <w:rsid w:val="009875A6"/>
    <w:rsid w:val="00991C94"/>
    <w:rsid w:val="009A0FAF"/>
    <w:rsid w:val="009A4119"/>
    <w:rsid w:val="009A4761"/>
    <w:rsid w:val="009A6ED6"/>
    <w:rsid w:val="009A7360"/>
    <w:rsid w:val="009B1D68"/>
    <w:rsid w:val="009B4FFE"/>
    <w:rsid w:val="009B5E6C"/>
    <w:rsid w:val="009B67AA"/>
    <w:rsid w:val="009C050D"/>
    <w:rsid w:val="009C2D51"/>
    <w:rsid w:val="009C509F"/>
    <w:rsid w:val="009C5931"/>
    <w:rsid w:val="009D3031"/>
    <w:rsid w:val="009D5316"/>
    <w:rsid w:val="009F09FE"/>
    <w:rsid w:val="009F248E"/>
    <w:rsid w:val="009F2C22"/>
    <w:rsid w:val="00A01C8C"/>
    <w:rsid w:val="00A1083E"/>
    <w:rsid w:val="00A17D0C"/>
    <w:rsid w:val="00A20C07"/>
    <w:rsid w:val="00A23CC3"/>
    <w:rsid w:val="00A32766"/>
    <w:rsid w:val="00A42AAF"/>
    <w:rsid w:val="00A42D55"/>
    <w:rsid w:val="00A4568F"/>
    <w:rsid w:val="00A4787F"/>
    <w:rsid w:val="00A51FB8"/>
    <w:rsid w:val="00A615D8"/>
    <w:rsid w:val="00A670C6"/>
    <w:rsid w:val="00A70CB2"/>
    <w:rsid w:val="00A87FF2"/>
    <w:rsid w:val="00AA5561"/>
    <w:rsid w:val="00AB2CD1"/>
    <w:rsid w:val="00AB65F8"/>
    <w:rsid w:val="00AC38E3"/>
    <w:rsid w:val="00AC549A"/>
    <w:rsid w:val="00AD2A73"/>
    <w:rsid w:val="00AD5231"/>
    <w:rsid w:val="00AE14C4"/>
    <w:rsid w:val="00AE761A"/>
    <w:rsid w:val="00AF4F87"/>
    <w:rsid w:val="00AF6DEF"/>
    <w:rsid w:val="00AF7205"/>
    <w:rsid w:val="00B00E9D"/>
    <w:rsid w:val="00B043C9"/>
    <w:rsid w:val="00B057B8"/>
    <w:rsid w:val="00B07BA6"/>
    <w:rsid w:val="00B1759E"/>
    <w:rsid w:val="00B23F52"/>
    <w:rsid w:val="00B24924"/>
    <w:rsid w:val="00B306FB"/>
    <w:rsid w:val="00B31F84"/>
    <w:rsid w:val="00B35920"/>
    <w:rsid w:val="00B40A0E"/>
    <w:rsid w:val="00B44960"/>
    <w:rsid w:val="00B52AF2"/>
    <w:rsid w:val="00B54B40"/>
    <w:rsid w:val="00B557F9"/>
    <w:rsid w:val="00B6086D"/>
    <w:rsid w:val="00B623A4"/>
    <w:rsid w:val="00B62E66"/>
    <w:rsid w:val="00B65ECB"/>
    <w:rsid w:val="00B65F80"/>
    <w:rsid w:val="00B66086"/>
    <w:rsid w:val="00B66932"/>
    <w:rsid w:val="00B66AA4"/>
    <w:rsid w:val="00B7537F"/>
    <w:rsid w:val="00B8136A"/>
    <w:rsid w:val="00B87E7C"/>
    <w:rsid w:val="00B92C56"/>
    <w:rsid w:val="00BA0027"/>
    <w:rsid w:val="00BA0470"/>
    <w:rsid w:val="00BA1170"/>
    <w:rsid w:val="00BA2E6D"/>
    <w:rsid w:val="00BA52B9"/>
    <w:rsid w:val="00BA58A5"/>
    <w:rsid w:val="00BB0D49"/>
    <w:rsid w:val="00BC34E6"/>
    <w:rsid w:val="00BC7548"/>
    <w:rsid w:val="00BD0242"/>
    <w:rsid w:val="00BD05AD"/>
    <w:rsid w:val="00BD12F8"/>
    <w:rsid w:val="00BD2422"/>
    <w:rsid w:val="00BE3080"/>
    <w:rsid w:val="00BE7038"/>
    <w:rsid w:val="00C0214B"/>
    <w:rsid w:val="00C047F9"/>
    <w:rsid w:val="00C0616D"/>
    <w:rsid w:val="00C21C6E"/>
    <w:rsid w:val="00C2412B"/>
    <w:rsid w:val="00C3345B"/>
    <w:rsid w:val="00C337EC"/>
    <w:rsid w:val="00C43AC8"/>
    <w:rsid w:val="00C461BA"/>
    <w:rsid w:val="00C529DF"/>
    <w:rsid w:val="00C54A50"/>
    <w:rsid w:val="00C5755E"/>
    <w:rsid w:val="00C6397F"/>
    <w:rsid w:val="00C70E51"/>
    <w:rsid w:val="00C71BF4"/>
    <w:rsid w:val="00C90EFC"/>
    <w:rsid w:val="00C929F0"/>
    <w:rsid w:val="00C93D0E"/>
    <w:rsid w:val="00C978AF"/>
    <w:rsid w:val="00CA4D29"/>
    <w:rsid w:val="00CA6DE7"/>
    <w:rsid w:val="00CB34B2"/>
    <w:rsid w:val="00CB5D35"/>
    <w:rsid w:val="00CC40F2"/>
    <w:rsid w:val="00CC7285"/>
    <w:rsid w:val="00CE4852"/>
    <w:rsid w:val="00CF1D2E"/>
    <w:rsid w:val="00CF2209"/>
    <w:rsid w:val="00CF252F"/>
    <w:rsid w:val="00D02F33"/>
    <w:rsid w:val="00D07748"/>
    <w:rsid w:val="00D17D0C"/>
    <w:rsid w:val="00D274E6"/>
    <w:rsid w:val="00D27643"/>
    <w:rsid w:val="00D37838"/>
    <w:rsid w:val="00D412DF"/>
    <w:rsid w:val="00D42AE2"/>
    <w:rsid w:val="00D465E3"/>
    <w:rsid w:val="00D5062E"/>
    <w:rsid w:val="00D50E2A"/>
    <w:rsid w:val="00D520B0"/>
    <w:rsid w:val="00D56555"/>
    <w:rsid w:val="00D63A69"/>
    <w:rsid w:val="00D64AA3"/>
    <w:rsid w:val="00D65701"/>
    <w:rsid w:val="00D84218"/>
    <w:rsid w:val="00D84386"/>
    <w:rsid w:val="00D8566F"/>
    <w:rsid w:val="00D932A2"/>
    <w:rsid w:val="00DA6A77"/>
    <w:rsid w:val="00DA7BBC"/>
    <w:rsid w:val="00DD1C05"/>
    <w:rsid w:val="00DD633D"/>
    <w:rsid w:val="00DD6AD2"/>
    <w:rsid w:val="00DF5A65"/>
    <w:rsid w:val="00E038B2"/>
    <w:rsid w:val="00E06CDD"/>
    <w:rsid w:val="00E10F88"/>
    <w:rsid w:val="00E14DC5"/>
    <w:rsid w:val="00E16042"/>
    <w:rsid w:val="00E331E8"/>
    <w:rsid w:val="00E33F48"/>
    <w:rsid w:val="00E3665A"/>
    <w:rsid w:val="00E37308"/>
    <w:rsid w:val="00E443DB"/>
    <w:rsid w:val="00E447A1"/>
    <w:rsid w:val="00E44DE1"/>
    <w:rsid w:val="00E530FF"/>
    <w:rsid w:val="00E5651C"/>
    <w:rsid w:val="00E57BBB"/>
    <w:rsid w:val="00E57F0A"/>
    <w:rsid w:val="00E63C8D"/>
    <w:rsid w:val="00E6651C"/>
    <w:rsid w:val="00E67CE1"/>
    <w:rsid w:val="00E774E1"/>
    <w:rsid w:val="00E77D47"/>
    <w:rsid w:val="00E82DFE"/>
    <w:rsid w:val="00E8479F"/>
    <w:rsid w:val="00E860D0"/>
    <w:rsid w:val="00E873F0"/>
    <w:rsid w:val="00E92C81"/>
    <w:rsid w:val="00E92C91"/>
    <w:rsid w:val="00E95561"/>
    <w:rsid w:val="00E97D49"/>
    <w:rsid w:val="00EA256C"/>
    <w:rsid w:val="00EB0C0E"/>
    <w:rsid w:val="00EB428D"/>
    <w:rsid w:val="00EB77B1"/>
    <w:rsid w:val="00EC151B"/>
    <w:rsid w:val="00EC1B23"/>
    <w:rsid w:val="00EC3AC3"/>
    <w:rsid w:val="00EC3FFA"/>
    <w:rsid w:val="00EC67E2"/>
    <w:rsid w:val="00ED1F02"/>
    <w:rsid w:val="00ED5296"/>
    <w:rsid w:val="00EF4F89"/>
    <w:rsid w:val="00F113E1"/>
    <w:rsid w:val="00F12382"/>
    <w:rsid w:val="00F15AA8"/>
    <w:rsid w:val="00F209E6"/>
    <w:rsid w:val="00F2518C"/>
    <w:rsid w:val="00F25EE9"/>
    <w:rsid w:val="00F26B29"/>
    <w:rsid w:val="00F275B2"/>
    <w:rsid w:val="00F35046"/>
    <w:rsid w:val="00F376E0"/>
    <w:rsid w:val="00F4508D"/>
    <w:rsid w:val="00F46B70"/>
    <w:rsid w:val="00F502AB"/>
    <w:rsid w:val="00F51265"/>
    <w:rsid w:val="00F51BCF"/>
    <w:rsid w:val="00F63319"/>
    <w:rsid w:val="00F66B25"/>
    <w:rsid w:val="00F71165"/>
    <w:rsid w:val="00F73761"/>
    <w:rsid w:val="00F8063A"/>
    <w:rsid w:val="00F854B7"/>
    <w:rsid w:val="00F90096"/>
    <w:rsid w:val="00F916ED"/>
    <w:rsid w:val="00F91E01"/>
    <w:rsid w:val="00F93427"/>
    <w:rsid w:val="00F94849"/>
    <w:rsid w:val="00FA250F"/>
    <w:rsid w:val="00FA719E"/>
    <w:rsid w:val="00FB0CBF"/>
    <w:rsid w:val="00FC2579"/>
    <w:rsid w:val="00FC270D"/>
    <w:rsid w:val="00FC5F27"/>
    <w:rsid w:val="00FC67AD"/>
    <w:rsid w:val="00FC7274"/>
    <w:rsid w:val="00FD148C"/>
    <w:rsid w:val="00FD77B7"/>
    <w:rsid w:val="00FE008B"/>
    <w:rsid w:val="00FE0BFE"/>
    <w:rsid w:val="00FE0DCF"/>
    <w:rsid w:val="00FE694B"/>
    <w:rsid w:val="00FE7C67"/>
    <w:rsid w:val="00FF04D5"/>
    <w:rsid w:val="00FF0816"/>
    <w:rsid w:val="00FF1CBE"/>
    <w:rsid w:val="00FF20CD"/>
    <w:rsid w:val="00FF4E38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8798B"/>
  <w15:chartTrackingRefBased/>
  <w15:docId w15:val="{BA54B3E0-E91A-463A-95E0-FD7702435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3DB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4265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0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论文"/>
    <w:basedOn w:val="TableNormal"/>
    <w:uiPriority w:val="39"/>
    <w:rsid w:val="00722534"/>
    <w:tblPr>
      <w:tblStyleRowBandSize w:val="1"/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bottom w:val="single" w:sz="12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background1"/>
      </w:tcPr>
    </w:tblStylePr>
  </w:style>
  <w:style w:type="table" w:styleId="PlainTable2">
    <w:name w:val="Plain Table 2"/>
    <w:basedOn w:val="TableNormal"/>
    <w:uiPriority w:val="42"/>
    <w:rsid w:val="00F46B7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D64AA3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62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5620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562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56202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74210"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sid w:val="00474210"/>
    <w:rPr>
      <w:color w:val="605E5C"/>
      <w:shd w:val="clear" w:color="auto" w:fill="E1DFDD"/>
    </w:rPr>
  </w:style>
  <w:style w:type="paragraph" w:customStyle="1" w:styleId="Tableofcontents">
    <w:name w:val="Table of contents"/>
    <w:basedOn w:val="Normal"/>
    <w:autoRedefine/>
    <w:rsid w:val="005B6E66"/>
    <w:pPr>
      <w:widowControl/>
      <w:spacing w:afterLines="100" w:after="240" w:line="360" w:lineRule="auto"/>
    </w:pPr>
    <w:rPr>
      <w:rFonts w:ascii="Times" w:hAnsi="Times" w:cs="Times"/>
      <w:noProof/>
      <w:kern w:val="0"/>
      <w:sz w:val="24"/>
      <w:szCs w:val="24"/>
    </w:rPr>
  </w:style>
  <w:style w:type="paragraph" w:customStyle="1" w:styleId="RSCB01ARTAbstract">
    <w:name w:val="RSC B01 ART Abstract"/>
    <w:basedOn w:val="Normal"/>
    <w:link w:val="RSCB01ARTAbstractChar"/>
    <w:qFormat/>
    <w:rsid w:val="005B6E66"/>
    <w:pPr>
      <w:widowControl/>
      <w:spacing w:after="200" w:line="240" w:lineRule="exact"/>
    </w:pPr>
    <w:rPr>
      <w:noProof/>
      <w:kern w:val="0"/>
      <w:sz w:val="16"/>
      <w:lang w:val="en-GB" w:eastAsia="en-GB"/>
    </w:rPr>
  </w:style>
  <w:style w:type="character" w:customStyle="1" w:styleId="RSCB01ARTAbstractChar">
    <w:name w:val="RSC B01 ART Abstract Char"/>
    <w:basedOn w:val="DefaultParagraphFont"/>
    <w:link w:val="RSCB01ARTAbstract"/>
    <w:rsid w:val="005B6E66"/>
    <w:rPr>
      <w:noProof/>
      <w:kern w:val="0"/>
      <w:sz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C71BF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350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265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26510"/>
    <w:pPr>
      <w:widowControl/>
      <w:spacing w:line="259" w:lineRule="auto"/>
      <w:jc w:val="left"/>
      <w:outlineLvl w:val="9"/>
    </w:pPr>
    <w:rPr>
      <w:kern w:val="0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426510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6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26" Type="http://schemas.openxmlformats.org/officeDocument/2006/relationships/image" Target="media/image15.emf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footer" Target="footer1.xml"/><Relationship Id="rId7" Type="http://schemas.openxmlformats.org/officeDocument/2006/relationships/hyperlink" Target="mailto:lushun@cigit.ac.cn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tiff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zyx07157@mail.ustc.edu.cn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hyperlink" Target="mailto:terence.liu@northumbria.ac.uk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hyperlink" Target="mailto:q.hua@bnu.edu.cn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fontTable" Target="fontTable.xml"/><Relationship Id="rId8" Type="http://schemas.openxmlformats.org/officeDocument/2006/relationships/hyperlink" Target="mailto:lh2017@mail.ustc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689D2-D6E8-405A-8F74-CE93A567B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32</Pages>
  <Words>2647</Words>
  <Characters>15092</Characters>
  <Application>Microsoft Office Word</Application>
  <DocSecurity>0</DocSecurity>
  <Lines>125</Lines>
  <Paragraphs>35</Paragraphs>
  <ScaleCrop>false</ScaleCrop>
  <Company/>
  <LinksUpToDate>false</LinksUpToDate>
  <CharactersWithSpaces>17704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Lu, Shun  - SDSU Student</cp:lastModifiedBy>
  <cp:revision>134</cp:revision>
  <dcterms:created xsi:type="dcterms:W3CDTF">2023-11-08T03:07:00Z</dcterms:created>
  <dcterms:modified xsi:type="dcterms:W3CDTF">2024-10-22T11:17:00Z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ff2038002eda4da907b1f09a02645d5407734705cc88bf244a331c866810baac</vt:lpwstr>
  </property>
</Properties>
</file>