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FF7" w:rsidRDefault="004C0FF7" w:rsidP="00C212E1">
      <w:pPr>
        <w:spacing w:line="360" w:lineRule="auto"/>
        <w:rPr>
          <w:rFonts w:ascii="Times New Roman" w:eastAsia="宋体" w:hAnsi="Times New Roman" w:cs="Times New Roman"/>
          <w:b/>
          <w:sz w:val="24"/>
          <w:szCs w:val="24"/>
        </w:rPr>
      </w:pPr>
      <w:r w:rsidRPr="004C0FF7">
        <w:rPr>
          <w:rFonts w:ascii="Times New Roman" w:eastAsia="宋体" w:hAnsi="Times New Roman" w:cs="Times New Roman"/>
          <w:b/>
          <w:sz w:val="24"/>
          <w:szCs w:val="24"/>
        </w:rPr>
        <w:t>Constructing cascaded multi-heterojunction system with ultrafast electron transfer for enhanced photocatalytic CO</w:t>
      </w:r>
      <w:r w:rsidRPr="004C0FF7">
        <w:rPr>
          <w:rFonts w:ascii="Times New Roman" w:eastAsia="宋体" w:hAnsi="Times New Roman" w:cs="Times New Roman"/>
          <w:b/>
          <w:sz w:val="24"/>
          <w:szCs w:val="24"/>
          <w:vertAlign w:val="subscript"/>
        </w:rPr>
        <w:t>2</w:t>
      </w:r>
      <w:r w:rsidRPr="004C0FF7">
        <w:rPr>
          <w:rFonts w:ascii="Times New Roman" w:eastAsia="宋体" w:hAnsi="Times New Roman" w:cs="Times New Roman"/>
          <w:b/>
          <w:sz w:val="24"/>
          <w:szCs w:val="24"/>
        </w:rPr>
        <w:t xml:space="preserve"> reduction</w:t>
      </w:r>
    </w:p>
    <w:p w:rsidR="00A40B1A" w:rsidRPr="00E3011D" w:rsidRDefault="00A40B1A" w:rsidP="00C212E1">
      <w:pPr>
        <w:spacing w:line="360" w:lineRule="auto"/>
        <w:rPr>
          <w:rFonts w:ascii="Times New Roman" w:hAnsi="Times New Roman"/>
          <w:kern w:val="26"/>
          <w:sz w:val="24"/>
          <w:szCs w:val="24"/>
          <w:vertAlign w:val="superscript"/>
        </w:rPr>
      </w:pPr>
      <w:proofErr w:type="spellStart"/>
      <w:r w:rsidRPr="00E3011D">
        <w:rPr>
          <w:rFonts w:ascii="Times New Roman" w:hAnsi="Times New Roman"/>
          <w:kern w:val="26"/>
          <w:sz w:val="24"/>
          <w:szCs w:val="24"/>
        </w:rPr>
        <w:t>Junan</w:t>
      </w:r>
      <w:proofErr w:type="spellEnd"/>
      <w:r w:rsidRPr="00E3011D">
        <w:rPr>
          <w:rFonts w:ascii="Times New Roman" w:hAnsi="Times New Roman"/>
          <w:kern w:val="26"/>
          <w:sz w:val="24"/>
          <w:szCs w:val="24"/>
        </w:rPr>
        <w:t xml:space="preserve"> Fang</w:t>
      </w:r>
      <w:r w:rsidRPr="00E3011D">
        <w:rPr>
          <w:rFonts w:ascii="Times New Roman" w:hAnsi="Times New Roman"/>
          <w:kern w:val="26"/>
          <w:sz w:val="24"/>
          <w:szCs w:val="24"/>
          <w:vertAlign w:val="superscript"/>
        </w:rPr>
        <w:t>1,2</w:t>
      </w:r>
      <w:r w:rsidRPr="00E3011D">
        <w:rPr>
          <w:rFonts w:ascii="Times New Roman" w:hAnsi="Times New Roman"/>
          <w:kern w:val="26"/>
          <w:sz w:val="24"/>
          <w:szCs w:val="24"/>
        </w:rPr>
        <w:t xml:space="preserve">, </w:t>
      </w:r>
      <w:proofErr w:type="spellStart"/>
      <w:r w:rsidR="00634E70" w:rsidRPr="00634E70">
        <w:rPr>
          <w:rFonts w:ascii="Times New Roman" w:hAnsi="Times New Roman"/>
          <w:kern w:val="26"/>
          <w:sz w:val="24"/>
          <w:szCs w:val="24"/>
        </w:rPr>
        <w:t>J</w:t>
      </w:r>
      <w:r w:rsidR="00634E70" w:rsidRPr="00634E70">
        <w:rPr>
          <w:rFonts w:ascii="Times New Roman" w:hAnsi="Times New Roman" w:hint="eastAsia"/>
          <w:kern w:val="26"/>
          <w:sz w:val="24"/>
          <w:szCs w:val="24"/>
        </w:rPr>
        <w:t>iajing</w:t>
      </w:r>
      <w:proofErr w:type="spellEnd"/>
      <w:r w:rsidR="00634E70" w:rsidRPr="00634E70">
        <w:rPr>
          <w:rFonts w:ascii="Times New Roman" w:hAnsi="Times New Roman"/>
          <w:kern w:val="26"/>
          <w:sz w:val="24"/>
          <w:szCs w:val="24"/>
        </w:rPr>
        <w:t xml:space="preserve"> Z</w:t>
      </w:r>
      <w:r w:rsidR="00634E70" w:rsidRPr="00634E70">
        <w:rPr>
          <w:rFonts w:ascii="Times New Roman" w:hAnsi="Times New Roman" w:hint="eastAsia"/>
          <w:kern w:val="26"/>
          <w:sz w:val="24"/>
          <w:szCs w:val="24"/>
        </w:rPr>
        <w:t>hang</w:t>
      </w:r>
      <w:r w:rsidR="00634E70" w:rsidRPr="00E3011D">
        <w:rPr>
          <w:rFonts w:ascii="Times New Roman" w:hAnsi="Times New Roman"/>
          <w:kern w:val="26"/>
          <w:sz w:val="24"/>
          <w:szCs w:val="24"/>
          <w:vertAlign w:val="superscript"/>
        </w:rPr>
        <w:t>1,2</w:t>
      </w:r>
      <w:r w:rsidR="00634E70" w:rsidRPr="00634E70">
        <w:rPr>
          <w:rFonts w:ascii="Times New Roman" w:hAnsi="Times New Roman" w:hint="eastAsia"/>
          <w:kern w:val="26"/>
          <w:sz w:val="24"/>
          <w:szCs w:val="24"/>
        </w:rPr>
        <w:t>,</w:t>
      </w:r>
      <w:r w:rsidR="00634E70" w:rsidRPr="00634E70">
        <w:rPr>
          <w:rFonts w:ascii="Times New Roman" w:hAnsi="Times New Roman"/>
          <w:kern w:val="26"/>
          <w:sz w:val="24"/>
          <w:szCs w:val="24"/>
        </w:rPr>
        <w:t xml:space="preserve"> </w:t>
      </w:r>
      <w:proofErr w:type="spellStart"/>
      <w:r w:rsidR="00634E70" w:rsidRPr="00634E70">
        <w:rPr>
          <w:rFonts w:ascii="Times New Roman" w:hAnsi="Times New Roman"/>
          <w:kern w:val="26"/>
          <w:sz w:val="24"/>
          <w:szCs w:val="24"/>
        </w:rPr>
        <w:t>Yaqin</w:t>
      </w:r>
      <w:proofErr w:type="spellEnd"/>
      <w:r w:rsidR="00634E70" w:rsidRPr="00634E70">
        <w:rPr>
          <w:rFonts w:ascii="Times New Roman" w:hAnsi="Times New Roman"/>
          <w:kern w:val="26"/>
          <w:sz w:val="24"/>
          <w:szCs w:val="24"/>
        </w:rPr>
        <w:t xml:space="preserve"> Han</w:t>
      </w:r>
      <w:r w:rsidR="00634E70" w:rsidRPr="00E3011D">
        <w:rPr>
          <w:rFonts w:ascii="Times New Roman" w:hAnsi="Times New Roman"/>
          <w:kern w:val="26"/>
          <w:sz w:val="24"/>
          <w:szCs w:val="24"/>
          <w:vertAlign w:val="superscript"/>
        </w:rPr>
        <w:t>1,2</w:t>
      </w:r>
      <w:r w:rsidR="00634E70" w:rsidRPr="00634E70">
        <w:rPr>
          <w:rFonts w:ascii="Times New Roman" w:hAnsi="Times New Roman"/>
          <w:kern w:val="26"/>
          <w:sz w:val="24"/>
          <w:szCs w:val="24"/>
        </w:rPr>
        <w:t>,</w:t>
      </w:r>
      <w:r w:rsidR="00634E70">
        <w:rPr>
          <w:rFonts w:ascii="Times New Roman" w:hAnsi="Times New Roman"/>
          <w:kern w:val="26"/>
          <w:sz w:val="24"/>
          <w:szCs w:val="24"/>
        </w:rPr>
        <w:t xml:space="preserve"> </w:t>
      </w:r>
      <w:proofErr w:type="spellStart"/>
      <w:r w:rsidRPr="00E3011D">
        <w:rPr>
          <w:rFonts w:ascii="Times New Roman" w:hAnsi="Times New Roman"/>
          <w:kern w:val="26"/>
          <w:sz w:val="24"/>
          <w:szCs w:val="24"/>
        </w:rPr>
        <w:t>Jin</w:t>
      </w:r>
      <w:r w:rsidR="00D33B51" w:rsidRPr="00E3011D">
        <w:rPr>
          <w:rFonts w:ascii="Times New Roman" w:hAnsi="Times New Roman" w:hint="eastAsia"/>
          <w:kern w:val="26"/>
          <w:sz w:val="24"/>
          <w:szCs w:val="24"/>
        </w:rPr>
        <w:t>g</w:t>
      </w:r>
      <w:r w:rsidRPr="00E3011D">
        <w:rPr>
          <w:rFonts w:ascii="Times New Roman" w:hAnsi="Times New Roman"/>
          <w:kern w:val="26"/>
          <w:sz w:val="24"/>
          <w:szCs w:val="24"/>
        </w:rPr>
        <w:t>yin</w:t>
      </w:r>
      <w:proofErr w:type="spellEnd"/>
      <w:r w:rsidRPr="00E3011D">
        <w:rPr>
          <w:rFonts w:ascii="Times New Roman" w:hAnsi="Times New Roman"/>
          <w:kern w:val="26"/>
          <w:sz w:val="24"/>
          <w:szCs w:val="24"/>
        </w:rPr>
        <w:t xml:space="preserve"> Xu</w:t>
      </w:r>
      <w:r w:rsidR="008028CD" w:rsidRPr="00E3011D">
        <w:rPr>
          <w:rFonts w:ascii="Times New Roman" w:hAnsi="Times New Roman"/>
          <w:kern w:val="26"/>
          <w:sz w:val="24"/>
          <w:szCs w:val="24"/>
          <w:vertAlign w:val="superscript"/>
        </w:rPr>
        <w:t>3</w:t>
      </w:r>
      <w:r w:rsidRPr="00E3011D">
        <w:rPr>
          <w:rFonts w:ascii="Times New Roman" w:hAnsi="Times New Roman"/>
          <w:kern w:val="26"/>
          <w:sz w:val="24"/>
          <w:szCs w:val="24"/>
        </w:rPr>
        <w:t xml:space="preserve">, </w:t>
      </w:r>
      <w:proofErr w:type="spellStart"/>
      <w:r w:rsidRPr="00E3011D">
        <w:rPr>
          <w:rFonts w:ascii="Times New Roman" w:hAnsi="Times New Roman"/>
          <w:kern w:val="26"/>
          <w:sz w:val="24"/>
          <w:szCs w:val="24"/>
        </w:rPr>
        <w:t>Xuefeng</w:t>
      </w:r>
      <w:proofErr w:type="spellEnd"/>
      <w:r w:rsidRPr="00E3011D">
        <w:rPr>
          <w:rFonts w:ascii="Times New Roman" w:hAnsi="Times New Roman"/>
          <w:kern w:val="26"/>
          <w:sz w:val="24"/>
          <w:szCs w:val="24"/>
        </w:rPr>
        <w:t xml:space="preserve"> He</w:t>
      </w:r>
      <w:r w:rsidRPr="00E3011D">
        <w:rPr>
          <w:rFonts w:ascii="Times New Roman" w:hAnsi="Times New Roman"/>
          <w:kern w:val="26"/>
          <w:sz w:val="24"/>
          <w:szCs w:val="24"/>
          <w:vertAlign w:val="superscript"/>
        </w:rPr>
        <w:t>1,2</w:t>
      </w:r>
      <w:r w:rsidRPr="00E3011D">
        <w:rPr>
          <w:rFonts w:ascii="Times New Roman" w:hAnsi="Times New Roman"/>
          <w:kern w:val="26"/>
          <w:sz w:val="24"/>
          <w:szCs w:val="24"/>
        </w:rPr>
        <w:t xml:space="preserve">, </w:t>
      </w:r>
      <w:proofErr w:type="spellStart"/>
      <w:r w:rsidR="00902359" w:rsidRPr="00E3011D">
        <w:rPr>
          <w:rFonts w:ascii="Times New Roman" w:hAnsi="Times New Roman" w:hint="eastAsia"/>
          <w:kern w:val="26"/>
          <w:sz w:val="24"/>
          <w:szCs w:val="24"/>
        </w:rPr>
        <w:t>Hongmei</w:t>
      </w:r>
      <w:proofErr w:type="spellEnd"/>
      <w:r w:rsidR="00902359" w:rsidRPr="00E3011D">
        <w:rPr>
          <w:rFonts w:ascii="Times New Roman" w:hAnsi="Times New Roman" w:hint="eastAsia"/>
          <w:kern w:val="26"/>
          <w:sz w:val="24"/>
          <w:szCs w:val="24"/>
        </w:rPr>
        <w:t xml:space="preserve"> Ran</w:t>
      </w:r>
      <w:r w:rsidR="00902359" w:rsidRPr="00E3011D">
        <w:rPr>
          <w:rFonts w:ascii="Times New Roman" w:hAnsi="Times New Roman" w:hint="eastAsia"/>
          <w:kern w:val="26"/>
          <w:sz w:val="24"/>
          <w:szCs w:val="24"/>
          <w:vertAlign w:val="superscript"/>
        </w:rPr>
        <w:t>5</w:t>
      </w:r>
      <w:r w:rsidR="00902359" w:rsidRPr="00E3011D">
        <w:rPr>
          <w:rFonts w:ascii="Times New Roman" w:hAnsi="Times New Roman" w:hint="eastAsia"/>
          <w:kern w:val="26"/>
          <w:sz w:val="24"/>
          <w:szCs w:val="24"/>
        </w:rPr>
        <w:t>, Wei Chen</w:t>
      </w:r>
      <w:r w:rsidR="00902359" w:rsidRPr="00E3011D">
        <w:rPr>
          <w:rFonts w:ascii="Times New Roman" w:hAnsi="Times New Roman" w:hint="eastAsia"/>
          <w:kern w:val="26"/>
          <w:sz w:val="24"/>
          <w:szCs w:val="24"/>
          <w:vertAlign w:val="superscript"/>
        </w:rPr>
        <w:t>5</w:t>
      </w:r>
      <w:r w:rsidR="00902359" w:rsidRPr="00E3011D">
        <w:rPr>
          <w:rFonts w:ascii="Times New Roman" w:hAnsi="Times New Roman" w:hint="eastAsia"/>
          <w:kern w:val="26"/>
          <w:sz w:val="24"/>
          <w:szCs w:val="24"/>
        </w:rPr>
        <w:t xml:space="preserve">, </w:t>
      </w:r>
      <w:proofErr w:type="spellStart"/>
      <w:r w:rsidR="00F60E89">
        <w:rPr>
          <w:rFonts w:ascii="Times New Roman" w:hAnsi="Times New Roman"/>
          <w:kern w:val="26"/>
          <w:sz w:val="24"/>
          <w:szCs w:val="24"/>
        </w:rPr>
        <w:t>Jia</w:t>
      </w:r>
      <w:proofErr w:type="spellEnd"/>
      <w:r w:rsidR="00F60E89">
        <w:rPr>
          <w:rFonts w:ascii="Times New Roman" w:hAnsi="Times New Roman"/>
          <w:kern w:val="26"/>
          <w:sz w:val="24"/>
          <w:szCs w:val="24"/>
        </w:rPr>
        <w:t xml:space="preserve"> An</w:t>
      </w:r>
      <w:r w:rsidR="00F60E89" w:rsidRPr="00E3011D">
        <w:rPr>
          <w:rFonts w:ascii="Times New Roman" w:hAnsi="Times New Roman"/>
          <w:kern w:val="26"/>
          <w:sz w:val="24"/>
          <w:szCs w:val="24"/>
          <w:vertAlign w:val="superscript"/>
        </w:rPr>
        <w:t>*</w:t>
      </w:r>
      <w:r w:rsidR="00F60E89" w:rsidRPr="00E3011D">
        <w:rPr>
          <w:rFonts w:ascii="Times New Roman" w:hAnsi="Times New Roman" w:hint="eastAsia"/>
          <w:kern w:val="26"/>
          <w:sz w:val="24"/>
          <w:szCs w:val="24"/>
          <w:vertAlign w:val="superscript"/>
        </w:rPr>
        <w:t>5</w:t>
      </w:r>
      <w:r w:rsidR="00F60E89">
        <w:rPr>
          <w:rFonts w:ascii="Times New Roman" w:hAnsi="Times New Roman"/>
          <w:kern w:val="26"/>
          <w:sz w:val="24"/>
          <w:szCs w:val="24"/>
        </w:rPr>
        <w:t xml:space="preserve">, </w:t>
      </w:r>
      <w:proofErr w:type="spellStart"/>
      <w:r w:rsidR="00902359" w:rsidRPr="00E3011D">
        <w:rPr>
          <w:rFonts w:ascii="Times New Roman" w:hAnsi="Times New Roman" w:hint="eastAsia"/>
          <w:kern w:val="26"/>
          <w:sz w:val="24"/>
          <w:szCs w:val="24"/>
        </w:rPr>
        <w:t>Daofu</w:t>
      </w:r>
      <w:proofErr w:type="spellEnd"/>
      <w:r w:rsidR="00902359" w:rsidRPr="00E3011D">
        <w:rPr>
          <w:rFonts w:ascii="Times New Roman" w:hAnsi="Times New Roman" w:hint="eastAsia"/>
          <w:kern w:val="26"/>
          <w:sz w:val="24"/>
          <w:szCs w:val="24"/>
        </w:rPr>
        <w:t xml:space="preserve"> Wu</w:t>
      </w:r>
      <w:r w:rsidR="00902359" w:rsidRPr="00E3011D">
        <w:rPr>
          <w:rFonts w:ascii="Times New Roman" w:hAnsi="Times New Roman"/>
          <w:kern w:val="26"/>
          <w:sz w:val="24"/>
          <w:szCs w:val="24"/>
          <w:vertAlign w:val="superscript"/>
        </w:rPr>
        <w:t>*</w:t>
      </w:r>
      <w:r w:rsidR="00902359" w:rsidRPr="00E3011D">
        <w:rPr>
          <w:rFonts w:ascii="Times New Roman" w:hAnsi="Times New Roman" w:hint="eastAsia"/>
          <w:kern w:val="26"/>
          <w:sz w:val="24"/>
          <w:szCs w:val="24"/>
          <w:vertAlign w:val="superscript"/>
        </w:rPr>
        <w:t>6</w:t>
      </w:r>
      <w:r w:rsidR="00902359" w:rsidRPr="00E3011D">
        <w:rPr>
          <w:rFonts w:ascii="Times New Roman" w:hAnsi="Times New Roman" w:hint="eastAsia"/>
          <w:kern w:val="26"/>
          <w:sz w:val="24"/>
          <w:szCs w:val="24"/>
        </w:rPr>
        <w:t xml:space="preserve">, </w:t>
      </w:r>
      <w:proofErr w:type="spellStart"/>
      <w:r w:rsidR="00902359" w:rsidRPr="00E3011D">
        <w:rPr>
          <w:rFonts w:ascii="Times New Roman" w:hAnsi="Times New Roman" w:hint="eastAsia"/>
          <w:kern w:val="26"/>
          <w:sz w:val="24"/>
          <w:szCs w:val="24"/>
        </w:rPr>
        <w:t>Xiaosheng</w:t>
      </w:r>
      <w:proofErr w:type="spellEnd"/>
      <w:r w:rsidR="00902359" w:rsidRPr="00E3011D">
        <w:rPr>
          <w:rFonts w:ascii="Times New Roman" w:hAnsi="Times New Roman" w:hint="eastAsia"/>
          <w:kern w:val="26"/>
          <w:sz w:val="24"/>
          <w:szCs w:val="24"/>
        </w:rPr>
        <w:t xml:space="preserve"> Tang</w:t>
      </w:r>
      <w:r w:rsidR="00902359" w:rsidRPr="00E3011D">
        <w:rPr>
          <w:rFonts w:ascii="Times New Roman" w:hAnsi="Times New Roman"/>
          <w:kern w:val="26"/>
          <w:sz w:val="24"/>
          <w:szCs w:val="24"/>
          <w:vertAlign w:val="superscript"/>
        </w:rPr>
        <w:t>*</w:t>
      </w:r>
      <w:r w:rsidR="00902359" w:rsidRPr="00E3011D">
        <w:rPr>
          <w:rFonts w:ascii="Times New Roman" w:hAnsi="Times New Roman" w:hint="eastAsia"/>
          <w:kern w:val="26"/>
          <w:sz w:val="24"/>
          <w:szCs w:val="24"/>
          <w:vertAlign w:val="superscript"/>
        </w:rPr>
        <w:t>5</w:t>
      </w:r>
      <w:r w:rsidR="00902359" w:rsidRPr="00E3011D">
        <w:rPr>
          <w:rFonts w:ascii="Times New Roman" w:hAnsi="Times New Roman" w:hint="eastAsia"/>
          <w:kern w:val="26"/>
          <w:sz w:val="24"/>
          <w:szCs w:val="24"/>
        </w:rPr>
        <w:t>,</w:t>
      </w:r>
      <w:r w:rsidR="00902359" w:rsidRPr="00E3011D">
        <w:rPr>
          <w:rFonts w:ascii="Times New Roman" w:hAnsi="Times New Roman"/>
          <w:kern w:val="26"/>
          <w:sz w:val="24"/>
          <w:szCs w:val="24"/>
        </w:rPr>
        <w:t xml:space="preserve"> </w:t>
      </w:r>
      <w:proofErr w:type="spellStart"/>
      <w:r w:rsidRPr="00E3011D">
        <w:rPr>
          <w:rFonts w:ascii="Times New Roman" w:hAnsi="Times New Roman"/>
          <w:kern w:val="26"/>
          <w:sz w:val="24"/>
          <w:szCs w:val="24"/>
        </w:rPr>
        <w:t>Yufei</w:t>
      </w:r>
      <w:proofErr w:type="spellEnd"/>
      <w:r w:rsidRPr="00E3011D">
        <w:rPr>
          <w:rFonts w:ascii="Times New Roman" w:hAnsi="Times New Roman"/>
          <w:kern w:val="26"/>
          <w:sz w:val="24"/>
          <w:szCs w:val="24"/>
        </w:rPr>
        <w:t xml:space="preserve"> Liu</w:t>
      </w:r>
      <w:r w:rsidRPr="00E3011D">
        <w:rPr>
          <w:rFonts w:ascii="Times New Roman" w:hAnsi="Times New Roman"/>
          <w:kern w:val="26"/>
          <w:sz w:val="24"/>
          <w:szCs w:val="24"/>
          <w:vertAlign w:val="superscript"/>
        </w:rPr>
        <w:t>*1,2,</w:t>
      </w:r>
      <w:r w:rsidR="008028CD" w:rsidRPr="00E3011D">
        <w:rPr>
          <w:rFonts w:ascii="Times New Roman" w:hAnsi="Times New Roman"/>
          <w:kern w:val="26"/>
          <w:sz w:val="24"/>
          <w:szCs w:val="24"/>
          <w:vertAlign w:val="superscript"/>
        </w:rPr>
        <w:t>4</w:t>
      </w:r>
    </w:p>
    <w:p w:rsidR="00A40B1A" w:rsidRDefault="00A40B1A" w:rsidP="006A65E2">
      <w:pPr>
        <w:rPr>
          <w:rFonts w:ascii="Times New Roman" w:hAnsi="Times New Roman"/>
          <w:kern w:val="26"/>
          <w:sz w:val="32"/>
          <w:szCs w:val="32"/>
          <w:vertAlign w:val="superscript"/>
        </w:rPr>
      </w:pPr>
    </w:p>
    <w:p w:rsidR="00A40B1A" w:rsidRDefault="00A40B1A" w:rsidP="0061412F">
      <w:pPr>
        <w:jc w:val="center"/>
        <w:rPr>
          <w:rFonts w:ascii="Times New Roman" w:hAnsi="Times New Roman"/>
          <w:kern w:val="26"/>
          <w:sz w:val="32"/>
          <w:szCs w:val="32"/>
          <w:vertAlign w:val="superscript"/>
        </w:rPr>
      </w:pPr>
    </w:p>
    <w:p w:rsidR="00A40B1A" w:rsidRPr="008028CD" w:rsidRDefault="00A40B1A" w:rsidP="00364A75">
      <w:pPr>
        <w:rPr>
          <w:rFonts w:ascii="Times New Roman" w:hAnsi="Times New Roman"/>
          <w:kern w:val="26"/>
          <w:sz w:val="32"/>
          <w:szCs w:val="32"/>
          <w:vertAlign w:val="superscript"/>
        </w:rPr>
      </w:pPr>
    </w:p>
    <w:p w:rsidR="00A40B1A" w:rsidRDefault="00A40B1A" w:rsidP="0061412F">
      <w:pPr>
        <w:jc w:val="center"/>
        <w:rPr>
          <w:rFonts w:ascii="Times New Roman" w:hAnsi="Times New Roman"/>
          <w:kern w:val="26"/>
          <w:sz w:val="32"/>
          <w:szCs w:val="32"/>
          <w:vertAlign w:val="superscript"/>
        </w:rPr>
      </w:pPr>
    </w:p>
    <w:p w:rsidR="00A40B1A" w:rsidRPr="006A65E2" w:rsidRDefault="00A40B1A" w:rsidP="00902359">
      <w:pPr>
        <w:spacing w:line="360" w:lineRule="auto"/>
        <w:rPr>
          <w:rFonts w:ascii="Times New Roman" w:eastAsia="宋体" w:hAnsi="Times New Roman" w:cs="Times New Roman"/>
          <w:sz w:val="24"/>
          <w:szCs w:val="24"/>
        </w:rPr>
      </w:pPr>
      <w:r w:rsidRPr="006A65E2">
        <w:rPr>
          <w:rFonts w:ascii="Times New Roman" w:eastAsia="宋体" w:hAnsi="Times New Roman" w:cs="Times New Roman"/>
          <w:sz w:val="24"/>
          <w:szCs w:val="24"/>
          <w:vertAlign w:val="superscript"/>
        </w:rPr>
        <w:t>1</w:t>
      </w:r>
      <w:r w:rsidRPr="006A65E2">
        <w:rPr>
          <w:rFonts w:ascii="Times New Roman" w:eastAsia="宋体" w:hAnsi="Times New Roman" w:cs="Times New Roman"/>
          <w:sz w:val="24"/>
          <w:szCs w:val="24"/>
        </w:rPr>
        <w:t xml:space="preserve"> Key Laboratory of Optoelectronic Technology &amp; Systems (Chongqing University), Ministry of Education, Chongqing 400044, China.</w:t>
      </w:r>
    </w:p>
    <w:p w:rsidR="00A40B1A" w:rsidRPr="006A65E2" w:rsidRDefault="00A40B1A" w:rsidP="00902359">
      <w:pPr>
        <w:spacing w:line="360" w:lineRule="auto"/>
        <w:rPr>
          <w:rFonts w:ascii="Times New Roman" w:eastAsia="宋体" w:hAnsi="Times New Roman" w:cs="Times New Roman"/>
          <w:sz w:val="24"/>
          <w:szCs w:val="24"/>
        </w:rPr>
      </w:pPr>
      <w:r w:rsidRPr="006A65E2">
        <w:rPr>
          <w:rFonts w:ascii="Times New Roman" w:eastAsia="宋体" w:hAnsi="Times New Roman" w:cs="Times New Roman"/>
          <w:sz w:val="24"/>
          <w:szCs w:val="24"/>
          <w:vertAlign w:val="superscript"/>
        </w:rPr>
        <w:t>2</w:t>
      </w:r>
      <w:r w:rsidRPr="006A65E2">
        <w:rPr>
          <w:rFonts w:ascii="Times New Roman" w:eastAsia="宋体" w:hAnsi="Times New Roman" w:cs="Times New Roman"/>
          <w:sz w:val="24"/>
          <w:szCs w:val="24"/>
        </w:rPr>
        <w:t xml:space="preserve"> Center for Intelligent Sensing Technology, College of Optoelectronic Engineering, Chongqing University, Chongqing 400044, China.</w:t>
      </w:r>
    </w:p>
    <w:p w:rsidR="00A40B1A" w:rsidRPr="006A65E2" w:rsidRDefault="008028CD" w:rsidP="00902359">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vertAlign w:val="superscript"/>
        </w:rPr>
        <w:t>3</w:t>
      </w:r>
      <w:r w:rsidR="00A40B1A" w:rsidRPr="006A65E2">
        <w:rPr>
          <w:rFonts w:ascii="Times New Roman" w:eastAsia="宋体" w:hAnsi="Times New Roman" w:cs="Times New Roman"/>
          <w:sz w:val="24"/>
          <w:szCs w:val="24"/>
        </w:rPr>
        <w:t xml:space="preserve"> GBA branch of Aerospace Information Research Institute, Chinese Academy of Sciences, Guangzhou 510700, China.</w:t>
      </w:r>
    </w:p>
    <w:p w:rsidR="00A40B1A" w:rsidRDefault="008028CD" w:rsidP="00902359">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vertAlign w:val="superscript"/>
        </w:rPr>
        <w:t>4</w:t>
      </w:r>
      <w:r w:rsidR="00A40B1A" w:rsidRPr="006A65E2">
        <w:rPr>
          <w:rFonts w:ascii="Times New Roman" w:eastAsia="宋体" w:hAnsi="Times New Roman" w:cs="Times New Roman"/>
          <w:sz w:val="24"/>
          <w:szCs w:val="24"/>
        </w:rPr>
        <w:t xml:space="preserve"> Faculty of Science and Engineering, Bay Campus, Swansea University, Swansea SA1 8EN, UK.</w:t>
      </w:r>
    </w:p>
    <w:p w:rsidR="00902359" w:rsidRDefault="00902359" w:rsidP="00902359">
      <w:pPr>
        <w:spacing w:line="360" w:lineRule="auto"/>
        <w:rPr>
          <w:rFonts w:ascii="Times New Roman" w:eastAsia="宋体" w:hAnsi="Times New Roman" w:cs="Times New Roman"/>
          <w:sz w:val="24"/>
          <w:szCs w:val="24"/>
        </w:rPr>
      </w:pPr>
      <w:r w:rsidRPr="008A6C29">
        <w:rPr>
          <w:rFonts w:ascii="Times New Roman" w:eastAsia="宋体" w:hAnsi="Times New Roman" w:cs="Times New Roman" w:hint="eastAsia"/>
          <w:sz w:val="24"/>
          <w:szCs w:val="24"/>
          <w:vertAlign w:val="superscript"/>
        </w:rPr>
        <w:t>5</w:t>
      </w:r>
      <w:r w:rsidRPr="006A65E2">
        <w:rPr>
          <w:rFonts w:ascii="Times New Roman" w:eastAsia="宋体" w:hAnsi="Times New Roman" w:cs="Times New Roman"/>
          <w:sz w:val="24"/>
          <w:szCs w:val="24"/>
        </w:rPr>
        <w:t xml:space="preserve"> </w:t>
      </w:r>
      <w:r w:rsidRPr="00D8258D">
        <w:rPr>
          <w:rFonts w:ascii="Times New Roman" w:eastAsia="宋体" w:hAnsi="Times New Roman" w:cs="Times New Roman"/>
          <w:sz w:val="24"/>
          <w:szCs w:val="24"/>
        </w:rPr>
        <w:t>College of Optoelectronic Engineering, Chongqing University of Posts and Telecommunications, Chongqing 400065, China</w:t>
      </w:r>
      <w:r>
        <w:rPr>
          <w:rFonts w:ascii="Times New Roman" w:eastAsia="宋体" w:hAnsi="Times New Roman" w:cs="Times New Roman" w:hint="eastAsia"/>
          <w:sz w:val="24"/>
          <w:szCs w:val="24"/>
        </w:rPr>
        <w:t>.</w:t>
      </w:r>
    </w:p>
    <w:p w:rsidR="00902359" w:rsidRPr="00902359" w:rsidRDefault="00902359" w:rsidP="00902359">
      <w:pPr>
        <w:spacing w:line="360" w:lineRule="auto"/>
        <w:rPr>
          <w:rFonts w:ascii="Times New Roman" w:eastAsia="宋体" w:hAnsi="Times New Roman" w:cs="Times New Roman"/>
          <w:sz w:val="24"/>
          <w:szCs w:val="24"/>
        </w:rPr>
      </w:pPr>
      <w:r w:rsidRPr="008A6C29">
        <w:rPr>
          <w:rFonts w:ascii="Times New Roman" w:eastAsia="宋体" w:hAnsi="Times New Roman" w:cs="Times New Roman" w:hint="eastAsia"/>
          <w:sz w:val="24"/>
          <w:szCs w:val="24"/>
          <w:vertAlign w:val="superscript"/>
        </w:rPr>
        <w:t>6</w:t>
      </w:r>
      <w:r w:rsidRPr="008A6C29">
        <w:rPr>
          <w:rFonts w:ascii="Times New Roman" w:eastAsia="宋体" w:hAnsi="Times New Roman" w:cs="Times New Roman"/>
          <w:sz w:val="24"/>
          <w:szCs w:val="24"/>
        </w:rPr>
        <w:t xml:space="preserve"> State Key Laboratory of Catalysis, Dalian Institute of Chemical Physics, Chinese Academy of Sciences, Dalian 116023, China</w:t>
      </w:r>
      <w:r>
        <w:rPr>
          <w:rFonts w:ascii="Times New Roman" w:eastAsia="宋体" w:hAnsi="Times New Roman" w:cs="Times New Roman" w:hint="eastAsia"/>
          <w:sz w:val="24"/>
          <w:szCs w:val="24"/>
        </w:rPr>
        <w:t>.</w:t>
      </w:r>
    </w:p>
    <w:p w:rsidR="00A40B1A" w:rsidRDefault="00A40B1A" w:rsidP="00902359">
      <w:pPr>
        <w:spacing w:line="360" w:lineRule="auto"/>
        <w:rPr>
          <w:rFonts w:ascii="Times New Roman" w:eastAsia="宋体" w:hAnsi="Times New Roman" w:cs="Times New Roman"/>
          <w:sz w:val="24"/>
          <w:szCs w:val="24"/>
        </w:rPr>
      </w:pPr>
      <w:r w:rsidRPr="006A65E2">
        <w:rPr>
          <w:rFonts w:ascii="Times New Roman" w:eastAsia="宋体" w:hAnsi="Times New Roman" w:cs="Times New Roman"/>
          <w:sz w:val="24"/>
          <w:szCs w:val="24"/>
          <w:vertAlign w:val="superscript"/>
        </w:rPr>
        <w:t>*</w:t>
      </w:r>
      <w:r w:rsidR="00AD565D">
        <w:rPr>
          <w:rFonts w:ascii="Times New Roman" w:eastAsia="宋体" w:hAnsi="Times New Roman" w:cs="Times New Roman"/>
          <w:sz w:val="24"/>
          <w:szCs w:val="24"/>
        </w:rPr>
        <w:t xml:space="preserve"> </w:t>
      </w:r>
      <w:r w:rsidRPr="006A65E2">
        <w:rPr>
          <w:rFonts w:ascii="Times New Roman" w:eastAsia="宋体" w:hAnsi="Times New Roman" w:cs="Times New Roman"/>
          <w:sz w:val="24"/>
          <w:szCs w:val="24"/>
        </w:rPr>
        <w:t>Corresponding Author: E-mail address:</w:t>
      </w:r>
      <w:r w:rsidR="00AD565D" w:rsidRPr="00AD565D">
        <w:rPr>
          <w:rFonts w:ascii="Times New Roman" w:eastAsia="宋体" w:hAnsi="Times New Roman" w:cs="Times New Roman"/>
          <w:sz w:val="24"/>
          <w:szCs w:val="24"/>
        </w:rPr>
        <w:t xml:space="preserve"> (anjia@cqupt.edu.cn, wudaofu@dicp.ac.cn, xstang@cqu.edu.cn, Yufei.Liu@cqu.edu.)</w:t>
      </w:r>
    </w:p>
    <w:p w:rsidR="00AA18D6" w:rsidRPr="00AD565D" w:rsidRDefault="00AA18D6" w:rsidP="006A65E2">
      <w:pPr>
        <w:spacing w:line="360" w:lineRule="auto"/>
        <w:ind w:firstLineChars="100" w:firstLine="240"/>
        <w:rPr>
          <w:rFonts w:ascii="Times New Roman" w:eastAsia="宋体" w:hAnsi="Times New Roman" w:cs="Times New Roman"/>
          <w:sz w:val="24"/>
          <w:szCs w:val="24"/>
        </w:rPr>
        <w:sectPr w:rsidR="00AA18D6" w:rsidRPr="00AD565D" w:rsidSect="00F01BAF">
          <w:footerReference w:type="default" r:id="rId6"/>
          <w:pgSz w:w="11906" w:h="16838"/>
          <w:pgMar w:top="1440" w:right="1800" w:bottom="1440" w:left="1800" w:header="851" w:footer="992" w:gutter="0"/>
          <w:cols w:space="425"/>
          <w:docGrid w:type="lines" w:linePitch="312"/>
        </w:sectPr>
      </w:pPr>
    </w:p>
    <w:p w:rsidR="00A40B1A" w:rsidRPr="002876B2" w:rsidRDefault="00A40B1A" w:rsidP="000D69F4">
      <w:pPr>
        <w:pStyle w:val="1"/>
        <w:spacing w:before="0" w:after="0"/>
        <w:rPr>
          <w:rFonts w:ascii="Times New Roman" w:eastAsia="Microsoft JhengHei" w:hAnsi="Times New Roman" w:cs="Times New Roman"/>
          <w:sz w:val="30"/>
          <w:szCs w:val="30"/>
        </w:rPr>
      </w:pPr>
      <w:bookmarkStart w:id="0" w:name="_Toc98148889"/>
      <w:r w:rsidRPr="002876B2">
        <w:rPr>
          <w:rFonts w:ascii="Times New Roman" w:eastAsia="Microsoft JhengHei" w:hAnsi="Times New Roman" w:cs="Times New Roman"/>
          <w:sz w:val="30"/>
          <w:szCs w:val="30"/>
        </w:rPr>
        <w:lastRenderedPageBreak/>
        <w:t>Materials and Measurements</w:t>
      </w:r>
      <w:bookmarkEnd w:id="0"/>
    </w:p>
    <w:p w:rsidR="00A35226" w:rsidRDefault="00A40B1A" w:rsidP="00E12C65">
      <w:pPr>
        <w:spacing w:line="360" w:lineRule="auto"/>
        <w:ind w:firstLineChars="100" w:firstLine="240"/>
        <w:rPr>
          <w:rFonts w:ascii="Times New Roman" w:eastAsia="宋体" w:hAnsi="Times New Roman" w:cs="Times New Roman"/>
          <w:color w:val="000000" w:themeColor="text1"/>
          <w:sz w:val="24"/>
          <w:szCs w:val="24"/>
        </w:rPr>
      </w:pPr>
      <w:bookmarkStart w:id="1" w:name="OLE_LINK1"/>
      <w:r w:rsidRPr="00941434">
        <w:rPr>
          <w:rFonts w:ascii="Times New Roman" w:eastAsia="宋体" w:hAnsi="Times New Roman" w:cs="Times New Roman"/>
          <w:sz w:val="24"/>
          <w:szCs w:val="24"/>
        </w:rPr>
        <w:t>All reagents (including anhydrous reagents) and drugs (analytical purity) used for synthesis are purchased from Aladdin without further purification</w:t>
      </w:r>
      <w:r>
        <w:rPr>
          <w:rFonts w:ascii="Times New Roman" w:eastAsia="宋体" w:hAnsi="Times New Roman" w:cs="Times New Roman" w:hint="eastAsia"/>
          <w:sz w:val="24"/>
          <w:szCs w:val="24"/>
        </w:rPr>
        <w:t>.</w:t>
      </w:r>
      <w:r w:rsidRPr="002724B2">
        <w:t xml:space="preserve"> </w:t>
      </w:r>
      <w:r w:rsidR="004F513E" w:rsidRPr="00F46861">
        <w:rPr>
          <w:rFonts w:ascii="Times New Roman" w:hAnsi="Times New Roman" w:cs="Times New Roman"/>
          <w:color w:val="000000" w:themeColor="text1"/>
          <w:sz w:val="24"/>
          <w:szCs w:val="28"/>
        </w:rPr>
        <w:t xml:space="preserve">Compounds </w:t>
      </w:r>
      <w:r w:rsidR="004F513E" w:rsidRPr="00F46861">
        <w:rPr>
          <w:rFonts w:ascii="Times New Roman" w:hAnsi="Times New Roman" w:cs="Times New Roman"/>
          <w:b/>
          <w:color w:val="000000" w:themeColor="text1"/>
          <w:sz w:val="24"/>
          <w:szCs w:val="28"/>
        </w:rPr>
        <w:t>1</w:t>
      </w:r>
      <w:r w:rsidR="004F513E" w:rsidRPr="00F46861">
        <w:rPr>
          <w:rFonts w:ascii="Times New Roman" w:hAnsi="Times New Roman" w:cs="Times New Roman"/>
          <w:color w:val="000000" w:themeColor="text1"/>
          <w:sz w:val="24"/>
          <w:szCs w:val="28"/>
        </w:rPr>
        <w:t xml:space="preserve"> and </w:t>
      </w:r>
      <w:r w:rsidR="006F5FE0">
        <w:rPr>
          <w:rFonts w:ascii="Times New Roman" w:hAnsi="Times New Roman" w:cs="Times New Roman"/>
          <w:b/>
          <w:color w:val="000000" w:themeColor="text1"/>
          <w:sz w:val="24"/>
          <w:szCs w:val="28"/>
        </w:rPr>
        <w:t>2</w:t>
      </w:r>
      <w:r w:rsidR="004F513E" w:rsidRPr="00F46861">
        <w:rPr>
          <w:rFonts w:ascii="Times New Roman" w:hAnsi="Times New Roman" w:cs="Times New Roman"/>
          <w:color w:val="000000" w:themeColor="text1"/>
          <w:sz w:val="24"/>
          <w:szCs w:val="28"/>
        </w:rPr>
        <w:t xml:space="preserve"> were purchased from Aladdin</w:t>
      </w:r>
      <w:r w:rsidR="00F46861" w:rsidRPr="00F46861">
        <w:rPr>
          <w:rFonts w:ascii="Times New Roman" w:hAnsi="Times New Roman" w:cs="Times New Roman"/>
          <w:color w:val="000000" w:themeColor="text1"/>
          <w:sz w:val="24"/>
          <w:szCs w:val="28"/>
        </w:rPr>
        <w:t>.</w:t>
      </w:r>
      <w:r w:rsidR="00F46861">
        <w:rPr>
          <w:rFonts w:ascii="Times New Roman" w:hAnsi="Times New Roman" w:cs="Times New Roman"/>
          <w:color w:val="000000" w:themeColor="text1"/>
          <w:sz w:val="24"/>
          <w:szCs w:val="28"/>
        </w:rPr>
        <w:t xml:space="preserve"> </w:t>
      </w:r>
      <w:r w:rsidR="00F46861" w:rsidRPr="00F46861">
        <w:rPr>
          <w:rFonts w:ascii="Times New Roman" w:hAnsi="Times New Roman" w:cs="Times New Roman"/>
          <w:color w:val="000000" w:themeColor="text1"/>
          <w:sz w:val="24"/>
          <w:szCs w:val="28"/>
        </w:rPr>
        <w:t xml:space="preserve">Compound </w:t>
      </w:r>
      <w:r w:rsidR="006F5FE0">
        <w:rPr>
          <w:rFonts w:ascii="Times New Roman" w:hAnsi="Times New Roman" w:cs="Times New Roman"/>
          <w:b/>
          <w:color w:val="000000" w:themeColor="text1"/>
          <w:sz w:val="24"/>
          <w:szCs w:val="28"/>
        </w:rPr>
        <w:t>3</w:t>
      </w:r>
      <w:r w:rsidR="00F46861" w:rsidRPr="00F46861">
        <w:rPr>
          <w:rFonts w:ascii="Times New Roman" w:hAnsi="Times New Roman" w:cs="Times New Roman"/>
          <w:color w:val="000000" w:themeColor="text1"/>
          <w:sz w:val="24"/>
          <w:szCs w:val="28"/>
        </w:rPr>
        <w:t xml:space="preserve"> was prepared according to previous literature</w:t>
      </w:r>
      <w:r w:rsidR="00F46861">
        <w:rPr>
          <w:rFonts w:ascii="Times New Roman" w:hAnsi="Times New Roman" w:cs="Times New Roman"/>
          <w:color w:val="000000" w:themeColor="text1"/>
          <w:sz w:val="24"/>
          <w:szCs w:val="28"/>
        </w:rPr>
        <w:fldChar w:fldCharType="begin"/>
      </w:r>
      <w:r w:rsidR="009E3AE2">
        <w:rPr>
          <w:rFonts w:ascii="Times New Roman" w:hAnsi="Times New Roman" w:cs="Times New Roman"/>
          <w:color w:val="000000" w:themeColor="text1"/>
          <w:sz w:val="24"/>
          <w:szCs w:val="28"/>
        </w:rPr>
        <w:instrText xml:space="preserve"> ADDIN EN.CITE &lt;EndNote&gt;&lt;Cite&gt;&lt;Author&gt;Fang&lt;/Author&gt;&lt;Year&gt;2023&lt;/Year&gt;&lt;RecNum&gt;2517&lt;/RecNum&gt;&lt;DisplayText&gt;&lt;style face="superscript"&gt;[1]&lt;/style&gt;&lt;/DisplayText&gt;&lt;record&gt;&lt;rec-number&gt;2517&lt;/rec-number&gt;&lt;foreign-keys&gt;&lt;key app="EN" db-id="5rwrswdsvzpsecezvxy5zr0rwardfaw2vfet" timestamp="1707214078"&gt;2517&lt;/key&gt;&lt;/foreign-keys&gt;&lt;ref-type name="Journal Article"&gt;17&lt;/ref-type&gt;&lt;contributors&gt;&lt;authors&gt;&lt;author&gt;Fang, Junan&lt;/author&gt;&lt;author&gt;Hu, Yongqing&lt;/author&gt;&lt;author&gt;Han, Yaqin&lt;/author&gt;&lt;author&gt;Du, Jinze&lt;/author&gt;&lt;author&gt;Zhang, Guoxiu&lt;/author&gt;&lt;author&gt;Liu, Yufei&lt;/author&gt;&lt;/authors&gt;&lt;/contributors&gt;&lt;titles&gt;&lt;title&gt;Electrical study of a novel pyrene boned graphene nanoribbon film and its specific aniline sensing feature&lt;/title&gt;&lt;secondary-title&gt;Chemical Engineering Journal&lt;/secondary-title&gt;&lt;/titles&gt;&lt;periodical&gt;&lt;full-title&gt;Chemical Engineering Journal&lt;/full-title&gt;&lt;/periodical&gt;&lt;volume&gt;471&lt;/volume&gt;&lt;section&gt;144443&lt;/section&gt;&lt;dates&gt;&lt;year&gt;2023&lt;/year&gt;&lt;/dates&gt;&lt;isbn&gt;13858947&lt;/isbn&gt;&lt;urls&gt;&lt;/urls&gt;&lt;electronic-resource-num&gt;10.1016/j.cej.2023.144443&lt;/electronic-resource-num&gt;&lt;/record&gt;&lt;/Cite&gt;&lt;/EndNote&gt;</w:instrText>
      </w:r>
      <w:r w:rsidR="00F46861">
        <w:rPr>
          <w:rFonts w:ascii="Times New Roman" w:hAnsi="Times New Roman" w:cs="Times New Roman"/>
          <w:color w:val="000000" w:themeColor="text1"/>
          <w:sz w:val="24"/>
          <w:szCs w:val="28"/>
        </w:rPr>
        <w:fldChar w:fldCharType="separate"/>
      </w:r>
      <w:r w:rsidR="009E3AE2" w:rsidRPr="009E3AE2">
        <w:rPr>
          <w:rFonts w:ascii="Times New Roman" w:hAnsi="Times New Roman" w:cs="Times New Roman"/>
          <w:noProof/>
          <w:color w:val="000000" w:themeColor="text1"/>
          <w:sz w:val="24"/>
          <w:szCs w:val="28"/>
          <w:vertAlign w:val="superscript"/>
        </w:rPr>
        <w:t>[1]</w:t>
      </w:r>
      <w:r w:rsidR="00F46861">
        <w:rPr>
          <w:rFonts w:ascii="Times New Roman" w:hAnsi="Times New Roman" w:cs="Times New Roman"/>
          <w:color w:val="000000" w:themeColor="text1"/>
          <w:sz w:val="24"/>
          <w:szCs w:val="28"/>
        </w:rPr>
        <w:fldChar w:fldCharType="end"/>
      </w:r>
      <w:r w:rsidR="00F46861">
        <w:rPr>
          <w:rFonts w:ascii="Times New Roman" w:hAnsi="Times New Roman" w:cs="Times New Roman"/>
          <w:color w:val="000000" w:themeColor="text1"/>
          <w:sz w:val="24"/>
          <w:szCs w:val="28"/>
        </w:rPr>
        <w:t>.</w:t>
      </w:r>
      <w:r w:rsidR="00F46861">
        <w:t xml:space="preserve"> </w:t>
      </w:r>
      <w:r w:rsidR="00AA18D6">
        <w:rPr>
          <w:rFonts w:ascii="Times New Roman" w:hAnsi="Times New Roman" w:cs="Times New Roman"/>
          <w:color w:val="000000" w:themeColor="text1"/>
          <w:sz w:val="24"/>
          <w:szCs w:val="28"/>
        </w:rPr>
        <w:t>High-resolution</w:t>
      </w:r>
      <w:r w:rsidRPr="00954FC4">
        <w:rPr>
          <w:rFonts w:ascii="Times New Roman" w:hAnsi="Times New Roman" w:cs="Times New Roman"/>
          <w:color w:val="000000" w:themeColor="text1"/>
          <w:sz w:val="24"/>
          <w:szCs w:val="28"/>
        </w:rPr>
        <w:t xml:space="preserve"> </w:t>
      </w:r>
      <w:r w:rsidR="00F46861">
        <w:rPr>
          <w:rFonts w:ascii="Times New Roman" w:hAnsi="Times New Roman" w:cs="Times New Roman"/>
          <w:color w:val="000000" w:themeColor="text1"/>
          <w:sz w:val="24"/>
          <w:szCs w:val="28"/>
        </w:rPr>
        <w:t>t</w:t>
      </w:r>
      <w:r w:rsidRPr="006C3CE5">
        <w:rPr>
          <w:rFonts w:ascii="Times New Roman" w:hAnsi="Times New Roman" w:cs="Times New Roman"/>
          <w:color w:val="000000" w:themeColor="text1"/>
          <w:sz w:val="24"/>
          <w:szCs w:val="28"/>
        </w:rPr>
        <w:t>ransmission electron microscopy (</w:t>
      </w:r>
      <w:r>
        <w:rPr>
          <w:rFonts w:ascii="Times New Roman" w:hAnsi="Times New Roman" w:cs="Times New Roman"/>
          <w:color w:val="000000" w:themeColor="text1"/>
          <w:sz w:val="24"/>
          <w:szCs w:val="28"/>
        </w:rPr>
        <w:t>HR</w:t>
      </w:r>
      <w:r w:rsidRPr="006C3CE5">
        <w:rPr>
          <w:rFonts w:ascii="Times New Roman" w:hAnsi="Times New Roman" w:cs="Times New Roman"/>
          <w:color w:val="000000" w:themeColor="text1"/>
          <w:sz w:val="24"/>
          <w:szCs w:val="28"/>
        </w:rPr>
        <w:t xml:space="preserve">TEM) was performed using </w:t>
      </w:r>
      <w:r>
        <w:rPr>
          <w:rFonts w:ascii="Times New Roman" w:hAnsi="Times New Roman" w:cs="Times New Roman"/>
          <w:color w:val="000000" w:themeColor="text1"/>
          <w:sz w:val="24"/>
          <w:szCs w:val="28"/>
        </w:rPr>
        <w:t>an</w:t>
      </w:r>
      <w:r w:rsidRPr="006C3CE5">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FEI T</w:t>
      </w:r>
      <w:r>
        <w:rPr>
          <w:rFonts w:ascii="Times New Roman" w:hAnsi="Times New Roman" w:cs="Times New Roman" w:hint="eastAsia"/>
          <w:color w:val="000000" w:themeColor="text1"/>
          <w:sz w:val="24"/>
          <w:szCs w:val="28"/>
        </w:rPr>
        <w:t>alos-</w:t>
      </w:r>
      <w:r>
        <w:rPr>
          <w:rFonts w:ascii="Times New Roman" w:hAnsi="Times New Roman" w:cs="Times New Roman"/>
          <w:color w:val="000000" w:themeColor="text1"/>
          <w:sz w:val="24"/>
          <w:szCs w:val="28"/>
        </w:rPr>
        <w:t>F200S G2</w:t>
      </w:r>
      <w:r w:rsidRPr="006C3CE5">
        <w:rPr>
          <w:rFonts w:ascii="Times New Roman" w:hAnsi="Times New Roman" w:cs="Times New Roman"/>
          <w:color w:val="000000" w:themeColor="text1"/>
          <w:sz w:val="24"/>
          <w:szCs w:val="28"/>
        </w:rPr>
        <w:t xml:space="preserve"> transmission electron microscope (FEI, </w:t>
      </w:r>
      <w:r w:rsidR="00AA18D6">
        <w:rPr>
          <w:rFonts w:ascii="Times New Roman" w:hAnsi="Times New Roman" w:cs="Times New Roman"/>
          <w:color w:val="000000" w:themeColor="text1"/>
          <w:sz w:val="24"/>
          <w:szCs w:val="28"/>
        </w:rPr>
        <w:t>Netherlands</w:t>
      </w:r>
      <w:r w:rsidRPr="006C3CE5">
        <w:rPr>
          <w:rFonts w:ascii="Times New Roman" w:hAnsi="Times New Roman" w:cs="Times New Roman"/>
          <w:color w:val="000000" w:themeColor="text1"/>
          <w:sz w:val="24"/>
          <w:szCs w:val="28"/>
        </w:rPr>
        <w:t xml:space="preserve">). </w:t>
      </w:r>
      <w:r w:rsidR="00262868">
        <w:rPr>
          <w:rFonts w:ascii="Times New Roman" w:hAnsi="Times New Roman" w:cs="Times New Roman"/>
          <w:color w:val="000000" w:themeColor="text1"/>
          <w:sz w:val="24"/>
          <w:szCs w:val="28"/>
        </w:rPr>
        <w:t>A scanning electron microscope (SEM) was performed using</w:t>
      </w:r>
      <w:r w:rsidR="00060DE8" w:rsidRPr="00060DE8">
        <w:rPr>
          <w:rFonts w:ascii="Times New Roman" w:hAnsi="Times New Roman" w:cs="Times New Roman"/>
          <w:color w:val="000000" w:themeColor="text1"/>
          <w:sz w:val="24"/>
          <w:szCs w:val="28"/>
        </w:rPr>
        <w:t xml:space="preserve"> </w:t>
      </w:r>
      <w:r w:rsidR="00902359">
        <w:rPr>
          <w:rFonts w:ascii="Times New Roman" w:hAnsi="Times New Roman" w:cs="Times New Roman"/>
          <w:color w:val="000000" w:themeColor="text1"/>
          <w:sz w:val="24"/>
          <w:szCs w:val="28"/>
        </w:rPr>
        <w:t xml:space="preserve">a </w:t>
      </w:r>
      <w:r w:rsidR="00060DE8" w:rsidRPr="00060DE8">
        <w:rPr>
          <w:rFonts w:ascii="Times New Roman" w:hAnsi="Times New Roman" w:cs="Times New Roman"/>
          <w:color w:val="000000" w:themeColor="text1"/>
          <w:sz w:val="24"/>
          <w:szCs w:val="28"/>
        </w:rPr>
        <w:t>German ZEISS sigma300</w:t>
      </w:r>
      <w:r w:rsidR="00226ABD">
        <w:rPr>
          <w:rFonts w:ascii="Times New Roman" w:hAnsi="Times New Roman" w:cs="Times New Roman"/>
          <w:color w:val="000000" w:themeColor="text1"/>
          <w:sz w:val="24"/>
          <w:szCs w:val="28"/>
        </w:rPr>
        <w:t xml:space="preserve"> </w:t>
      </w:r>
      <w:r w:rsidR="00226ABD" w:rsidRPr="00226ABD">
        <w:rPr>
          <w:rFonts w:ascii="Times New Roman" w:eastAsia="宋体" w:hAnsi="Times New Roman" w:cs="Times New Roman"/>
          <w:sz w:val="24"/>
          <w:szCs w:val="24"/>
        </w:rPr>
        <w:t>instrument</w:t>
      </w:r>
      <w:r w:rsidR="00060DE8">
        <w:rPr>
          <w:rFonts w:ascii="Times New Roman" w:hAnsi="Times New Roman" w:cs="Times New Roman"/>
          <w:color w:val="000000" w:themeColor="text1"/>
          <w:sz w:val="24"/>
          <w:szCs w:val="28"/>
        </w:rPr>
        <w:t xml:space="preserve">. </w:t>
      </w:r>
      <w:r w:rsidRPr="006C3CE5">
        <w:rPr>
          <w:rFonts w:ascii="Times New Roman" w:hAnsi="Times New Roman" w:cs="Times New Roman"/>
          <w:color w:val="000000" w:themeColor="text1"/>
          <w:sz w:val="24"/>
          <w:szCs w:val="28"/>
        </w:rPr>
        <w:t xml:space="preserve">X-ray photoelectron spectroscopy (XPS) was performed </w:t>
      </w:r>
      <w:r w:rsidR="00060DE8">
        <w:rPr>
          <w:rFonts w:ascii="Times New Roman" w:hAnsi="Times New Roman" w:cs="Times New Roman"/>
          <w:color w:val="000000" w:themeColor="text1"/>
          <w:sz w:val="24"/>
          <w:szCs w:val="28"/>
        </w:rPr>
        <w:t>with</w:t>
      </w:r>
      <w:r w:rsidRPr="006C3CE5">
        <w:rPr>
          <w:rFonts w:ascii="Times New Roman" w:hAnsi="Times New Roman" w:cs="Times New Roman"/>
          <w:color w:val="000000" w:themeColor="text1"/>
          <w:sz w:val="24"/>
          <w:szCs w:val="28"/>
        </w:rPr>
        <w:t xml:space="preserve"> ESCALAB250Xi spectrometer (</w:t>
      </w:r>
      <w:proofErr w:type="spellStart"/>
      <w:r w:rsidRPr="006C3CE5">
        <w:rPr>
          <w:rFonts w:ascii="Times New Roman" w:hAnsi="Times New Roman" w:cs="Times New Roman"/>
          <w:color w:val="000000" w:themeColor="text1"/>
          <w:sz w:val="24"/>
          <w:szCs w:val="28"/>
        </w:rPr>
        <w:t>ThermoFishe</w:t>
      </w:r>
      <w:r>
        <w:rPr>
          <w:rFonts w:ascii="Times New Roman" w:hAnsi="Times New Roman" w:cs="Times New Roman"/>
          <w:color w:val="000000" w:themeColor="text1"/>
          <w:sz w:val="24"/>
          <w:szCs w:val="28"/>
        </w:rPr>
        <w:t>r</w:t>
      </w:r>
      <w:proofErr w:type="spellEnd"/>
      <w:r>
        <w:rPr>
          <w:rFonts w:ascii="Times New Roman" w:hAnsi="Times New Roman" w:cs="Times New Roman"/>
          <w:color w:val="000000" w:themeColor="text1"/>
          <w:sz w:val="24"/>
          <w:szCs w:val="28"/>
        </w:rPr>
        <w:t xml:space="preserve"> Scientific). </w:t>
      </w:r>
      <w:r w:rsidR="004003AC" w:rsidRPr="004003AC">
        <w:rPr>
          <w:rFonts w:ascii="Times New Roman" w:hAnsi="Times New Roman" w:cs="Times New Roman"/>
          <w:color w:val="000000" w:themeColor="text1"/>
          <w:sz w:val="24"/>
          <w:szCs w:val="28"/>
          <w:highlight w:val="yellow"/>
        </w:rPr>
        <w:t>Photoluminescence (PL) and time-resolved fluorescence emission decay (TRPL) spectra were measured on a photoluminescence spectrometer (FLS1000, Edinburgh Instruments)</w:t>
      </w:r>
      <w:r w:rsidRPr="004003AC">
        <w:rPr>
          <w:rFonts w:ascii="Times New Roman" w:hAnsi="Times New Roman" w:cs="Times New Roman"/>
          <w:color w:val="000000" w:themeColor="text1"/>
          <w:sz w:val="24"/>
          <w:szCs w:val="28"/>
          <w:highlight w:val="yellow"/>
        </w:rPr>
        <w:t>.</w:t>
      </w:r>
      <w:r w:rsidRPr="006C3CE5">
        <w:rPr>
          <w:rFonts w:ascii="Times New Roman" w:hAnsi="Times New Roman" w:cs="Times New Roman"/>
          <w:color w:val="000000" w:themeColor="text1"/>
          <w:sz w:val="24"/>
          <w:szCs w:val="28"/>
        </w:rPr>
        <w:t xml:space="preserve"> </w:t>
      </w:r>
      <w:r w:rsidR="004003AC" w:rsidRPr="004003AC">
        <w:rPr>
          <w:rFonts w:ascii="Times New Roman" w:hAnsi="Times New Roman" w:cs="Times New Roman"/>
          <w:color w:val="000000" w:themeColor="text1"/>
          <w:sz w:val="24"/>
          <w:szCs w:val="28"/>
          <w:highlight w:val="yellow"/>
        </w:rPr>
        <w:t>The UV-visible absorption spectra were measured by a scanning UV-visible spectrophotometer (UV-3600) (Shimadzu, Japan).</w:t>
      </w:r>
      <w:r w:rsidR="004003AC">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Fourier transforms infrared (FTIR) spectra were recorded on a Nicolet 380 FTIR spectrometer.</w:t>
      </w:r>
      <w:r>
        <w:rPr>
          <w:rFonts w:ascii="Times New Roman" w:eastAsia="宋体" w:hAnsi="Times New Roman" w:cs="Times New Roman"/>
          <w:sz w:val="24"/>
          <w:szCs w:val="24"/>
        </w:rPr>
        <w:t xml:space="preserve"> </w:t>
      </w:r>
      <w:r w:rsidRPr="00242366">
        <w:rPr>
          <w:rFonts w:ascii="Times New Roman" w:hAnsi="Times New Roman" w:cs="Times New Roman"/>
          <w:color w:val="000000" w:themeColor="text1"/>
          <w:sz w:val="24"/>
          <w:szCs w:val="28"/>
        </w:rPr>
        <w:t xml:space="preserve">Analytical size exclusion chromatography (SEC) was performed on LC20 </w:t>
      </w:r>
      <w:r>
        <w:rPr>
          <w:rFonts w:ascii="Times New Roman" w:hAnsi="Times New Roman" w:cs="Times New Roman"/>
          <w:color w:val="000000" w:themeColor="text1"/>
          <w:sz w:val="24"/>
          <w:szCs w:val="28"/>
        </w:rPr>
        <w:t>High-Performance</w:t>
      </w:r>
      <w:r w:rsidRPr="00242366">
        <w:rPr>
          <w:rFonts w:ascii="Times New Roman" w:hAnsi="Times New Roman" w:cs="Times New Roman"/>
          <w:color w:val="000000" w:themeColor="text1"/>
          <w:sz w:val="24"/>
          <w:szCs w:val="28"/>
        </w:rPr>
        <w:t xml:space="preserve"> Liquid Chromatograph</w:t>
      </w:r>
      <w:r>
        <w:rPr>
          <w:rFonts w:ascii="Times New Roman" w:hAnsi="Times New Roman" w:cs="Times New Roman"/>
          <w:color w:val="000000" w:themeColor="text1"/>
          <w:sz w:val="24"/>
          <w:szCs w:val="28"/>
        </w:rPr>
        <w:t xml:space="preserve"> (</w:t>
      </w:r>
      <w:r w:rsidRPr="00242366">
        <w:rPr>
          <w:rFonts w:ascii="Times New Roman" w:hAnsi="Times New Roman" w:cs="Times New Roman"/>
          <w:color w:val="000000" w:themeColor="text1"/>
          <w:sz w:val="24"/>
          <w:szCs w:val="28"/>
        </w:rPr>
        <w:t>Shimadzu</w:t>
      </w:r>
      <w:r>
        <w:rPr>
          <w:rFonts w:ascii="Times New Roman" w:hAnsi="Times New Roman" w:cs="Times New Roman"/>
          <w:color w:val="000000" w:themeColor="text1"/>
          <w:sz w:val="24"/>
          <w:szCs w:val="28"/>
        </w:rPr>
        <w:t xml:space="preserve">, </w:t>
      </w:r>
      <w:r w:rsidRPr="00242366">
        <w:rPr>
          <w:rFonts w:ascii="Times New Roman" w:hAnsi="Times New Roman" w:cs="Times New Roman"/>
          <w:color w:val="000000" w:themeColor="text1"/>
          <w:sz w:val="24"/>
          <w:szCs w:val="28"/>
        </w:rPr>
        <w:t>Japan</w:t>
      </w:r>
      <w:r>
        <w:rPr>
          <w:rFonts w:ascii="Times New Roman" w:hAnsi="Times New Roman" w:cs="Times New Roman"/>
          <w:color w:val="000000" w:themeColor="text1"/>
          <w:sz w:val="24"/>
          <w:szCs w:val="28"/>
        </w:rPr>
        <w:t>)</w:t>
      </w:r>
      <w:r w:rsidRPr="00242366">
        <w:rPr>
          <w:rFonts w:ascii="Times New Roman" w:hAnsi="Times New Roman" w:cs="Times New Roman"/>
          <w:color w:val="000000" w:themeColor="text1"/>
          <w:sz w:val="24"/>
          <w:szCs w:val="28"/>
        </w:rPr>
        <w:t xml:space="preserve"> using THF as eluent at a temperature of 303 K. The samples were referenced </w:t>
      </w:r>
      <w:r w:rsidR="00AA18D6">
        <w:rPr>
          <w:rFonts w:ascii="Times New Roman" w:hAnsi="Times New Roman" w:cs="Times New Roman"/>
          <w:color w:val="000000" w:themeColor="text1"/>
          <w:sz w:val="24"/>
          <w:szCs w:val="28"/>
        </w:rPr>
        <w:t>concerning</w:t>
      </w:r>
      <w:r w:rsidRPr="00242366">
        <w:rPr>
          <w:rFonts w:ascii="Times New Roman" w:hAnsi="Times New Roman" w:cs="Times New Roman"/>
          <w:color w:val="000000" w:themeColor="text1"/>
          <w:sz w:val="24"/>
          <w:szCs w:val="28"/>
        </w:rPr>
        <w:t xml:space="preserve"> standard polystyrene (PS) calibration curves.</w:t>
      </w:r>
      <w:bookmarkEnd w:id="1"/>
      <w:r w:rsidRPr="00242366">
        <w:rPr>
          <w:rFonts w:ascii="Times New Roman" w:eastAsia="宋体" w:hAnsi="Times New Roman" w:cs="Times New Roman"/>
          <w:sz w:val="24"/>
          <w:szCs w:val="24"/>
        </w:rPr>
        <w:t xml:space="preserve"> </w:t>
      </w:r>
      <w:r w:rsidR="00226ABD" w:rsidRPr="00226ABD">
        <w:rPr>
          <w:rFonts w:ascii="Times New Roman" w:eastAsia="宋体" w:hAnsi="Times New Roman" w:cs="Times New Roman"/>
          <w:sz w:val="24"/>
          <w:szCs w:val="24"/>
        </w:rPr>
        <w:t xml:space="preserve">NMR spectroscopy was performed using a Bruker AVANCE NEO 400 MHz NMR instrument </w:t>
      </w:r>
      <w:proofErr w:type="gramStart"/>
      <w:r w:rsidRPr="006965E2">
        <w:rPr>
          <w:rFonts w:ascii="Times New Roman" w:eastAsia="宋体" w:hAnsi="Times New Roman" w:cs="Times New Roman"/>
          <w:sz w:val="24"/>
          <w:szCs w:val="24"/>
        </w:rPr>
        <w:t>The</w:t>
      </w:r>
      <w:proofErr w:type="gramEnd"/>
      <w:r w:rsidRPr="006965E2">
        <w:rPr>
          <w:rFonts w:ascii="Times New Roman" w:eastAsia="宋体" w:hAnsi="Times New Roman" w:cs="Times New Roman"/>
          <w:sz w:val="24"/>
          <w:szCs w:val="24"/>
        </w:rPr>
        <w:t xml:space="preserve"> high-resolution electrospray ionization mass spectrometr</w:t>
      </w:r>
      <w:r>
        <w:rPr>
          <w:rFonts w:ascii="Times New Roman" w:eastAsia="宋体" w:hAnsi="Times New Roman" w:cs="Times New Roman"/>
          <w:sz w:val="24"/>
          <w:szCs w:val="24"/>
        </w:rPr>
        <w:t xml:space="preserve">y (HR-ESI-MS) was </w:t>
      </w:r>
      <w:r w:rsidRPr="00AD1C15">
        <w:rPr>
          <w:rFonts w:ascii="Times New Roman" w:eastAsia="宋体" w:hAnsi="Times New Roman" w:cs="Times New Roman"/>
          <w:color w:val="000000" w:themeColor="text1"/>
          <w:sz w:val="24"/>
          <w:szCs w:val="24"/>
        </w:rPr>
        <w:t xml:space="preserve">performed on </w:t>
      </w:r>
      <w:r w:rsidRPr="00AD1C15">
        <w:rPr>
          <w:rFonts w:ascii="Times New Roman" w:hAnsi="Times New Roman" w:cs="Times New Roman"/>
          <w:color w:val="000000" w:themeColor="text1"/>
          <w:sz w:val="24"/>
          <w:szCs w:val="28"/>
        </w:rPr>
        <w:t xml:space="preserve">Bruker </w:t>
      </w:r>
      <w:proofErr w:type="spellStart"/>
      <w:r w:rsidRPr="00AD1C15">
        <w:rPr>
          <w:rFonts w:ascii="Times New Roman" w:hAnsi="Times New Roman" w:cs="Times New Roman"/>
          <w:color w:val="000000" w:themeColor="text1"/>
          <w:sz w:val="24"/>
          <w:szCs w:val="28"/>
        </w:rPr>
        <w:t>Daltonics</w:t>
      </w:r>
      <w:proofErr w:type="spellEnd"/>
      <w:r w:rsidRPr="00AD1C15">
        <w:rPr>
          <w:rFonts w:ascii="Times New Roman" w:hAnsi="Times New Roman" w:cs="Times New Roman"/>
          <w:color w:val="000000" w:themeColor="text1"/>
          <w:sz w:val="24"/>
          <w:szCs w:val="28"/>
        </w:rPr>
        <w:t xml:space="preserve"> </w:t>
      </w:r>
      <w:r w:rsidR="00AA18D6">
        <w:rPr>
          <w:rFonts w:ascii="Times New Roman" w:hAnsi="Times New Roman" w:cs="Times New Roman"/>
          <w:color w:val="000000" w:themeColor="text1"/>
          <w:sz w:val="24"/>
          <w:szCs w:val="28"/>
        </w:rPr>
        <w:t>flex analysis</w:t>
      </w:r>
      <w:r w:rsidRPr="00AD1C15">
        <w:rPr>
          <w:rFonts w:ascii="Times New Roman" w:eastAsia="宋体" w:hAnsi="Times New Roman" w:cs="Times New Roman"/>
          <w:color w:val="000000" w:themeColor="text1"/>
          <w:sz w:val="24"/>
          <w:szCs w:val="24"/>
        </w:rPr>
        <w:t>. The Ra</w:t>
      </w:r>
      <w:r w:rsidRPr="00AD1C15">
        <w:rPr>
          <w:rFonts w:ascii="Times New Roman" w:eastAsia="宋体" w:hAnsi="Times New Roman" w:cs="Times New Roman" w:hint="eastAsia"/>
          <w:color w:val="000000" w:themeColor="text1"/>
          <w:sz w:val="24"/>
          <w:szCs w:val="24"/>
        </w:rPr>
        <w:t>man</w:t>
      </w:r>
      <w:r w:rsidRPr="00AD1C15">
        <w:rPr>
          <w:rFonts w:ascii="Times New Roman" w:eastAsia="宋体" w:hAnsi="Times New Roman" w:cs="Times New Roman"/>
          <w:color w:val="000000" w:themeColor="text1"/>
          <w:sz w:val="24"/>
          <w:szCs w:val="24"/>
        </w:rPr>
        <w:t xml:space="preserve"> spectra of the optimized structures were simulated at the same level. </w:t>
      </w:r>
      <w:r w:rsidR="002A3FE6">
        <w:rPr>
          <w:rFonts w:ascii="Times New Roman" w:eastAsia="等线" w:hAnsi="Times New Roman" w:cs="Times New Roman"/>
          <w:sz w:val="24"/>
          <w:szCs w:val="28"/>
        </w:rPr>
        <w:t>CO and CH</w:t>
      </w:r>
      <w:r w:rsidR="002A3FE6" w:rsidRPr="002A3FE6">
        <w:rPr>
          <w:rFonts w:ascii="Times New Roman" w:eastAsia="等线" w:hAnsi="Times New Roman" w:cs="Times New Roman"/>
          <w:sz w:val="24"/>
          <w:szCs w:val="28"/>
          <w:vertAlign w:val="subscript"/>
        </w:rPr>
        <w:t>4</w:t>
      </w:r>
      <w:r w:rsidR="002A3FE6">
        <w:rPr>
          <w:rFonts w:ascii="Times New Roman" w:eastAsia="等线" w:hAnsi="Times New Roman" w:cs="Times New Roman"/>
          <w:sz w:val="24"/>
          <w:szCs w:val="28"/>
        </w:rPr>
        <w:t xml:space="preserve"> products were obtained by differentially pumped quadrupole mass spectrometer (QMS, </w:t>
      </w:r>
      <w:proofErr w:type="spellStart"/>
      <w:r w:rsidR="002A3FE6">
        <w:rPr>
          <w:rFonts w:ascii="Times New Roman" w:eastAsia="等线" w:hAnsi="Times New Roman" w:cs="Times New Roman"/>
          <w:sz w:val="24"/>
          <w:szCs w:val="28"/>
        </w:rPr>
        <w:t>Hiden</w:t>
      </w:r>
      <w:proofErr w:type="spellEnd"/>
      <w:r w:rsidR="002A3FE6">
        <w:rPr>
          <w:rFonts w:ascii="Times New Roman" w:eastAsia="等线" w:hAnsi="Times New Roman" w:cs="Times New Roman"/>
          <w:sz w:val="24"/>
          <w:szCs w:val="28"/>
        </w:rPr>
        <w:t xml:space="preserve"> HPR20) in isotope labeling experiments. </w:t>
      </w:r>
      <w:proofErr w:type="spellStart"/>
      <w:r w:rsidR="00226ABD" w:rsidRPr="00226ABD">
        <w:rPr>
          <w:rFonts w:ascii="Times New Roman" w:eastAsia="宋体" w:hAnsi="Times New Roman" w:cs="Times New Roman"/>
          <w:color w:val="000000" w:themeColor="text1"/>
          <w:sz w:val="24"/>
          <w:szCs w:val="24"/>
        </w:rPr>
        <w:t>Photocatalysis</w:t>
      </w:r>
      <w:proofErr w:type="spellEnd"/>
      <w:r w:rsidR="00226ABD" w:rsidRPr="00226ABD">
        <w:rPr>
          <w:rFonts w:ascii="Times New Roman" w:eastAsia="宋体" w:hAnsi="Times New Roman" w:cs="Times New Roman"/>
          <w:color w:val="000000" w:themeColor="text1"/>
          <w:sz w:val="24"/>
          <w:szCs w:val="24"/>
        </w:rPr>
        <w:t xml:space="preserve"> w</w:t>
      </w:r>
      <w:r w:rsidR="00226ABD">
        <w:rPr>
          <w:rFonts w:ascii="Times New Roman" w:eastAsia="宋体" w:hAnsi="Times New Roman" w:cs="Times New Roman"/>
          <w:color w:val="000000" w:themeColor="text1"/>
          <w:sz w:val="24"/>
          <w:szCs w:val="24"/>
        </w:rPr>
        <w:t>as performed using a Labsolar-6</w:t>
      </w:r>
      <w:r w:rsidR="00226ABD" w:rsidRPr="00226ABD">
        <w:rPr>
          <w:rFonts w:ascii="Times New Roman" w:eastAsia="宋体" w:hAnsi="Times New Roman" w:cs="Times New Roman"/>
          <w:color w:val="000000" w:themeColor="text1"/>
          <w:sz w:val="24"/>
          <w:szCs w:val="24"/>
        </w:rPr>
        <w:t>A photocatalytic system (Perfect Light Co., China), which consisted of a fully enclosed quartz reactor, a 300 W xenon lamp, and a gas chromatograph (GC).</w:t>
      </w:r>
      <w:r w:rsidR="00454436">
        <w:rPr>
          <w:rFonts w:ascii="Times New Roman" w:eastAsia="宋体" w:hAnsi="Times New Roman" w:cs="Times New Roman"/>
          <w:color w:val="000000" w:themeColor="text1"/>
          <w:sz w:val="24"/>
          <w:szCs w:val="24"/>
        </w:rPr>
        <w:t xml:space="preserve"> </w:t>
      </w:r>
    </w:p>
    <w:p w:rsidR="00454436" w:rsidRDefault="00454436" w:rsidP="00E12C65">
      <w:pPr>
        <w:spacing w:line="360" w:lineRule="auto"/>
        <w:ind w:firstLineChars="100" w:firstLine="240"/>
        <w:rPr>
          <w:rFonts w:ascii="Times New Roman" w:hAnsi="Times New Roman" w:cs="Times New Roman"/>
          <w:sz w:val="24"/>
          <w:szCs w:val="24"/>
        </w:rPr>
      </w:pPr>
    </w:p>
    <w:p w:rsidR="00A40B1A" w:rsidRDefault="00A35226" w:rsidP="00E12C65">
      <w:pPr>
        <w:spacing w:line="360" w:lineRule="auto"/>
        <w:jc w:val="center"/>
        <w:rPr>
          <w:rFonts w:ascii="Times New Roman" w:eastAsia="宋体" w:hAnsi="Times New Roman" w:cs="Times New Roman"/>
          <w:color w:val="000000" w:themeColor="text1"/>
          <w:sz w:val="24"/>
          <w:szCs w:val="24"/>
        </w:rPr>
      </w:pPr>
      <w:r w:rsidRPr="00144D9A">
        <w:rPr>
          <w:rFonts w:ascii="Times New Roman" w:eastAsia="宋体" w:hAnsi="Times New Roman" w:cs="Times New Roman"/>
          <w:color w:val="000000" w:themeColor="text1"/>
        </w:rPr>
        <w:object w:dxaOrig="15533" w:dyaOrig="2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pt;height:67.2pt" o:ole="">
            <v:imagedata r:id="rId7" o:title=""/>
          </v:shape>
          <o:OLEObject Type="Embed" ProgID="ChemDraw.Document.6.0" ShapeID="_x0000_i1025" DrawAspect="Content" ObjectID="_1806762498" r:id="rId8"/>
        </w:object>
      </w:r>
    </w:p>
    <w:p w:rsidR="00A40B1A" w:rsidRDefault="00A40B1A" w:rsidP="00A357A5">
      <w:pPr>
        <w:spacing w:line="360" w:lineRule="auto"/>
        <w:rPr>
          <w:rFonts w:ascii="Times New Roman" w:eastAsia="宋体" w:hAnsi="Times New Roman" w:cs="Times New Roman"/>
          <w:sz w:val="24"/>
          <w:szCs w:val="24"/>
        </w:rPr>
      </w:pPr>
      <w:r w:rsidRPr="00952C47">
        <w:rPr>
          <w:rFonts w:ascii="Times New Roman" w:eastAsia="宋体" w:hAnsi="Times New Roman" w:cs="Times New Roman"/>
          <w:b/>
          <w:sz w:val="24"/>
          <w:szCs w:val="24"/>
        </w:rPr>
        <w:lastRenderedPageBreak/>
        <w:t>Supplementary Scheme 1</w:t>
      </w:r>
      <w:r w:rsidRPr="00952C47">
        <w:rPr>
          <w:rFonts w:ascii="Times New Roman" w:eastAsia="宋体" w:hAnsi="Times New Roman" w:cs="Times New Roman"/>
          <w:sz w:val="24"/>
          <w:szCs w:val="24"/>
        </w:rPr>
        <w:t>.</w:t>
      </w:r>
      <w:r w:rsidR="00A93C6C" w:rsidRPr="00A93C6C">
        <w:rPr>
          <w:rFonts w:ascii="Times New Roman" w:eastAsia="宋体" w:hAnsi="Times New Roman" w:cs="Times New Roman"/>
          <w:sz w:val="24"/>
          <w:szCs w:val="24"/>
        </w:rPr>
        <w:t xml:space="preserve"> </w:t>
      </w:r>
      <w:r w:rsidR="00A93C6C" w:rsidRPr="00B0105D">
        <w:rPr>
          <w:rFonts w:ascii="Times New Roman" w:eastAsia="宋体" w:hAnsi="Times New Roman" w:cs="Times New Roman"/>
          <w:sz w:val="24"/>
          <w:szCs w:val="24"/>
        </w:rPr>
        <w:t>Amide reaction mechanism.</w:t>
      </w:r>
    </w:p>
    <w:p w:rsidR="007745DC" w:rsidRDefault="007745DC" w:rsidP="007745DC">
      <w:pPr>
        <w:adjustRightInd w:val="0"/>
        <w:spacing w:line="360" w:lineRule="auto"/>
        <w:rPr>
          <w:rFonts w:ascii="Times New Roman" w:eastAsia="宋体" w:hAnsi="Times New Roman" w:cs="Times New Roman"/>
          <w:sz w:val="24"/>
          <w:szCs w:val="24"/>
        </w:rPr>
      </w:pPr>
      <w:bookmarkStart w:id="2" w:name="OLE_LINK33"/>
      <w:bookmarkStart w:id="3" w:name="OLE_LINK34"/>
    </w:p>
    <w:p w:rsidR="007745DC" w:rsidRDefault="00E12C65" w:rsidP="007745DC">
      <w:pPr>
        <w:adjustRightInd w:val="0"/>
        <w:spacing w:line="360" w:lineRule="auto"/>
        <w:rPr>
          <w:rFonts w:ascii="Times New Roman" w:eastAsia="宋体" w:hAnsi="Times New Roman" w:cs="Times New Roman"/>
          <w:color w:val="000000" w:themeColor="text1"/>
          <w:sz w:val="24"/>
          <w:szCs w:val="24"/>
        </w:rPr>
      </w:pPr>
      <w:r w:rsidRPr="00343D5C">
        <w:rPr>
          <w:rFonts w:ascii="Times New Roman" w:eastAsia="宋体" w:hAnsi="Times New Roman" w:cs="Times New Roman"/>
          <w:color w:val="000000" w:themeColor="text1"/>
          <w:sz w:val="24"/>
          <w:szCs w:val="24"/>
        </w:rPr>
        <w:t xml:space="preserve">Synthesis of compound </w:t>
      </w:r>
      <w:r w:rsidRPr="00E12C65">
        <w:rPr>
          <w:rFonts w:ascii="Times New Roman" w:eastAsia="宋体" w:hAnsi="Times New Roman" w:cs="Times New Roman"/>
          <w:b/>
          <w:color w:val="000000" w:themeColor="text1"/>
          <w:sz w:val="24"/>
          <w:szCs w:val="24"/>
        </w:rPr>
        <w:t>4</w:t>
      </w:r>
    </w:p>
    <w:p w:rsidR="00E12C65" w:rsidRPr="00082827" w:rsidRDefault="00E12C65" w:rsidP="00E12C65">
      <w:pPr>
        <w:adjustRightInd w:val="0"/>
        <w:spacing w:line="360" w:lineRule="auto"/>
        <w:ind w:firstLineChars="200" w:firstLine="480"/>
        <w:rPr>
          <w:rFonts w:ascii="Times New Roman" w:eastAsia="宋体" w:hAnsi="Times New Roman" w:cs="Times New Roman"/>
          <w:color w:val="000000" w:themeColor="text1"/>
          <w:sz w:val="24"/>
          <w:szCs w:val="24"/>
        </w:rPr>
      </w:pPr>
      <w:r w:rsidRPr="00343D5C">
        <w:rPr>
          <w:rFonts w:ascii="Times New Roman" w:eastAsia="宋体" w:hAnsi="Times New Roman" w:cs="Times New Roman"/>
          <w:color w:val="000000" w:themeColor="text1"/>
          <w:sz w:val="24"/>
          <w:szCs w:val="24"/>
        </w:rPr>
        <w:t>Take c</w:t>
      </w:r>
      <w:r>
        <w:rPr>
          <w:rFonts w:ascii="Times New Roman" w:eastAsia="宋体" w:hAnsi="Times New Roman" w:cs="Times New Roman"/>
          <w:color w:val="000000" w:themeColor="text1"/>
          <w:sz w:val="24"/>
          <w:szCs w:val="24"/>
        </w:rPr>
        <w:t xml:space="preserve">ompound </w:t>
      </w:r>
      <w:r w:rsidRPr="00E12C65">
        <w:rPr>
          <w:rFonts w:ascii="Times New Roman" w:eastAsia="宋体" w:hAnsi="Times New Roman" w:cs="Times New Roman"/>
          <w:b/>
          <w:color w:val="000000" w:themeColor="text1"/>
          <w:sz w:val="24"/>
          <w:szCs w:val="24"/>
        </w:rPr>
        <w:t>1</w:t>
      </w:r>
      <w:r>
        <w:rPr>
          <w:rFonts w:ascii="Times New Roman" w:eastAsia="宋体" w:hAnsi="Times New Roman" w:cs="Times New Roman"/>
          <w:color w:val="000000" w:themeColor="text1"/>
          <w:sz w:val="24"/>
          <w:szCs w:val="24"/>
        </w:rPr>
        <w:t xml:space="preserve"> (1.104 g, 3 mmol), 4-(methoxycarbonyl)</w:t>
      </w:r>
      <w:r w:rsidRPr="00343D5C">
        <w:rPr>
          <w:rFonts w:ascii="Times New Roman" w:eastAsia="宋体" w:hAnsi="Times New Roman" w:cs="Times New Roman"/>
          <w:color w:val="000000" w:themeColor="text1"/>
          <w:sz w:val="24"/>
          <w:szCs w:val="24"/>
        </w:rPr>
        <w:t>phenylboronic acid pinacol ester (</w:t>
      </w:r>
      <w:r w:rsidR="00E3011D">
        <w:rPr>
          <w:rFonts w:ascii="Times New Roman" w:eastAsia="宋体" w:hAnsi="Times New Roman" w:cs="Times New Roman" w:hint="eastAsia"/>
          <w:color w:val="000000" w:themeColor="text1"/>
          <w:sz w:val="24"/>
          <w:szCs w:val="24"/>
        </w:rPr>
        <w:t>compound</w:t>
      </w:r>
      <w:r w:rsidR="00E3011D">
        <w:rPr>
          <w:rFonts w:ascii="Times New Roman" w:eastAsia="宋体" w:hAnsi="Times New Roman" w:cs="Times New Roman"/>
          <w:color w:val="000000" w:themeColor="text1"/>
          <w:sz w:val="24"/>
          <w:szCs w:val="24"/>
        </w:rPr>
        <w:t xml:space="preserve"> </w:t>
      </w:r>
      <w:r w:rsidR="00E3011D" w:rsidRPr="00E3011D">
        <w:rPr>
          <w:rFonts w:ascii="Times New Roman" w:eastAsia="宋体" w:hAnsi="Times New Roman" w:cs="Times New Roman"/>
          <w:b/>
          <w:color w:val="000000" w:themeColor="text1"/>
          <w:sz w:val="24"/>
          <w:szCs w:val="24"/>
        </w:rPr>
        <w:t>2</w:t>
      </w:r>
      <w:r w:rsidR="00E3011D">
        <w:rPr>
          <w:rFonts w:ascii="Times New Roman" w:eastAsia="宋体" w:hAnsi="Times New Roman" w:cs="Times New Roman"/>
          <w:color w:val="000000" w:themeColor="text1"/>
          <w:sz w:val="24"/>
          <w:szCs w:val="24"/>
        </w:rPr>
        <w:t xml:space="preserve">, </w:t>
      </w:r>
      <w:r w:rsidRPr="00343D5C">
        <w:rPr>
          <w:rFonts w:ascii="Times New Roman" w:eastAsia="宋体" w:hAnsi="Times New Roman" w:cs="Times New Roman"/>
          <w:color w:val="000000" w:themeColor="text1"/>
          <w:sz w:val="24"/>
          <w:szCs w:val="24"/>
        </w:rPr>
        <w:t>2.35 g, 9 mmol), potassium carbonate (2 M/H</w:t>
      </w:r>
      <w:r w:rsidRPr="00EA506F">
        <w:rPr>
          <w:rFonts w:ascii="Times New Roman" w:eastAsia="宋体" w:hAnsi="Times New Roman" w:cs="Times New Roman"/>
          <w:color w:val="000000" w:themeColor="text1"/>
          <w:sz w:val="24"/>
          <w:szCs w:val="24"/>
          <w:vertAlign w:val="subscript"/>
        </w:rPr>
        <w:t>2</w:t>
      </w:r>
      <w:r w:rsidRPr="00343D5C">
        <w:rPr>
          <w:rFonts w:ascii="Times New Roman" w:eastAsia="宋体" w:hAnsi="Times New Roman" w:cs="Times New Roman"/>
          <w:color w:val="000000" w:themeColor="text1"/>
          <w:sz w:val="24"/>
          <w:szCs w:val="24"/>
        </w:rPr>
        <w:t>O, 30 mmol), and methyl trioctylammonium chloride (5 drops, 0.027 mmol, phase transfer catalyst) in a 250 mL round bottom flask, add 15 mL of deionized water, 15 mL of anhydrous ethanol, and 60 mL of toluene, stir and exchange air three times</w:t>
      </w:r>
      <w:r>
        <w:rPr>
          <w:rFonts w:ascii="Times New Roman" w:eastAsia="宋体" w:hAnsi="Times New Roman" w:cs="Times New Roman"/>
          <w:color w:val="000000" w:themeColor="text1"/>
          <w:sz w:val="24"/>
          <w:szCs w:val="24"/>
        </w:rPr>
        <w:t xml:space="preserve"> </w:t>
      </w:r>
      <w:r w:rsidRPr="00343D5C">
        <w:rPr>
          <w:rFonts w:ascii="Times New Roman" w:eastAsia="宋体" w:hAnsi="Times New Roman" w:cs="Times New Roman"/>
          <w:color w:val="000000" w:themeColor="text1"/>
          <w:sz w:val="24"/>
          <w:szCs w:val="24"/>
        </w:rPr>
        <w:t>for a total time of about 10 minutes. Quickly add tetra (triphenylphosphine) palladium (470 mg, 0.3 mmol, catalyst) under nitrogen protection, seal</w:t>
      </w:r>
      <w:r w:rsidR="00E62C65">
        <w:rPr>
          <w:rFonts w:ascii="Times New Roman" w:eastAsia="宋体" w:hAnsi="Times New Roman" w:cs="Times New Roman"/>
          <w:color w:val="000000" w:themeColor="text1"/>
          <w:sz w:val="24"/>
          <w:szCs w:val="24"/>
        </w:rPr>
        <w:t>,</w:t>
      </w:r>
      <w:r w:rsidRPr="00343D5C">
        <w:rPr>
          <w:rFonts w:ascii="Times New Roman" w:eastAsia="宋体" w:hAnsi="Times New Roman" w:cs="Times New Roman"/>
          <w:color w:val="000000" w:themeColor="text1"/>
          <w:sz w:val="24"/>
          <w:szCs w:val="24"/>
        </w:rPr>
        <w:t xml:space="preserve"> and continue stirring and extracting air three times, heat</w:t>
      </w:r>
      <w:r w:rsidR="00E62C65">
        <w:rPr>
          <w:rFonts w:ascii="Times New Roman" w:eastAsia="宋体" w:hAnsi="Times New Roman" w:cs="Times New Roman"/>
          <w:color w:val="000000" w:themeColor="text1"/>
          <w:sz w:val="24"/>
          <w:szCs w:val="24"/>
        </w:rPr>
        <w:t>,</w:t>
      </w:r>
      <w:r w:rsidRPr="00343D5C">
        <w:rPr>
          <w:rFonts w:ascii="Times New Roman" w:eastAsia="宋体" w:hAnsi="Times New Roman" w:cs="Times New Roman"/>
          <w:color w:val="000000" w:themeColor="text1"/>
          <w:sz w:val="24"/>
          <w:szCs w:val="24"/>
        </w:rPr>
        <w:t xml:space="preserve"> and reflux for 24 hours. After the reaction, cool to room temperature, add 50</w:t>
      </w:r>
      <w:r>
        <w:rPr>
          <w:rFonts w:ascii="Times New Roman" w:eastAsia="宋体" w:hAnsi="Times New Roman" w:cs="Times New Roman"/>
          <w:color w:val="000000" w:themeColor="text1"/>
          <w:sz w:val="24"/>
          <w:szCs w:val="24"/>
        </w:rPr>
        <w:t xml:space="preserve"> </w:t>
      </w:r>
      <w:r w:rsidRPr="00343D5C">
        <w:rPr>
          <w:rFonts w:ascii="Times New Roman" w:eastAsia="宋体" w:hAnsi="Times New Roman" w:cs="Times New Roman"/>
          <w:color w:val="000000" w:themeColor="text1"/>
          <w:sz w:val="24"/>
          <w:szCs w:val="24"/>
        </w:rPr>
        <w:t>mL of water</w:t>
      </w:r>
      <w:r w:rsidR="00E62C65">
        <w:rPr>
          <w:rFonts w:ascii="Times New Roman" w:eastAsia="宋体" w:hAnsi="Times New Roman" w:cs="Times New Roman"/>
          <w:color w:val="000000" w:themeColor="text1"/>
          <w:sz w:val="24"/>
          <w:szCs w:val="24"/>
        </w:rPr>
        <w:t>,</w:t>
      </w:r>
      <w:r w:rsidRPr="00343D5C">
        <w:rPr>
          <w:rFonts w:ascii="Times New Roman" w:eastAsia="宋体" w:hAnsi="Times New Roman" w:cs="Times New Roman"/>
          <w:color w:val="000000" w:themeColor="text1"/>
          <w:sz w:val="24"/>
          <w:szCs w:val="24"/>
        </w:rPr>
        <w:t xml:space="preserve"> and stir, then extract three times</w:t>
      </w:r>
      <w:r>
        <w:rPr>
          <w:rFonts w:ascii="Times New Roman" w:eastAsia="宋体" w:hAnsi="Times New Roman" w:cs="Times New Roman"/>
          <w:color w:val="000000" w:themeColor="text1"/>
          <w:sz w:val="24"/>
          <w:szCs w:val="24"/>
        </w:rPr>
        <w:t xml:space="preserve"> (</w:t>
      </w:r>
      <w:r w:rsidRPr="00343D5C">
        <w:rPr>
          <w:rFonts w:ascii="Times New Roman" w:eastAsia="宋体" w:hAnsi="Times New Roman" w:cs="Times New Roman"/>
          <w:color w:val="000000" w:themeColor="text1"/>
          <w:sz w:val="24"/>
          <w:szCs w:val="24"/>
        </w:rPr>
        <w:t>3×30 mL</w:t>
      </w:r>
      <w:r>
        <w:rPr>
          <w:rFonts w:ascii="Times New Roman" w:eastAsia="宋体" w:hAnsi="Times New Roman" w:cs="Times New Roman"/>
          <w:color w:val="000000" w:themeColor="text1"/>
          <w:sz w:val="24"/>
          <w:szCs w:val="24"/>
        </w:rPr>
        <w:t>)</w:t>
      </w:r>
      <w:r w:rsidRPr="00343D5C">
        <w:rPr>
          <w:rFonts w:ascii="Times New Roman" w:eastAsia="宋体" w:hAnsi="Times New Roman" w:cs="Times New Roman"/>
          <w:color w:val="000000" w:themeColor="text1"/>
          <w:sz w:val="24"/>
          <w:szCs w:val="24"/>
        </w:rPr>
        <w:t xml:space="preserve"> with dichloromethane and merge the organic phase. Dry with anhydrous sulfuric acid, collect and spin dry the filtrate, separate with a chromatography column, and use dichloromethane as the eluent to obtain 800 mg of white solid compound </w:t>
      </w:r>
      <w:r>
        <w:rPr>
          <w:rFonts w:ascii="Times New Roman" w:eastAsia="宋体" w:hAnsi="Times New Roman" w:cs="Times New Roman"/>
          <w:b/>
          <w:color w:val="000000" w:themeColor="text1"/>
          <w:sz w:val="24"/>
          <w:szCs w:val="24"/>
        </w:rPr>
        <w:t>4</w:t>
      </w:r>
      <w:r w:rsidRPr="00343D5C">
        <w:rPr>
          <w:rFonts w:ascii="Times New Roman" w:eastAsia="宋体" w:hAnsi="Times New Roman" w:cs="Times New Roman"/>
          <w:color w:val="000000" w:themeColor="text1"/>
          <w:sz w:val="24"/>
          <w:szCs w:val="24"/>
        </w:rPr>
        <w:t>.</w:t>
      </w:r>
      <w:bookmarkEnd w:id="2"/>
      <w:bookmarkEnd w:id="3"/>
      <w:r>
        <w:rPr>
          <w:rFonts w:ascii="Times New Roman" w:eastAsia="宋体" w:hAnsi="Times New Roman" w:cs="Times New Roman" w:hint="eastAsia"/>
          <w:color w:val="000000" w:themeColor="text1"/>
          <w:sz w:val="24"/>
          <w:szCs w:val="24"/>
        </w:rPr>
        <w:t xml:space="preserve"> </w:t>
      </w:r>
      <w:r w:rsidRPr="00144D9A">
        <w:rPr>
          <w:rFonts w:ascii="Times New Roman" w:eastAsia="宋体" w:hAnsi="Times New Roman" w:cs="Times New Roman"/>
          <w:color w:val="000000" w:themeColor="text1"/>
          <w:sz w:val="24"/>
          <w:szCs w:val="24"/>
          <w:vertAlign w:val="superscript"/>
        </w:rPr>
        <w:t>1</w:t>
      </w:r>
      <w:r w:rsidRPr="00144D9A">
        <w:rPr>
          <w:rFonts w:ascii="Times New Roman" w:eastAsia="宋体" w:hAnsi="Times New Roman" w:cs="Times New Roman"/>
          <w:color w:val="000000" w:themeColor="text1"/>
          <w:sz w:val="24"/>
          <w:szCs w:val="24"/>
        </w:rPr>
        <w:t>H NMR (CDCl</w:t>
      </w:r>
      <w:r w:rsidRPr="00144D9A">
        <w:rPr>
          <w:rFonts w:ascii="Times New Roman" w:eastAsia="宋体" w:hAnsi="Times New Roman" w:cs="Times New Roman"/>
          <w:color w:val="000000" w:themeColor="text1"/>
          <w:sz w:val="24"/>
          <w:szCs w:val="24"/>
          <w:vertAlign w:val="subscript"/>
        </w:rPr>
        <w:t>3</w:t>
      </w:r>
      <w:r w:rsidRPr="00144D9A">
        <w:rPr>
          <w:rFonts w:ascii="Times New Roman" w:eastAsia="宋体" w:hAnsi="Times New Roman" w:cs="Times New Roman"/>
          <w:color w:val="000000" w:themeColor="text1"/>
          <w:sz w:val="24"/>
          <w:szCs w:val="24"/>
        </w:rPr>
        <w:t>,400 MHz) δ</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3.826 (s, 4H), 3.942 (s, 6H), 7.260-7.283 (d, J=9.2Hz, 4H), 7.581-7.601 (d, J=8Hz, 4H), 7.638-7.659 (d, J=8.4Hz, 4H), 8.091-8.112 (d, J=8.4Hz, 4H)</w:t>
      </w:r>
      <w:r>
        <w:rPr>
          <w:rFonts w:ascii="Times New Roman" w:eastAsia="宋体" w:hAnsi="Times New Roman" w:cs="Times New Roman" w:hint="eastAsia"/>
          <w:color w:val="000000" w:themeColor="text1"/>
          <w:sz w:val="24"/>
          <w:szCs w:val="24"/>
        </w:rPr>
        <w:t>.</w:t>
      </w:r>
      <w:r>
        <w:rPr>
          <w:rFonts w:ascii="Times New Roman" w:eastAsia="宋体" w:hAnsi="Times New Roman" w:cs="Times New Roman"/>
          <w:color w:val="000000" w:themeColor="text1"/>
          <w:sz w:val="24"/>
          <w:szCs w:val="24"/>
        </w:rPr>
        <w:t xml:space="preserve"> </w:t>
      </w:r>
      <w:r w:rsidRPr="00144D9A">
        <w:rPr>
          <w:rFonts w:ascii="Times New Roman" w:eastAsia="宋体" w:hAnsi="Times New Roman" w:cs="Times New Roman"/>
          <w:color w:val="000000" w:themeColor="text1"/>
          <w:sz w:val="24"/>
          <w:szCs w:val="24"/>
          <w:vertAlign w:val="superscript"/>
        </w:rPr>
        <w:t>13</w:t>
      </w:r>
      <w:r w:rsidRPr="00144D9A">
        <w:rPr>
          <w:rFonts w:ascii="Times New Roman" w:eastAsia="宋体" w:hAnsi="Times New Roman" w:cs="Times New Roman"/>
          <w:color w:val="000000" w:themeColor="text1"/>
          <w:sz w:val="24"/>
          <w:szCs w:val="24"/>
        </w:rPr>
        <w:t>C NMR</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400 MHz</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CDCl</w:t>
      </w:r>
      <w:r w:rsidRPr="00144D9A">
        <w:rPr>
          <w:rFonts w:ascii="Times New Roman" w:eastAsia="宋体" w:hAnsi="Times New Roman" w:cs="Times New Roman"/>
          <w:color w:val="000000" w:themeColor="text1"/>
          <w:sz w:val="24"/>
          <w:szCs w:val="24"/>
          <w:vertAlign w:val="subscript"/>
        </w:rPr>
        <w:t>3</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ppm) δ</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14.371, 48.880, 52.155, 61.013, 126.939, 127.614, 128.986, 130.125, 130.147, 133.891, 138.882, 145.078, 166.986, 205.151</w:t>
      </w:r>
      <w:r>
        <w:rPr>
          <w:rFonts w:ascii="Times New Roman" w:eastAsia="宋体" w:hAnsi="Times New Roman" w:cs="Times New Roman" w:hint="eastAsia"/>
          <w:color w:val="000000" w:themeColor="text1"/>
          <w:sz w:val="24"/>
          <w:szCs w:val="24"/>
        </w:rPr>
        <w:t>.</w:t>
      </w:r>
      <w:r>
        <w:rPr>
          <w:rFonts w:ascii="Times New Roman" w:eastAsia="宋体" w:hAnsi="Times New Roman" w:cs="Times New Roman"/>
          <w:color w:val="000000" w:themeColor="text1"/>
          <w:sz w:val="24"/>
          <w:szCs w:val="24"/>
        </w:rPr>
        <w:t xml:space="preserve"> </w:t>
      </w:r>
      <w:r w:rsidRPr="00B66CEC">
        <w:rPr>
          <w:rFonts w:ascii="Times New Roman" w:eastAsia="宋体" w:hAnsi="Times New Roman" w:cs="Times New Roman"/>
          <w:color w:val="000000" w:themeColor="text1"/>
          <w:sz w:val="24"/>
          <w:szCs w:val="24"/>
        </w:rPr>
        <w:t xml:space="preserve">HRMS (ESI, </w:t>
      </w:r>
      <w:r>
        <w:rPr>
          <w:rFonts w:ascii="Times New Roman" w:eastAsia="宋体" w:hAnsi="Times New Roman" w:cs="Times New Roman"/>
          <w:color w:val="000000" w:themeColor="text1"/>
          <w:sz w:val="24"/>
          <w:szCs w:val="24"/>
        </w:rPr>
        <w:t>posi</w:t>
      </w:r>
      <w:r w:rsidRPr="009F139C">
        <w:rPr>
          <w:rFonts w:ascii="Times New Roman" w:eastAsia="宋体" w:hAnsi="Times New Roman" w:cs="Times New Roman"/>
          <w:color w:val="000000" w:themeColor="text1"/>
          <w:sz w:val="24"/>
          <w:szCs w:val="24"/>
        </w:rPr>
        <w:t>tive</w:t>
      </w:r>
      <w:r w:rsidRPr="00B66CEC">
        <w:rPr>
          <w:rFonts w:ascii="Times New Roman" w:eastAsia="宋体" w:hAnsi="Times New Roman" w:cs="Times New Roman"/>
          <w:color w:val="000000" w:themeColor="text1"/>
          <w:sz w:val="24"/>
          <w:szCs w:val="24"/>
        </w:rPr>
        <w:t>) m</w:t>
      </w:r>
      <w:r>
        <w:rPr>
          <w:rFonts w:ascii="Times New Roman" w:eastAsia="宋体" w:hAnsi="Times New Roman" w:cs="Times New Roman"/>
          <w:color w:val="000000" w:themeColor="text1"/>
          <w:sz w:val="24"/>
          <w:szCs w:val="24"/>
        </w:rPr>
        <w:t xml:space="preserve">/z calcd for </w:t>
      </w:r>
      <w:r w:rsidR="00D76835" w:rsidRPr="00D76835">
        <w:rPr>
          <w:rFonts w:ascii="Times New Roman" w:eastAsia="宋体" w:hAnsi="Times New Roman" w:cs="Times New Roman"/>
          <w:color w:val="000000" w:themeColor="text1"/>
          <w:sz w:val="24"/>
          <w:szCs w:val="24"/>
        </w:rPr>
        <w:t>C</w:t>
      </w:r>
      <w:r w:rsidR="00D76835" w:rsidRPr="00D76835">
        <w:rPr>
          <w:rFonts w:ascii="Times New Roman" w:eastAsia="宋体" w:hAnsi="Times New Roman" w:cs="Times New Roman"/>
          <w:color w:val="000000" w:themeColor="text1"/>
          <w:sz w:val="24"/>
          <w:szCs w:val="24"/>
          <w:vertAlign w:val="subscript"/>
        </w:rPr>
        <w:t>31</w:t>
      </w:r>
      <w:r w:rsidR="00D76835" w:rsidRPr="00D76835">
        <w:rPr>
          <w:rFonts w:ascii="Times New Roman" w:eastAsia="宋体" w:hAnsi="Times New Roman" w:cs="Times New Roman"/>
          <w:color w:val="000000" w:themeColor="text1"/>
          <w:sz w:val="24"/>
          <w:szCs w:val="24"/>
        </w:rPr>
        <w:t>H</w:t>
      </w:r>
      <w:r w:rsidR="00D76835" w:rsidRPr="00D76835">
        <w:rPr>
          <w:rFonts w:ascii="Times New Roman" w:eastAsia="宋体" w:hAnsi="Times New Roman" w:cs="Times New Roman"/>
          <w:color w:val="000000" w:themeColor="text1"/>
          <w:sz w:val="24"/>
          <w:szCs w:val="24"/>
          <w:vertAlign w:val="subscript"/>
        </w:rPr>
        <w:t>26</w:t>
      </w:r>
      <w:r w:rsidR="00D76835" w:rsidRPr="00D76835">
        <w:rPr>
          <w:rFonts w:ascii="Times New Roman" w:eastAsia="宋体" w:hAnsi="Times New Roman" w:cs="Times New Roman"/>
          <w:color w:val="000000" w:themeColor="text1"/>
          <w:sz w:val="24"/>
          <w:szCs w:val="24"/>
        </w:rPr>
        <w:t>O</w:t>
      </w:r>
      <w:r w:rsidR="00D76835" w:rsidRPr="00D76835">
        <w:rPr>
          <w:rFonts w:ascii="Times New Roman" w:eastAsia="宋体" w:hAnsi="Times New Roman" w:cs="Times New Roman"/>
          <w:color w:val="000000" w:themeColor="text1"/>
          <w:sz w:val="24"/>
          <w:szCs w:val="24"/>
          <w:vertAlign w:val="subscript"/>
        </w:rPr>
        <w:t>5</w:t>
      </w:r>
      <w:r w:rsidRPr="00D76835">
        <w:rPr>
          <w:rFonts w:ascii="Times New Roman" w:eastAsia="宋体" w:hAnsi="Times New Roman" w:cs="Times New Roman"/>
          <w:color w:val="000000" w:themeColor="text1"/>
          <w:sz w:val="24"/>
          <w:szCs w:val="24"/>
        </w:rPr>
        <w:t>H</w:t>
      </w:r>
      <w:r w:rsidRPr="00D76835">
        <w:rPr>
          <w:rFonts w:ascii="Times New Roman" w:eastAsia="宋体" w:hAnsi="Times New Roman" w:cs="Times New Roman"/>
          <w:color w:val="000000" w:themeColor="text1"/>
          <w:sz w:val="24"/>
          <w:szCs w:val="24"/>
          <w:vertAlign w:val="superscript"/>
        </w:rPr>
        <w:t>+</w:t>
      </w:r>
      <w:r w:rsidRPr="00B66CEC">
        <w:rPr>
          <w:rFonts w:ascii="Times New Roman" w:eastAsia="宋体" w:hAnsi="Times New Roman" w:cs="Times New Roman"/>
          <w:color w:val="000000" w:themeColor="text1"/>
          <w:sz w:val="24"/>
          <w:szCs w:val="24"/>
        </w:rPr>
        <w:t xml:space="preserve"> </w:t>
      </w:r>
      <w:r w:rsidRPr="00144D9A">
        <w:rPr>
          <w:rFonts w:ascii="Times New Roman" w:eastAsia="宋体" w:hAnsi="Times New Roman" w:cs="Times New Roman"/>
          <w:color w:val="000000" w:themeColor="text1"/>
          <w:sz w:val="24"/>
          <w:szCs w:val="24"/>
        </w:rPr>
        <w:t>479.1853</w:t>
      </w:r>
      <w:r w:rsidRPr="00B66CEC">
        <w:rPr>
          <w:rFonts w:ascii="Times New Roman" w:eastAsia="宋体" w:hAnsi="Times New Roman" w:cs="Times New Roman"/>
          <w:color w:val="000000" w:themeColor="text1"/>
          <w:sz w:val="24"/>
          <w:szCs w:val="24"/>
        </w:rPr>
        <w:t xml:space="preserve">, found </w:t>
      </w:r>
      <w:r w:rsidRPr="00144D9A">
        <w:rPr>
          <w:rFonts w:ascii="Times New Roman" w:eastAsia="宋体" w:hAnsi="Times New Roman" w:cs="Times New Roman"/>
          <w:color w:val="000000" w:themeColor="text1"/>
          <w:sz w:val="24"/>
          <w:szCs w:val="24"/>
        </w:rPr>
        <w:t>479.1849</w:t>
      </w:r>
      <w:r>
        <w:rPr>
          <w:rFonts w:ascii="Times New Roman" w:eastAsia="宋体" w:hAnsi="Times New Roman" w:cs="Times New Roman"/>
          <w:color w:val="000000" w:themeColor="text1"/>
          <w:sz w:val="24"/>
          <w:szCs w:val="24"/>
        </w:rPr>
        <w:t>.</w:t>
      </w:r>
    </w:p>
    <w:p w:rsidR="007745DC" w:rsidRDefault="00E12C65" w:rsidP="007745DC">
      <w:pPr>
        <w:adjustRightInd w:val="0"/>
        <w:spacing w:line="360" w:lineRule="auto"/>
        <w:rPr>
          <w:rFonts w:ascii="Times New Roman" w:eastAsia="宋体" w:hAnsi="Times New Roman" w:cs="Times New Roman"/>
          <w:color w:val="000000" w:themeColor="text1"/>
          <w:sz w:val="24"/>
          <w:szCs w:val="24"/>
        </w:rPr>
      </w:pPr>
      <w:r w:rsidRPr="00EA506F">
        <w:rPr>
          <w:rFonts w:ascii="Times New Roman" w:eastAsia="宋体" w:hAnsi="Times New Roman" w:cs="Times New Roman"/>
          <w:color w:val="000000" w:themeColor="text1"/>
          <w:sz w:val="24"/>
          <w:szCs w:val="24"/>
        </w:rPr>
        <w:t xml:space="preserve">Synthesis of compound </w:t>
      </w:r>
      <w:r w:rsidRPr="00E12C65">
        <w:rPr>
          <w:rFonts w:ascii="Times New Roman" w:eastAsia="宋体" w:hAnsi="Times New Roman" w:cs="Times New Roman"/>
          <w:b/>
          <w:color w:val="000000" w:themeColor="text1"/>
          <w:sz w:val="24"/>
          <w:szCs w:val="24"/>
        </w:rPr>
        <w:t>5</w:t>
      </w:r>
    </w:p>
    <w:p w:rsidR="00E12C65" w:rsidRPr="0067614D" w:rsidRDefault="00E12C65" w:rsidP="004F513E">
      <w:pPr>
        <w:adjustRightInd w:val="0"/>
        <w:spacing w:line="360" w:lineRule="auto"/>
        <w:ind w:firstLineChars="200" w:firstLine="480"/>
        <w:rPr>
          <w:rFonts w:ascii="Times New Roman" w:eastAsia="宋体" w:hAnsi="Times New Roman" w:cs="Times New Roman"/>
          <w:color w:val="000000" w:themeColor="text1"/>
          <w:sz w:val="24"/>
          <w:szCs w:val="24"/>
        </w:rPr>
      </w:pPr>
      <w:r w:rsidRPr="00EA506F">
        <w:rPr>
          <w:rFonts w:ascii="Times New Roman" w:eastAsia="宋体" w:hAnsi="Times New Roman" w:cs="Times New Roman"/>
          <w:color w:val="000000" w:themeColor="text1"/>
          <w:sz w:val="24"/>
          <w:szCs w:val="24"/>
        </w:rPr>
        <w:t xml:space="preserve">Take compound </w:t>
      </w:r>
      <w:r w:rsidR="00DB33B6" w:rsidRPr="00DB33B6">
        <w:rPr>
          <w:rFonts w:ascii="Times New Roman" w:eastAsia="宋体" w:hAnsi="Times New Roman" w:cs="Times New Roman"/>
          <w:b/>
          <w:color w:val="000000" w:themeColor="text1"/>
          <w:sz w:val="24"/>
          <w:szCs w:val="24"/>
        </w:rPr>
        <w:t>2</w:t>
      </w:r>
      <w:r w:rsidRPr="00EA506F">
        <w:rPr>
          <w:rFonts w:ascii="Times New Roman" w:eastAsia="宋体" w:hAnsi="Times New Roman" w:cs="Times New Roman"/>
          <w:color w:val="000000" w:themeColor="text1"/>
          <w:sz w:val="24"/>
          <w:szCs w:val="24"/>
        </w:rPr>
        <w:t xml:space="preserve"> (342 mg, 1.423 mmol) and compound </w:t>
      </w:r>
      <w:r w:rsidR="00DB33B6" w:rsidRPr="00DB33B6">
        <w:rPr>
          <w:rFonts w:ascii="Times New Roman" w:eastAsia="宋体" w:hAnsi="Times New Roman" w:cs="Times New Roman"/>
          <w:b/>
          <w:color w:val="000000" w:themeColor="text1"/>
          <w:sz w:val="24"/>
          <w:szCs w:val="24"/>
        </w:rPr>
        <w:t>4</w:t>
      </w:r>
      <w:r w:rsidRPr="00EA506F">
        <w:rPr>
          <w:rFonts w:ascii="Times New Roman" w:eastAsia="宋体" w:hAnsi="Times New Roman" w:cs="Times New Roman"/>
          <w:color w:val="000000" w:themeColor="text1"/>
          <w:sz w:val="24"/>
          <w:szCs w:val="24"/>
        </w:rPr>
        <w:t xml:space="preserve"> (700 mg, 1.43 mmol) into a 150 mL dried </w:t>
      </w:r>
      <w:r w:rsidR="00E62C65">
        <w:rPr>
          <w:rFonts w:ascii="Times New Roman" w:eastAsia="宋体" w:hAnsi="Times New Roman" w:cs="Times New Roman"/>
          <w:color w:val="000000" w:themeColor="text1"/>
          <w:sz w:val="24"/>
          <w:szCs w:val="24"/>
        </w:rPr>
        <w:t>three-necked</w:t>
      </w:r>
      <w:r w:rsidRPr="00EA506F">
        <w:rPr>
          <w:rFonts w:ascii="Times New Roman" w:eastAsia="宋体" w:hAnsi="Times New Roman" w:cs="Times New Roman"/>
          <w:color w:val="000000" w:themeColor="text1"/>
          <w:sz w:val="24"/>
          <w:szCs w:val="24"/>
        </w:rPr>
        <w:t xml:space="preserve"> flask, add 60 mL of anhydrous n-tert butanol solution and 20 mL of anhydrous 1,4-dioxane solution, and evacuate three times under nitrogen gas. Heat to 80 ℃ under nitrogen protection, quickly add 0.367 mL of tetrabutylammonium hydroxide methanol solution (40%, 0.1 mmol) at this temperature, and continue the reaction for 30 minutes. Transfer the mixed solution to a round bottom flask under reduced pressure to remove the solvent, add 50 mL of dichloromethane solution, wash the solution with water and saturated salt water respectively, and collect </w:t>
      </w:r>
      <w:r w:rsidRPr="00EA506F">
        <w:rPr>
          <w:rFonts w:ascii="Times New Roman" w:eastAsia="宋体" w:hAnsi="Times New Roman" w:cs="Times New Roman"/>
          <w:color w:val="000000" w:themeColor="text1"/>
          <w:sz w:val="24"/>
          <w:szCs w:val="24"/>
        </w:rPr>
        <w:lastRenderedPageBreak/>
        <w:t xml:space="preserve">the organic phase. Add anhydrous sodium sulfate for drying, filter and collect the filtrate, and remove the solvent under reduced pressure. Chromatographic column separation and purification were carried out using dichloromethane as the eluent, resulting in 700 mg of </w:t>
      </w:r>
      <w:r w:rsidR="00E62C65">
        <w:rPr>
          <w:rFonts w:ascii="Times New Roman" w:eastAsia="宋体" w:hAnsi="Times New Roman" w:cs="Times New Roman"/>
          <w:color w:val="000000" w:themeColor="text1"/>
          <w:sz w:val="24"/>
          <w:szCs w:val="24"/>
        </w:rPr>
        <w:t>purple-black</w:t>
      </w:r>
      <w:r w:rsidRPr="00EA506F">
        <w:rPr>
          <w:rFonts w:ascii="Times New Roman" w:eastAsia="宋体" w:hAnsi="Times New Roman" w:cs="Times New Roman"/>
          <w:color w:val="000000" w:themeColor="text1"/>
          <w:sz w:val="24"/>
          <w:szCs w:val="24"/>
        </w:rPr>
        <w:t xml:space="preserve"> solid compound 16 with a yield of 73%. </w:t>
      </w:r>
      <w:r w:rsidRPr="00144D9A">
        <w:rPr>
          <w:rFonts w:ascii="Times New Roman" w:eastAsia="宋体" w:hAnsi="Times New Roman" w:cs="Times New Roman"/>
          <w:color w:val="000000" w:themeColor="text1"/>
          <w:sz w:val="24"/>
          <w:szCs w:val="24"/>
          <w:vertAlign w:val="superscript"/>
        </w:rPr>
        <w:t>1</w:t>
      </w:r>
      <w:r w:rsidRPr="00144D9A">
        <w:rPr>
          <w:rFonts w:ascii="Times New Roman" w:eastAsia="宋体" w:hAnsi="Times New Roman" w:cs="Times New Roman"/>
          <w:color w:val="000000" w:themeColor="text1"/>
          <w:sz w:val="24"/>
          <w:szCs w:val="24"/>
        </w:rPr>
        <w:t>H NMR (CDCl</w:t>
      </w:r>
      <w:r w:rsidRPr="00144D9A">
        <w:rPr>
          <w:rFonts w:ascii="Times New Roman" w:eastAsia="宋体" w:hAnsi="Times New Roman" w:cs="Times New Roman"/>
          <w:color w:val="000000" w:themeColor="text1"/>
          <w:sz w:val="24"/>
          <w:szCs w:val="24"/>
          <w:vertAlign w:val="subscript"/>
        </w:rPr>
        <w:t>3</w:t>
      </w:r>
      <w:r w:rsidRPr="00144D9A">
        <w:rPr>
          <w:rFonts w:ascii="Times New Roman" w:eastAsia="宋体" w:hAnsi="Times New Roman" w:cs="Times New Roman"/>
          <w:color w:val="000000" w:themeColor="text1"/>
          <w:sz w:val="24"/>
          <w:szCs w:val="24"/>
        </w:rPr>
        <w:t>,</w:t>
      </w:r>
      <w:r w:rsidR="00DB33B6">
        <w:rPr>
          <w:rFonts w:ascii="Times New Roman" w:eastAsia="宋体" w:hAnsi="Times New Roman" w:cs="Times New Roman"/>
          <w:color w:val="000000" w:themeColor="text1"/>
          <w:sz w:val="24"/>
          <w:szCs w:val="24"/>
        </w:rPr>
        <w:t xml:space="preserve"> </w:t>
      </w:r>
      <w:r w:rsidRPr="00144D9A">
        <w:rPr>
          <w:rFonts w:ascii="Times New Roman" w:eastAsia="宋体" w:hAnsi="Times New Roman" w:cs="Times New Roman"/>
          <w:color w:val="000000" w:themeColor="text1"/>
          <w:sz w:val="24"/>
          <w:szCs w:val="24"/>
        </w:rPr>
        <w:t>400 MHz) δ</w:t>
      </w:r>
      <w:r w:rsidR="00DB33B6">
        <w:rPr>
          <w:rFonts w:ascii="Times New Roman" w:eastAsia="宋体" w:hAnsi="Times New Roman" w:cs="Times New Roman" w:hint="eastAsia"/>
          <w:color w:val="000000" w:themeColor="text1"/>
          <w:sz w:val="24"/>
          <w:szCs w:val="24"/>
        </w:rPr>
        <w:t>:</w:t>
      </w:r>
      <w:r w:rsidR="00DB33B6">
        <w:rPr>
          <w:rFonts w:ascii="Times New Roman" w:eastAsia="宋体" w:hAnsi="Times New Roman" w:cs="Times New Roman"/>
          <w:color w:val="000000" w:themeColor="text1"/>
          <w:sz w:val="24"/>
          <w:szCs w:val="24"/>
        </w:rPr>
        <w:t xml:space="preserve"> </w:t>
      </w:r>
      <w:r w:rsidRPr="00144D9A">
        <w:rPr>
          <w:rFonts w:ascii="Times New Roman" w:eastAsia="宋体" w:hAnsi="Times New Roman" w:cs="Times New Roman"/>
          <w:color w:val="000000" w:themeColor="text1"/>
          <w:sz w:val="24"/>
          <w:szCs w:val="24"/>
        </w:rPr>
        <w:t>2.929 (s, 1H), 3.862 (s, 6H), 6.891-6.913 (t, 3H), 7.186-7.348 (m, 6H), 7.449-7.483 (m, 5H), 7.564-7.593 (m, 6H), 8.000-8.027 (m, 5H)</w:t>
      </w:r>
      <w:r>
        <w:rPr>
          <w:rFonts w:ascii="Times New Roman" w:eastAsia="宋体" w:hAnsi="Times New Roman" w:cs="Times New Roman"/>
          <w:color w:val="000000" w:themeColor="text1"/>
          <w:sz w:val="24"/>
          <w:szCs w:val="24"/>
        </w:rPr>
        <w:t xml:space="preserve">. </w:t>
      </w:r>
      <w:r w:rsidRPr="00144D9A">
        <w:rPr>
          <w:rFonts w:ascii="Times New Roman" w:eastAsia="宋体" w:hAnsi="Times New Roman" w:cs="Times New Roman"/>
          <w:color w:val="000000" w:themeColor="text1"/>
          <w:sz w:val="24"/>
          <w:szCs w:val="24"/>
          <w:vertAlign w:val="superscript"/>
        </w:rPr>
        <w:t>13</w:t>
      </w:r>
      <w:r w:rsidRPr="00144D9A">
        <w:rPr>
          <w:rFonts w:ascii="Times New Roman" w:eastAsia="宋体" w:hAnsi="Times New Roman" w:cs="Times New Roman"/>
          <w:color w:val="000000" w:themeColor="text1"/>
          <w:sz w:val="24"/>
          <w:szCs w:val="24"/>
        </w:rPr>
        <w:t>C NMR</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400 MHz</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CDCl</w:t>
      </w:r>
      <w:r w:rsidRPr="00144D9A">
        <w:rPr>
          <w:rFonts w:ascii="Times New Roman" w:eastAsia="宋体" w:hAnsi="Times New Roman" w:cs="Times New Roman"/>
          <w:color w:val="000000" w:themeColor="text1"/>
          <w:sz w:val="24"/>
          <w:szCs w:val="24"/>
          <w:vertAlign w:val="subscript"/>
        </w:rPr>
        <w:t>3</w:t>
      </w:r>
      <w:r w:rsidRPr="00144D9A">
        <w:rPr>
          <w:rFonts w:ascii="Times New Roman" w:eastAsia="宋体" w:hAnsi="Times New Roman" w:cs="Times New Roman"/>
          <w:color w:val="000000" w:themeColor="text1"/>
          <w:sz w:val="24"/>
          <w:szCs w:val="24"/>
        </w:rPr>
        <w:t>，</w:t>
      </w:r>
      <w:r w:rsidRPr="00144D9A">
        <w:rPr>
          <w:rFonts w:ascii="Times New Roman" w:eastAsia="宋体" w:hAnsi="Times New Roman" w:cs="Times New Roman"/>
          <w:color w:val="000000" w:themeColor="text1"/>
          <w:sz w:val="24"/>
          <w:szCs w:val="24"/>
        </w:rPr>
        <w:t>ppm) δ</w:t>
      </w:r>
      <w:r w:rsidR="00DB33B6">
        <w:rPr>
          <w:rFonts w:ascii="Times New Roman" w:eastAsia="宋体" w:hAnsi="Times New Roman" w:cs="Times New Roman" w:hint="eastAsia"/>
          <w:color w:val="000000" w:themeColor="text1"/>
          <w:sz w:val="24"/>
          <w:szCs w:val="24"/>
        </w:rPr>
        <w:t>:</w:t>
      </w:r>
      <w:r w:rsidR="00DB33B6">
        <w:rPr>
          <w:rFonts w:ascii="Times New Roman" w:eastAsia="宋体" w:hAnsi="Times New Roman" w:cs="Times New Roman"/>
          <w:color w:val="000000" w:themeColor="text1"/>
          <w:sz w:val="24"/>
          <w:szCs w:val="24"/>
        </w:rPr>
        <w:t xml:space="preserve"> </w:t>
      </w:r>
      <w:r w:rsidRPr="00144D9A">
        <w:rPr>
          <w:rFonts w:ascii="Times New Roman" w:eastAsia="宋体" w:hAnsi="Times New Roman" w:cs="Times New Roman"/>
          <w:color w:val="000000" w:themeColor="text1"/>
          <w:sz w:val="24"/>
          <w:szCs w:val="24"/>
        </w:rPr>
        <w:t>13.340, 51.110, 59.969, 76.909,81.819, 121.236, 125.828, 125.858, 125.907, 125.996, 127.208, 127.294, 128.017, 128.169, 128.628, 129.089, 129.195, 129.592, 131.320, 131.576, 131.651, 152.663,153.827, 165.960, 199.014</w:t>
      </w:r>
      <w:r>
        <w:rPr>
          <w:rFonts w:ascii="Times New Roman" w:eastAsia="宋体" w:hAnsi="Times New Roman" w:cs="Times New Roman" w:hint="eastAsia"/>
          <w:color w:val="000000" w:themeColor="text1"/>
          <w:sz w:val="24"/>
          <w:szCs w:val="24"/>
        </w:rPr>
        <w:t>.</w:t>
      </w:r>
      <w:r>
        <w:rPr>
          <w:rFonts w:ascii="Times New Roman" w:eastAsia="宋体" w:hAnsi="Times New Roman" w:cs="Times New Roman"/>
          <w:color w:val="000000" w:themeColor="text1"/>
          <w:sz w:val="24"/>
          <w:szCs w:val="24"/>
        </w:rPr>
        <w:t xml:space="preserve"> </w:t>
      </w:r>
      <w:r w:rsidRPr="00B66CEC">
        <w:rPr>
          <w:rFonts w:ascii="Times New Roman" w:eastAsia="宋体" w:hAnsi="Times New Roman" w:cs="Times New Roman"/>
          <w:color w:val="000000" w:themeColor="text1"/>
          <w:sz w:val="24"/>
          <w:szCs w:val="24"/>
        </w:rPr>
        <w:t xml:space="preserve">HRMS (ESI, </w:t>
      </w:r>
      <w:r>
        <w:rPr>
          <w:rFonts w:ascii="Times New Roman" w:eastAsia="宋体" w:hAnsi="Times New Roman" w:cs="Times New Roman"/>
          <w:color w:val="000000" w:themeColor="text1"/>
          <w:sz w:val="24"/>
          <w:szCs w:val="24"/>
        </w:rPr>
        <w:t>posi</w:t>
      </w:r>
      <w:r w:rsidRPr="009F139C">
        <w:rPr>
          <w:rFonts w:ascii="Times New Roman" w:eastAsia="宋体" w:hAnsi="Times New Roman" w:cs="Times New Roman"/>
          <w:color w:val="000000" w:themeColor="text1"/>
          <w:sz w:val="24"/>
          <w:szCs w:val="24"/>
        </w:rPr>
        <w:t>tive</w:t>
      </w:r>
      <w:r w:rsidRPr="00B66CEC">
        <w:rPr>
          <w:rFonts w:ascii="Times New Roman" w:eastAsia="宋体" w:hAnsi="Times New Roman" w:cs="Times New Roman"/>
          <w:color w:val="000000" w:themeColor="text1"/>
          <w:sz w:val="24"/>
          <w:szCs w:val="24"/>
        </w:rPr>
        <w:t>) m</w:t>
      </w:r>
      <w:r>
        <w:rPr>
          <w:rFonts w:ascii="Times New Roman" w:eastAsia="宋体" w:hAnsi="Times New Roman" w:cs="Times New Roman"/>
          <w:color w:val="000000" w:themeColor="text1"/>
          <w:sz w:val="24"/>
          <w:szCs w:val="24"/>
        </w:rPr>
        <w:t xml:space="preserve">/z calcd for </w:t>
      </w:r>
      <w:r w:rsidR="00E1434F" w:rsidRPr="00E1434F">
        <w:rPr>
          <w:rFonts w:ascii="Times New Roman" w:eastAsia="宋体" w:hAnsi="Times New Roman" w:cs="Times New Roman"/>
          <w:color w:val="000000" w:themeColor="text1"/>
          <w:sz w:val="24"/>
          <w:szCs w:val="24"/>
        </w:rPr>
        <w:t>C</w:t>
      </w:r>
      <w:r w:rsidR="00E1434F" w:rsidRPr="00E1434F">
        <w:rPr>
          <w:rFonts w:ascii="Times New Roman" w:eastAsia="宋体" w:hAnsi="Times New Roman" w:cs="Times New Roman"/>
          <w:color w:val="000000" w:themeColor="text1"/>
          <w:sz w:val="24"/>
          <w:szCs w:val="24"/>
          <w:vertAlign w:val="subscript"/>
        </w:rPr>
        <w:t>47</w:t>
      </w:r>
      <w:r w:rsidR="00E1434F" w:rsidRPr="00E1434F">
        <w:rPr>
          <w:rFonts w:ascii="Times New Roman" w:eastAsia="宋体" w:hAnsi="Times New Roman" w:cs="Times New Roman"/>
          <w:color w:val="000000" w:themeColor="text1"/>
          <w:sz w:val="24"/>
          <w:szCs w:val="24"/>
        </w:rPr>
        <w:t>H</w:t>
      </w:r>
      <w:r w:rsidR="00E1434F" w:rsidRPr="00E1434F">
        <w:rPr>
          <w:rFonts w:ascii="Times New Roman" w:eastAsia="宋体" w:hAnsi="Times New Roman" w:cs="Times New Roman"/>
          <w:color w:val="000000" w:themeColor="text1"/>
          <w:sz w:val="24"/>
          <w:szCs w:val="24"/>
          <w:vertAlign w:val="subscript"/>
        </w:rPr>
        <w:t>32</w:t>
      </w:r>
      <w:r w:rsidR="00E1434F" w:rsidRPr="00E1434F">
        <w:rPr>
          <w:rFonts w:ascii="Times New Roman" w:eastAsia="宋体" w:hAnsi="Times New Roman" w:cs="Times New Roman"/>
          <w:color w:val="000000" w:themeColor="text1"/>
          <w:sz w:val="24"/>
          <w:szCs w:val="24"/>
        </w:rPr>
        <w:t>O</w:t>
      </w:r>
      <w:r w:rsidR="00E1434F" w:rsidRPr="00E1434F">
        <w:rPr>
          <w:rFonts w:ascii="Times New Roman" w:eastAsia="宋体" w:hAnsi="Times New Roman" w:cs="Times New Roman"/>
          <w:color w:val="000000" w:themeColor="text1"/>
          <w:sz w:val="24"/>
          <w:szCs w:val="24"/>
          <w:vertAlign w:val="subscript"/>
        </w:rPr>
        <w:t>5</w:t>
      </w:r>
      <w:r w:rsidRPr="00E1434F">
        <w:rPr>
          <w:rFonts w:ascii="Times New Roman" w:eastAsia="宋体" w:hAnsi="Times New Roman" w:cs="Times New Roman"/>
          <w:color w:val="000000" w:themeColor="text1"/>
          <w:sz w:val="24"/>
          <w:szCs w:val="24"/>
        </w:rPr>
        <w:t>H</w:t>
      </w:r>
      <w:r w:rsidR="00E1434F" w:rsidRPr="00E1434F">
        <w:rPr>
          <w:rFonts w:ascii="Times New Roman" w:eastAsia="宋体" w:hAnsi="Times New Roman" w:cs="Times New Roman"/>
          <w:color w:val="000000" w:themeColor="text1"/>
          <w:sz w:val="24"/>
          <w:szCs w:val="24"/>
          <w:vertAlign w:val="subscript"/>
        </w:rPr>
        <w:t>3</w:t>
      </w:r>
      <w:r w:rsidR="00E1434F" w:rsidRPr="00E1434F">
        <w:rPr>
          <w:rFonts w:ascii="Times New Roman" w:eastAsia="宋体" w:hAnsi="Times New Roman" w:cs="Times New Roman"/>
          <w:color w:val="000000" w:themeColor="text1"/>
          <w:sz w:val="24"/>
          <w:szCs w:val="24"/>
        </w:rPr>
        <w:t>O</w:t>
      </w:r>
      <w:r w:rsidRPr="00E1434F">
        <w:rPr>
          <w:rFonts w:ascii="Times New Roman" w:eastAsia="宋体" w:hAnsi="Times New Roman" w:cs="Times New Roman"/>
          <w:color w:val="000000" w:themeColor="text1"/>
          <w:sz w:val="24"/>
          <w:szCs w:val="24"/>
          <w:vertAlign w:val="superscript"/>
        </w:rPr>
        <w:t>+</w:t>
      </w:r>
      <w:r w:rsidRPr="00B66CEC">
        <w:rPr>
          <w:rFonts w:ascii="Times New Roman" w:eastAsia="宋体" w:hAnsi="Times New Roman" w:cs="Times New Roman"/>
          <w:color w:val="000000" w:themeColor="text1"/>
          <w:sz w:val="24"/>
          <w:szCs w:val="24"/>
        </w:rPr>
        <w:t xml:space="preserve"> </w:t>
      </w:r>
      <w:r w:rsidRPr="00144D9A">
        <w:rPr>
          <w:rFonts w:ascii="Times New Roman" w:eastAsia="宋体" w:hAnsi="Times New Roman" w:cs="Times New Roman"/>
          <w:color w:val="000000" w:themeColor="text1"/>
          <w:sz w:val="24"/>
          <w:szCs w:val="24"/>
        </w:rPr>
        <w:t>695.2428</w:t>
      </w:r>
      <w:r w:rsidRPr="00B66CEC">
        <w:rPr>
          <w:rFonts w:ascii="Times New Roman" w:eastAsia="宋体" w:hAnsi="Times New Roman" w:cs="Times New Roman"/>
          <w:color w:val="000000" w:themeColor="text1"/>
          <w:sz w:val="24"/>
          <w:szCs w:val="24"/>
        </w:rPr>
        <w:t xml:space="preserve">, found </w:t>
      </w:r>
      <w:r w:rsidRPr="00144D9A">
        <w:rPr>
          <w:rFonts w:ascii="Times New Roman" w:eastAsia="宋体" w:hAnsi="Times New Roman" w:cs="Times New Roman"/>
          <w:color w:val="000000" w:themeColor="text1"/>
          <w:sz w:val="24"/>
          <w:szCs w:val="24"/>
        </w:rPr>
        <w:t>695.2208</w:t>
      </w:r>
      <w:r>
        <w:rPr>
          <w:rFonts w:ascii="Times New Roman" w:eastAsia="宋体" w:hAnsi="Times New Roman" w:cs="Times New Roman"/>
          <w:color w:val="000000" w:themeColor="text1"/>
          <w:sz w:val="24"/>
          <w:szCs w:val="24"/>
        </w:rPr>
        <w:t xml:space="preserve">. </w:t>
      </w:r>
    </w:p>
    <w:p w:rsidR="007745DC" w:rsidRDefault="00E12C65" w:rsidP="007745DC">
      <w:pPr>
        <w:spacing w:line="360" w:lineRule="auto"/>
        <w:rPr>
          <w:rFonts w:ascii="Times New Roman" w:eastAsia="宋体" w:hAnsi="Times New Roman" w:cs="Times New Roman"/>
          <w:color w:val="000000" w:themeColor="text1"/>
          <w:sz w:val="24"/>
          <w:szCs w:val="24"/>
        </w:rPr>
      </w:pPr>
      <w:r w:rsidRPr="00EA506F">
        <w:rPr>
          <w:rFonts w:ascii="Times New Roman" w:eastAsia="宋体" w:hAnsi="Times New Roman" w:cs="Times New Roman"/>
          <w:color w:val="000000" w:themeColor="text1"/>
          <w:sz w:val="24"/>
          <w:szCs w:val="24"/>
        </w:rPr>
        <w:t xml:space="preserve">Synthesis of </w:t>
      </w:r>
      <w:r w:rsidRPr="004F513E">
        <w:rPr>
          <w:rFonts w:ascii="Times New Roman" w:eastAsia="宋体" w:hAnsi="Times New Roman" w:cs="Times New Roman"/>
          <w:b/>
          <w:color w:val="000000" w:themeColor="text1"/>
          <w:sz w:val="24"/>
          <w:szCs w:val="24"/>
        </w:rPr>
        <w:t>Poly-Diester</w:t>
      </w:r>
    </w:p>
    <w:p w:rsidR="00E12C65" w:rsidRDefault="00E12C65" w:rsidP="004F513E">
      <w:pPr>
        <w:spacing w:line="360" w:lineRule="auto"/>
        <w:ind w:firstLineChars="200" w:firstLine="480"/>
        <w:rPr>
          <w:rFonts w:ascii="Times New Roman" w:eastAsia="宋体" w:hAnsi="Times New Roman" w:cs="Times New Roman"/>
          <w:color w:val="000000" w:themeColor="text1"/>
          <w:sz w:val="24"/>
          <w:szCs w:val="24"/>
        </w:rPr>
      </w:pPr>
      <w:r w:rsidRPr="00C55C2F">
        <w:rPr>
          <w:rFonts w:ascii="Times New Roman" w:eastAsia="宋体" w:hAnsi="Times New Roman" w:cs="Times New Roman"/>
          <w:color w:val="000000" w:themeColor="text1"/>
          <w:sz w:val="24"/>
          <w:szCs w:val="24"/>
        </w:rPr>
        <w:t xml:space="preserve">300 mg of compound </w:t>
      </w:r>
      <w:r w:rsidR="00DB33B6" w:rsidRPr="004F513E">
        <w:rPr>
          <w:rFonts w:ascii="Times New Roman" w:eastAsia="宋体" w:hAnsi="Times New Roman" w:cs="Times New Roman"/>
          <w:color w:val="000000" w:themeColor="text1"/>
          <w:sz w:val="24"/>
          <w:szCs w:val="24"/>
        </w:rPr>
        <w:t>5</w:t>
      </w:r>
      <w:r w:rsidRPr="00C55C2F">
        <w:rPr>
          <w:rFonts w:ascii="Times New Roman" w:eastAsia="宋体" w:hAnsi="Times New Roman" w:cs="Times New Roman"/>
          <w:color w:val="000000" w:themeColor="text1"/>
          <w:sz w:val="24"/>
          <w:szCs w:val="24"/>
        </w:rPr>
        <w:t xml:space="preserve"> was added to a 100 mL </w:t>
      </w:r>
      <w:r w:rsidR="00E62C65">
        <w:rPr>
          <w:rFonts w:ascii="Times New Roman" w:eastAsia="宋体" w:hAnsi="Times New Roman" w:cs="Times New Roman"/>
          <w:color w:val="000000" w:themeColor="text1"/>
          <w:sz w:val="24"/>
          <w:szCs w:val="24"/>
        </w:rPr>
        <w:t>round-bottomed</w:t>
      </w:r>
      <w:r w:rsidRPr="00C55C2F">
        <w:rPr>
          <w:rFonts w:ascii="Times New Roman" w:eastAsia="宋体" w:hAnsi="Times New Roman" w:cs="Times New Roman"/>
          <w:color w:val="000000" w:themeColor="text1"/>
          <w:sz w:val="24"/>
          <w:szCs w:val="24"/>
        </w:rPr>
        <w:t xml:space="preserve"> </w:t>
      </w:r>
      <w:r w:rsidR="00E62C65">
        <w:rPr>
          <w:rFonts w:ascii="Times New Roman" w:eastAsia="宋体" w:hAnsi="Times New Roman" w:cs="Times New Roman"/>
          <w:color w:val="000000" w:themeColor="text1"/>
          <w:sz w:val="24"/>
          <w:szCs w:val="24"/>
        </w:rPr>
        <w:t>three-necked</w:t>
      </w:r>
      <w:r w:rsidRPr="00C55C2F">
        <w:rPr>
          <w:rFonts w:ascii="Times New Roman" w:eastAsia="宋体" w:hAnsi="Times New Roman" w:cs="Times New Roman"/>
          <w:color w:val="000000" w:themeColor="text1"/>
          <w:sz w:val="24"/>
          <w:szCs w:val="24"/>
        </w:rPr>
        <w:t xml:space="preserve"> flask, 1 mL of diphenyl ether was added, and the gas was extracted three times under nitrogen gas for about 10 minutes. The purple color disappeared and turned pale yellow when heated under a heating hood at 260-270 ℃ nitrogen gas, indicating the completion of polymerization. The reaction lasted for 3 hours and a large amount of solid was found to be produced. After the reaction is completed and cooled to room temperature, the obtained polymer is ultrasonically dissolved in tetrahydrofuran, </w:t>
      </w:r>
      <w:r w:rsidR="00E62C65">
        <w:rPr>
          <w:rFonts w:ascii="Times New Roman" w:eastAsia="宋体" w:hAnsi="Times New Roman" w:cs="Times New Roman"/>
          <w:color w:val="000000" w:themeColor="text1"/>
          <w:sz w:val="24"/>
          <w:szCs w:val="24"/>
        </w:rPr>
        <w:t xml:space="preserve">and </w:t>
      </w:r>
      <w:r w:rsidRPr="00C55C2F">
        <w:rPr>
          <w:rFonts w:ascii="Times New Roman" w:eastAsia="宋体" w:hAnsi="Times New Roman" w:cs="Times New Roman"/>
          <w:color w:val="000000" w:themeColor="text1"/>
          <w:sz w:val="24"/>
          <w:szCs w:val="24"/>
        </w:rPr>
        <w:t xml:space="preserve">filtered, the filtrate is collected, the solvent is removed under reduced pressure, and the polymer solid is collected and extracted using a Soxhlet extractor. The extraction solution is methanol/tetrahydrofuran (3:1), resulting in a yellow solid. The polymer was characterized by GPC analysis using </w:t>
      </w:r>
      <w:r w:rsidR="00E62C65">
        <w:rPr>
          <w:rFonts w:ascii="Times New Roman" w:eastAsia="宋体" w:hAnsi="Times New Roman" w:cs="Times New Roman"/>
          <w:color w:val="000000" w:themeColor="text1"/>
          <w:sz w:val="24"/>
          <w:szCs w:val="24"/>
        </w:rPr>
        <w:t xml:space="preserve">the </w:t>
      </w:r>
      <w:r w:rsidRPr="00C55C2F">
        <w:rPr>
          <w:rFonts w:ascii="Times New Roman" w:eastAsia="宋体" w:hAnsi="Times New Roman" w:cs="Times New Roman"/>
          <w:color w:val="000000" w:themeColor="text1"/>
          <w:sz w:val="24"/>
          <w:szCs w:val="24"/>
        </w:rPr>
        <w:t>PS standard, with Mw=14.174 kg/mol, PDI=1.89, and a percentage of 100%.</w:t>
      </w:r>
    </w:p>
    <w:p w:rsidR="007745DC" w:rsidRDefault="00E12C65" w:rsidP="007745DC">
      <w:pPr>
        <w:spacing w:line="360" w:lineRule="auto"/>
        <w:rPr>
          <w:rFonts w:ascii="Times New Roman" w:eastAsia="宋体" w:hAnsi="Times New Roman" w:cs="Times New Roman"/>
          <w:color w:val="000000" w:themeColor="text1"/>
          <w:sz w:val="24"/>
          <w:szCs w:val="24"/>
        </w:rPr>
      </w:pPr>
      <w:r w:rsidRPr="00C55C2F">
        <w:rPr>
          <w:rFonts w:ascii="Times New Roman" w:eastAsia="宋体" w:hAnsi="Times New Roman" w:cs="Times New Roman"/>
          <w:color w:val="000000" w:themeColor="text1"/>
          <w:sz w:val="24"/>
          <w:szCs w:val="24"/>
        </w:rPr>
        <w:t xml:space="preserve">Synthesis of compound </w:t>
      </w:r>
      <w:r w:rsidRPr="00C55C2F">
        <w:rPr>
          <w:rFonts w:ascii="Times New Roman" w:eastAsia="宋体" w:hAnsi="Times New Roman" w:cs="Times New Roman"/>
          <w:b/>
          <w:color w:val="000000" w:themeColor="text1"/>
          <w:sz w:val="24"/>
          <w:szCs w:val="24"/>
        </w:rPr>
        <w:t>cGNRs-Diester</w:t>
      </w:r>
    </w:p>
    <w:p w:rsidR="00E12C65" w:rsidRDefault="00E12C65" w:rsidP="00E12C65">
      <w:pPr>
        <w:spacing w:line="360" w:lineRule="auto"/>
        <w:ind w:firstLineChars="200" w:firstLine="480"/>
        <w:rPr>
          <w:rFonts w:ascii="Times New Roman" w:eastAsia="宋体" w:hAnsi="Times New Roman" w:cs="Times New Roman"/>
          <w:color w:val="000000" w:themeColor="text1"/>
          <w:sz w:val="24"/>
          <w:szCs w:val="24"/>
        </w:rPr>
      </w:pPr>
      <w:r w:rsidRPr="00C55C2F">
        <w:rPr>
          <w:rFonts w:ascii="Times New Roman" w:eastAsia="宋体" w:hAnsi="Times New Roman" w:cs="Times New Roman"/>
          <w:color w:val="000000" w:themeColor="text1"/>
          <w:sz w:val="24"/>
          <w:szCs w:val="24"/>
        </w:rPr>
        <w:t xml:space="preserve">In a dry 500 mL </w:t>
      </w:r>
      <w:r w:rsidR="00E62C65">
        <w:rPr>
          <w:rFonts w:ascii="Times New Roman" w:eastAsia="宋体" w:hAnsi="Times New Roman" w:cs="Times New Roman"/>
          <w:color w:val="000000" w:themeColor="text1"/>
          <w:sz w:val="24"/>
          <w:szCs w:val="24"/>
        </w:rPr>
        <w:t>round-bottomed</w:t>
      </w:r>
      <w:r w:rsidRPr="00C55C2F">
        <w:rPr>
          <w:rFonts w:ascii="Times New Roman" w:eastAsia="宋体" w:hAnsi="Times New Roman" w:cs="Times New Roman"/>
          <w:color w:val="000000" w:themeColor="text1"/>
          <w:sz w:val="24"/>
          <w:szCs w:val="24"/>
        </w:rPr>
        <w:t xml:space="preserve"> </w:t>
      </w:r>
      <w:r w:rsidR="00E62C65">
        <w:rPr>
          <w:rFonts w:ascii="Times New Roman" w:eastAsia="宋体" w:hAnsi="Times New Roman" w:cs="Times New Roman"/>
          <w:color w:val="000000" w:themeColor="text1"/>
          <w:sz w:val="24"/>
          <w:szCs w:val="24"/>
        </w:rPr>
        <w:t>three-necked</w:t>
      </w:r>
      <w:r w:rsidRPr="00C55C2F">
        <w:rPr>
          <w:rFonts w:ascii="Times New Roman" w:eastAsia="宋体" w:hAnsi="Times New Roman" w:cs="Times New Roman"/>
          <w:color w:val="000000" w:themeColor="text1"/>
          <w:sz w:val="24"/>
          <w:szCs w:val="24"/>
        </w:rPr>
        <w:t xml:space="preserve"> flask, 300 mg of </w:t>
      </w:r>
      <w:r w:rsidR="00DB33B6" w:rsidRPr="00C55C2F">
        <w:rPr>
          <w:rFonts w:ascii="Times New Roman" w:eastAsia="宋体" w:hAnsi="Times New Roman" w:cs="Times New Roman"/>
          <w:b/>
          <w:color w:val="000000" w:themeColor="text1"/>
          <w:sz w:val="24"/>
          <w:szCs w:val="24"/>
        </w:rPr>
        <w:t>Poly-Diester</w:t>
      </w:r>
      <w:r w:rsidRPr="00C55C2F">
        <w:rPr>
          <w:rFonts w:ascii="Times New Roman" w:eastAsia="宋体" w:hAnsi="Times New Roman" w:cs="Times New Roman"/>
          <w:color w:val="000000" w:themeColor="text1"/>
          <w:sz w:val="24"/>
          <w:szCs w:val="24"/>
        </w:rPr>
        <w:t xml:space="preserve"> and 300 mL of anhydrous dichloromethane were added. Under nitrogen protection, </w:t>
      </w:r>
      <w:r w:rsidR="00E62C65">
        <w:rPr>
          <w:rFonts w:ascii="Times New Roman" w:eastAsia="宋体" w:hAnsi="Times New Roman" w:cs="Times New Roman"/>
          <w:color w:val="000000" w:themeColor="text1"/>
          <w:sz w:val="24"/>
          <w:szCs w:val="24"/>
        </w:rPr>
        <w:t xml:space="preserve">an anhydrous diaphragm pump removed the gas three times </w:t>
      </w:r>
      <w:r w:rsidRPr="00C55C2F">
        <w:rPr>
          <w:rFonts w:ascii="Times New Roman" w:eastAsia="宋体" w:hAnsi="Times New Roman" w:cs="Times New Roman"/>
          <w:color w:val="000000" w:themeColor="text1"/>
          <w:sz w:val="24"/>
          <w:szCs w:val="24"/>
        </w:rPr>
        <w:t>for about 10 minutes. Then, 6.2 g of anhydrous FeCl</w:t>
      </w:r>
      <w:r w:rsidRPr="00C55C2F">
        <w:rPr>
          <w:rFonts w:ascii="Times New Roman" w:eastAsia="宋体" w:hAnsi="Times New Roman" w:cs="Times New Roman"/>
          <w:color w:val="000000" w:themeColor="text1"/>
          <w:sz w:val="24"/>
          <w:szCs w:val="24"/>
          <w:vertAlign w:val="subscript"/>
        </w:rPr>
        <w:t>3</w:t>
      </w:r>
      <w:r w:rsidRPr="00C55C2F">
        <w:rPr>
          <w:rFonts w:ascii="Times New Roman" w:eastAsia="宋体" w:hAnsi="Times New Roman" w:cs="Times New Roman"/>
          <w:color w:val="000000" w:themeColor="text1"/>
          <w:sz w:val="24"/>
          <w:szCs w:val="24"/>
        </w:rPr>
        <w:t xml:space="preserve"> was dissolved in 15 mL of anhydrous CH</w:t>
      </w:r>
      <w:r w:rsidRPr="00C55C2F">
        <w:rPr>
          <w:rFonts w:ascii="Times New Roman" w:eastAsia="宋体" w:hAnsi="Times New Roman" w:cs="Times New Roman"/>
          <w:color w:val="000000" w:themeColor="text1"/>
          <w:sz w:val="24"/>
          <w:szCs w:val="24"/>
          <w:vertAlign w:val="subscript"/>
        </w:rPr>
        <w:t>3</w:t>
      </w:r>
      <w:r w:rsidRPr="00C55C2F">
        <w:rPr>
          <w:rFonts w:ascii="Times New Roman" w:eastAsia="宋体" w:hAnsi="Times New Roman" w:cs="Times New Roman"/>
          <w:color w:val="000000" w:themeColor="text1"/>
          <w:sz w:val="24"/>
          <w:szCs w:val="24"/>
        </w:rPr>
        <w:t>NO</w:t>
      </w:r>
      <w:r w:rsidRPr="00C55C2F">
        <w:rPr>
          <w:rFonts w:ascii="Times New Roman" w:eastAsia="宋体" w:hAnsi="Times New Roman" w:cs="Times New Roman"/>
          <w:color w:val="000000" w:themeColor="text1"/>
          <w:sz w:val="24"/>
          <w:szCs w:val="24"/>
          <w:vertAlign w:val="subscript"/>
        </w:rPr>
        <w:t>2</w:t>
      </w:r>
      <w:r w:rsidRPr="00C55C2F">
        <w:rPr>
          <w:rFonts w:ascii="Times New Roman" w:eastAsia="宋体" w:hAnsi="Times New Roman" w:cs="Times New Roman"/>
          <w:color w:val="000000" w:themeColor="text1"/>
          <w:sz w:val="24"/>
          <w:szCs w:val="24"/>
        </w:rPr>
        <w:t xml:space="preserve">, degassed, and dropped into the precursor solution under nitrogen atmosphere. Stirring was carried out, </w:t>
      </w:r>
      <w:r w:rsidRPr="00C55C2F">
        <w:rPr>
          <w:rFonts w:ascii="Times New Roman" w:eastAsia="宋体" w:hAnsi="Times New Roman" w:cs="Times New Roman"/>
          <w:color w:val="000000" w:themeColor="text1"/>
          <w:sz w:val="24"/>
          <w:szCs w:val="24"/>
        </w:rPr>
        <w:lastRenderedPageBreak/>
        <w:t xml:space="preserve">and nitrogen gas was continuously introduced for 3 days at room temperature. After the reaction is completed, remove a large amount of dichloromethane solution at low temperature, add 400 mL of methanol, stir for 10 minutes, let it stand for half a day, pour out the supernatant, collect the lower turbid liquid for centrifugation, collect the black solid, use methanol solution for Soxhlet extraction, and collect the final black solid as </w:t>
      </w:r>
      <w:r w:rsidRPr="00C55C2F">
        <w:rPr>
          <w:rFonts w:ascii="Times New Roman" w:eastAsia="宋体" w:hAnsi="Times New Roman" w:cs="Times New Roman"/>
          <w:b/>
          <w:color w:val="000000" w:themeColor="text1"/>
          <w:sz w:val="24"/>
          <w:szCs w:val="24"/>
        </w:rPr>
        <w:t>cGNRs-Diester</w:t>
      </w:r>
      <w:r w:rsidRPr="00C55C2F">
        <w:rPr>
          <w:rFonts w:ascii="Times New Roman" w:eastAsia="宋体" w:hAnsi="Times New Roman" w:cs="Times New Roman"/>
          <w:color w:val="000000" w:themeColor="text1"/>
          <w:sz w:val="24"/>
          <w:szCs w:val="24"/>
        </w:rPr>
        <w:t>.</w:t>
      </w:r>
    </w:p>
    <w:p w:rsidR="007745DC" w:rsidRDefault="00E12C65" w:rsidP="007745DC">
      <w:pPr>
        <w:spacing w:line="360" w:lineRule="auto"/>
        <w:rPr>
          <w:rFonts w:ascii="Times New Roman" w:eastAsia="宋体" w:hAnsi="Times New Roman" w:cs="Times New Roman"/>
          <w:color w:val="000000" w:themeColor="text1"/>
          <w:sz w:val="24"/>
          <w:szCs w:val="24"/>
        </w:rPr>
      </w:pPr>
      <w:r w:rsidRPr="00C55C2F">
        <w:rPr>
          <w:rFonts w:ascii="Times New Roman" w:eastAsia="宋体" w:hAnsi="Times New Roman" w:cs="Times New Roman"/>
          <w:color w:val="000000" w:themeColor="text1"/>
          <w:sz w:val="24"/>
          <w:szCs w:val="24"/>
        </w:rPr>
        <w:t xml:space="preserve">Synthesis of compound </w:t>
      </w:r>
      <w:r w:rsidRPr="00C55C2F">
        <w:rPr>
          <w:rFonts w:ascii="Times New Roman" w:eastAsia="宋体" w:hAnsi="Times New Roman" w:cs="Times New Roman"/>
          <w:b/>
          <w:color w:val="000000" w:themeColor="text1"/>
          <w:sz w:val="24"/>
          <w:szCs w:val="24"/>
        </w:rPr>
        <w:t>cGNRs-DiCOOH</w:t>
      </w:r>
    </w:p>
    <w:p w:rsidR="00E12C65" w:rsidRDefault="00E12C65" w:rsidP="00E12C65">
      <w:pPr>
        <w:spacing w:line="360" w:lineRule="auto"/>
        <w:ind w:firstLineChars="200" w:firstLine="480"/>
        <w:rPr>
          <w:rFonts w:ascii="Times New Roman" w:eastAsia="宋体" w:hAnsi="Times New Roman" w:cs="Times New Roman"/>
          <w:color w:val="000000" w:themeColor="text1"/>
          <w:sz w:val="24"/>
          <w:szCs w:val="24"/>
        </w:rPr>
      </w:pPr>
      <w:r w:rsidRPr="00C55C2F">
        <w:rPr>
          <w:rFonts w:ascii="Times New Roman" w:eastAsia="宋体" w:hAnsi="Times New Roman" w:cs="Times New Roman"/>
          <w:color w:val="000000" w:themeColor="text1"/>
          <w:sz w:val="24"/>
          <w:szCs w:val="24"/>
        </w:rPr>
        <w:t xml:space="preserve">In a 100 mL round bottom flask, add 50 mg of </w:t>
      </w:r>
      <w:r w:rsidRPr="00C55C2F">
        <w:rPr>
          <w:rFonts w:ascii="Times New Roman" w:eastAsia="宋体" w:hAnsi="Times New Roman" w:cs="Times New Roman"/>
          <w:b/>
          <w:color w:val="000000" w:themeColor="text1"/>
          <w:sz w:val="24"/>
          <w:szCs w:val="24"/>
        </w:rPr>
        <w:t>cGNRs-Diester</w:t>
      </w:r>
      <w:r w:rsidRPr="00C55C2F">
        <w:rPr>
          <w:rFonts w:ascii="Times New Roman" w:eastAsia="宋体" w:hAnsi="Times New Roman" w:cs="Times New Roman"/>
          <w:color w:val="000000" w:themeColor="text1"/>
          <w:sz w:val="24"/>
          <w:szCs w:val="24"/>
        </w:rPr>
        <w:t xml:space="preserve"> and 50 mL of tetrahydrofuran solvent, sonicate for 4 hours, then add 10 mL of water/methanol (1:1) mixed solution containing 0.5 g of KOH, and transfer to an oil bath for heating and reflux for 48 hours at a reflux temperature of 70 ℃. After the reaction is completed, use a rotary evaporator to remove the tetrahydrofuran solvent, then dilute the system with water, add concentrated hydrochloric acid to adjust the acidity of the system, filter, wash with water several times, and finally wash twice with ethanol. The final product </w:t>
      </w:r>
      <w:r w:rsidRPr="00DB33B6">
        <w:rPr>
          <w:rFonts w:ascii="Times New Roman" w:eastAsia="宋体" w:hAnsi="Times New Roman" w:cs="Times New Roman"/>
          <w:b/>
          <w:color w:val="000000" w:themeColor="text1"/>
          <w:sz w:val="24"/>
          <w:szCs w:val="24"/>
        </w:rPr>
        <w:t>cGNRs-DiCOOH</w:t>
      </w:r>
      <w:r w:rsidRPr="00C55C2F">
        <w:rPr>
          <w:rFonts w:ascii="Times New Roman" w:eastAsia="宋体" w:hAnsi="Times New Roman" w:cs="Times New Roman"/>
          <w:color w:val="000000" w:themeColor="text1"/>
          <w:sz w:val="24"/>
          <w:szCs w:val="24"/>
        </w:rPr>
        <w:t xml:space="preserve"> was obtained by vacuum drying at room temperature.</w:t>
      </w:r>
    </w:p>
    <w:p w:rsidR="005C7398" w:rsidRDefault="005C7398" w:rsidP="00E12C65">
      <w:pPr>
        <w:spacing w:line="360" w:lineRule="auto"/>
        <w:ind w:firstLineChars="200" w:firstLine="480"/>
        <w:rPr>
          <w:rFonts w:ascii="Times New Roman" w:eastAsia="宋体" w:hAnsi="Times New Roman" w:cs="Times New Roman"/>
          <w:color w:val="000000" w:themeColor="text1"/>
          <w:sz w:val="24"/>
          <w:szCs w:val="24"/>
        </w:rPr>
      </w:pPr>
      <w:r w:rsidRPr="005C7398">
        <w:rPr>
          <w:rFonts w:ascii="Times New Roman" w:eastAsia="宋体" w:hAnsi="Times New Roman" w:cs="Times New Roman"/>
          <w:color w:val="000000" w:themeColor="text1"/>
          <w:sz w:val="24"/>
          <w:szCs w:val="24"/>
        </w:rPr>
        <w:t xml:space="preserve">Preparation of </w:t>
      </w:r>
      <w:r w:rsidRPr="007074D2">
        <w:rPr>
          <w:rFonts w:ascii="Times New Roman" w:eastAsia="宋体" w:hAnsi="Times New Roman" w:cs="Times New Roman"/>
          <w:b/>
          <w:color w:val="000000" w:themeColor="text1"/>
          <w:sz w:val="24"/>
          <w:szCs w:val="24"/>
        </w:rPr>
        <w:t>cGNRs-DiCOOH@TiO</w:t>
      </w:r>
      <w:r w:rsidRPr="007074D2">
        <w:rPr>
          <w:rFonts w:ascii="Times New Roman" w:eastAsia="宋体" w:hAnsi="Times New Roman" w:cs="Times New Roman"/>
          <w:b/>
          <w:color w:val="000000" w:themeColor="text1"/>
          <w:sz w:val="24"/>
          <w:szCs w:val="24"/>
          <w:vertAlign w:val="subscript"/>
        </w:rPr>
        <w:t>2</w:t>
      </w:r>
      <w:r w:rsidR="007074D2">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(TCPP-Fe or CdS)</w:t>
      </w:r>
      <w:r w:rsidRPr="005C7398">
        <w:rPr>
          <w:rFonts w:ascii="Times New Roman" w:eastAsia="宋体" w:hAnsi="Times New Roman" w:cs="Times New Roman"/>
          <w:color w:val="000000" w:themeColor="text1"/>
          <w:sz w:val="24"/>
          <w:szCs w:val="24"/>
        </w:rPr>
        <w:t xml:space="preserve"> heterojunction</w:t>
      </w:r>
      <w:r>
        <w:rPr>
          <w:rFonts w:ascii="Times New Roman" w:eastAsia="宋体" w:hAnsi="Times New Roman" w:cs="Times New Roman"/>
          <w:color w:val="000000" w:themeColor="text1"/>
          <w:sz w:val="24"/>
          <w:szCs w:val="24"/>
        </w:rPr>
        <w:t xml:space="preserve">: </w:t>
      </w:r>
      <w:r w:rsidR="007074D2" w:rsidRPr="007074D2">
        <w:rPr>
          <w:rFonts w:ascii="Times New Roman" w:eastAsia="宋体" w:hAnsi="Times New Roman" w:cs="Times New Roman"/>
          <w:color w:val="000000" w:themeColor="text1"/>
          <w:sz w:val="24"/>
          <w:szCs w:val="24"/>
        </w:rPr>
        <w:t>cGNRs-DiCOOH and TiO</w:t>
      </w:r>
      <w:r w:rsidR="007074D2" w:rsidRPr="007074D2">
        <w:rPr>
          <w:rFonts w:ascii="Times New Roman" w:eastAsia="宋体" w:hAnsi="Times New Roman" w:cs="Times New Roman"/>
          <w:color w:val="000000" w:themeColor="text1"/>
          <w:sz w:val="24"/>
          <w:szCs w:val="24"/>
          <w:vertAlign w:val="subscript"/>
        </w:rPr>
        <w:t>2</w:t>
      </w:r>
      <w:r w:rsidR="007074D2" w:rsidRPr="007074D2">
        <w:rPr>
          <w:rFonts w:ascii="Times New Roman" w:eastAsia="宋体" w:hAnsi="Times New Roman" w:cs="Times New Roman"/>
          <w:color w:val="000000" w:themeColor="text1"/>
          <w:sz w:val="24"/>
          <w:szCs w:val="24"/>
        </w:rPr>
        <w:t xml:space="preserve"> with a mass ratio of 1:1 were added to a 100 mL round-bottom flask, and then 50 mL of DMF was added and ultrasonicated for 3 hours to make it uniformly mixed. The solvent was removed to obtain </w:t>
      </w:r>
      <w:r w:rsidR="007074D2" w:rsidRPr="007074D2">
        <w:rPr>
          <w:rFonts w:ascii="Times New Roman" w:eastAsia="宋体" w:hAnsi="Times New Roman" w:cs="Times New Roman"/>
          <w:b/>
          <w:color w:val="000000" w:themeColor="text1"/>
          <w:sz w:val="24"/>
          <w:szCs w:val="24"/>
        </w:rPr>
        <w:t>cGNRs-DiCOOH@TiO</w:t>
      </w:r>
      <w:r w:rsidR="007074D2" w:rsidRPr="007074D2">
        <w:rPr>
          <w:rFonts w:ascii="Times New Roman" w:eastAsia="宋体" w:hAnsi="Times New Roman" w:cs="Times New Roman"/>
          <w:b/>
          <w:color w:val="000000" w:themeColor="text1"/>
          <w:sz w:val="24"/>
          <w:szCs w:val="24"/>
          <w:vertAlign w:val="subscript"/>
        </w:rPr>
        <w:t>2</w:t>
      </w:r>
      <w:r w:rsidR="007074D2" w:rsidRPr="007074D2">
        <w:rPr>
          <w:rFonts w:ascii="Times New Roman" w:eastAsia="宋体" w:hAnsi="Times New Roman" w:cs="Times New Roman"/>
          <w:color w:val="000000" w:themeColor="text1"/>
          <w:sz w:val="24"/>
          <w:szCs w:val="24"/>
        </w:rPr>
        <w:t xml:space="preserve"> heterojunction.</w:t>
      </w:r>
    </w:p>
    <w:p w:rsidR="00595424" w:rsidRDefault="00595424" w:rsidP="005A3EF2">
      <w:pPr>
        <w:adjustRightInd w:val="0"/>
        <w:spacing w:line="360" w:lineRule="auto"/>
        <w:rPr>
          <w:rFonts w:ascii="Times New Roman" w:eastAsia="宋体" w:hAnsi="Times New Roman" w:cs="Times New Roman"/>
          <w:color w:val="000000" w:themeColor="text1"/>
          <w:sz w:val="24"/>
          <w:szCs w:val="24"/>
        </w:rPr>
      </w:pPr>
    </w:p>
    <w:p w:rsidR="005F3829" w:rsidRPr="00C96ACA" w:rsidRDefault="005F3829" w:rsidP="005F3829">
      <w:pPr>
        <w:adjustRightInd w:val="0"/>
        <w:spacing w:line="360" w:lineRule="auto"/>
        <w:rPr>
          <w:rFonts w:ascii="Times New Roman" w:eastAsia="宋体" w:hAnsi="Times New Roman" w:cs="Times New Roman"/>
          <w:b/>
          <w:color w:val="000000" w:themeColor="text1"/>
          <w:sz w:val="24"/>
          <w:szCs w:val="24"/>
          <w:highlight w:val="yellow"/>
        </w:rPr>
      </w:pPr>
      <w:r w:rsidRPr="00C96ACA">
        <w:rPr>
          <w:rFonts w:ascii="Times New Roman" w:eastAsia="宋体" w:hAnsi="Times New Roman" w:cs="Times New Roman"/>
          <w:b/>
          <w:color w:val="000000" w:themeColor="text1"/>
          <w:sz w:val="24"/>
          <w:szCs w:val="24"/>
          <w:highlight w:val="yellow"/>
        </w:rPr>
        <w:t>Photo-electrochemical test</w:t>
      </w:r>
    </w:p>
    <w:p w:rsidR="005F3829" w:rsidRDefault="005F3829" w:rsidP="005F3829">
      <w:pPr>
        <w:adjustRightInd w:val="0"/>
        <w:spacing w:line="360" w:lineRule="auto"/>
        <w:ind w:firstLineChars="200" w:firstLine="480"/>
        <w:rPr>
          <w:rFonts w:ascii="Times New Roman" w:eastAsia="宋体" w:hAnsi="Times New Roman" w:cs="Times New Roman"/>
          <w:color w:val="000000" w:themeColor="text1"/>
          <w:sz w:val="24"/>
          <w:szCs w:val="24"/>
        </w:rPr>
      </w:pPr>
      <w:r w:rsidRPr="00C96ACA">
        <w:rPr>
          <w:rFonts w:ascii="Times New Roman" w:eastAsia="宋体" w:hAnsi="Times New Roman" w:cs="Times New Roman"/>
          <w:color w:val="000000" w:themeColor="text1"/>
          <w:sz w:val="24"/>
          <w:szCs w:val="24"/>
          <w:highlight w:val="yellow"/>
        </w:rPr>
        <w:t xml:space="preserve">First, accurately weigh 10 mg of the sample to be tested and disperse it in 1 mL of pure ethanol. In order to enhance the stability and adhesion of the suspension, 50 </w:t>
      </w:r>
      <w:proofErr w:type="spellStart"/>
      <w:r w:rsidRPr="00C96ACA">
        <w:rPr>
          <w:rFonts w:ascii="Times New Roman" w:eastAsia="宋体" w:hAnsi="Times New Roman" w:cs="Times New Roman"/>
          <w:color w:val="000000" w:themeColor="text1"/>
          <w:sz w:val="24"/>
          <w:szCs w:val="24"/>
          <w:highlight w:val="yellow"/>
        </w:rPr>
        <w:t>μL</w:t>
      </w:r>
      <w:proofErr w:type="spellEnd"/>
      <w:r w:rsidRPr="00C96ACA">
        <w:rPr>
          <w:rFonts w:ascii="Times New Roman" w:eastAsia="宋体" w:hAnsi="Times New Roman" w:cs="Times New Roman"/>
          <w:color w:val="000000" w:themeColor="text1"/>
          <w:sz w:val="24"/>
          <w:szCs w:val="24"/>
          <w:highlight w:val="yellow"/>
        </w:rPr>
        <w:t xml:space="preserve"> of </w:t>
      </w:r>
      <w:proofErr w:type="spellStart"/>
      <w:r w:rsidRPr="00C96ACA">
        <w:rPr>
          <w:rFonts w:ascii="Times New Roman" w:eastAsia="宋体" w:hAnsi="Times New Roman" w:cs="Times New Roman"/>
          <w:color w:val="000000" w:themeColor="text1"/>
          <w:sz w:val="24"/>
          <w:szCs w:val="24"/>
          <w:highlight w:val="yellow"/>
        </w:rPr>
        <w:t>Nafion</w:t>
      </w:r>
      <w:proofErr w:type="spellEnd"/>
      <w:r w:rsidRPr="00C96ACA">
        <w:rPr>
          <w:rFonts w:ascii="Times New Roman" w:eastAsia="宋体" w:hAnsi="Times New Roman" w:cs="Times New Roman"/>
          <w:color w:val="000000" w:themeColor="text1"/>
          <w:sz w:val="24"/>
          <w:szCs w:val="24"/>
          <w:highlight w:val="yellow"/>
        </w:rPr>
        <w:t xml:space="preserve"> solution was then added. Next, the mixed solution was placed in an ultrasonic treatment device and continuously stirred for thirty minutes until a mixed suspension was formed. Subsequently, 100 </w:t>
      </w:r>
      <w:proofErr w:type="spellStart"/>
      <w:r w:rsidRPr="00C96ACA">
        <w:rPr>
          <w:rFonts w:ascii="Times New Roman" w:eastAsia="宋体" w:hAnsi="Times New Roman" w:cs="Times New Roman"/>
          <w:color w:val="000000" w:themeColor="text1"/>
          <w:sz w:val="24"/>
          <w:szCs w:val="24"/>
          <w:highlight w:val="yellow"/>
        </w:rPr>
        <w:t>μL</w:t>
      </w:r>
      <w:proofErr w:type="spellEnd"/>
      <w:r w:rsidRPr="00C96ACA">
        <w:rPr>
          <w:rFonts w:ascii="Times New Roman" w:eastAsia="宋体" w:hAnsi="Times New Roman" w:cs="Times New Roman"/>
          <w:color w:val="000000" w:themeColor="text1"/>
          <w:sz w:val="24"/>
          <w:szCs w:val="24"/>
          <w:highlight w:val="yellow"/>
        </w:rPr>
        <w:t xml:space="preserve"> of the mixed suspension was accurately taken out with a micropipette and evenly dropped on the pre-prepared indium tin oxide (ITO) glass substrate. At room temperature, the suspension was allowed to evaporate and dry </w:t>
      </w:r>
      <w:r w:rsidRPr="00C96ACA">
        <w:rPr>
          <w:rFonts w:ascii="Times New Roman" w:eastAsia="宋体" w:hAnsi="Times New Roman" w:cs="Times New Roman"/>
          <w:color w:val="000000" w:themeColor="text1"/>
          <w:sz w:val="24"/>
          <w:szCs w:val="24"/>
          <w:highlight w:val="yellow"/>
        </w:rPr>
        <w:lastRenderedPageBreak/>
        <w:t xml:space="preserve">naturally. After it was completely dried, the photoelectric properties of the prepared sample could be tested and analyzed in detail. The assembled </w:t>
      </w:r>
      <w:proofErr w:type="spellStart"/>
      <w:r w:rsidRPr="00C96ACA">
        <w:rPr>
          <w:rFonts w:ascii="Times New Roman" w:eastAsia="宋体" w:hAnsi="Times New Roman" w:cs="Times New Roman"/>
          <w:color w:val="000000" w:themeColor="text1"/>
          <w:sz w:val="24"/>
          <w:szCs w:val="24"/>
          <w:highlight w:val="yellow"/>
        </w:rPr>
        <w:t>photoelectrode</w:t>
      </w:r>
      <w:proofErr w:type="spellEnd"/>
      <w:r w:rsidRPr="00C96ACA">
        <w:rPr>
          <w:rFonts w:ascii="Times New Roman" w:eastAsia="宋体" w:hAnsi="Times New Roman" w:cs="Times New Roman"/>
          <w:color w:val="000000" w:themeColor="text1"/>
          <w:sz w:val="24"/>
          <w:szCs w:val="24"/>
          <w:highlight w:val="yellow"/>
        </w:rPr>
        <w:t xml:space="preserve"> ITO was used as the working electrode, the Pt mesh was used as the counter electrode, and the Ag/</w:t>
      </w:r>
      <w:proofErr w:type="spellStart"/>
      <w:r w:rsidRPr="00C96ACA">
        <w:rPr>
          <w:rFonts w:ascii="Times New Roman" w:eastAsia="宋体" w:hAnsi="Times New Roman" w:cs="Times New Roman"/>
          <w:color w:val="000000" w:themeColor="text1"/>
          <w:sz w:val="24"/>
          <w:szCs w:val="24"/>
          <w:highlight w:val="yellow"/>
        </w:rPr>
        <w:t>AgCl</w:t>
      </w:r>
      <w:proofErr w:type="spellEnd"/>
      <w:r w:rsidRPr="00C96ACA">
        <w:rPr>
          <w:rFonts w:ascii="Times New Roman" w:eastAsia="宋体" w:hAnsi="Times New Roman" w:cs="Times New Roman"/>
          <w:color w:val="000000" w:themeColor="text1"/>
          <w:sz w:val="24"/>
          <w:szCs w:val="24"/>
          <w:highlight w:val="yellow"/>
        </w:rPr>
        <w:t xml:space="preserve"> electrode was used as the reference electrode. (1) Photocurrent stability evaluation: Under periodic illumination conditions (each cycle includes 20 seconds of illumination and 20 seconds of no illumination, and the cycle is repeated more than 10 times), a xenon lamp is used as the light source, and 0.5 M </w:t>
      </w:r>
      <w:r w:rsidR="00C96ACA" w:rsidRPr="00C96ACA">
        <w:rPr>
          <w:rFonts w:ascii="Times New Roman" w:eastAsia="宋体" w:hAnsi="Times New Roman" w:cs="Times New Roman"/>
          <w:color w:val="000000" w:themeColor="text1"/>
          <w:sz w:val="24"/>
          <w:szCs w:val="24"/>
          <w:highlight w:val="yellow"/>
        </w:rPr>
        <w:t>Na</w:t>
      </w:r>
      <w:r w:rsidR="00C96ACA" w:rsidRPr="00C96ACA">
        <w:rPr>
          <w:rFonts w:ascii="Times New Roman" w:eastAsia="宋体" w:hAnsi="Times New Roman" w:cs="Times New Roman"/>
          <w:color w:val="000000" w:themeColor="text1"/>
          <w:sz w:val="24"/>
          <w:szCs w:val="24"/>
          <w:highlight w:val="yellow"/>
          <w:vertAlign w:val="subscript"/>
        </w:rPr>
        <w:t>2</w:t>
      </w:r>
      <w:r w:rsidR="00C96ACA" w:rsidRPr="00C96ACA">
        <w:rPr>
          <w:rFonts w:ascii="Times New Roman" w:eastAsia="宋体" w:hAnsi="Times New Roman" w:cs="Times New Roman"/>
          <w:color w:val="000000" w:themeColor="text1"/>
          <w:sz w:val="24"/>
          <w:szCs w:val="24"/>
          <w:highlight w:val="yellow"/>
        </w:rPr>
        <w:t>SO</w:t>
      </w:r>
      <w:r w:rsidR="00C96ACA" w:rsidRPr="00C96ACA">
        <w:rPr>
          <w:rFonts w:ascii="Times New Roman" w:eastAsia="宋体" w:hAnsi="Times New Roman" w:cs="Times New Roman"/>
          <w:color w:val="000000" w:themeColor="text1"/>
          <w:sz w:val="24"/>
          <w:szCs w:val="24"/>
          <w:highlight w:val="yellow"/>
          <w:vertAlign w:val="subscript"/>
        </w:rPr>
        <w:t>4</w:t>
      </w:r>
      <w:r w:rsidRPr="00C96ACA">
        <w:rPr>
          <w:rFonts w:ascii="Times New Roman" w:eastAsia="宋体" w:hAnsi="Times New Roman" w:cs="Times New Roman"/>
          <w:color w:val="000000" w:themeColor="text1"/>
          <w:sz w:val="24"/>
          <w:szCs w:val="24"/>
          <w:highlight w:val="yellow"/>
        </w:rPr>
        <w:t xml:space="preserve"> solution is used as the medium for the electrochemical reaction to record and analyze the photocurrent (</w:t>
      </w:r>
      <w:proofErr w:type="spellStart"/>
      <w:r w:rsidRPr="00C96ACA">
        <w:rPr>
          <w:rFonts w:ascii="Times New Roman" w:eastAsia="宋体" w:hAnsi="Times New Roman" w:cs="Times New Roman"/>
          <w:color w:val="000000" w:themeColor="text1"/>
          <w:sz w:val="24"/>
          <w:szCs w:val="24"/>
          <w:highlight w:val="yellow"/>
        </w:rPr>
        <w:t>i</w:t>
      </w:r>
      <w:proofErr w:type="spellEnd"/>
      <w:r w:rsidRPr="00C96ACA">
        <w:rPr>
          <w:rFonts w:ascii="Times New Roman" w:eastAsia="宋体" w:hAnsi="Times New Roman" w:cs="Times New Roman"/>
          <w:color w:val="000000" w:themeColor="text1"/>
          <w:sz w:val="24"/>
          <w:szCs w:val="24"/>
          <w:highlight w:val="yellow"/>
        </w:rPr>
        <w:t>-t) curve. (2) Electrochemical impedance spectroscopy (EIS) analysis: Under light irradiation conditions, 0.5 M Na</w:t>
      </w:r>
      <w:r w:rsidR="00C96ACA" w:rsidRPr="00C96ACA">
        <w:rPr>
          <w:rFonts w:ascii="Times New Roman" w:eastAsia="宋体" w:hAnsi="Times New Roman" w:cs="Times New Roman"/>
          <w:color w:val="000000" w:themeColor="text1"/>
          <w:sz w:val="24"/>
          <w:szCs w:val="24"/>
          <w:highlight w:val="yellow"/>
          <w:vertAlign w:val="subscript"/>
        </w:rPr>
        <w:t>2</w:t>
      </w:r>
      <w:r w:rsidRPr="00C96ACA">
        <w:rPr>
          <w:rFonts w:ascii="Times New Roman" w:eastAsia="宋体" w:hAnsi="Times New Roman" w:cs="Times New Roman"/>
          <w:color w:val="000000" w:themeColor="text1"/>
          <w:sz w:val="24"/>
          <w:szCs w:val="24"/>
          <w:highlight w:val="yellow"/>
        </w:rPr>
        <w:t>SO</w:t>
      </w:r>
      <w:r w:rsidR="00C96ACA" w:rsidRPr="00C96ACA">
        <w:rPr>
          <w:rFonts w:ascii="Times New Roman" w:eastAsia="宋体" w:hAnsi="Times New Roman" w:cs="Times New Roman"/>
          <w:color w:val="000000" w:themeColor="text1"/>
          <w:sz w:val="24"/>
          <w:szCs w:val="24"/>
          <w:highlight w:val="yellow"/>
          <w:vertAlign w:val="subscript"/>
        </w:rPr>
        <w:t>4</w:t>
      </w:r>
      <w:r w:rsidRPr="00C96ACA">
        <w:rPr>
          <w:rFonts w:ascii="Times New Roman" w:eastAsia="宋体" w:hAnsi="Times New Roman" w:cs="Times New Roman"/>
          <w:color w:val="000000" w:themeColor="text1"/>
          <w:sz w:val="24"/>
          <w:szCs w:val="24"/>
          <w:highlight w:val="yellow"/>
        </w:rPr>
        <w:t xml:space="preserve"> solution is used as the electrolyte to perform electrochemical impedance spectroscopy tests on the materials. The test frequency range covers 0.1 Hz to 100 kHz to comprehensively evaluate the impedance characteristics of the materials. (3) Mott-</w:t>
      </w:r>
      <w:proofErr w:type="spellStart"/>
      <w:r w:rsidRPr="00C96ACA">
        <w:rPr>
          <w:rFonts w:ascii="Times New Roman" w:eastAsia="宋体" w:hAnsi="Times New Roman" w:cs="Times New Roman"/>
          <w:color w:val="000000" w:themeColor="text1"/>
          <w:sz w:val="24"/>
          <w:szCs w:val="24"/>
          <w:highlight w:val="yellow"/>
        </w:rPr>
        <w:t>Schottky</w:t>
      </w:r>
      <w:proofErr w:type="spellEnd"/>
      <w:r w:rsidRPr="00C96ACA">
        <w:rPr>
          <w:rFonts w:ascii="Times New Roman" w:eastAsia="宋体" w:hAnsi="Times New Roman" w:cs="Times New Roman"/>
          <w:color w:val="000000" w:themeColor="text1"/>
          <w:sz w:val="24"/>
          <w:szCs w:val="24"/>
          <w:highlight w:val="yellow"/>
        </w:rPr>
        <w:t xml:space="preserve"> (M-S) analysis: At a fixed frequency of 2000 Hz, 0.5 M </w:t>
      </w:r>
      <w:r w:rsidR="00C96ACA" w:rsidRPr="00C96ACA">
        <w:rPr>
          <w:rFonts w:ascii="Times New Roman" w:eastAsia="宋体" w:hAnsi="Times New Roman" w:cs="Times New Roman"/>
          <w:color w:val="000000" w:themeColor="text1"/>
          <w:sz w:val="24"/>
          <w:szCs w:val="24"/>
          <w:highlight w:val="yellow"/>
        </w:rPr>
        <w:t>Na</w:t>
      </w:r>
      <w:r w:rsidR="00C96ACA" w:rsidRPr="00C96ACA">
        <w:rPr>
          <w:rFonts w:ascii="Times New Roman" w:eastAsia="宋体" w:hAnsi="Times New Roman" w:cs="Times New Roman"/>
          <w:color w:val="000000" w:themeColor="text1"/>
          <w:sz w:val="24"/>
          <w:szCs w:val="24"/>
          <w:highlight w:val="yellow"/>
          <w:vertAlign w:val="subscript"/>
        </w:rPr>
        <w:t>2</w:t>
      </w:r>
      <w:r w:rsidR="00C96ACA" w:rsidRPr="00C96ACA">
        <w:rPr>
          <w:rFonts w:ascii="Times New Roman" w:eastAsia="宋体" w:hAnsi="Times New Roman" w:cs="Times New Roman"/>
          <w:color w:val="000000" w:themeColor="text1"/>
          <w:sz w:val="24"/>
          <w:szCs w:val="24"/>
          <w:highlight w:val="yellow"/>
        </w:rPr>
        <w:t>SO</w:t>
      </w:r>
      <w:r w:rsidR="00C96ACA" w:rsidRPr="00C96ACA">
        <w:rPr>
          <w:rFonts w:ascii="Times New Roman" w:eastAsia="宋体" w:hAnsi="Times New Roman" w:cs="Times New Roman"/>
          <w:color w:val="000000" w:themeColor="text1"/>
          <w:sz w:val="24"/>
          <w:szCs w:val="24"/>
          <w:highlight w:val="yellow"/>
          <w:vertAlign w:val="subscript"/>
        </w:rPr>
        <w:t>4</w:t>
      </w:r>
      <w:r w:rsidRPr="00C96ACA">
        <w:rPr>
          <w:rFonts w:ascii="Times New Roman" w:eastAsia="宋体" w:hAnsi="Times New Roman" w:cs="Times New Roman"/>
          <w:color w:val="000000" w:themeColor="text1"/>
          <w:sz w:val="24"/>
          <w:szCs w:val="24"/>
          <w:highlight w:val="yellow"/>
        </w:rPr>
        <w:t xml:space="preserve"> solution is used as the base solution to perform Mott-</w:t>
      </w:r>
      <w:proofErr w:type="spellStart"/>
      <w:r w:rsidRPr="00C96ACA">
        <w:rPr>
          <w:rFonts w:ascii="Times New Roman" w:eastAsia="宋体" w:hAnsi="Times New Roman" w:cs="Times New Roman"/>
          <w:color w:val="000000" w:themeColor="text1"/>
          <w:sz w:val="24"/>
          <w:szCs w:val="24"/>
          <w:highlight w:val="yellow"/>
        </w:rPr>
        <w:t>Schottky</w:t>
      </w:r>
      <w:proofErr w:type="spellEnd"/>
      <w:r w:rsidRPr="00C96ACA">
        <w:rPr>
          <w:rFonts w:ascii="Times New Roman" w:eastAsia="宋体" w:hAnsi="Times New Roman" w:cs="Times New Roman"/>
          <w:color w:val="000000" w:themeColor="text1"/>
          <w:sz w:val="24"/>
          <w:szCs w:val="24"/>
          <w:highlight w:val="yellow"/>
        </w:rPr>
        <w:t xml:space="preserve"> (M-S) tests, and the potential scan range is set to -3 to 3 V.</w:t>
      </w:r>
    </w:p>
    <w:p w:rsidR="00454436" w:rsidRPr="005F3829" w:rsidRDefault="00454436" w:rsidP="005F3829">
      <w:pPr>
        <w:adjustRightInd w:val="0"/>
        <w:spacing w:line="360" w:lineRule="auto"/>
        <w:ind w:firstLineChars="200" w:firstLine="480"/>
        <w:rPr>
          <w:rFonts w:ascii="Times New Roman" w:eastAsia="宋体" w:hAnsi="Times New Roman" w:cs="Times New Roman"/>
          <w:color w:val="000000" w:themeColor="text1"/>
          <w:sz w:val="24"/>
          <w:szCs w:val="24"/>
        </w:rPr>
      </w:pPr>
    </w:p>
    <w:p w:rsidR="00454436" w:rsidRPr="00454436" w:rsidRDefault="00454436" w:rsidP="00454436">
      <w:pPr>
        <w:adjustRightInd w:val="0"/>
        <w:spacing w:line="360" w:lineRule="auto"/>
        <w:rPr>
          <w:rFonts w:ascii="Times New Roman" w:eastAsia="宋体" w:hAnsi="Times New Roman" w:cs="Times New Roman"/>
          <w:b/>
          <w:color w:val="000000" w:themeColor="text1"/>
          <w:sz w:val="24"/>
          <w:szCs w:val="24"/>
          <w:highlight w:val="yellow"/>
        </w:rPr>
      </w:pPr>
      <w:bookmarkStart w:id="4" w:name="OLE_LINK139"/>
      <w:r w:rsidRPr="00454436">
        <w:rPr>
          <w:rFonts w:ascii="Times New Roman" w:eastAsia="宋体" w:hAnsi="Times New Roman" w:cs="Times New Roman"/>
          <w:b/>
          <w:color w:val="000000" w:themeColor="text1"/>
          <w:sz w:val="24"/>
          <w:szCs w:val="24"/>
          <w:highlight w:val="yellow"/>
        </w:rPr>
        <w:t xml:space="preserve">In </w:t>
      </w:r>
      <w:r w:rsidRPr="00454436">
        <w:rPr>
          <w:rFonts w:ascii="Times New Roman" w:eastAsia="宋体" w:hAnsi="Times New Roman" w:cs="Times New Roman" w:hint="eastAsia"/>
          <w:b/>
          <w:color w:val="000000" w:themeColor="text1"/>
          <w:sz w:val="24"/>
          <w:szCs w:val="24"/>
          <w:highlight w:val="yellow"/>
        </w:rPr>
        <w:t>s</w:t>
      </w:r>
      <w:r w:rsidRPr="00454436">
        <w:rPr>
          <w:rFonts w:ascii="Times New Roman" w:eastAsia="宋体" w:hAnsi="Times New Roman" w:cs="Times New Roman"/>
          <w:b/>
          <w:color w:val="000000" w:themeColor="text1"/>
          <w:sz w:val="24"/>
          <w:szCs w:val="24"/>
          <w:highlight w:val="yellow"/>
        </w:rPr>
        <w:t xml:space="preserve">itu </w:t>
      </w:r>
      <w:r w:rsidRPr="00454436">
        <w:rPr>
          <w:rFonts w:ascii="Times New Roman" w:eastAsia="宋体" w:hAnsi="Times New Roman" w:cs="Times New Roman" w:hint="eastAsia"/>
          <w:b/>
          <w:color w:val="000000" w:themeColor="text1"/>
          <w:sz w:val="24"/>
          <w:szCs w:val="24"/>
          <w:highlight w:val="yellow"/>
        </w:rPr>
        <w:t>d</w:t>
      </w:r>
      <w:r w:rsidRPr="00454436">
        <w:rPr>
          <w:rFonts w:ascii="Times New Roman" w:eastAsia="宋体" w:hAnsi="Times New Roman" w:cs="Times New Roman"/>
          <w:b/>
          <w:color w:val="000000" w:themeColor="text1"/>
          <w:sz w:val="24"/>
          <w:szCs w:val="24"/>
          <w:highlight w:val="yellow"/>
        </w:rPr>
        <w:t xml:space="preserve">iffuse reflectance infrared </w:t>
      </w:r>
      <w:proofErr w:type="spellStart"/>
      <w:proofErr w:type="gramStart"/>
      <w:r w:rsidRPr="00454436">
        <w:rPr>
          <w:rFonts w:ascii="Times New Roman" w:eastAsia="宋体" w:hAnsi="Times New Roman" w:cs="Times New Roman"/>
          <w:b/>
          <w:color w:val="000000" w:themeColor="text1"/>
          <w:sz w:val="24"/>
          <w:szCs w:val="24"/>
          <w:highlight w:val="yellow"/>
        </w:rPr>
        <w:t>fourier</w:t>
      </w:r>
      <w:proofErr w:type="spellEnd"/>
      <w:proofErr w:type="gramEnd"/>
      <w:r w:rsidRPr="00454436">
        <w:rPr>
          <w:rFonts w:ascii="Times New Roman" w:eastAsia="宋体" w:hAnsi="Times New Roman" w:cs="Times New Roman"/>
          <w:b/>
          <w:color w:val="000000" w:themeColor="text1"/>
          <w:sz w:val="24"/>
          <w:szCs w:val="24"/>
          <w:highlight w:val="yellow"/>
        </w:rPr>
        <w:t xml:space="preserve"> transform spectroscopy tests</w:t>
      </w:r>
      <w:bookmarkEnd w:id="4"/>
    </w:p>
    <w:p w:rsidR="007745DC" w:rsidRDefault="00454436" w:rsidP="00454436">
      <w:pPr>
        <w:adjustRightInd w:val="0"/>
        <w:spacing w:line="360" w:lineRule="auto"/>
        <w:ind w:firstLineChars="200" w:firstLine="480"/>
        <w:rPr>
          <w:rFonts w:ascii="Times New Roman" w:eastAsia="宋体" w:hAnsi="Times New Roman" w:cs="Times New Roman"/>
          <w:color w:val="000000" w:themeColor="text1"/>
          <w:sz w:val="24"/>
          <w:szCs w:val="24"/>
        </w:rPr>
      </w:pPr>
      <w:r w:rsidRPr="00454436">
        <w:rPr>
          <w:rFonts w:ascii="Times New Roman" w:eastAsia="宋体" w:hAnsi="Times New Roman" w:cs="Times New Roman"/>
          <w:color w:val="000000" w:themeColor="text1"/>
          <w:sz w:val="24"/>
          <w:szCs w:val="24"/>
          <w:highlight w:val="yellow"/>
        </w:rPr>
        <w:t xml:space="preserve">In situ diffuse reflectance infrared </w:t>
      </w:r>
      <w:proofErr w:type="spellStart"/>
      <w:proofErr w:type="gramStart"/>
      <w:r w:rsidRPr="00454436">
        <w:rPr>
          <w:rFonts w:ascii="Times New Roman" w:eastAsia="宋体" w:hAnsi="Times New Roman" w:cs="Times New Roman"/>
          <w:color w:val="000000" w:themeColor="text1"/>
          <w:sz w:val="24"/>
          <w:szCs w:val="24"/>
          <w:highlight w:val="yellow"/>
        </w:rPr>
        <w:t>fourier</w:t>
      </w:r>
      <w:proofErr w:type="spellEnd"/>
      <w:proofErr w:type="gramEnd"/>
      <w:r w:rsidRPr="00454436">
        <w:rPr>
          <w:rFonts w:ascii="Times New Roman" w:eastAsia="宋体" w:hAnsi="Times New Roman" w:cs="Times New Roman"/>
          <w:color w:val="000000" w:themeColor="text1"/>
          <w:sz w:val="24"/>
          <w:szCs w:val="24"/>
          <w:highlight w:val="yellow"/>
        </w:rPr>
        <w:t xml:space="preserve"> transform spectroscopy (In situ DRIFTS) measurements were performed on a BRUKER TENSOR 27 FTIR instrument equipped with a custom reactor and a liquid nitrogen cooled HgCdTe (MCT) detector. Prior to the adsorption/desorption process, the loaded sample was purged with </w:t>
      </w:r>
      <w:proofErr w:type="spellStart"/>
      <w:r w:rsidRPr="00454436">
        <w:rPr>
          <w:rFonts w:ascii="Times New Roman" w:eastAsia="宋体" w:hAnsi="Times New Roman" w:cs="Times New Roman"/>
          <w:color w:val="000000" w:themeColor="text1"/>
          <w:sz w:val="24"/>
          <w:szCs w:val="24"/>
          <w:highlight w:val="yellow"/>
        </w:rPr>
        <w:t>Ar</w:t>
      </w:r>
      <w:proofErr w:type="spellEnd"/>
      <w:r w:rsidRPr="00454436">
        <w:rPr>
          <w:rFonts w:ascii="Times New Roman" w:eastAsia="宋体" w:hAnsi="Times New Roman" w:cs="Times New Roman"/>
          <w:color w:val="000000" w:themeColor="text1"/>
          <w:sz w:val="24"/>
          <w:szCs w:val="24"/>
          <w:highlight w:val="yellow"/>
        </w:rPr>
        <w:t xml:space="preserve"> (50 mL min</w:t>
      </w:r>
      <w:r w:rsidRPr="00454436">
        <w:rPr>
          <w:rFonts w:ascii="Times New Roman" w:eastAsia="宋体" w:hAnsi="Times New Roman" w:cs="Times New Roman"/>
          <w:color w:val="000000" w:themeColor="text1"/>
          <w:sz w:val="24"/>
          <w:szCs w:val="24"/>
          <w:highlight w:val="yellow"/>
          <w:vertAlign w:val="superscript"/>
        </w:rPr>
        <w:t>-1</w:t>
      </w:r>
      <w:r w:rsidRPr="00454436">
        <w:rPr>
          <w:rFonts w:ascii="Times New Roman" w:eastAsia="宋体" w:hAnsi="Times New Roman" w:cs="Times New Roman"/>
          <w:color w:val="000000" w:themeColor="text1"/>
          <w:sz w:val="24"/>
          <w:szCs w:val="24"/>
          <w:highlight w:val="yellow"/>
        </w:rPr>
        <w:t>) at 120 °C for 1 h to remove all contaminants. Then, a background spectrum was collected after the sample chamber was cooled to room temperature. Next, a mixed reaction gas flow (25 mL min</w:t>
      </w:r>
      <w:r w:rsidRPr="00454436">
        <w:rPr>
          <w:rFonts w:ascii="Times New Roman" w:eastAsia="宋体" w:hAnsi="Times New Roman" w:cs="Times New Roman"/>
          <w:color w:val="000000" w:themeColor="text1"/>
          <w:sz w:val="24"/>
          <w:szCs w:val="24"/>
          <w:highlight w:val="yellow"/>
          <w:vertAlign w:val="superscript"/>
        </w:rPr>
        <w:t>-1</w:t>
      </w:r>
      <w:r w:rsidRPr="00454436">
        <w:rPr>
          <w:rFonts w:ascii="Times New Roman" w:eastAsia="宋体" w:hAnsi="Times New Roman" w:cs="Times New Roman"/>
          <w:color w:val="000000" w:themeColor="text1"/>
          <w:sz w:val="24"/>
          <w:szCs w:val="24"/>
          <w:highlight w:val="yellow"/>
        </w:rPr>
        <w:t xml:space="preserve"> of </w:t>
      </w:r>
      <w:proofErr w:type="spellStart"/>
      <w:r w:rsidRPr="00454436">
        <w:rPr>
          <w:rFonts w:ascii="Times New Roman" w:eastAsia="宋体" w:hAnsi="Times New Roman" w:cs="Times New Roman"/>
          <w:color w:val="000000" w:themeColor="text1"/>
          <w:sz w:val="24"/>
          <w:szCs w:val="24"/>
          <w:highlight w:val="yellow"/>
        </w:rPr>
        <w:t>Ar</w:t>
      </w:r>
      <w:proofErr w:type="spellEnd"/>
      <w:r w:rsidRPr="00454436">
        <w:rPr>
          <w:rFonts w:ascii="Times New Roman" w:eastAsia="宋体" w:hAnsi="Times New Roman" w:cs="Times New Roman"/>
          <w:color w:val="000000" w:themeColor="text1"/>
          <w:sz w:val="24"/>
          <w:szCs w:val="24"/>
          <w:highlight w:val="yellow"/>
        </w:rPr>
        <w:t xml:space="preserve"> and 5 mL min</w:t>
      </w:r>
      <w:r w:rsidRPr="00454436">
        <w:rPr>
          <w:rFonts w:ascii="Times New Roman" w:eastAsia="宋体" w:hAnsi="Times New Roman" w:cs="Times New Roman"/>
          <w:color w:val="000000" w:themeColor="text1"/>
          <w:sz w:val="24"/>
          <w:szCs w:val="24"/>
          <w:highlight w:val="yellow"/>
          <w:vertAlign w:val="superscript"/>
        </w:rPr>
        <w:t>-1</w:t>
      </w:r>
      <w:r w:rsidRPr="00454436">
        <w:rPr>
          <w:rFonts w:ascii="Times New Roman" w:eastAsia="宋体" w:hAnsi="Times New Roman" w:cs="Times New Roman"/>
          <w:color w:val="000000" w:themeColor="text1"/>
          <w:sz w:val="24"/>
          <w:szCs w:val="24"/>
          <w:highlight w:val="yellow"/>
        </w:rPr>
        <w:t xml:space="preserve"> of CO</w:t>
      </w:r>
      <w:r w:rsidRPr="00454436">
        <w:rPr>
          <w:rFonts w:ascii="Times New Roman" w:eastAsia="宋体" w:hAnsi="Times New Roman" w:cs="Times New Roman"/>
          <w:color w:val="000000" w:themeColor="text1"/>
          <w:sz w:val="24"/>
          <w:szCs w:val="24"/>
          <w:highlight w:val="yellow"/>
          <w:vertAlign w:val="subscript"/>
        </w:rPr>
        <w:t>2</w:t>
      </w:r>
      <w:r w:rsidRPr="00454436">
        <w:rPr>
          <w:rFonts w:ascii="Times New Roman" w:eastAsia="宋体" w:hAnsi="Times New Roman" w:cs="Times New Roman"/>
          <w:color w:val="000000" w:themeColor="text1"/>
          <w:sz w:val="24"/>
          <w:szCs w:val="24"/>
          <w:highlight w:val="yellow"/>
        </w:rPr>
        <w:t xml:space="preserve"> with trace H</w:t>
      </w:r>
      <w:r w:rsidRPr="00454436">
        <w:rPr>
          <w:rFonts w:ascii="Times New Roman" w:eastAsia="宋体" w:hAnsi="Times New Roman" w:cs="Times New Roman"/>
          <w:color w:val="000000" w:themeColor="text1"/>
          <w:sz w:val="24"/>
          <w:szCs w:val="24"/>
          <w:highlight w:val="yellow"/>
          <w:vertAlign w:val="subscript"/>
        </w:rPr>
        <w:t>2</w:t>
      </w:r>
      <w:r w:rsidRPr="00454436">
        <w:rPr>
          <w:rFonts w:ascii="Times New Roman" w:eastAsia="宋体" w:hAnsi="Times New Roman" w:cs="Times New Roman"/>
          <w:color w:val="000000" w:themeColor="text1"/>
          <w:sz w:val="24"/>
          <w:szCs w:val="24"/>
          <w:highlight w:val="yellow"/>
        </w:rPr>
        <w:t xml:space="preserve">O vapor) was introduced into the reactor, and the changes in the FTIR spectrum were recorded to monitor the dynamic adsorption process. After reaching absorption equilibrium (32 min), the background spectrum was collected again. Subsequently, the light radiation (300 W </w:t>
      </w:r>
      <w:proofErr w:type="spellStart"/>
      <w:r w:rsidRPr="00454436">
        <w:rPr>
          <w:rFonts w:ascii="Times New Roman" w:eastAsia="宋体" w:hAnsi="Times New Roman" w:cs="Times New Roman"/>
          <w:color w:val="000000" w:themeColor="text1"/>
          <w:sz w:val="24"/>
          <w:szCs w:val="24"/>
          <w:highlight w:val="yellow"/>
        </w:rPr>
        <w:t>Xe</w:t>
      </w:r>
      <w:proofErr w:type="spellEnd"/>
      <w:r w:rsidRPr="00454436">
        <w:rPr>
          <w:rFonts w:ascii="Times New Roman" w:eastAsia="宋体" w:hAnsi="Times New Roman" w:cs="Times New Roman"/>
          <w:color w:val="000000" w:themeColor="text1"/>
          <w:sz w:val="24"/>
          <w:szCs w:val="24"/>
          <w:highlight w:val="yellow"/>
        </w:rPr>
        <w:t xml:space="preserve"> lamp) was turned on, and the FTIR spectrum was recorded as a function of time to study the dynamic process of reactant conversion under radiation.</w:t>
      </w:r>
    </w:p>
    <w:p w:rsidR="000821AB" w:rsidRPr="000821AB" w:rsidRDefault="000821AB" w:rsidP="000821AB">
      <w:pPr>
        <w:adjustRightInd w:val="0"/>
        <w:spacing w:line="360" w:lineRule="auto"/>
        <w:rPr>
          <w:rFonts w:ascii="Times New Roman" w:eastAsia="宋体" w:hAnsi="Times New Roman" w:cs="Times New Roman"/>
          <w:b/>
          <w:color w:val="000000" w:themeColor="text1"/>
          <w:sz w:val="24"/>
          <w:szCs w:val="24"/>
          <w:highlight w:val="yellow"/>
        </w:rPr>
      </w:pPr>
      <w:r w:rsidRPr="000821AB">
        <w:rPr>
          <w:rFonts w:ascii="Times New Roman" w:eastAsia="宋体" w:hAnsi="Times New Roman" w:cs="Times New Roman"/>
          <w:b/>
          <w:color w:val="000000" w:themeColor="text1"/>
          <w:sz w:val="24"/>
          <w:szCs w:val="24"/>
          <w:highlight w:val="yellow"/>
        </w:rPr>
        <w:lastRenderedPageBreak/>
        <w:t>Gas adsorption capacity test</w:t>
      </w:r>
    </w:p>
    <w:p w:rsidR="00454436" w:rsidRDefault="000821AB" w:rsidP="000821AB">
      <w:pPr>
        <w:adjustRightInd w:val="0"/>
        <w:spacing w:line="360" w:lineRule="auto"/>
        <w:ind w:firstLineChars="200" w:firstLine="480"/>
        <w:rPr>
          <w:rFonts w:ascii="Times New Roman" w:eastAsia="宋体" w:hAnsi="Times New Roman" w:cs="Times New Roman"/>
          <w:color w:val="000000" w:themeColor="text1"/>
          <w:sz w:val="24"/>
          <w:szCs w:val="24"/>
        </w:rPr>
      </w:pPr>
      <w:r w:rsidRPr="000821AB">
        <w:rPr>
          <w:rFonts w:ascii="Times New Roman" w:eastAsia="宋体" w:hAnsi="Times New Roman" w:cs="Times New Roman"/>
          <w:color w:val="000000" w:themeColor="text1"/>
          <w:sz w:val="24"/>
          <w:szCs w:val="24"/>
          <w:highlight w:val="yellow"/>
        </w:rPr>
        <w:t xml:space="preserve">The samples were pretreated for 8 h at 120 °C vacuum using a standard degassing station from </w:t>
      </w:r>
      <w:proofErr w:type="spellStart"/>
      <w:r w:rsidRPr="000821AB">
        <w:rPr>
          <w:rFonts w:ascii="Times New Roman" w:eastAsia="宋体" w:hAnsi="Times New Roman" w:cs="Times New Roman"/>
          <w:color w:val="000000" w:themeColor="text1"/>
          <w:sz w:val="24"/>
          <w:szCs w:val="24"/>
          <w:highlight w:val="yellow"/>
        </w:rPr>
        <w:t>Micromeritics</w:t>
      </w:r>
      <w:proofErr w:type="spellEnd"/>
      <w:r w:rsidRPr="000821AB">
        <w:rPr>
          <w:rFonts w:ascii="Times New Roman" w:eastAsia="宋体" w:hAnsi="Times New Roman" w:cs="Times New Roman"/>
          <w:color w:val="000000" w:themeColor="text1"/>
          <w:sz w:val="24"/>
          <w:szCs w:val="24"/>
          <w:highlight w:val="yellow"/>
        </w:rPr>
        <w:t>. The samples were then subjected to nitrogen (or CO</w:t>
      </w:r>
      <w:r w:rsidRPr="000821AB">
        <w:rPr>
          <w:rFonts w:ascii="Times New Roman" w:eastAsia="宋体" w:hAnsi="Times New Roman" w:cs="Times New Roman"/>
          <w:color w:val="000000" w:themeColor="text1"/>
          <w:sz w:val="24"/>
          <w:szCs w:val="24"/>
          <w:highlight w:val="yellow"/>
          <w:vertAlign w:val="subscript"/>
        </w:rPr>
        <w:t>2</w:t>
      </w:r>
      <w:r w:rsidRPr="000821AB">
        <w:rPr>
          <w:rFonts w:ascii="Times New Roman" w:eastAsia="宋体" w:hAnsi="Times New Roman" w:cs="Times New Roman"/>
          <w:color w:val="000000" w:themeColor="text1"/>
          <w:sz w:val="24"/>
          <w:szCs w:val="24"/>
          <w:highlight w:val="yellow"/>
        </w:rPr>
        <w:t xml:space="preserve">) adsorption and desorption tests at 77k liquid nitrogen using a 4-station fully automatic surface area analyzer from </w:t>
      </w:r>
      <w:proofErr w:type="spellStart"/>
      <w:r w:rsidRPr="000821AB">
        <w:rPr>
          <w:rFonts w:ascii="Times New Roman" w:eastAsia="宋体" w:hAnsi="Times New Roman" w:cs="Times New Roman"/>
          <w:color w:val="000000" w:themeColor="text1"/>
          <w:sz w:val="24"/>
          <w:szCs w:val="24"/>
          <w:highlight w:val="yellow"/>
        </w:rPr>
        <w:t>Micromeritics</w:t>
      </w:r>
      <w:proofErr w:type="spellEnd"/>
      <w:r w:rsidRPr="000821AB">
        <w:rPr>
          <w:rFonts w:ascii="Times New Roman" w:eastAsia="宋体" w:hAnsi="Times New Roman" w:cs="Times New Roman"/>
          <w:color w:val="000000" w:themeColor="text1"/>
          <w:sz w:val="24"/>
          <w:szCs w:val="24"/>
          <w:highlight w:val="yellow"/>
        </w:rPr>
        <w:t xml:space="preserve"> APSP 2460 from the United States. The isothermal adsorption and desorption curves were obtained after the instrumental analysis, and the total specific surface area of the material was obtained using the BET method.</w:t>
      </w:r>
    </w:p>
    <w:p w:rsidR="000821AB" w:rsidRPr="007745DC" w:rsidRDefault="000821AB" w:rsidP="000821AB">
      <w:pPr>
        <w:adjustRightInd w:val="0"/>
        <w:spacing w:line="360" w:lineRule="auto"/>
        <w:ind w:firstLineChars="200" w:firstLine="480"/>
        <w:rPr>
          <w:rFonts w:ascii="Times New Roman" w:eastAsia="宋体" w:hAnsi="Times New Roman" w:cs="Times New Roman"/>
          <w:color w:val="000000" w:themeColor="text1"/>
          <w:sz w:val="24"/>
          <w:szCs w:val="24"/>
        </w:rPr>
      </w:pPr>
    </w:p>
    <w:p w:rsidR="00A93C6C" w:rsidRDefault="00A93C6C" w:rsidP="00A357A5">
      <w:pPr>
        <w:adjustRightInd w:val="0"/>
        <w:spacing w:line="360" w:lineRule="auto"/>
        <w:jc w:val="center"/>
        <w:rPr>
          <w:rFonts w:ascii="Times New Roman" w:eastAsia="宋体" w:hAnsi="Times New Roman" w:cs="Times New Roman"/>
          <w:color w:val="000000" w:themeColor="text1"/>
          <w:szCs w:val="21"/>
        </w:rPr>
      </w:pPr>
      <w:r w:rsidRPr="00A93C6C">
        <w:rPr>
          <w:rFonts w:ascii="Times New Roman" w:eastAsia="宋体" w:hAnsi="Times New Roman" w:cs="Times New Roman"/>
          <w:noProof/>
          <w:color w:val="000000" w:themeColor="text1"/>
          <w:szCs w:val="21"/>
        </w:rPr>
        <w:drawing>
          <wp:inline distT="0" distB="0" distL="0" distR="0">
            <wp:extent cx="4740934" cy="1856316"/>
            <wp:effectExtent l="0" t="0" r="2540" b="0"/>
            <wp:docPr id="4" name="图片 4" descr="C:\Users\lenovo\Desktop\绘图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绘图16.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14" t="7196"/>
                    <a:stretch/>
                  </pic:blipFill>
                  <pic:spPr bwMode="auto">
                    <a:xfrm>
                      <a:off x="0" y="0"/>
                      <a:ext cx="4749109" cy="1859517"/>
                    </a:xfrm>
                    <a:prstGeom prst="rect">
                      <a:avLst/>
                    </a:prstGeom>
                    <a:noFill/>
                    <a:ln>
                      <a:noFill/>
                    </a:ln>
                    <a:extLst>
                      <a:ext uri="{53640926-AAD7-44D8-BBD7-CCE9431645EC}">
                        <a14:shadowObscured xmlns:a14="http://schemas.microsoft.com/office/drawing/2010/main"/>
                      </a:ext>
                    </a:extLst>
                  </pic:spPr>
                </pic:pic>
              </a:graphicData>
            </a:graphic>
          </wp:inline>
        </w:drawing>
      </w:r>
    </w:p>
    <w:p w:rsidR="00A93C6C" w:rsidRPr="007074D2" w:rsidRDefault="007C2C6E" w:rsidP="00A357A5">
      <w:pPr>
        <w:spacing w:line="400" w:lineRule="atLeast"/>
        <w:rPr>
          <w:rFonts w:ascii="Times New Roman" w:eastAsia="宋体" w:hAnsi="Times New Roman" w:cs="Times New Roman"/>
          <w:sz w:val="24"/>
          <w:szCs w:val="24"/>
        </w:rPr>
      </w:pPr>
      <w:r w:rsidRPr="007074D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7074D2">
        <w:rPr>
          <w:rFonts w:ascii="Times New Roman" w:eastAsia="宋体" w:hAnsi="Times New Roman" w:cs="Times New Roman"/>
          <w:b/>
          <w:color w:val="000000" w:themeColor="text1"/>
          <w:sz w:val="24"/>
          <w:szCs w:val="24"/>
        </w:rPr>
        <w:t xml:space="preserve"> S</w:t>
      </w:r>
      <w:r w:rsidR="00924E65">
        <w:rPr>
          <w:rFonts w:ascii="Times New Roman" w:eastAsia="宋体" w:hAnsi="Times New Roman" w:cs="Times New Roman"/>
          <w:b/>
          <w:color w:val="000000" w:themeColor="text1"/>
          <w:sz w:val="24"/>
          <w:szCs w:val="24"/>
        </w:rPr>
        <w:t>1</w:t>
      </w:r>
      <w:r w:rsidRPr="007074D2">
        <w:rPr>
          <w:rFonts w:ascii="Times New Roman" w:eastAsia="宋体" w:hAnsi="Times New Roman" w:cs="Times New Roman"/>
          <w:sz w:val="24"/>
          <w:szCs w:val="24"/>
        </w:rPr>
        <w:t xml:space="preserve"> </w:t>
      </w:r>
      <w:r w:rsidR="00A93C6C" w:rsidRPr="007074D2">
        <w:rPr>
          <w:rFonts w:ascii="Times New Roman" w:eastAsia="宋体" w:hAnsi="Times New Roman" w:cs="Times New Roman"/>
          <w:sz w:val="24"/>
          <w:szCs w:val="24"/>
        </w:rPr>
        <w:t xml:space="preserve">(a) EDS mapping images of Fe in the </w:t>
      </w:r>
      <w:r w:rsidR="008A005E" w:rsidRPr="008A005E">
        <w:rPr>
          <w:rFonts w:ascii="Times New Roman" w:eastAsia="宋体" w:hAnsi="Times New Roman" w:cs="Times New Roman"/>
          <w:b/>
          <w:sz w:val="24"/>
          <w:szCs w:val="24"/>
        </w:rPr>
        <w:t>Complex</w:t>
      </w:r>
      <w:r w:rsidR="00A93C6C" w:rsidRPr="007074D2">
        <w:rPr>
          <w:rFonts w:ascii="Times New Roman" w:eastAsia="宋体" w:hAnsi="Times New Roman" w:cs="Times New Roman"/>
          <w:sz w:val="24"/>
          <w:szCs w:val="24"/>
        </w:rPr>
        <w:t xml:space="preserve"> material, scale bar: 2.5 μm. (b) EDS mapping images of Cd in the </w:t>
      </w:r>
      <w:r w:rsidR="008A005E" w:rsidRPr="008A005E">
        <w:rPr>
          <w:rFonts w:ascii="Times New Roman" w:eastAsia="宋体" w:hAnsi="Times New Roman" w:cs="Times New Roman"/>
          <w:b/>
          <w:sz w:val="24"/>
          <w:szCs w:val="24"/>
        </w:rPr>
        <w:t>Complex</w:t>
      </w:r>
      <w:r w:rsidR="00A93C6C" w:rsidRPr="007074D2">
        <w:rPr>
          <w:rFonts w:ascii="Times New Roman" w:eastAsia="宋体" w:hAnsi="Times New Roman" w:cs="Times New Roman"/>
          <w:sz w:val="24"/>
          <w:szCs w:val="24"/>
        </w:rPr>
        <w:t xml:space="preserve"> material, scale bar: 2.5 μm.</w:t>
      </w:r>
    </w:p>
    <w:p w:rsidR="007074D2" w:rsidRPr="00A357A5" w:rsidRDefault="007074D2" w:rsidP="00A357A5">
      <w:pPr>
        <w:spacing w:line="400" w:lineRule="atLeast"/>
        <w:rPr>
          <w:rFonts w:ascii="Times New Roman" w:eastAsia="宋体" w:hAnsi="Times New Roman" w:cs="Times New Roman"/>
          <w:sz w:val="24"/>
          <w:szCs w:val="24"/>
        </w:rPr>
      </w:pPr>
    </w:p>
    <w:p w:rsidR="00065927" w:rsidRDefault="00595424" w:rsidP="00DF34AA">
      <w:pPr>
        <w:adjustRightInd w:val="0"/>
        <w:spacing w:line="360" w:lineRule="auto"/>
        <w:jc w:val="center"/>
        <w:rPr>
          <w:rFonts w:ascii="Times New Roman" w:eastAsia="宋体" w:hAnsi="Times New Roman" w:cs="Times New Roman"/>
          <w:color w:val="000000" w:themeColor="text1"/>
          <w:szCs w:val="21"/>
        </w:rPr>
      </w:pPr>
      <w:r w:rsidRPr="00595424">
        <w:rPr>
          <w:rFonts w:ascii="Times New Roman" w:eastAsia="宋体" w:hAnsi="Times New Roman" w:cs="Times New Roman"/>
          <w:noProof/>
          <w:color w:val="000000" w:themeColor="text1"/>
          <w:szCs w:val="21"/>
        </w:rPr>
        <w:lastRenderedPageBreak/>
        <w:drawing>
          <wp:inline distT="0" distB="0" distL="0" distR="0">
            <wp:extent cx="4942946" cy="4763135"/>
            <wp:effectExtent l="0" t="0" r="0" b="0"/>
            <wp:docPr id="10" name="图片 10" descr="C:\Users\lenovo\Desktop\绘图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绘图1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24" t="1575"/>
                    <a:stretch/>
                  </pic:blipFill>
                  <pic:spPr bwMode="auto">
                    <a:xfrm>
                      <a:off x="0" y="0"/>
                      <a:ext cx="4945111" cy="4765222"/>
                    </a:xfrm>
                    <a:prstGeom prst="rect">
                      <a:avLst/>
                    </a:prstGeom>
                    <a:noFill/>
                    <a:ln>
                      <a:noFill/>
                    </a:ln>
                    <a:extLst>
                      <a:ext uri="{53640926-AAD7-44D8-BBD7-CCE9431645EC}">
                        <a14:shadowObscured xmlns:a14="http://schemas.microsoft.com/office/drawing/2010/main"/>
                      </a:ext>
                    </a:extLst>
                  </pic:spPr>
                </pic:pic>
              </a:graphicData>
            </a:graphic>
          </wp:inline>
        </w:drawing>
      </w:r>
    </w:p>
    <w:p w:rsidR="00C83B59" w:rsidRDefault="00E47CA4" w:rsidP="00A93C6C">
      <w:pPr>
        <w:spacing w:line="360" w:lineRule="auto"/>
        <w:jc w:val="left"/>
        <w:rPr>
          <w:rFonts w:ascii="Times New Roman" w:eastAsia="宋体" w:hAnsi="Times New Roman" w:cs="Times New Roman"/>
          <w:sz w:val="24"/>
          <w:szCs w:val="24"/>
        </w:rPr>
      </w:pPr>
      <w:r w:rsidRPr="007074D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7074D2">
        <w:rPr>
          <w:rFonts w:ascii="Times New Roman" w:eastAsia="宋体" w:hAnsi="Times New Roman" w:cs="Times New Roman"/>
          <w:b/>
          <w:color w:val="000000" w:themeColor="text1"/>
          <w:sz w:val="24"/>
          <w:szCs w:val="24"/>
        </w:rPr>
        <w:t xml:space="preserve"> S</w:t>
      </w:r>
      <w:r w:rsidR="00924E65">
        <w:rPr>
          <w:rFonts w:ascii="Times New Roman" w:eastAsia="宋体" w:hAnsi="Times New Roman" w:cs="Times New Roman"/>
          <w:b/>
          <w:color w:val="000000" w:themeColor="text1"/>
          <w:sz w:val="24"/>
          <w:szCs w:val="24"/>
        </w:rPr>
        <w:t>2</w:t>
      </w:r>
      <w:r w:rsidRPr="007074D2">
        <w:rPr>
          <w:rFonts w:ascii="Times New Roman" w:eastAsia="宋体" w:hAnsi="Times New Roman" w:cs="Times New Roman"/>
          <w:color w:val="000000" w:themeColor="text1"/>
          <w:sz w:val="24"/>
          <w:szCs w:val="24"/>
        </w:rPr>
        <w:t xml:space="preserve"> </w:t>
      </w:r>
      <w:r w:rsidR="007C2C6E" w:rsidRPr="007074D2">
        <w:rPr>
          <w:rFonts w:ascii="Times New Roman" w:eastAsia="宋体" w:hAnsi="Times New Roman" w:cs="Times New Roman"/>
          <w:color w:val="000000" w:themeColor="text1"/>
          <w:sz w:val="24"/>
          <w:szCs w:val="24"/>
        </w:rPr>
        <w:t>(</w:t>
      </w:r>
      <w:r w:rsidRPr="007074D2">
        <w:rPr>
          <w:rFonts w:ascii="Times New Roman" w:eastAsia="宋体" w:hAnsi="Times New Roman" w:cs="Times New Roman" w:hint="eastAsia"/>
          <w:color w:val="000000" w:themeColor="text1"/>
          <w:sz w:val="24"/>
          <w:szCs w:val="24"/>
        </w:rPr>
        <w:t>a</w:t>
      </w:r>
      <w:r w:rsidRPr="007074D2">
        <w:rPr>
          <w:rFonts w:ascii="Times New Roman" w:eastAsia="宋体" w:hAnsi="Times New Roman" w:cs="Times New Roman"/>
          <w:sz w:val="24"/>
          <w:szCs w:val="24"/>
        </w:rPr>
        <w:t>~</w:t>
      </w:r>
      <w:r w:rsidR="00595424">
        <w:rPr>
          <w:rFonts w:ascii="Times New Roman" w:eastAsia="宋体" w:hAnsi="Times New Roman" w:cs="Times New Roman"/>
          <w:sz w:val="24"/>
          <w:szCs w:val="24"/>
        </w:rPr>
        <w:t>h</w:t>
      </w:r>
      <w:r w:rsidRPr="007074D2">
        <w:rPr>
          <w:rFonts w:ascii="Times New Roman" w:eastAsia="宋体" w:hAnsi="Times New Roman" w:cs="Times New Roman"/>
          <w:sz w:val="24"/>
          <w:szCs w:val="24"/>
        </w:rPr>
        <w:t xml:space="preserve">) HAADF images of </w:t>
      </w:r>
      <w:r w:rsidRPr="00786EC0">
        <w:rPr>
          <w:rFonts w:ascii="Times New Roman" w:eastAsia="宋体" w:hAnsi="Times New Roman" w:cs="Times New Roman"/>
          <w:b/>
          <w:sz w:val="24"/>
          <w:szCs w:val="24"/>
        </w:rPr>
        <w:t>Complex</w:t>
      </w:r>
      <w:r w:rsidRPr="007074D2">
        <w:rPr>
          <w:rFonts w:ascii="Times New Roman" w:eastAsia="宋体" w:hAnsi="Times New Roman" w:cs="Times New Roman"/>
          <w:sz w:val="24"/>
          <w:szCs w:val="24"/>
        </w:rPr>
        <w:t xml:space="preserve"> </w:t>
      </w:r>
      <w:r w:rsidR="008A005E">
        <w:rPr>
          <w:rFonts w:ascii="Times New Roman" w:eastAsia="宋体" w:hAnsi="Times New Roman" w:cs="Times New Roman"/>
          <w:sz w:val="24"/>
          <w:szCs w:val="24"/>
        </w:rPr>
        <w:t>material</w:t>
      </w:r>
      <w:r w:rsidRPr="007074D2">
        <w:rPr>
          <w:rFonts w:ascii="Times New Roman" w:eastAsia="宋体" w:hAnsi="Times New Roman" w:cs="Times New Roman"/>
          <w:sz w:val="24"/>
          <w:szCs w:val="24"/>
        </w:rPr>
        <w:t xml:space="preserve"> and corresponding C, N, O, S, Ti, Fe</w:t>
      </w:r>
      <w:r w:rsidR="00E62C65" w:rsidRPr="007074D2">
        <w:rPr>
          <w:rFonts w:ascii="Times New Roman" w:eastAsia="宋体" w:hAnsi="Times New Roman" w:cs="Times New Roman"/>
          <w:sz w:val="24"/>
          <w:szCs w:val="24"/>
        </w:rPr>
        <w:t>,</w:t>
      </w:r>
      <w:r w:rsidRPr="007074D2">
        <w:rPr>
          <w:rFonts w:ascii="Times New Roman" w:eastAsia="宋体" w:hAnsi="Times New Roman" w:cs="Times New Roman"/>
          <w:sz w:val="24"/>
          <w:szCs w:val="24"/>
        </w:rPr>
        <w:t xml:space="preserve"> and Cd element mapping images, scale bar: 1 μm.</w:t>
      </w:r>
    </w:p>
    <w:p w:rsidR="00595424" w:rsidRDefault="00595424" w:rsidP="00A93C6C">
      <w:pPr>
        <w:spacing w:line="360" w:lineRule="auto"/>
        <w:jc w:val="left"/>
        <w:rPr>
          <w:rFonts w:ascii="Times New Roman" w:eastAsia="宋体" w:hAnsi="Times New Roman" w:cs="Times New Roman"/>
          <w:sz w:val="24"/>
          <w:szCs w:val="24"/>
        </w:rPr>
      </w:pPr>
    </w:p>
    <w:p w:rsidR="00924E65" w:rsidRPr="00E12C65" w:rsidRDefault="00924E65" w:rsidP="00924E65">
      <w:pPr>
        <w:adjustRightInd w:val="0"/>
        <w:spacing w:line="360" w:lineRule="auto"/>
        <w:jc w:val="center"/>
        <w:rPr>
          <w:rFonts w:ascii="Times New Roman" w:eastAsia="宋体" w:hAnsi="Times New Roman" w:cs="Times New Roman"/>
          <w:sz w:val="24"/>
          <w:szCs w:val="24"/>
        </w:rPr>
      </w:pPr>
      <w:r w:rsidRPr="00595424">
        <w:rPr>
          <w:noProof/>
        </w:rPr>
        <w:drawing>
          <wp:inline distT="0" distB="0" distL="0" distR="0" wp14:anchorId="4B67109F" wp14:editId="4BF575A8">
            <wp:extent cx="2816440" cy="2189480"/>
            <wp:effectExtent l="0" t="0" r="317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1163" cy="2208699"/>
                    </a:xfrm>
                    <a:prstGeom prst="rect">
                      <a:avLst/>
                    </a:prstGeom>
                    <a:noFill/>
                    <a:ln>
                      <a:noFill/>
                    </a:ln>
                  </pic:spPr>
                </pic:pic>
              </a:graphicData>
            </a:graphic>
          </wp:inline>
        </w:drawing>
      </w:r>
    </w:p>
    <w:p w:rsidR="00924E65" w:rsidRDefault="00924E65" w:rsidP="00924E65">
      <w:pPr>
        <w:adjustRightInd w:val="0"/>
        <w:spacing w:line="360" w:lineRule="auto"/>
        <w:rPr>
          <w:rFonts w:ascii="Times New Roman" w:eastAsia="宋体" w:hAnsi="Times New Roman" w:cs="Times New Roman"/>
          <w:color w:val="000000" w:themeColor="text1"/>
          <w:sz w:val="24"/>
          <w:szCs w:val="24"/>
        </w:rPr>
      </w:pPr>
      <w:r w:rsidRPr="007074D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7074D2">
        <w:rPr>
          <w:rFonts w:ascii="Times New Roman" w:eastAsia="宋体" w:hAnsi="Times New Roman" w:cs="Times New Roman"/>
          <w:b/>
          <w:color w:val="000000" w:themeColor="text1"/>
          <w:sz w:val="24"/>
          <w:szCs w:val="24"/>
        </w:rPr>
        <w:t xml:space="preserve"> S</w:t>
      </w:r>
      <w:r>
        <w:rPr>
          <w:rFonts w:ascii="Times New Roman" w:eastAsia="宋体" w:hAnsi="Times New Roman" w:cs="Times New Roman"/>
          <w:b/>
          <w:color w:val="000000" w:themeColor="text1"/>
          <w:sz w:val="24"/>
          <w:szCs w:val="24"/>
        </w:rPr>
        <w:t>3</w:t>
      </w:r>
      <w:r w:rsidRPr="007074D2">
        <w:rPr>
          <w:rFonts w:ascii="Times New Roman" w:eastAsia="宋体" w:hAnsi="Times New Roman" w:cs="Times New Roman"/>
          <w:color w:val="000000" w:themeColor="text1"/>
          <w:sz w:val="24"/>
          <w:szCs w:val="24"/>
        </w:rPr>
        <w:t xml:space="preserve"> XPS full spectrum of </w:t>
      </w:r>
      <w:r w:rsidRPr="007074D2">
        <w:rPr>
          <w:rFonts w:ascii="Times New Roman" w:eastAsia="宋体" w:hAnsi="Times New Roman" w:cs="Times New Roman"/>
          <w:b/>
          <w:color w:val="000000" w:themeColor="text1"/>
          <w:sz w:val="24"/>
          <w:szCs w:val="24"/>
        </w:rPr>
        <w:t>Complex</w:t>
      </w:r>
      <w:r w:rsidRPr="007074D2">
        <w:rPr>
          <w:rFonts w:ascii="Times New Roman" w:eastAsia="宋体" w:hAnsi="Times New Roman" w:cs="Times New Roman"/>
          <w:color w:val="000000" w:themeColor="text1"/>
          <w:sz w:val="24"/>
          <w:szCs w:val="24"/>
        </w:rPr>
        <w:t xml:space="preserve"> material and cGNRs-DiCOOH. </w:t>
      </w:r>
    </w:p>
    <w:p w:rsidR="00924E65" w:rsidRPr="00924E65" w:rsidRDefault="00924E65" w:rsidP="00A93C6C">
      <w:pPr>
        <w:spacing w:line="360" w:lineRule="auto"/>
        <w:jc w:val="left"/>
        <w:rPr>
          <w:rFonts w:ascii="Times New Roman" w:eastAsia="宋体" w:hAnsi="Times New Roman" w:cs="Times New Roman"/>
          <w:sz w:val="24"/>
          <w:szCs w:val="24"/>
        </w:rPr>
      </w:pPr>
    </w:p>
    <w:p w:rsidR="00C83B59" w:rsidRDefault="00C83B59" w:rsidP="00C83B59">
      <w:pPr>
        <w:spacing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6BB83908">
            <wp:extent cx="5110344" cy="21386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15" b="1"/>
                    <a:stretch/>
                  </pic:blipFill>
                  <pic:spPr bwMode="auto">
                    <a:xfrm>
                      <a:off x="0" y="0"/>
                      <a:ext cx="5181407" cy="2168420"/>
                    </a:xfrm>
                    <a:prstGeom prst="rect">
                      <a:avLst/>
                    </a:prstGeom>
                    <a:noFill/>
                    <a:ln>
                      <a:noFill/>
                    </a:ln>
                    <a:extLst>
                      <a:ext uri="{53640926-AAD7-44D8-BBD7-CCE9431645EC}">
                        <a14:shadowObscured xmlns:a14="http://schemas.microsoft.com/office/drawing/2010/main"/>
                      </a:ext>
                    </a:extLst>
                  </pic:spPr>
                </pic:pic>
              </a:graphicData>
            </a:graphic>
          </wp:inline>
        </w:drawing>
      </w:r>
    </w:p>
    <w:p w:rsidR="00C83B59" w:rsidRDefault="00C83B59" w:rsidP="00C83B59">
      <w:pPr>
        <w:spacing w:line="360" w:lineRule="auto"/>
        <w:rPr>
          <w:rFonts w:ascii="Times New Roman" w:eastAsia="宋体" w:hAnsi="Times New Roman" w:cs="Times New Roman"/>
          <w:sz w:val="24"/>
          <w:szCs w:val="24"/>
        </w:rPr>
      </w:pPr>
      <w:r w:rsidRPr="007074D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7074D2">
        <w:rPr>
          <w:rFonts w:ascii="Times New Roman" w:eastAsia="宋体" w:hAnsi="Times New Roman" w:cs="Times New Roman"/>
          <w:b/>
          <w:color w:val="000000" w:themeColor="text1"/>
          <w:sz w:val="24"/>
          <w:szCs w:val="24"/>
        </w:rPr>
        <w:t xml:space="preserve"> S4</w:t>
      </w:r>
      <w:r w:rsidRPr="007074D2">
        <w:rPr>
          <w:rFonts w:ascii="Times New Roman" w:eastAsia="宋体" w:hAnsi="Times New Roman" w:cs="Times New Roman"/>
          <w:sz w:val="24"/>
          <w:szCs w:val="24"/>
        </w:rPr>
        <w:t xml:space="preserve"> (a) Nitrogen adsorption and desorption isotherms at 77.3K of the </w:t>
      </w:r>
      <w:r w:rsidRPr="007074D2">
        <w:rPr>
          <w:rFonts w:ascii="Times New Roman" w:eastAsia="宋体" w:hAnsi="Times New Roman" w:cs="Times New Roman"/>
          <w:b/>
          <w:sz w:val="24"/>
          <w:szCs w:val="24"/>
        </w:rPr>
        <w:t>Complex</w:t>
      </w:r>
      <w:r w:rsidRPr="007074D2">
        <w:rPr>
          <w:rFonts w:ascii="Times New Roman" w:eastAsia="宋体" w:hAnsi="Times New Roman" w:cs="Times New Roman"/>
          <w:sz w:val="24"/>
          <w:szCs w:val="24"/>
        </w:rPr>
        <w:t xml:space="preserve"> material</w:t>
      </w:r>
      <w:r w:rsidR="008A005E">
        <w:rPr>
          <w:rFonts w:ascii="Times New Roman" w:eastAsia="宋体" w:hAnsi="Times New Roman" w:cs="Times New Roman"/>
          <w:sz w:val="24"/>
          <w:szCs w:val="24"/>
        </w:rPr>
        <w:t xml:space="preserve">, </w:t>
      </w:r>
      <w:r w:rsidRPr="007074D2">
        <w:rPr>
          <w:rFonts w:ascii="Times New Roman" w:eastAsia="宋体" w:hAnsi="Times New Roman" w:cs="Times New Roman"/>
          <w:sz w:val="24"/>
          <w:szCs w:val="24"/>
        </w:rPr>
        <w:t>TiO</w:t>
      </w:r>
      <w:r w:rsidRPr="007074D2">
        <w:rPr>
          <w:rFonts w:ascii="Times New Roman" w:eastAsia="宋体" w:hAnsi="Times New Roman" w:cs="Times New Roman"/>
          <w:sz w:val="24"/>
          <w:szCs w:val="24"/>
          <w:vertAlign w:val="subscript"/>
        </w:rPr>
        <w:t>2</w:t>
      </w:r>
      <w:r w:rsidR="008A005E">
        <w:rPr>
          <w:rFonts w:ascii="Times New Roman" w:eastAsia="宋体" w:hAnsi="Times New Roman" w:cs="Times New Roman" w:hint="eastAsia"/>
          <w:sz w:val="24"/>
          <w:szCs w:val="24"/>
        </w:rPr>
        <w:t>,</w:t>
      </w:r>
      <w:r w:rsidR="008A005E">
        <w:rPr>
          <w:rFonts w:ascii="Times New Roman" w:eastAsia="宋体" w:hAnsi="Times New Roman" w:cs="Times New Roman"/>
          <w:sz w:val="24"/>
          <w:szCs w:val="24"/>
        </w:rPr>
        <w:t xml:space="preserve"> </w:t>
      </w:r>
      <w:r w:rsidRPr="007074D2">
        <w:rPr>
          <w:rFonts w:ascii="Times New Roman" w:eastAsia="宋体" w:hAnsi="Times New Roman" w:cs="Times New Roman"/>
          <w:sz w:val="24"/>
          <w:szCs w:val="24"/>
        </w:rPr>
        <w:t>CdS</w:t>
      </w:r>
      <w:r w:rsidR="008A005E">
        <w:rPr>
          <w:rFonts w:ascii="Times New Roman" w:eastAsia="宋体" w:hAnsi="Times New Roman" w:cs="Times New Roman" w:hint="eastAsia"/>
          <w:sz w:val="24"/>
          <w:szCs w:val="24"/>
        </w:rPr>
        <w:t>,</w:t>
      </w:r>
      <w:r w:rsidR="008A005E">
        <w:rPr>
          <w:rFonts w:ascii="Times New Roman" w:eastAsia="宋体" w:hAnsi="Times New Roman" w:cs="Times New Roman"/>
          <w:sz w:val="24"/>
          <w:szCs w:val="24"/>
        </w:rPr>
        <w:t xml:space="preserve"> </w:t>
      </w:r>
      <w:r w:rsidRPr="007074D2">
        <w:rPr>
          <w:rFonts w:ascii="Times New Roman" w:eastAsia="宋体" w:hAnsi="Times New Roman" w:cs="Times New Roman"/>
          <w:sz w:val="24"/>
          <w:szCs w:val="24"/>
        </w:rPr>
        <w:t>TCPP-Fe</w:t>
      </w:r>
      <w:r w:rsidR="008A005E">
        <w:rPr>
          <w:rFonts w:ascii="Times New Roman" w:eastAsia="宋体" w:hAnsi="Times New Roman" w:cs="Times New Roman" w:hint="eastAsia"/>
          <w:sz w:val="24"/>
          <w:szCs w:val="24"/>
        </w:rPr>
        <w:t>,</w:t>
      </w:r>
      <w:r w:rsidR="008A005E">
        <w:rPr>
          <w:rFonts w:ascii="Times New Roman" w:eastAsia="宋体" w:hAnsi="Times New Roman" w:cs="Times New Roman"/>
          <w:sz w:val="24"/>
          <w:szCs w:val="24"/>
        </w:rPr>
        <w:t xml:space="preserve"> and </w:t>
      </w:r>
      <w:r w:rsidRPr="007074D2">
        <w:rPr>
          <w:rFonts w:ascii="Times New Roman" w:eastAsia="宋体" w:hAnsi="Times New Roman" w:cs="Times New Roman"/>
          <w:sz w:val="24"/>
          <w:szCs w:val="24"/>
        </w:rPr>
        <w:t>cGNRs-DiCOOH. (b) Volumetric CO</w:t>
      </w:r>
      <w:r w:rsidRPr="007074D2">
        <w:rPr>
          <w:rFonts w:ascii="Times New Roman" w:eastAsia="宋体" w:hAnsi="Times New Roman" w:cs="Times New Roman"/>
          <w:sz w:val="24"/>
          <w:szCs w:val="24"/>
          <w:vertAlign w:val="subscript"/>
        </w:rPr>
        <w:t>2</w:t>
      </w:r>
      <w:r w:rsidRPr="007074D2">
        <w:rPr>
          <w:rFonts w:ascii="Times New Roman" w:eastAsia="宋体" w:hAnsi="Times New Roman" w:cs="Times New Roman"/>
          <w:sz w:val="24"/>
          <w:szCs w:val="24"/>
        </w:rPr>
        <w:t xml:space="preserve"> adsorption isotherms and desorption isotherms up to 1.00 bar at 273.15K of the </w:t>
      </w:r>
      <w:r w:rsidRPr="007074D2">
        <w:rPr>
          <w:rFonts w:ascii="Times New Roman" w:eastAsia="宋体" w:hAnsi="Times New Roman" w:cs="Times New Roman"/>
          <w:b/>
          <w:sz w:val="24"/>
          <w:szCs w:val="24"/>
        </w:rPr>
        <w:t>Complex</w:t>
      </w:r>
      <w:r w:rsidRPr="007074D2">
        <w:rPr>
          <w:rFonts w:ascii="Times New Roman" w:eastAsia="宋体" w:hAnsi="Times New Roman" w:cs="Times New Roman"/>
          <w:sz w:val="24"/>
          <w:szCs w:val="24"/>
        </w:rPr>
        <w:t xml:space="preserve"> material</w:t>
      </w:r>
      <w:r w:rsidR="008A005E">
        <w:rPr>
          <w:rFonts w:ascii="Times New Roman" w:eastAsia="宋体" w:hAnsi="Times New Roman" w:cs="Times New Roman" w:hint="eastAsia"/>
          <w:sz w:val="24"/>
          <w:szCs w:val="24"/>
        </w:rPr>
        <w:t>,</w:t>
      </w:r>
      <w:r w:rsidR="008A005E">
        <w:rPr>
          <w:rFonts w:ascii="Times New Roman" w:eastAsia="宋体" w:hAnsi="Times New Roman" w:cs="Times New Roman"/>
          <w:sz w:val="24"/>
          <w:szCs w:val="24"/>
        </w:rPr>
        <w:t xml:space="preserve"> </w:t>
      </w:r>
      <w:r w:rsidRPr="007074D2">
        <w:rPr>
          <w:rFonts w:ascii="Times New Roman" w:eastAsia="宋体" w:hAnsi="Times New Roman" w:cs="Times New Roman"/>
          <w:sz w:val="24"/>
          <w:szCs w:val="24"/>
        </w:rPr>
        <w:t>TiO</w:t>
      </w:r>
      <w:r w:rsidRPr="007074D2">
        <w:rPr>
          <w:rFonts w:ascii="Times New Roman" w:eastAsia="宋体" w:hAnsi="Times New Roman" w:cs="Times New Roman"/>
          <w:sz w:val="24"/>
          <w:szCs w:val="24"/>
          <w:vertAlign w:val="subscript"/>
        </w:rPr>
        <w:t>2</w:t>
      </w:r>
      <w:r w:rsidR="008A005E">
        <w:rPr>
          <w:rFonts w:ascii="Times New Roman" w:eastAsia="宋体" w:hAnsi="Times New Roman" w:cs="Times New Roman" w:hint="eastAsia"/>
          <w:sz w:val="24"/>
          <w:szCs w:val="24"/>
        </w:rPr>
        <w:t>,</w:t>
      </w:r>
      <w:r w:rsidR="008A005E">
        <w:rPr>
          <w:rFonts w:ascii="Times New Roman" w:eastAsia="宋体" w:hAnsi="Times New Roman" w:cs="Times New Roman"/>
          <w:sz w:val="24"/>
          <w:szCs w:val="24"/>
        </w:rPr>
        <w:t xml:space="preserve"> </w:t>
      </w:r>
      <w:r w:rsidRPr="007074D2">
        <w:rPr>
          <w:rFonts w:ascii="Times New Roman" w:eastAsia="宋体" w:hAnsi="Times New Roman" w:cs="Times New Roman"/>
          <w:sz w:val="24"/>
          <w:szCs w:val="24"/>
        </w:rPr>
        <w:t>CdS</w:t>
      </w:r>
      <w:r w:rsidR="008A005E">
        <w:rPr>
          <w:rFonts w:ascii="Times New Roman" w:eastAsia="宋体" w:hAnsi="Times New Roman" w:cs="Times New Roman" w:hint="eastAsia"/>
          <w:sz w:val="24"/>
          <w:szCs w:val="24"/>
        </w:rPr>
        <w:t>,</w:t>
      </w:r>
      <w:r w:rsidR="008A005E">
        <w:rPr>
          <w:rFonts w:ascii="Times New Roman" w:eastAsia="宋体" w:hAnsi="Times New Roman" w:cs="Times New Roman"/>
          <w:sz w:val="24"/>
          <w:szCs w:val="24"/>
        </w:rPr>
        <w:t xml:space="preserve"> </w:t>
      </w:r>
      <w:r w:rsidRPr="007074D2">
        <w:rPr>
          <w:rFonts w:ascii="Times New Roman" w:eastAsia="宋体" w:hAnsi="Times New Roman" w:cs="Times New Roman"/>
          <w:sz w:val="24"/>
          <w:szCs w:val="24"/>
        </w:rPr>
        <w:t>TCPP-Fe</w:t>
      </w:r>
      <w:r w:rsidR="008A005E">
        <w:rPr>
          <w:rFonts w:ascii="Times New Roman" w:eastAsia="宋体" w:hAnsi="Times New Roman" w:cs="Times New Roman" w:hint="eastAsia"/>
          <w:sz w:val="24"/>
          <w:szCs w:val="24"/>
        </w:rPr>
        <w:t>,</w:t>
      </w:r>
      <w:r w:rsidR="008A005E">
        <w:rPr>
          <w:rFonts w:ascii="Times New Roman" w:eastAsia="宋体" w:hAnsi="Times New Roman" w:cs="Times New Roman"/>
          <w:sz w:val="24"/>
          <w:szCs w:val="24"/>
        </w:rPr>
        <w:t xml:space="preserve"> and </w:t>
      </w:r>
      <w:r w:rsidRPr="007074D2">
        <w:rPr>
          <w:rFonts w:ascii="Times New Roman" w:eastAsia="宋体" w:hAnsi="Times New Roman" w:cs="Times New Roman"/>
          <w:sz w:val="24"/>
          <w:szCs w:val="24"/>
        </w:rPr>
        <w:t>cGNRs-DiCOOH.</w:t>
      </w:r>
    </w:p>
    <w:p w:rsidR="00987E67" w:rsidRDefault="00987E67" w:rsidP="00C83B59">
      <w:pPr>
        <w:spacing w:line="360" w:lineRule="auto"/>
        <w:rPr>
          <w:rFonts w:ascii="Times New Roman" w:eastAsia="宋体" w:hAnsi="Times New Roman" w:cs="Times New Roman"/>
          <w:sz w:val="24"/>
          <w:szCs w:val="24"/>
        </w:rPr>
      </w:pPr>
    </w:p>
    <w:p w:rsidR="007B6469" w:rsidRPr="000821AB" w:rsidRDefault="007B6469" w:rsidP="007B6469">
      <w:pPr>
        <w:spacing w:line="360" w:lineRule="auto"/>
        <w:jc w:val="center"/>
        <w:rPr>
          <w:rFonts w:ascii="Times New Roman" w:eastAsia="宋体" w:hAnsi="Times New Roman" w:cs="Times New Roman"/>
          <w:sz w:val="24"/>
          <w:szCs w:val="24"/>
          <w:highlight w:val="yellow"/>
        </w:rPr>
      </w:pPr>
      <w:bookmarkStart w:id="5" w:name="OLE_LINK50"/>
      <w:bookmarkStart w:id="6" w:name="OLE_LINK51"/>
      <w:bookmarkStart w:id="7" w:name="_GoBack"/>
      <w:r w:rsidRPr="000821AB">
        <w:rPr>
          <w:rFonts w:hint="eastAsia"/>
        </w:rPr>
        <w:drawing>
          <wp:inline distT="0" distB="0" distL="0" distR="0">
            <wp:extent cx="3400446" cy="25298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0888" cy="2537609"/>
                    </a:xfrm>
                    <a:prstGeom prst="rect">
                      <a:avLst/>
                    </a:prstGeom>
                    <a:noFill/>
                    <a:ln>
                      <a:noFill/>
                    </a:ln>
                  </pic:spPr>
                </pic:pic>
              </a:graphicData>
            </a:graphic>
          </wp:inline>
        </w:drawing>
      </w:r>
    </w:p>
    <w:p w:rsidR="007B6469" w:rsidRDefault="007B6469" w:rsidP="007B6469">
      <w:pPr>
        <w:spacing w:line="360" w:lineRule="auto"/>
        <w:rPr>
          <w:rFonts w:ascii="Times New Roman" w:eastAsia="宋体" w:hAnsi="Times New Roman" w:cs="Times New Roman"/>
          <w:sz w:val="24"/>
          <w:szCs w:val="24"/>
        </w:rPr>
      </w:pPr>
      <w:r w:rsidRPr="000821AB">
        <w:rPr>
          <w:rFonts w:ascii="Times New Roman" w:eastAsia="宋体" w:hAnsi="Times New Roman" w:cs="Times New Roman"/>
          <w:b/>
          <w:color w:val="000000" w:themeColor="text1"/>
          <w:sz w:val="24"/>
          <w:szCs w:val="24"/>
          <w:highlight w:val="yellow"/>
        </w:rPr>
        <w:t>Fig. S</w:t>
      </w:r>
      <w:r w:rsidRPr="000821AB">
        <w:rPr>
          <w:rFonts w:ascii="Times New Roman" w:eastAsia="宋体" w:hAnsi="Times New Roman" w:cs="Times New Roman"/>
          <w:b/>
          <w:color w:val="000000" w:themeColor="text1"/>
          <w:sz w:val="24"/>
          <w:szCs w:val="24"/>
          <w:highlight w:val="yellow"/>
        </w:rPr>
        <w:t>5</w:t>
      </w:r>
      <w:r w:rsidRPr="000821AB">
        <w:rPr>
          <w:rFonts w:ascii="Times New Roman" w:eastAsia="宋体" w:hAnsi="Times New Roman" w:cs="Times New Roman"/>
          <w:color w:val="000000" w:themeColor="text1"/>
          <w:sz w:val="24"/>
          <w:szCs w:val="24"/>
          <w:highlight w:val="yellow"/>
        </w:rPr>
        <w:t xml:space="preserve"> High-resolution XPS of S of the </w:t>
      </w:r>
      <w:r w:rsidRPr="000821AB">
        <w:rPr>
          <w:rFonts w:ascii="Times New Roman" w:eastAsia="宋体" w:hAnsi="Times New Roman" w:cs="Times New Roman"/>
          <w:b/>
          <w:color w:val="000000" w:themeColor="text1"/>
          <w:sz w:val="24"/>
          <w:szCs w:val="24"/>
          <w:highlight w:val="yellow"/>
        </w:rPr>
        <w:t>Complex</w:t>
      </w:r>
      <w:r w:rsidRPr="000821AB">
        <w:rPr>
          <w:rFonts w:ascii="Times New Roman" w:eastAsia="宋体" w:hAnsi="Times New Roman" w:cs="Times New Roman"/>
          <w:color w:val="000000" w:themeColor="text1"/>
          <w:sz w:val="24"/>
          <w:szCs w:val="24"/>
          <w:highlight w:val="yellow"/>
        </w:rPr>
        <w:t xml:space="preserve"> before and after illumination and high-resolution XPS of S of </w:t>
      </w:r>
      <w:proofErr w:type="spellStart"/>
      <w:r w:rsidRPr="000821AB">
        <w:rPr>
          <w:rFonts w:ascii="Times New Roman" w:eastAsia="宋体" w:hAnsi="Times New Roman" w:cs="Times New Roman"/>
          <w:color w:val="000000" w:themeColor="text1"/>
          <w:sz w:val="24"/>
          <w:szCs w:val="24"/>
          <w:highlight w:val="yellow"/>
        </w:rPr>
        <w:t>CdS</w:t>
      </w:r>
      <w:proofErr w:type="spellEnd"/>
      <w:r w:rsidRPr="000821AB">
        <w:rPr>
          <w:rFonts w:ascii="Times New Roman" w:eastAsia="宋体" w:hAnsi="Times New Roman" w:cs="Times New Roman"/>
          <w:color w:val="000000" w:themeColor="text1"/>
          <w:sz w:val="24"/>
          <w:szCs w:val="24"/>
          <w:highlight w:val="yellow"/>
        </w:rPr>
        <w:t xml:space="preserve"> after illumination for 20 h.</w:t>
      </w:r>
    </w:p>
    <w:bookmarkEnd w:id="5"/>
    <w:bookmarkEnd w:id="6"/>
    <w:bookmarkEnd w:id="7"/>
    <w:p w:rsidR="007B6469" w:rsidRDefault="007B6469" w:rsidP="007B6469">
      <w:pPr>
        <w:spacing w:line="360" w:lineRule="auto"/>
        <w:jc w:val="center"/>
        <w:rPr>
          <w:rFonts w:ascii="Times New Roman" w:eastAsia="宋体" w:hAnsi="Times New Roman" w:cs="Times New Roman"/>
          <w:sz w:val="24"/>
          <w:szCs w:val="24"/>
        </w:rPr>
      </w:pPr>
    </w:p>
    <w:p w:rsidR="00D71A3E" w:rsidRDefault="00D71A3E" w:rsidP="007B6469">
      <w:pPr>
        <w:spacing w:line="360" w:lineRule="auto"/>
        <w:jc w:val="center"/>
        <w:rPr>
          <w:rFonts w:ascii="Times New Roman" w:eastAsia="宋体" w:hAnsi="Times New Roman" w:cs="Times New Roman"/>
          <w:sz w:val="24"/>
          <w:szCs w:val="24"/>
        </w:rPr>
      </w:pPr>
    </w:p>
    <w:p w:rsidR="00D71A3E" w:rsidRDefault="00D71A3E" w:rsidP="007B6469">
      <w:pPr>
        <w:spacing w:line="360" w:lineRule="auto"/>
        <w:jc w:val="center"/>
        <w:rPr>
          <w:rFonts w:ascii="Times New Roman" w:eastAsia="宋体" w:hAnsi="Times New Roman" w:cs="Times New Roman"/>
          <w:sz w:val="24"/>
          <w:szCs w:val="24"/>
        </w:rPr>
      </w:pPr>
    </w:p>
    <w:p w:rsidR="00D71A3E" w:rsidRDefault="00D71A3E" w:rsidP="007B6469">
      <w:pPr>
        <w:spacing w:line="360" w:lineRule="auto"/>
        <w:jc w:val="center"/>
        <w:rPr>
          <w:rFonts w:ascii="Times New Roman" w:eastAsia="宋体" w:hAnsi="Times New Roman" w:cs="Times New Roman"/>
          <w:sz w:val="24"/>
          <w:szCs w:val="24"/>
        </w:rPr>
      </w:pPr>
    </w:p>
    <w:p w:rsidR="00D71A3E" w:rsidRDefault="00D71A3E" w:rsidP="007B6469">
      <w:pPr>
        <w:spacing w:line="360" w:lineRule="auto"/>
        <w:jc w:val="center"/>
        <w:rPr>
          <w:rFonts w:ascii="Times New Roman" w:eastAsia="宋体" w:hAnsi="Times New Roman" w:cs="Times New Roman"/>
          <w:sz w:val="24"/>
          <w:szCs w:val="24"/>
        </w:rPr>
      </w:pPr>
    </w:p>
    <w:p w:rsidR="00D71A3E" w:rsidRDefault="00D71A3E" w:rsidP="007B6469">
      <w:pPr>
        <w:spacing w:line="360" w:lineRule="auto"/>
        <w:jc w:val="center"/>
        <w:rPr>
          <w:rFonts w:ascii="Times New Roman" w:eastAsia="宋体" w:hAnsi="Times New Roman" w:cs="Times New Roman" w:hint="eastAsia"/>
          <w:sz w:val="24"/>
          <w:szCs w:val="24"/>
        </w:rPr>
      </w:pPr>
    </w:p>
    <w:p w:rsidR="00961982" w:rsidRPr="003C3DCD" w:rsidRDefault="00CF5C7D" w:rsidP="00C83B59">
      <w:pPr>
        <w:spacing w:line="360" w:lineRule="auto"/>
        <w:rPr>
          <w:rFonts w:ascii="Times New Roman" w:eastAsia="宋体" w:hAnsi="Times New Roman" w:cs="Times New Roman"/>
          <w:sz w:val="24"/>
          <w:szCs w:val="24"/>
          <w:highlight w:val="yellow"/>
        </w:rPr>
      </w:pPr>
      <w:r w:rsidRPr="003C3DCD">
        <w:rPr>
          <w:rFonts w:ascii="Times New Roman" w:eastAsia="宋体" w:hAnsi="Times New Roman" w:cs="Times New Roman"/>
          <w:b/>
          <w:sz w:val="24"/>
          <w:szCs w:val="24"/>
          <w:highlight w:val="yellow"/>
        </w:rPr>
        <w:lastRenderedPageBreak/>
        <w:t>Table S1</w:t>
      </w:r>
      <w:r w:rsidR="00987E67" w:rsidRPr="003C3DCD">
        <w:rPr>
          <w:rFonts w:ascii="Times New Roman" w:eastAsia="宋体" w:hAnsi="Times New Roman" w:cs="Times New Roman"/>
          <w:sz w:val="24"/>
          <w:szCs w:val="24"/>
          <w:highlight w:val="yellow"/>
        </w:rPr>
        <w:t xml:space="preserve"> Comparison of catalytic performance between Complex and other carbon-based materials</w:t>
      </w:r>
    </w:p>
    <w:tbl>
      <w:tblPr>
        <w:tblStyle w:val="ab"/>
        <w:tblW w:w="0" w:type="auto"/>
        <w:tblLook w:val="04A0" w:firstRow="1" w:lastRow="0" w:firstColumn="1" w:lastColumn="0" w:noHBand="0" w:noVBand="1"/>
      </w:tblPr>
      <w:tblGrid>
        <w:gridCol w:w="2453"/>
        <w:gridCol w:w="2220"/>
        <w:gridCol w:w="2434"/>
        <w:gridCol w:w="1189"/>
      </w:tblGrid>
      <w:tr w:rsidR="000250D8" w:rsidRPr="003C3DCD" w:rsidTr="000250D8">
        <w:tc>
          <w:tcPr>
            <w:tcW w:w="2453" w:type="dxa"/>
            <w:tcBorders>
              <w:top w:val="single" w:sz="12" w:space="0" w:color="auto"/>
              <w:left w:val="nil"/>
              <w:bottom w:val="single" w:sz="4" w:space="0" w:color="auto"/>
              <w:right w:val="nil"/>
            </w:tcBorders>
            <w:vAlign w:val="center"/>
          </w:tcPr>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Carbon-based materials</w:t>
            </w:r>
          </w:p>
        </w:tc>
        <w:tc>
          <w:tcPr>
            <w:tcW w:w="2220" w:type="dxa"/>
            <w:tcBorders>
              <w:top w:val="single" w:sz="12" w:space="0" w:color="auto"/>
              <w:left w:val="nil"/>
              <w:bottom w:val="single" w:sz="4" w:space="0" w:color="auto"/>
              <w:right w:val="nil"/>
            </w:tcBorders>
            <w:vAlign w:val="center"/>
          </w:tcPr>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CO Production</w:t>
            </w:r>
          </w:p>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(μmol·g</w:t>
            </w:r>
            <w:r w:rsidRPr="003C3DCD">
              <w:rPr>
                <w:rFonts w:ascii="Times New Roman" w:eastAsia="宋体" w:hAnsi="Times New Roman" w:cs="Times New Roman"/>
                <w:sz w:val="24"/>
                <w:szCs w:val="24"/>
                <w:highlight w:val="yellow"/>
                <w:vertAlign w:val="superscript"/>
              </w:rPr>
              <w:t>-1</w:t>
            </w:r>
            <w:r w:rsidRPr="003C3DCD">
              <w:rPr>
                <w:rFonts w:ascii="Times New Roman" w:eastAsia="宋体" w:hAnsi="Times New Roman" w:cs="Times New Roman"/>
                <w:sz w:val="24"/>
                <w:szCs w:val="24"/>
                <w:highlight w:val="yellow"/>
              </w:rPr>
              <w:t>·h</w:t>
            </w:r>
            <w:r w:rsidRPr="003C3DCD">
              <w:rPr>
                <w:rFonts w:ascii="Times New Roman" w:eastAsia="宋体" w:hAnsi="Times New Roman" w:cs="Times New Roman"/>
                <w:sz w:val="24"/>
                <w:szCs w:val="24"/>
                <w:highlight w:val="yellow"/>
                <w:vertAlign w:val="superscript"/>
              </w:rPr>
              <w:t>-1</w:t>
            </w:r>
            <w:r w:rsidRPr="003C3DCD">
              <w:rPr>
                <w:rFonts w:ascii="Times New Roman" w:eastAsia="宋体" w:hAnsi="Times New Roman" w:cs="Times New Roman"/>
                <w:sz w:val="24"/>
                <w:szCs w:val="24"/>
                <w:highlight w:val="yellow"/>
              </w:rPr>
              <w:t>)</w:t>
            </w:r>
          </w:p>
        </w:tc>
        <w:tc>
          <w:tcPr>
            <w:tcW w:w="2434" w:type="dxa"/>
            <w:tcBorders>
              <w:top w:val="single" w:sz="12" w:space="0" w:color="auto"/>
              <w:left w:val="nil"/>
              <w:bottom w:val="single" w:sz="4" w:space="0" w:color="auto"/>
              <w:right w:val="nil"/>
            </w:tcBorders>
            <w:vAlign w:val="center"/>
          </w:tcPr>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CH</w:t>
            </w:r>
            <w:r w:rsidRPr="003C3DCD">
              <w:rPr>
                <w:rFonts w:ascii="Times New Roman" w:eastAsia="宋体" w:hAnsi="Times New Roman" w:cs="Times New Roman"/>
                <w:sz w:val="24"/>
                <w:szCs w:val="24"/>
                <w:highlight w:val="yellow"/>
                <w:vertAlign w:val="subscript"/>
              </w:rPr>
              <w:t>4</w:t>
            </w:r>
            <w:r w:rsidRPr="003C3DCD">
              <w:rPr>
                <w:rFonts w:ascii="Times New Roman" w:eastAsia="宋体" w:hAnsi="Times New Roman" w:cs="Times New Roman"/>
                <w:sz w:val="24"/>
                <w:szCs w:val="24"/>
                <w:highlight w:val="yellow"/>
              </w:rPr>
              <w:t xml:space="preserve"> Production</w:t>
            </w:r>
          </w:p>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(μmol·g</w:t>
            </w:r>
            <w:r w:rsidRPr="003C3DCD">
              <w:rPr>
                <w:rFonts w:ascii="Times New Roman" w:eastAsia="宋体" w:hAnsi="Times New Roman" w:cs="Times New Roman"/>
                <w:sz w:val="24"/>
                <w:szCs w:val="24"/>
                <w:highlight w:val="yellow"/>
                <w:vertAlign w:val="superscript"/>
              </w:rPr>
              <w:t>-1</w:t>
            </w:r>
            <w:r w:rsidRPr="003C3DCD">
              <w:rPr>
                <w:rFonts w:ascii="Times New Roman" w:eastAsia="宋体" w:hAnsi="Times New Roman" w:cs="Times New Roman"/>
                <w:sz w:val="24"/>
                <w:szCs w:val="24"/>
                <w:highlight w:val="yellow"/>
              </w:rPr>
              <w:t>·h</w:t>
            </w:r>
            <w:r w:rsidRPr="003C3DCD">
              <w:rPr>
                <w:rFonts w:ascii="Times New Roman" w:eastAsia="宋体" w:hAnsi="Times New Roman" w:cs="Times New Roman"/>
                <w:sz w:val="24"/>
                <w:szCs w:val="24"/>
                <w:highlight w:val="yellow"/>
                <w:vertAlign w:val="superscript"/>
              </w:rPr>
              <w:t>-1</w:t>
            </w:r>
            <w:r w:rsidRPr="003C3DCD">
              <w:rPr>
                <w:rFonts w:ascii="Times New Roman" w:eastAsia="宋体" w:hAnsi="Times New Roman" w:cs="Times New Roman"/>
                <w:sz w:val="24"/>
                <w:szCs w:val="24"/>
                <w:highlight w:val="yellow"/>
              </w:rPr>
              <w:t>)</w:t>
            </w:r>
          </w:p>
        </w:tc>
        <w:tc>
          <w:tcPr>
            <w:tcW w:w="1189" w:type="dxa"/>
            <w:tcBorders>
              <w:top w:val="single" w:sz="12" w:space="0" w:color="auto"/>
              <w:left w:val="nil"/>
              <w:bottom w:val="single" w:sz="4" w:space="0" w:color="auto"/>
              <w:right w:val="nil"/>
            </w:tcBorders>
            <w:vAlign w:val="center"/>
          </w:tcPr>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Reference</w:t>
            </w:r>
          </w:p>
        </w:tc>
      </w:tr>
      <w:tr w:rsidR="000250D8" w:rsidRPr="003C3DCD" w:rsidTr="000250D8">
        <w:tc>
          <w:tcPr>
            <w:tcW w:w="2453" w:type="dxa"/>
            <w:tcBorders>
              <w:top w:val="single" w:sz="4" w:space="0" w:color="auto"/>
              <w:left w:val="nil"/>
              <w:bottom w:val="nil"/>
              <w:right w:val="nil"/>
            </w:tcBorders>
            <w:vAlign w:val="center"/>
          </w:tcPr>
          <w:p w:rsidR="000250D8" w:rsidRPr="003C3DCD" w:rsidRDefault="002758A9"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CCNR-NPC@Pt</w:t>
            </w:r>
          </w:p>
        </w:tc>
        <w:tc>
          <w:tcPr>
            <w:tcW w:w="2220" w:type="dxa"/>
            <w:tcBorders>
              <w:top w:val="single" w:sz="4" w:space="0" w:color="auto"/>
              <w:left w:val="nil"/>
              <w:bottom w:val="nil"/>
              <w:right w:val="nil"/>
            </w:tcBorders>
            <w:vAlign w:val="center"/>
          </w:tcPr>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1</w:t>
            </w:r>
            <w:r w:rsidRPr="003C3DCD">
              <w:rPr>
                <w:rFonts w:ascii="Times New Roman" w:eastAsia="宋体" w:hAnsi="Times New Roman" w:cs="Times New Roman"/>
                <w:sz w:val="24"/>
                <w:szCs w:val="24"/>
                <w:highlight w:val="yellow"/>
              </w:rPr>
              <w:t>.16</w:t>
            </w:r>
          </w:p>
        </w:tc>
        <w:tc>
          <w:tcPr>
            <w:tcW w:w="2434" w:type="dxa"/>
            <w:tcBorders>
              <w:top w:val="single" w:sz="4" w:space="0" w:color="auto"/>
              <w:left w:val="nil"/>
              <w:bottom w:val="nil"/>
              <w:right w:val="nil"/>
            </w:tcBorders>
            <w:vAlign w:val="center"/>
          </w:tcPr>
          <w:p w:rsidR="000250D8" w:rsidRPr="003C3DCD" w:rsidRDefault="000250D8"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1</w:t>
            </w:r>
            <w:r w:rsidRPr="003C3DCD">
              <w:rPr>
                <w:rFonts w:ascii="Times New Roman" w:eastAsia="宋体" w:hAnsi="Times New Roman" w:cs="Times New Roman"/>
                <w:sz w:val="24"/>
                <w:szCs w:val="24"/>
                <w:highlight w:val="yellow"/>
              </w:rPr>
              <w:t>1.79</w:t>
            </w:r>
          </w:p>
        </w:tc>
        <w:tc>
          <w:tcPr>
            <w:tcW w:w="1189" w:type="dxa"/>
            <w:tcBorders>
              <w:top w:val="single" w:sz="4" w:space="0" w:color="auto"/>
              <w:left w:val="nil"/>
              <w:bottom w:val="nil"/>
              <w:right w:val="nil"/>
            </w:tcBorders>
            <w:vAlign w:val="center"/>
          </w:tcPr>
          <w:p w:rsidR="000250D8" w:rsidRPr="003C3DCD" w:rsidRDefault="002758A9" w:rsidP="003C3DCD">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r w:rsidR="003C3DCD" w:rsidRPr="003C3DCD">
              <w:rPr>
                <w:rFonts w:ascii="Times New Roman" w:eastAsia="宋体" w:hAnsi="Times New Roman" w:cs="Times New Roman"/>
                <w:sz w:val="24"/>
                <w:szCs w:val="24"/>
                <w:highlight w:val="yellow"/>
              </w:rPr>
              <w:t>29</w:t>
            </w:r>
            <w:r w:rsidRPr="003C3DCD">
              <w:rPr>
                <w:rFonts w:ascii="Times New Roman" w:eastAsia="宋体" w:hAnsi="Times New Roman" w:cs="Times New Roman"/>
                <w:sz w:val="24"/>
                <w:szCs w:val="24"/>
                <w:highlight w:val="yellow"/>
              </w:rPr>
              <w:t>]</w:t>
            </w:r>
          </w:p>
        </w:tc>
      </w:tr>
      <w:tr w:rsidR="000250D8" w:rsidRPr="003C3DCD" w:rsidTr="000250D8">
        <w:tc>
          <w:tcPr>
            <w:tcW w:w="2453" w:type="dxa"/>
            <w:tcBorders>
              <w:top w:val="nil"/>
              <w:left w:val="nil"/>
              <w:bottom w:val="nil"/>
              <w:right w:val="nil"/>
            </w:tcBorders>
            <w:vAlign w:val="center"/>
          </w:tcPr>
          <w:p w:rsidR="000250D8" w:rsidRPr="003C3DCD" w:rsidRDefault="00AA3366"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I</w:t>
            </w:r>
            <w:r w:rsidRPr="003C3DCD">
              <w:rPr>
                <w:rFonts w:ascii="Times New Roman" w:eastAsia="宋体" w:hAnsi="Times New Roman" w:cs="Times New Roman"/>
                <w:sz w:val="24"/>
                <w:szCs w:val="24"/>
                <w:highlight w:val="yellow"/>
              </w:rPr>
              <w:t>CN-3</w:t>
            </w:r>
          </w:p>
        </w:tc>
        <w:tc>
          <w:tcPr>
            <w:tcW w:w="2220" w:type="dxa"/>
            <w:tcBorders>
              <w:top w:val="nil"/>
              <w:left w:val="nil"/>
              <w:bottom w:val="nil"/>
              <w:right w:val="nil"/>
            </w:tcBorders>
            <w:vAlign w:val="center"/>
          </w:tcPr>
          <w:p w:rsidR="000250D8" w:rsidRPr="003C3DCD" w:rsidRDefault="00AA3366"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1</w:t>
            </w:r>
            <w:r w:rsidRPr="003C3DCD">
              <w:rPr>
                <w:rFonts w:ascii="Times New Roman" w:eastAsia="宋体" w:hAnsi="Times New Roman" w:cs="Times New Roman"/>
                <w:sz w:val="24"/>
                <w:szCs w:val="24"/>
                <w:highlight w:val="yellow"/>
              </w:rPr>
              <w:t>2.09</w:t>
            </w:r>
          </w:p>
        </w:tc>
        <w:tc>
          <w:tcPr>
            <w:tcW w:w="2434" w:type="dxa"/>
            <w:tcBorders>
              <w:top w:val="nil"/>
              <w:left w:val="nil"/>
              <w:bottom w:val="nil"/>
              <w:right w:val="nil"/>
            </w:tcBorders>
            <w:vAlign w:val="center"/>
          </w:tcPr>
          <w:p w:rsidR="000250D8" w:rsidRPr="003C3DCD" w:rsidRDefault="00AA3366"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p>
        </w:tc>
        <w:tc>
          <w:tcPr>
            <w:tcW w:w="1189" w:type="dxa"/>
            <w:tcBorders>
              <w:top w:val="nil"/>
              <w:left w:val="nil"/>
              <w:bottom w:val="nil"/>
              <w:right w:val="nil"/>
            </w:tcBorders>
            <w:vAlign w:val="center"/>
          </w:tcPr>
          <w:p w:rsidR="000250D8" w:rsidRPr="003C3DCD" w:rsidRDefault="00AA3366" w:rsidP="003C3DCD">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r w:rsidR="003C3DCD" w:rsidRPr="003C3DCD">
              <w:rPr>
                <w:rFonts w:ascii="Times New Roman" w:eastAsia="宋体" w:hAnsi="Times New Roman" w:cs="Times New Roman"/>
                <w:sz w:val="24"/>
                <w:szCs w:val="24"/>
                <w:highlight w:val="yellow"/>
              </w:rPr>
              <w:t>30</w:t>
            </w:r>
            <w:r w:rsidRPr="003C3DCD">
              <w:rPr>
                <w:rFonts w:ascii="Times New Roman" w:eastAsia="宋体" w:hAnsi="Times New Roman" w:cs="Times New Roman"/>
                <w:sz w:val="24"/>
                <w:szCs w:val="24"/>
                <w:highlight w:val="yellow"/>
              </w:rPr>
              <w:t>]</w:t>
            </w:r>
          </w:p>
        </w:tc>
      </w:tr>
      <w:tr w:rsidR="000250D8" w:rsidRPr="003C3DCD" w:rsidTr="00A04002">
        <w:tc>
          <w:tcPr>
            <w:tcW w:w="2453" w:type="dxa"/>
            <w:tcBorders>
              <w:top w:val="nil"/>
              <w:left w:val="nil"/>
              <w:bottom w:val="nil"/>
              <w:right w:val="nil"/>
            </w:tcBorders>
            <w:vAlign w:val="center"/>
          </w:tcPr>
          <w:p w:rsidR="000250D8" w:rsidRPr="003C3DCD" w:rsidRDefault="00AA3366"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Co-MOF/Cu</w:t>
            </w:r>
            <w:r w:rsidRPr="003C3DCD">
              <w:rPr>
                <w:rFonts w:ascii="Times New Roman" w:eastAsia="宋体" w:hAnsi="Times New Roman" w:cs="Times New Roman"/>
                <w:sz w:val="24"/>
                <w:szCs w:val="24"/>
                <w:highlight w:val="yellow"/>
                <w:vertAlign w:val="subscript"/>
              </w:rPr>
              <w:t>2</w:t>
            </w:r>
            <w:r w:rsidRPr="003C3DCD">
              <w:rPr>
                <w:rFonts w:ascii="Times New Roman" w:eastAsia="宋体" w:hAnsi="Times New Roman" w:cs="Times New Roman"/>
                <w:sz w:val="24"/>
                <w:szCs w:val="24"/>
                <w:highlight w:val="yellow"/>
              </w:rPr>
              <w:t>O</w:t>
            </w:r>
          </w:p>
        </w:tc>
        <w:tc>
          <w:tcPr>
            <w:tcW w:w="2220" w:type="dxa"/>
            <w:tcBorders>
              <w:top w:val="nil"/>
              <w:left w:val="nil"/>
              <w:bottom w:val="nil"/>
              <w:right w:val="nil"/>
            </w:tcBorders>
            <w:vAlign w:val="center"/>
          </w:tcPr>
          <w:p w:rsidR="000250D8" w:rsidRPr="003C3DCD" w:rsidRDefault="00AA3366"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3</w:t>
            </w:r>
            <w:r w:rsidRPr="003C3DCD">
              <w:rPr>
                <w:rFonts w:ascii="Times New Roman" w:eastAsia="宋体" w:hAnsi="Times New Roman" w:cs="Times New Roman"/>
                <w:sz w:val="24"/>
                <w:szCs w:val="24"/>
                <w:highlight w:val="yellow"/>
              </w:rPr>
              <w:t>.83</w:t>
            </w:r>
          </w:p>
        </w:tc>
        <w:tc>
          <w:tcPr>
            <w:tcW w:w="2434" w:type="dxa"/>
            <w:tcBorders>
              <w:top w:val="nil"/>
              <w:left w:val="nil"/>
              <w:bottom w:val="nil"/>
              <w:right w:val="nil"/>
            </w:tcBorders>
            <w:vAlign w:val="center"/>
          </w:tcPr>
          <w:p w:rsidR="000250D8" w:rsidRPr="003C3DCD" w:rsidRDefault="00AA3366" w:rsidP="00A04002">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p>
        </w:tc>
        <w:tc>
          <w:tcPr>
            <w:tcW w:w="1189" w:type="dxa"/>
            <w:tcBorders>
              <w:top w:val="nil"/>
              <w:left w:val="nil"/>
              <w:bottom w:val="nil"/>
              <w:right w:val="nil"/>
            </w:tcBorders>
            <w:vAlign w:val="center"/>
          </w:tcPr>
          <w:p w:rsidR="000250D8" w:rsidRPr="003C3DCD" w:rsidRDefault="00A04002" w:rsidP="003C3DCD">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r w:rsidR="003C3DCD" w:rsidRPr="003C3DCD">
              <w:rPr>
                <w:rFonts w:ascii="Times New Roman" w:eastAsia="宋体" w:hAnsi="Times New Roman" w:cs="Times New Roman"/>
                <w:sz w:val="24"/>
                <w:szCs w:val="24"/>
                <w:highlight w:val="yellow"/>
              </w:rPr>
              <w:t>31</w:t>
            </w:r>
            <w:r w:rsidRPr="003C3DCD">
              <w:rPr>
                <w:rFonts w:ascii="Times New Roman" w:eastAsia="宋体" w:hAnsi="Times New Roman" w:cs="Times New Roman"/>
                <w:sz w:val="24"/>
                <w:szCs w:val="24"/>
                <w:highlight w:val="yellow"/>
              </w:rPr>
              <w:t>]</w:t>
            </w:r>
          </w:p>
        </w:tc>
      </w:tr>
      <w:tr w:rsidR="000250D8" w:rsidRPr="003C3DCD" w:rsidTr="000250D8">
        <w:tc>
          <w:tcPr>
            <w:tcW w:w="2453" w:type="dxa"/>
            <w:tcBorders>
              <w:top w:val="nil"/>
              <w:left w:val="nil"/>
              <w:bottom w:val="nil"/>
              <w:right w:val="nil"/>
            </w:tcBorders>
            <w:vAlign w:val="center"/>
          </w:tcPr>
          <w:p w:rsidR="000250D8" w:rsidRPr="003C3DCD" w:rsidRDefault="00A04002" w:rsidP="00A04002">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Ti</w:t>
            </w:r>
            <w:r w:rsidRPr="003C3DCD">
              <w:rPr>
                <w:rFonts w:ascii="Times New Roman" w:eastAsia="宋体" w:hAnsi="Times New Roman" w:cs="Times New Roman"/>
                <w:sz w:val="24"/>
                <w:szCs w:val="24"/>
                <w:highlight w:val="yellow"/>
                <w:vertAlign w:val="subscript"/>
              </w:rPr>
              <w:t>3</w:t>
            </w:r>
            <w:r w:rsidRPr="003C3DCD">
              <w:rPr>
                <w:rFonts w:ascii="Times New Roman" w:eastAsia="宋体" w:hAnsi="Times New Roman" w:cs="Times New Roman"/>
                <w:sz w:val="24"/>
                <w:szCs w:val="24"/>
                <w:highlight w:val="yellow"/>
              </w:rPr>
              <w:t>C</w:t>
            </w:r>
            <w:r w:rsidRPr="003C3DCD">
              <w:rPr>
                <w:rFonts w:ascii="Times New Roman" w:eastAsia="宋体" w:hAnsi="Times New Roman" w:cs="Times New Roman"/>
                <w:sz w:val="24"/>
                <w:szCs w:val="24"/>
                <w:highlight w:val="yellow"/>
                <w:vertAlign w:val="subscript"/>
              </w:rPr>
              <w:t>2</w:t>
            </w:r>
            <w:r w:rsidRPr="003C3DCD">
              <w:rPr>
                <w:rFonts w:ascii="Times New Roman" w:eastAsia="宋体" w:hAnsi="Times New Roman" w:cs="Times New Roman"/>
                <w:sz w:val="24"/>
                <w:szCs w:val="24"/>
                <w:highlight w:val="yellow"/>
              </w:rPr>
              <w:t>Tx/p-BN</w:t>
            </w:r>
          </w:p>
        </w:tc>
        <w:tc>
          <w:tcPr>
            <w:tcW w:w="2220" w:type="dxa"/>
            <w:tcBorders>
              <w:top w:val="nil"/>
              <w:left w:val="nil"/>
              <w:bottom w:val="nil"/>
              <w:right w:val="nil"/>
            </w:tcBorders>
            <w:vAlign w:val="center"/>
          </w:tcPr>
          <w:p w:rsidR="000250D8" w:rsidRPr="003C3DCD" w:rsidRDefault="00A04002"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2</w:t>
            </w:r>
            <w:r w:rsidRPr="003C3DCD">
              <w:rPr>
                <w:rFonts w:ascii="Times New Roman" w:eastAsia="宋体" w:hAnsi="Times New Roman" w:cs="Times New Roman"/>
                <w:sz w:val="24"/>
                <w:szCs w:val="24"/>
                <w:highlight w:val="yellow"/>
              </w:rPr>
              <w:t>2.53</w:t>
            </w:r>
          </w:p>
        </w:tc>
        <w:tc>
          <w:tcPr>
            <w:tcW w:w="2434" w:type="dxa"/>
            <w:tcBorders>
              <w:top w:val="nil"/>
              <w:left w:val="nil"/>
              <w:bottom w:val="nil"/>
              <w:right w:val="nil"/>
            </w:tcBorders>
            <w:vAlign w:val="center"/>
          </w:tcPr>
          <w:p w:rsidR="000250D8" w:rsidRPr="003C3DCD" w:rsidRDefault="00A04002"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p>
        </w:tc>
        <w:tc>
          <w:tcPr>
            <w:tcW w:w="1189" w:type="dxa"/>
            <w:tcBorders>
              <w:top w:val="nil"/>
              <w:left w:val="nil"/>
              <w:bottom w:val="nil"/>
              <w:right w:val="nil"/>
            </w:tcBorders>
            <w:vAlign w:val="center"/>
          </w:tcPr>
          <w:p w:rsidR="000250D8" w:rsidRPr="003C3DCD" w:rsidRDefault="00A04002" w:rsidP="003C3DCD">
            <w:pPr>
              <w:spacing w:line="360" w:lineRule="auto"/>
              <w:jc w:val="center"/>
              <w:rPr>
                <w:rFonts w:ascii="Times New Roman" w:eastAsia="宋体" w:hAnsi="Times New Roman" w:cs="Times New Roman"/>
                <w:sz w:val="24"/>
                <w:szCs w:val="24"/>
                <w:highlight w:val="yellow"/>
              </w:rPr>
            </w:pPr>
            <w:bookmarkStart w:id="8" w:name="OLE_LINK211"/>
            <w:bookmarkStart w:id="9" w:name="OLE_LINK212"/>
            <w:r w:rsidRPr="003C3DCD">
              <w:rPr>
                <w:rFonts w:ascii="Times New Roman" w:eastAsia="宋体" w:hAnsi="Times New Roman" w:cs="Times New Roman" w:hint="eastAsia"/>
                <w:sz w:val="24"/>
                <w:szCs w:val="24"/>
                <w:highlight w:val="yellow"/>
              </w:rPr>
              <w:t>[</w:t>
            </w:r>
            <w:r w:rsidR="003C3DCD" w:rsidRPr="003C3DCD">
              <w:rPr>
                <w:rFonts w:ascii="Times New Roman" w:eastAsia="宋体" w:hAnsi="Times New Roman" w:cs="Times New Roman"/>
                <w:sz w:val="24"/>
                <w:szCs w:val="24"/>
                <w:highlight w:val="yellow"/>
              </w:rPr>
              <w:t>32</w:t>
            </w:r>
            <w:r w:rsidRPr="003C3DCD">
              <w:rPr>
                <w:rFonts w:ascii="Times New Roman" w:eastAsia="宋体" w:hAnsi="Times New Roman" w:cs="Times New Roman"/>
                <w:sz w:val="24"/>
                <w:szCs w:val="24"/>
                <w:highlight w:val="yellow"/>
              </w:rPr>
              <w:t>]</w:t>
            </w:r>
            <w:bookmarkEnd w:id="8"/>
            <w:bookmarkEnd w:id="9"/>
          </w:p>
        </w:tc>
      </w:tr>
      <w:tr w:rsidR="000250D8" w:rsidRPr="003C3DCD" w:rsidTr="000250D8">
        <w:tc>
          <w:tcPr>
            <w:tcW w:w="2453" w:type="dxa"/>
            <w:tcBorders>
              <w:top w:val="nil"/>
              <w:left w:val="nil"/>
              <w:bottom w:val="nil"/>
              <w:right w:val="nil"/>
            </w:tcBorders>
            <w:vAlign w:val="center"/>
          </w:tcPr>
          <w:p w:rsidR="000250D8" w:rsidRPr="003C3DCD" w:rsidRDefault="00AD17CF" w:rsidP="00A04002">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PRGO/TP-COF</w:t>
            </w:r>
          </w:p>
        </w:tc>
        <w:tc>
          <w:tcPr>
            <w:tcW w:w="2220" w:type="dxa"/>
            <w:tcBorders>
              <w:top w:val="nil"/>
              <w:left w:val="nil"/>
              <w:bottom w:val="nil"/>
              <w:right w:val="nil"/>
            </w:tcBorders>
            <w:vAlign w:val="center"/>
          </w:tcPr>
          <w:p w:rsidR="000250D8" w:rsidRPr="003C3DCD" w:rsidRDefault="00AD17CF"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4</w:t>
            </w:r>
            <w:r w:rsidRPr="003C3DCD">
              <w:rPr>
                <w:rFonts w:ascii="Times New Roman" w:eastAsia="宋体" w:hAnsi="Times New Roman" w:cs="Times New Roman"/>
                <w:sz w:val="24"/>
                <w:szCs w:val="24"/>
                <w:highlight w:val="yellow"/>
              </w:rPr>
              <w:t>8.81</w:t>
            </w:r>
          </w:p>
        </w:tc>
        <w:tc>
          <w:tcPr>
            <w:tcW w:w="2434" w:type="dxa"/>
            <w:tcBorders>
              <w:top w:val="nil"/>
              <w:left w:val="nil"/>
              <w:bottom w:val="nil"/>
              <w:right w:val="nil"/>
            </w:tcBorders>
            <w:vAlign w:val="center"/>
          </w:tcPr>
          <w:p w:rsidR="000250D8" w:rsidRPr="003C3DCD" w:rsidRDefault="000250D8" w:rsidP="000250D8">
            <w:pPr>
              <w:spacing w:line="360" w:lineRule="auto"/>
              <w:jc w:val="center"/>
              <w:rPr>
                <w:rFonts w:ascii="Times New Roman" w:eastAsia="宋体" w:hAnsi="Times New Roman" w:cs="Times New Roman"/>
                <w:sz w:val="24"/>
                <w:szCs w:val="24"/>
                <w:highlight w:val="yellow"/>
              </w:rPr>
            </w:pPr>
          </w:p>
        </w:tc>
        <w:tc>
          <w:tcPr>
            <w:tcW w:w="1189" w:type="dxa"/>
            <w:tcBorders>
              <w:top w:val="nil"/>
              <w:left w:val="nil"/>
              <w:bottom w:val="nil"/>
              <w:right w:val="nil"/>
            </w:tcBorders>
            <w:vAlign w:val="center"/>
          </w:tcPr>
          <w:p w:rsidR="000250D8" w:rsidRPr="003C3DCD" w:rsidRDefault="00AD17CF" w:rsidP="003C3DCD">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r w:rsidR="003C3DCD" w:rsidRPr="003C3DCD">
              <w:rPr>
                <w:rFonts w:ascii="Times New Roman" w:eastAsia="宋体" w:hAnsi="Times New Roman" w:cs="Times New Roman"/>
                <w:sz w:val="24"/>
                <w:szCs w:val="24"/>
                <w:highlight w:val="yellow"/>
              </w:rPr>
              <w:t>33</w:t>
            </w:r>
            <w:r w:rsidRPr="003C3DCD">
              <w:rPr>
                <w:rFonts w:ascii="Times New Roman" w:eastAsia="宋体" w:hAnsi="Times New Roman" w:cs="Times New Roman"/>
                <w:sz w:val="24"/>
                <w:szCs w:val="24"/>
                <w:highlight w:val="yellow"/>
              </w:rPr>
              <w:t>]</w:t>
            </w:r>
          </w:p>
        </w:tc>
      </w:tr>
      <w:tr w:rsidR="000250D8" w:rsidRPr="003C3DCD" w:rsidTr="000250D8">
        <w:tc>
          <w:tcPr>
            <w:tcW w:w="2453" w:type="dxa"/>
            <w:tcBorders>
              <w:top w:val="nil"/>
              <w:left w:val="nil"/>
              <w:bottom w:val="nil"/>
              <w:right w:val="nil"/>
            </w:tcBorders>
            <w:vAlign w:val="center"/>
          </w:tcPr>
          <w:p w:rsidR="000250D8" w:rsidRPr="003C3DCD" w:rsidRDefault="00C957FA" w:rsidP="00C957FA">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3CoPc-0.6PO</w:t>
            </w:r>
            <w:r w:rsidRPr="003C3DCD">
              <w:rPr>
                <w:rFonts w:ascii="Times New Roman" w:eastAsia="宋体" w:hAnsi="Times New Roman" w:cs="Times New Roman"/>
                <w:sz w:val="24"/>
                <w:szCs w:val="24"/>
                <w:highlight w:val="yellow"/>
                <w:vertAlign w:val="subscript"/>
              </w:rPr>
              <w:t>4</w:t>
            </w:r>
            <w:r w:rsidRPr="003C3DCD">
              <w:rPr>
                <w:rFonts w:ascii="Times New Roman" w:eastAsia="宋体" w:hAnsi="Times New Roman" w:cs="Times New Roman"/>
                <w:sz w:val="24"/>
                <w:szCs w:val="24"/>
                <w:highlight w:val="yellow"/>
                <w:vertAlign w:val="superscript"/>
              </w:rPr>
              <w:t>-</w:t>
            </w:r>
            <w:r w:rsidRPr="003C3DCD">
              <w:rPr>
                <w:rFonts w:ascii="Times New Roman" w:eastAsia="宋体" w:hAnsi="Times New Roman" w:cs="Times New Roman"/>
                <w:sz w:val="24"/>
                <w:szCs w:val="24"/>
                <w:highlight w:val="yellow"/>
              </w:rPr>
              <w:t>-WS</w:t>
            </w:r>
            <w:r w:rsidRPr="003C3DCD">
              <w:rPr>
                <w:rFonts w:ascii="Times New Roman" w:eastAsia="宋体" w:hAnsi="Times New Roman" w:cs="Times New Roman"/>
                <w:sz w:val="24"/>
                <w:szCs w:val="24"/>
                <w:highlight w:val="yellow"/>
                <w:vertAlign w:val="subscript"/>
              </w:rPr>
              <w:t>2</w:t>
            </w:r>
          </w:p>
        </w:tc>
        <w:tc>
          <w:tcPr>
            <w:tcW w:w="2220" w:type="dxa"/>
            <w:tcBorders>
              <w:top w:val="nil"/>
              <w:left w:val="nil"/>
              <w:bottom w:val="nil"/>
              <w:right w:val="nil"/>
            </w:tcBorders>
            <w:vAlign w:val="center"/>
          </w:tcPr>
          <w:p w:rsidR="000250D8" w:rsidRPr="003C3DCD" w:rsidRDefault="00A04002"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2</w:t>
            </w:r>
            <w:r w:rsidRPr="003C3DCD">
              <w:rPr>
                <w:rFonts w:ascii="Times New Roman" w:eastAsia="宋体" w:hAnsi="Times New Roman" w:cs="Times New Roman"/>
                <w:sz w:val="24"/>
                <w:szCs w:val="24"/>
                <w:highlight w:val="yellow"/>
              </w:rPr>
              <w:t>8.1</w:t>
            </w:r>
          </w:p>
        </w:tc>
        <w:tc>
          <w:tcPr>
            <w:tcW w:w="2434" w:type="dxa"/>
            <w:tcBorders>
              <w:top w:val="nil"/>
              <w:left w:val="nil"/>
              <w:bottom w:val="nil"/>
              <w:right w:val="nil"/>
            </w:tcBorders>
            <w:vAlign w:val="center"/>
          </w:tcPr>
          <w:p w:rsidR="000250D8" w:rsidRPr="003C3DCD" w:rsidRDefault="00A04002" w:rsidP="000250D8">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7</w:t>
            </w:r>
            <w:r w:rsidRPr="003C3DCD">
              <w:rPr>
                <w:rFonts w:ascii="Times New Roman" w:eastAsia="宋体" w:hAnsi="Times New Roman" w:cs="Times New Roman"/>
                <w:sz w:val="24"/>
                <w:szCs w:val="24"/>
                <w:highlight w:val="yellow"/>
              </w:rPr>
              <w:t>.3</w:t>
            </w:r>
          </w:p>
        </w:tc>
        <w:tc>
          <w:tcPr>
            <w:tcW w:w="1189" w:type="dxa"/>
            <w:tcBorders>
              <w:top w:val="nil"/>
              <w:left w:val="nil"/>
              <w:bottom w:val="nil"/>
              <w:right w:val="nil"/>
            </w:tcBorders>
            <w:vAlign w:val="center"/>
          </w:tcPr>
          <w:p w:rsidR="000250D8" w:rsidRPr="003C3DCD" w:rsidRDefault="00A04002" w:rsidP="003C3DCD">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r w:rsidR="003C3DCD" w:rsidRPr="003C3DCD">
              <w:rPr>
                <w:rFonts w:ascii="Times New Roman" w:eastAsia="宋体" w:hAnsi="Times New Roman" w:cs="Times New Roman"/>
                <w:sz w:val="24"/>
                <w:szCs w:val="24"/>
                <w:highlight w:val="yellow"/>
              </w:rPr>
              <w:t>34</w:t>
            </w:r>
            <w:r w:rsidRPr="003C3DCD">
              <w:rPr>
                <w:rFonts w:ascii="Times New Roman" w:eastAsia="宋体" w:hAnsi="Times New Roman" w:cs="Times New Roman"/>
                <w:sz w:val="24"/>
                <w:szCs w:val="24"/>
                <w:highlight w:val="yellow"/>
              </w:rPr>
              <w:t>]</w:t>
            </w:r>
          </w:p>
        </w:tc>
      </w:tr>
      <w:tr w:rsidR="00AD17CF" w:rsidTr="000250D8">
        <w:tc>
          <w:tcPr>
            <w:tcW w:w="2453" w:type="dxa"/>
            <w:tcBorders>
              <w:top w:val="nil"/>
              <w:left w:val="nil"/>
              <w:bottom w:val="single" w:sz="4" w:space="0" w:color="auto"/>
              <w:right w:val="nil"/>
            </w:tcBorders>
            <w:vAlign w:val="center"/>
          </w:tcPr>
          <w:p w:rsidR="00AD17CF" w:rsidRPr="003C3DCD" w:rsidRDefault="00AD17CF" w:rsidP="00AD17CF">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sz w:val="24"/>
                <w:szCs w:val="24"/>
                <w:highlight w:val="yellow"/>
              </w:rPr>
              <w:t>C/CdS@ZnIn</w:t>
            </w:r>
            <w:r w:rsidRPr="003C3DCD">
              <w:rPr>
                <w:rFonts w:ascii="Times New Roman" w:eastAsia="宋体" w:hAnsi="Times New Roman" w:cs="Times New Roman"/>
                <w:sz w:val="24"/>
                <w:szCs w:val="24"/>
                <w:highlight w:val="yellow"/>
                <w:vertAlign w:val="subscript"/>
              </w:rPr>
              <w:t>2</w:t>
            </w:r>
            <w:r w:rsidRPr="003C3DCD">
              <w:rPr>
                <w:rFonts w:ascii="Times New Roman" w:eastAsia="宋体" w:hAnsi="Times New Roman" w:cs="Times New Roman"/>
                <w:sz w:val="24"/>
                <w:szCs w:val="24"/>
                <w:highlight w:val="yellow"/>
              </w:rPr>
              <w:t>S</w:t>
            </w:r>
            <w:r w:rsidRPr="003C3DCD">
              <w:rPr>
                <w:rFonts w:ascii="Times New Roman" w:eastAsia="宋体" w:hAnsi="Times New Roman" w:cs="Times New Roman"/>
                <w:sz w:val="24"/>
                <w:szCs w:val="24"/>
                <w:highlight w:val="yellow"/>
                <w:vertAlign w:val="subscript"/>
              </w:rPr>
              <w:t>4</w:t>
            </w:r>
          </w:p>
        </w:tc>
        <w:tc>
          <w:tcPr>
            <w:tcW w:w="2220" w:type="dxa"/>
            <w:tcBorders>
              <w:top w:val="nil"/>
              <w:left w:val="nil"/>
              <w:bottom w:val="single" w:sz="4" w:space="0" w:color="auto"/>
              <w:right w:val="nil"/>
            </w:tcBorders>
            <w:vAlign w:val="center"/>
          </w:tcPr>
          <w:p w:rsidR="00AD17CF" w:rsidRPr="003C3DCD" w:rsidRDefault="00AD17CF" w:rsidP="00AD17CF">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1</w:t>
            </w:r>
            <w:r w:rsidRPr="003C3DCD">
              <w:rPr>
                <w:rFonts w:ascii="Times New Roman" w:eastAsia="宋体" w:hAnsi="Times New Roman" w:cs="Times New Roman"/>
                <w:sz w:val="24"/>
                <w:szCs w:val="24"/>
                <w:highlight w:val="yellow"/>
              </w:rPr>
              <w:t>15.4</w:t>
            </w:r>
          </w:p>
        </w:tc>
        <w:tc>
          <w:tcPr>
            <w:tcW w:w="2434" w:type="dxa"/>
            <w:tcBorders>
              <w:top w:val="nil"/>
              <w:left w:val="nil"/>
              <w:bottom w:val="single" w:sz="4" w:space="0" w:color="auto"/>
              <w:right w:val="nil"/>
            </w:tcBorders>
            <w:vAlign w:val="center"/>
          </w:tcPr>
          <w:p w:rsidR="00AD17CF" w:rsidRPr="003C3DCD" w:rsidRDefault="00AD17CF" w:rsidP="00AD17CF">
            <w:pPr>
              <w:spacing w:line="360" w:lineRule="auto"/>
              <w:jc w:val="center"/>
              <w:rPr>
                <w:rFonts w:ascii="Times New Roman" w:eastAsia="宋体" w:hAnsi="Times New Roman" w:cs="Times New Roman"/>
                <w:sz w:val="24"/>
                <w:szCs w:val="24"/>
                <w:highlight w:val="yellow"/>
              </w:rPr>
            </w:pPr>
            <w:r w:rsidRPr="003C3DCD">
              <w:rPr>
                <w:rFonts w:ascii="Times New Roman" w:eastAsia="宋体" w:hAnsi="Times New Roman" w:cs="Times New Roman" w:hint="eastAsia"/>
                <w:sz w:val="24"/>
                <w:szCs w:val="24"/>
                <w:highlight w:val="yellow"/>
              </w:rPr>
              <w:t>/</w:t>
            </w:r>
          </w:p>
        </w:tc>
        <w:tc>
          <w:tcPr>
            <w:tcW w:w="1189" w:type="dxa"/>
            <w:tcBorders>
              <w:top w:val="nil"/>
              <w:left w:val="nil"/>
              <w:bottom w:val="single" w:sz="4" w:space="0" w:color="auto"/>
              <w:right w:val="nil"/>
            </w:tcBorders>
            <w:vAlign w:val="center"/>
          </w:tcPr>
          <w:p w:rsidR="00AD17CF" w:rsidRDefault="00AD17CF" w:rsidP="003C3DCD">
            <w:pPr>
              <w:spacing w:line="360" w:lineRule="auto"/>
              <w:jc w:val="center"/>
              <w:rPr>
                <w:rFonts w:ascii="Times New Roman" w:eastAsia="宋体" w:hAnsi="Times New Roman" w:cs="Times New Roman"/>
                <w:sz w:val="24"/>
                <w:szCs w:val="24"/>
              </w:rPr>
            </w:pPr>
            <w:bookmarkStart w:id="10" w:name="OLE_LINK213"/>
            <w:bookmarkStart w:id="11" w:name="OLE_LINK214"/>
            <w:r w:rsidRPr="003C3DCD">
              <w:rPr>
                <w:rFonts w:ascii="Times New Roman" w:eastAsia="宋体" w:hAnsi="Times New Roman" w:cs="Times New Roman" w:hint="eastAsia"/>
                <w:sz w:val="24"/>
                <w:szCs w:val="24"/>
                <w:highlight w:val="yellow"/>
              </w:rPr>
              <w:t>[</w:t>
            </w:r>
            <w:r w:rsidR="003C3DCD" w:rsidRPr="003C3DCD">
              <w:rPr>
                <w:rFonts w:ascii="Times New Roman" w:eastAsia="宋体" w:hAnsi="Times New Roman" w:cs="Times New Roman"/>
                <w:sz w:val="24"/>
                <w:szCs w:val="24"/>
                <w:highlight w:val="yellow"/>
              </w:rPr>
              <w:t>35</w:t>
            </w:r>
            <w:r w:rsidRPr="003C3DCD">
              <w:rPr>
                <w:rFonts w:ascii="Times New Roman" w:eastAsia="宋体" w:hAnsi="Times New Roman" w:cs="Times New Roman"/>
                <w:sz w:val="24"/>
                <w:szCs w:val="24"/>
                <w:highlight w:val="yellow"/>
              </w:rPr>
              <w:t>]</w:t>
            </w:r>
            <w:bookmarkEnd w:id="10"/>
            <w:bookmarkEnd w:id="11"/>
          </w:p>
        </w:tc>
      </w:tr>
    </w:tbl>
    <w:p w:rsidR="00987E67" w:rsidRDefault="00987E67" w:rsidP="00C83B59">
      <w:pPr>
        <w:spacing w:line="360" w:lineRule="auto"/>
        <w:rPr>
          <w:rFonts w:ascii="Times New Roman" w:eastAsia="宋体" w:hAnsi="Times New Roman" w:cs="Times New Roman"/>
          <w:sz w:val="24"/>
          <w:szCs w:val="24"/>
        </w:rPr>
      </w:pPr>
    </w:p>
    <w:p w:rsidR="00D71A3E" w:rsidRPr="007074D2" w:rsidRDefault="00D71A3E" w:rsidP="00C83B59">
      <w:pPr>
        <w:spacing w:line="360" w:lineRule="auto"/>
        <w:rPr>
          <w:rFonts w:ascii="Times New Roman" w:eastAsia="宋体" w:hAnsi="Times New Roman" w:cs="Times New Roman" w:hint="eastAsia"/>
          <w:sz w:val="24"/>
          <w:szCs w:val="24"/>
        </w:rPr>
      </w:pPr>
    </w:p>
    <w:p w:rsidR="00B050D8" w:rsidRDefault="005E257C" w:rsidP="005E257C">
      <w:pPr>
        <w:spacing w:line="360" w:lineRule="auto"/>
        <w:jc w:val="center"/>
        <w:rPr>
          <w:rFonts w:ascii="Times New Roman" w:eastAsia="宋体" w:hAnsi="Times New Roman" w:cs="Times New Roman"/>
          <w:color w:val="000000" w:themeColor="text1"/>
          <w:szCs w:val="21"/>
        </w:rPr>
      </w:pPr>
      <w:r w:rsidRPr="005E257C">
        <w:rPr>
          <w:rFonts w:ascii="Times New Roman" w:eastAsia="宋体" w:hAnsi="Times New Roman" w:cs="Times New Roman"/>
          <w:noProof/>
          <w:color w:val="000000" w:themeColor="text1"/>
          <w:szCs w:val="21"/>
        </w:rPr>
        <w:drawing>
          <wp:inline distT="0" distB="0" distL="0" distR="0">
            <wp:extent cx="5142292" cy="1940560"/>
            <wp:effectExtent l="0" t="0" r="1270" b="2540"/>
            <wp:docPr id="6" name="图片 6" descr="C:\Users\lenovo\Desktop\绘图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绘图7.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29" t="4362"/>
                    <a:stretch/>
                  </pic:blipFill>
                  <pic:spPr bwMode="auto">
                    <a:xfrm>
                      <a:off x="0" y="0"/>
                      <a:ext cx="5192754" cy="1959603"/>
                    </a:xfrm>
                    <a:prstGeom prst="rect">
                      <a:avLst/>
                    </a:prstGeom>
                    <a:noFill/>
                    <a:ln>
                      <a:noFill/>
                    </a:ln>
                    <a:extLst>
                      <a:ext uri="{53640926-AAD7-44D8-BBD7-CCE9431645EC}">
                        <a14:shadowObscured xmlns:a14="http://schemas.microsoft.com/office/drawing/2010/main"/>
                      </a:ext>
                    </a:extLst>
                  </pic:spPr>
                </pic:pic>
              </a:graphicData>
            </a:graphic>
          </wp:inline>
        </w:drawing>
      </w:r>
    </w:p>
    <w:p w:rsidR="00A35226" w:rsidRDefault="007C2C6E" w:rsidP="00B050D8">
      <w:pPr>
        <w:spacing w:line="360" w:lineRule="auto"/>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b/>
          <w:color w:val="000000" w:themeColor="text1"/>
          <w:sz w:val="24"/>
          <w:szCs w:val="24"/>
        </w:rPr>
        <w:t xml:space="preserve"> S</w:t>
      </w:r>
      <w:r w:rsidR="007B6469">
        <w:rPr>
          <w:rFonts w:ascii="Times New Roman" w:eastAsia="宋体" w:hAnsi="Times New Roman" w:cs="Times New Roman"/>
          <w:b/>
          <w:color w:val="000000" w:themeColor="text1"/>
          <w:sz w:val="24"/>
          <w:szCs w:val="24"/>
        </w:rPr>
        <w:t>6</w:t>
      </w:r>
      <w:r w:rsidRPr="001B06C2">
        <w:rPr>
          <w:rFonts w:ascii="Times New Roman" w:eastAsia="宋体" w:hAnsi="Times New Roman" w:cs="Times New Roman"/>
          <w:color w:val="000000" w:themeColor="text1"/>
          <w:sz w:val="24"/>
          <w:szCs w:val="24"/>
        </w:rPr>
        <w:t xml:space="preserve"> </w:t>
      </w:r>
      <w:r w:rsidR="00905AC6" w:rsidRPr="001B06C2">
        <w:rPr>
          <w:rFonts w:ascii="Times New Roman" w:eastAsia="宋体" w:hAnsi="Times New Roman" w:cs="Times New Roman"/>
          <w:color w:val="000000" w:themeColor="text1"/>
          <w:sz w:val="24"/>
          <w:szCs w:val="24"/>
        </w:rPr>
        <w:t>(a) High-resolution XPS of</w:t>
      </w:r>
      <w:r w:rsidR="00905AC6" w:rsidRPr="001B06C2">
        <w:rPr>
          <w:rFonts w:ascii="Times New Roman" w:eastAsia="宋体" w:hAnsi="Times New Roman" w:cs="Times New Roman" w:hint="eastAsia"/>
          <w:color w:val="000000" w:themeColor="text1"/>
          <w:sz w:val="24"/>
          <w:szCs w:val="24"/>
        </w:rPr>
        <w:t xml:space="preserve"> </w:t>
      </w:r>
      <w:r w:rsidR="00905AC6" w:rsidRPr="001B06C2">
        <w:rPr>
          <w:rFonts w:ascii="Times New Roman" w:eastAsia="宋体" w:hAnsi="Times New Roman" w:cs="Times New Roman"/>
          <w:color w:val="000000" w:themeColor="text1"/>
          <w:sz w:val="24"/>
          <w:szCs w:val="24"/>
        </w:rPr>
        <w:t>C 1s of cGNRs-DiCOOH, cGNRs-DiCOOH@TiO</w:t>
      </w:r>
      <w:r w:rsidR="00905AC6" w:rsidRPr="001B06C2">
        <w:rPr>
          <w:rFonts w:ascii="Times New Roman" w:eastAsia="宋体" w:hAnsi="Times New Roman" w:cs="Times New Roman"/>
          <w:color w:val="000000" w:themeColor="text1"/>
          <w:sz w:val="24"/>
          <w:szCs w:val="24"/>
          <w:vertAlign w:val="subscript"/>
        </w:rPr>
        <w:t>2</w:t>
      </w:r>
      <w:r w:rsidR="00905AC6" w:rsidRPr="001B06C2">
        <w:rPr>
          <w:rFonts w:ascii="Times New Roman" w:eastAsia="宋体" w:hAnsi="Times New Roman" w:cs="Times New Roman"/>
          <w:color w:val="000000" w:themeColor="text1"/>
          <w:sz w:val="24"/>
          <w:szCs w:val="24"/>
        </w:rPr>
        <w:t xml:space="preserve"> heterojunction and TiO</w:t>
      </w:r>
      <w:r w:rsidR="00905AC6" w:rsidRPr="001B06C2">
        <w:rPr>
          <w:rFonts w:ascii="Times New Roman" w:eastAsia="宋体" w:hAnsi="Times New Roman" w:cs="Times New Roman"/>
          <w:color w:val="000000" w:themeColor="text1"/>
          <w:sz w:val="24"/>
          <w:szCs w:val="24"/>
          <w:vertAlign w:val="subscript"/>
        </w:rPr>
        <w:t>2</w:t>
      </w:r>
      <w:r w:rsidR="00905AC6" w:rsidRPr="001B06C2">
        <w:rPr>
          <w:rFonts w:ascii="Times New Roman" w:eastAsia="宋体" w:hAnsi="Times New Roman" w:cs="Times New Roman"/>
          <w:color w:val="000000" w:themeColor="text1"/>
          <w:sz w:val="24"/>
          <w:szCs w:val="24"/>
        </w:rPr>
        <w:t>. (b) High-resolution XPS of</w:t>
      </w:r>
      <w:r w:rsidR="00905AC6" w:rsidRPr="001B06C2">
        <w:rPr>
          <w:rFonts w:ascii="Times New Roman" w:eastAsia="宋体" w:hAnsi="Times New Roman" w:cs="Times New Roman" w:hint="eastAsia"/>
          <w:color w:val="000000" w:themeColor="text1"/>
          <w:sz w:val="24"/>
          <w:szCs w:val="24"/>
        </w:rPr>
        <w:t xml:space="preserve"> </w:t>
      </w:r>
      <w:r w:rsidR="00905AC6" w:rsidRPr="001B06C2">
        <w:rPr>
          <w:rFonts w:ascii="Times New Roman" w:eastAsia="宋体" w:hAnsi="Times New Roman" w:cs="Times New Roman"/>
          <w:color w:val="000000" w:themeColor="text1"/>
          <w:sz w:val="24"/>
          <w:szCs w:val="24"/>
        </w:rPr>
        <w:t>Ti 1s of cGNRs-DiCOOH, cGNRs-DiCOOH@ TiO</w:t>
      </w:r>
      <w:r w:rsidR="00905AC6" w:rsidRPr="001B06C2">
        <w:rPr>
          <w:rFonts w:ascii="Times New Roman" w:eastAsia="宋体" w:hAnsi="Times New Roman" w:cs="Times New Roman"/>
          <w:color w:val="000000" w:themeColor="text1"/>
          <w:sz w:val="24"/>
          <w:szCs w:val="24"/>
          <w:vertAlign w:val="subscript"/>
        </w:rPr>
        <w:t>2</w:t>
      </w:r>
      <w:r w:rsidR="00905AC6" w:rsidRPr="001B06C2">
        <w:rPr>
          <w:rFonts w:ascii="Times New Roman" w:eastAsia="宋体" w:hAnsi="Times New Roman" w:cs="Times New Roman"/>
          <w:color w:val="000000" w:themeColor="text1"/>
          <w:sz w:val="24"/>
          <w:szCs w:val="24"/>
        </w:rPr>
        <w:t xml:space="preserve"> heterojunction and TiO</w:t>
      </w:r>
      <w:r w:rsidR="00905AC6" w:rsidRPr="001B06C2">
        <w:rPr>
          <w:rFonts w:ascii="Times New Roman" w:eastAsia="宋体" w:hAnsi="Times New Roman" w:cs="Times New Roman"/>
          <w:color w:val="000000" w:themeColor="text1"/>
          <w:sz w:val="24"/>
          <w:szCs w:val="24"/>
          <w:vertAlign w:val="subscript"/>
        </w:rPr>
        <w:t>2</w:t>
      </w:r>
      <w:r w:rsidR="00A35226">
        <w:rPr>
          <w:rFonts w:ascii="Times New Roman" w:eastAsia="宋体" w:hAnsi="Times New Roman" w:cs="Times New Roman"/>
          <w:color w:val="000000" w:themeColor="text1"/>
          <w:sz w:val="24"/>
          <w:szCs w:val="24"/>
        </w:rPr>
        <w:t>.</w:t>
      </w:r>
    </w:p>
    <w:p w:rsidR="00987E67" w:rsidRDefault="00987E67"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Pr="001B06C2" w:rsidRDefault="00D71A3E" w:rsidP="00B050D8">
      <w:pPr>
        <w:spacing w:line="360" w:lineRule="auto"/>
        <w:rPr>
          <w:rFonts w:ascii="Times New Roman" w:eastAsia="宋体" w:hAnsi="Times New Roman" w:cs="Times New Roman" w:hint="eastAsia"/>
          <w:color w:val="000000" w:themeColor="text1"/>
          <w:sz w:val="24"/>
          <w:szCs w:val="24"/>
        </w:rPr>
      </w:pPr>
    </w:p>
    <w:p w:rsidR="005E257C" w:rsidRDefault="005E257C" w:rsidP="00826DA1">
      <w:pPr>
        <w:spacing w:line="360" w:lineRule="auto"/>
        <w:jc w:val="center"/>
        <w:rPr>
          <w:rFonts w:ascii="Times New Roman" w:eastAsia="宋体" w:hAnsi="Times New Roman" w:cs="Times New Roman"/>
          <w:color w:val="000000" w:themeColor="text1"/>
          <w:szCs w:val="21"/>
        </w:rPr>
      </w:pPr>
      <w:r w:rsidRPr="005E257C">
        <w:rPr>
          <w:rFonts w:ascii="Times New Roman" w:eastAsia="宋体" w:hAnsi="Times New Roman" w:cs="Times New Roman"/>
          <w:noProof/>
          <w:color w:val="000000" w:themeColor="text1"/>
          <w:szCs w:val="21"/>
        </w:rPr>
        <w:lastRenderedPageBreak/>
        <w:drawing>
          <wp:inline distT="0" distB="0" distL="0" distR="0">
            <wp:extent cx="5328920" cy="1415360"/>
            <wp:effectExtent l="0" t="0" r="5080" b="0"/>
            <wp:docPr id="7" name="图片 7" descr="C:\Users\lenovo\Desktop\绘图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绘图8.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86"/>
                    <a:stretch/>
                  </pic:blipFill>
                  <pic:spPr bwMode="auto">
                    <a:xfrm>
                      <a:off x="0" y="0"/>
                      <a:ext cx="5365750" cy="1425142"/>
                    </a:xfrm>
                    <a:prstGeom prst="rect">
                      <a:avLst/>
                    </a:prstGeom>
                    <a:noFill/>
                    <a:ln>
                      <a:noFill/>
                    </a:ln>
                    <a:extLst>
                      <a:ext uri="{53640926-AAD7-44D8-BBD7-CCE9431645EC}">
                        <a14:shadowObscured xmlns:a14="http://schemas.microsoft.com/office/drawing/2010/main"/>
                      </a:ext>
                    </a:extLst>
                  </pic:spPr>
                </pic:pic>
              </a:graphicData>
            </a:graphic>
          </wp:inline>
        </w:drawing>
      </w:r>
    </w:p>
    <w:p w:rsidR="00595424" w:rsidRDefault="007C2C6E" w:rsidP="00B050D8">
      <w:pPr>
        <w:spacing w:line="360" w:lineRule="auto"/>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b/>
          <w:color w:val="000000" w:themeColor="text1"/>
          <w:sz w:val="24"/>
          <w:szCs w:val="24"/>
        </w:rPr>
        <w:t xml:space="preserve"> S</w:t>
      </w:r>
      <w:r w:rsidR="007B6469">
        <w:rPr>
          <w:rFonts w:ascii="Times New Roman" w:eastAsia="宋体" w:hAnsi="Times New Roman" w:cs="Times New Roman"/>
          <w:b/>
          <w:color w:val="000000" w:themeColor="text1"/>
          <w:sz w:val="24"/>
          <w:szCs w:val="24"/>
        </w:rPr>
        <w:t>7</w:t>
      </w:r>
      <w:r w:rsidRPr="001B06C2">
        <w:rPr>
          <w:rFonts w:ascii="Times New Roman" w:eastAsia="宋体" w:hAnsi="Times New Roman" w:cs="Times New Roman"/>
          <w:color w:val="000000" w:themeColor="text1"/>
          <w:sz w:val="24"/>
          <w:szCs w:val="24"/>
        </w:rPr>
        <w:t xml:space="preserve"> </w:t>
      </w:r>
      <w:r w:rsidR="00905AC6" w:rsidRPr="001B06C2">
        <w:rPr>
          <w:rFonts w:ascii="Times New Roman" w:eastAsia="宋体" w:hAnsi="Times New Roman" w:cs="Times New Roman"/>
          <w:color w:val="000000" w:themeColor="text1"/>
          <w:sz w:val="24"/>
          <w:szCs w:val="24"/>
        </w:rPr>
        <w:t>(a) High-resolution XPS of</w:t>
      </w:r>
      <w:r w:rsidR="00905AC6" w:rsidRPr="001B06C2">
        <w:rPr>
          <w:rFonts w:ascii="Times New Roman" w:eastAsia="宋体" w:hAnsi="Times New Roman" w:cs="Times New Roman" w:hint="eastAsia"/>
          <w:color w:val="000000" w:themeColor="text1"/>
          <w:sz w:val="24"/>
          <w:szCs w:val="24"/>
        </w:rPr>
        <w:t xml:space="preserve"> </w:t>
      </w:r>
      <w:r w:rsidR="00905AC6" w:rsidRPr="001B06C2">
        <w:rPr>
          <w:rFonts w:ascii="Times New Roman" w:eastAsia="宋体" w:hAnsi="Times New Roman" w:cs="Times New Roman"/>
          <w:color w:val="000000" w:themeColor="text1"/>
          <w:sz w:val="24"/>
          <w:szCs w:val="24"/>
        </w:rPr>
        <w:t>C 1s of cGNRs-DiCOOH, cGNRs-DiCOOH@TCPP-Fe heterojunction and TCPP-Fe. (b) High-resolution XPS of</w:t>
      </w:r>
      <w:r w:rsidR="00905AC6" w:rsidRPr="001B06C2">
        <w:rPr>
          <w:rFonts w:ascii="Times New Roman" w:eastAsia="宋体" w:hAnsi="Times New Roman" w:cs="Times New Roman" w:hint="eastAsia"/>
          <w:color w:val="000000" w:themeColor="text1"/>
          <w:sz w:val="24"/>
          <w:szCs w:val="24"/>
        </w:rPr>
        <w:t xml:space="preserve"> </w:t>
      </w:r>
      <w:r w:rsidR="00905AC6" w:rsidRPr="001B06C2">
        <w:rPr>
          <w:rFonts w:ascii="Times New Roman" w:eastAsia="宋体" w:hAnsi="Times New Roman" w:cs="Times New Roman"/>
          <w:color w:val="000000" w:themeColor="text1"/>
          <w:sz w:val="24"/>
          <w:szCs w:val="24"/>
        </w:rPr>
        <w:t>O 1</w:t>
      </w:r>
      <w:r w:rsidR="00905AC6" w:rsidRPr="001B06C2">
        <w:rPr>
          <w:rFonts w:ascii="Times New Roman" w:eastAsia="宋体" w:hAnsi="Times New Roman" w:cs="Times New Roman" w:hint="eastAsia"/>
          <w:color w:val="000000" w:themeColor="text1"/>
          <w:sz w:val="24"/>
          <w:szCs w:val="24"/>
        </w:rPr>
        <w:t>s</w:t>
      </w:r>
      <w:r w:rsidR="00905AC6" w:rsidRPr="001B06C2">
        <w:rPr>
          <w:rFonts w:ascii="Times New Roman" w:eastAsia="宋体" w:hAnsi="Times New Roman" w:cs="Times New Roman"/>
          <w:color w:val="000000" w:themeColor="text1"/>
          <w:sz w:val="24"/>
          <w:szCs w:val="24"/>
        </w:rPr>
        <w:t xml:space="preserve"> of cGNRs-DiCOOH, cGNRs-DiCOOH@</w:t>
      </w:r>
      <w:r w:rsidRPr="001B06C2">
        <w:rPr>
          <w:rFonts w:ascii="Times New Roman" w:eastAsia="宋体" w:hAnsi="Times New Roman" w:cs="Times New Roman"/>
          <w:color w:val="000000" w:themeColor="text1"/>
          <w:sz w:val="24"/>
          <w:szCs w:val="24"/>
        </w:rPr>
        <w:t>TCPP-F</w:t>
      </w:r>
      <w:r w:rsidRPr="001B06C2">
        <w:rPr>
          <w:rFonts w:ascii="Times New Roman" w:eastAsia="宋体" w:hAnsi="Times New Roman" w:cs="Times New Roman" w:hint="eastAsia"/>
          <w:color w:val="000000" w:themeColor="text1"/>
          <w:sz w:val="24"/>
          <w:szCs w:val="24"/>
        </w:rPr>
        <w:t>e</w:t>
      </w:r>
      <w:r w:rsidR="00905AC6" w:rsidRPr="001B06C2">
        <w:rPr>
          <w:rFonts w:ascii="Times New Roman" w:eastAsia="宋体" w:hAnsi="Times New Roman" w:cs="Times New Roman"/>
          <w:color w:val="000000" w:themeColor="text1"/>
          <w:sz w:val="24"/>
          <w:szCs w:val="24"/>
        </w:rPr>
        <w:t xml:space="preserve"> heterojunction</w:t>
      </w:r>
      <w:r w:rsidR="00E62C65" w:rsidRPr="001B06C2">
        <w:rPr>
          <w:rFonts w:ascii="Times New Roman" w:eastAsia="宋体" w:hAnsi="Times New Roman" w:cs="Times New Roman"/>
          <w:color w:val="000000" w:themeColor="text1"/>
          <w:sz w:val="24"/>
          <w:szCs w:val="24"/>
        </w:rPr>
        <w:t>,</w:t>
      </w:r>
      <w:r w:rsidR="00905AC6" w:rsidRPr="001B06C2">
        <w:rPr>
          <w:rFonts w:ascii="Times New Roman" w:eastAsia="宋体" w:hAnsi="Times New Roman" w:cs="Times New Roman"/>
          <w:color w:val="000000" w:themeColor="text1"/>
          <w:sz w:val="24"/>
          <w:szCs w:val="24"/>
        </w:rPr>
        <w:t xml:space="preserve"> and </w:t>
      </w:r>
      <w:r w:rsidRPr="001B06C2">
        <w:rPr>
          <w:rFonts w:ascii="Times New Roman" w:eastAsia="宋体" w:hAnsi="Times New Roman" w:cs="Times New Roman"/>
          <w:color w:val="000000" w:themeColor="text1"/>
          <w:sz w:val="24"/>
          <w:szCs w:val="24"/>
        </w:rPr>
        <w:t>TCPP-F</w:t>
      </w:r>
      <w:r w:rsidRPr="001B06C2">
        <w:rPr>
          <w:rFonts w:ascii="Times New Roman" w:eastAsia="宋体" w:hAnsi="Times New Roman" w:cs="Times New Roman" w:hint="eastAsia"/>
          <w:color w:val="000000" w:themeColor="text1"/>
          <w:sz w:val="24"/>
          <w:szCs w:val="24"/>
        </w:rPr>
        <w:t>e</w:t>
      </w:r>
      <w:r w:rsidR="00905AC6" w:rsidRPr="001B06C2">
        <w:rPr>
          <w:rFonts w:ascii="Times New Roman" w:eastAsia="宋体" w:hAnsi="Times New Roman" w:cs="Times New Roman"/>
          <w:color w:val="000000" w:themeColor="text1"/>
          <w:sz w:val="24"/>
          <w:szCs w:val="24"/>
        </w:rPr>
        <w:t>. (c) High-resolution XPS of</w:t>
      </w:r>
      <w:r w:rsidR="00905AC6" w:rsidRPr="001B06C2">
        <w:rPr>
          <w:rFonts w:ascii="Times New Roman" w:eastAsia="宋体" w:hAnsi="Times New Roman" w:cs="Times New Roman" w:hint="eastAsia"/>
          <w:color w:val="000000" w:themeColor="text1"/>
          <w:sz w:val="24"/>
          <w:szCs w:val="24"/>
        </w:rPr>
        <w:t xml:space="preserve"> </w:t>
      </w:r>
      <w:r w:rsidR="00905AC6" w:rsidRPr="001B06C2">
        <w:rPr>
          <w:rFonts w:ascii="Times New Roman" w:eastAsia="宋体" w:hAnsi="Times New Roman" w:cs="Times New Roman"/>
          <w:color w:val="000000" w:themeColor="text1"/>
          <w:sz w:val="24"/>
          <w:szCs w:val="24"/>
        </w:rPr>
        <w:t>Ti 1s of cGNRs-DiCOOH, cGNRs-DiCOOH@TCPP-Fe heterojunction</w:t>
      </w:r>
      <w:r w:rsidR="00E62C65" w:rsidRPr="001B06C2">
        <w:rPr>
          <w:rFonts w:ascii="Times New Roman" w:eastAsia="宋体" w:hAnsi="Times New Roman" w:cs="Times New Roman"/>
          <w:color w:val="000000" w:themeColor="text1"/>
          <w:sz w:val="24"/>
          <w:szCs w:val="24"/>
        </w:rPr>
        <w:t>,</w:t>
      </w:r>
      <w:r w:rsidR="00905AC6" w:rsidRPr="001B06C2">
        <w:rPr>
          <w:rFonts w:ascii="Times New Roman" w:eastAsia="宋体" w:hAnsi="Times New Roman" w:cs="Times New Roman"/>
          <w:color w:val="000000" w:themeColor="text1"/>
          <w:sz w:val="24"/>
          <w:szCs w:val="24"/>
        </w:rPr>
        <w:t xml:space="preserve"> and TCPP-Fe.</w:t>
      </w:r>
    </w:p>
    <w:p w:rsidR="00987E67" w:rsidRPr="001B06C2" w:rsidRDefault="00987E67" w:rsidP="00B050D8">
      <w:pPr>
        <w:spacing w:line="360" w:lineRule="auto"/>
        <w:rPr>
          <w:rFonts w:ascii="Times New Roman" w:eastAsia="宋体" w:hAnsi="Times New Roman" w:cs="Times New Roman"/>
          <w:color w:val="000000" w:themeColor="text1"/>
          <w:sz w:val="24"/>
          <w:szCs w:val="24"/>
        </w:rPr>
      </w:pPr>
    </w:p>
    <w:p w:rsidR="005E257C" w:rsidRDefault="005E257C" w:rsidP="005E257C">
      <w:pPr>
        <w:spacing w:line="360" w:lineRule="auto"/>
        <w:jc w:val="center"/>
        <w:rPr>
          <w:rFonts w:ascii="Times New Roman" w:eastAsia="宋体" w:hAnsi="Times New Roman" w:cs="Times New Roman"/>
          <w:color w:val="000000" w:themeColor="text1"/>
          <w:szCs w:val="21"/>
        </w:rPr>
      </w:pPr>
      <w:r w:rsidRPr="005E257C">
        <w:rPr>
          <w:rFonts w:ascii="Times New Roman" w:eastAsia="宋体" w:hAnsi="Times New Roman" w:cs="Times New Roman"/>
          <w:noProof/>
          <w:color w:val="000000" w:themeColor="text1"/>
          <w:szCs w:val="21"/>
        </w:rPr>
        <w:drawing>
          <wp:inline distT="0" distB="0" distL="0" distR="0">
            <wp:extent cx="5283200" cy="1318239"/>
            <wp:effectExtent l="0" t="0" r="0" b="0"/>
            <wp:docPr id="8" name="图片 8" descr="C:\Users\lenovo\Desktop\绘图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绘图9.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22" t="5772"/>
                    <a:stretch/>
                  </pic:blipFill>
                  <pic:spPr bwMode="auto">
                    <a:xfrm>
                      <a:off x="0" y="0"/>
                      <a:ext cx="5327230" cy="1329225"/>
                    </a:xfrm>
                    <a:prstGeom prst="rect">
                      <a:avLst/>
                    </a:prstGeom>
                    <a:noFill/>
                    <a:ln>
                      <a:noFill/>
                    </a:ln>
                    <a:extLst>
                      <a:ext uri="{53640926-AAD7-44D8-BBD7-CCE9431645EC}">
                        <a14:shadowObscured xmlns:a14="http://schemas.microsoft.com/office/drawing/2010/main"/>
                      </a:ext>
                    </a:extLst>
                  </pic:spPr>
                </pic:pic>
              </a:graphicData>
            </a:graphic>
          </wp:inline>
        </w:drawing>
      </w:r>
    </w:p>
    <w:p w:rsidR="00E17AD3" w:rsidRDefault="007C2C6E" w:rsidP="00B050D8">
      <w:pPr>
        <w:spacing w:line="360" w:lineRule="auto"/>
        <w:rPr>
          <w:rFonts w:ascii="Times New Roman" w:eastAsia="宋体" w:hAnsi="Times New Roman" w:cs="Times New Roman"/>
          <w:color w:val="000000" w:themeColor="text1"/>
          <w:sz w:val="24"/>
          <w:szCs w:val="24"/>
        </w:rPr>
      </w:pPr>
      <w:bookmarkStart w:id="12" w:name="OLE_LINK48"/>
      <w:bookmarkStart w:id="13" w:name="OLE_LINK49"/>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b/>
          <w:color w:val="000000" w:themeColor="text1"/>
          <w:sz w:val="24"/>
          <w:szCs w:val="24"/>
        </w:rPr>
        <w:t xml:space="preserve"> S</w:t>
      </w:r>
      <w:r w:rsidR="007B6469">
        <w:rPr>
          <w:rFonts w:ascii="Times New Roman" w:eastAsia="宋体" w:hAnsi="Times New Roman" w:cs="Times New Roman"/>
          <w:b/>
          <w:color w:val="000000" w:themeColor="text1"/>
          <w:sz w:val="24"/>
          <w:szCs w:val="24"/>
        </w:rPr>
        <w:t>8</w:t>
      </w:r>
      <w:bookmarkEnd w:id="12"/>
      <w:bookmarkEnd w:id="13"/>
      <w:r w:rsidRPr="001B06C2">
        <w:rPr>
          <w:rFonts w:ascii="Times New Roman" w:eastAsia="宋体" w:hAnsi="Times New Roman" w:cs="Times New Roman"/>
          <w:color w:val="000000" w:themeColor="text1"/>
          <w:sz w:val="24"/>
          <w:szCs w:val="24"/>
        </w:rPr>
        <w:t xml:space="preserve"> (a) High-resolution XPS of</w:t>
      </w:r>
      <w:r w:rsidRPr="001B06C2">
        <w:rPr>
          <w:rFonts w:ascii="Times New Roman" w:eastAsia="宋体" w:hAnsi="Times New Roman" w:cs="Times New Roman" w:hint="eastAsia"/>
          <w:color w:val="000000" w:themeColor="text1"/>
          <w:sz w:val="24"/>
          <w:szCs w:val="24"/>
        </w:rPr>
        <w:t xml:space="preserve"> </w:t>
      </w:r>
      <w:r w:rsidRPr="001B06C2">
        <w:rPr>
          <w:rFonts w:ascii="Times New Roman" w:eastAsia="宋体" w:hAnsi="Times New Roman" w:cs="Times New Roman"/>
          <w:color w:val="000000" w:themeColor="text1"/>
          <w:sz w:val="24"/>
          <w:szCs w:val="24"/>
        </w:rPr>
        <w:t>C 1s of cGNRs-DiCOOH, cGNRs-DiCOOH@C</w:t>
      </w:r>
      <w:r w:rsidRPr="001B06C2">
        <w:rPr>
          <w:rFonts w:ascii="Times New Roman" w:eastAsia="宋体" w:hAnsi="Times New Roman" w:cs="Times New Roman" w:hint="eastAsia"/>
          <w:color w:val="000000" w:themeColor="text1"/>
          <w:sz w:val="24"/>
          <w:szCs w:val="24"/>
        </w:rPr>
        <w:t>dS</w:t>
      </w:r>
      <w:r w:rsidRPr="001B06C2">
        <w:rPr>
          <w:rFonts w:ascii="Times New Roman" w:eastAsia="宋体" w:hAnsi="Times New Roman" w:cs="Times New Roman"/>
          <w:color w:val="000000" w:themeColor="text1"/>
          <w:sz w:val="24"/>
          <w:szCs w:val="24"/>
        </w:rPr>
        <w:t xml:space="preserve"> heterojunction and C</w:t>
      </w:r>
      <w:r w:rsidRPr="001B06C2">
        <w:rPr>
          <w:rFonts w:ascii="Times New Roman" w:eastAsia="宋体" w:hAnsi="Times New Roman" w:cs="Times New Roman" w:hint="eastAsia"/>
          <w:color w:val="000000" w:themeColor="text1"/>
          <w:sz w:val="24"/>
          <w:szCs w:val="24"/>
        </w:rPr>
        <w:t>dS</w:t>
      </w:r>
      <w:r w:rsidRPr="001B06C2">
        <w:rPr>
          <w:rFonts w:ascii="Times New Roman" w:eastAsia="宋体" w:hAnsi="Times New Roman" w:cs="Times New Roman"/>
          <w:color w:val="000000" w:themeColor="text1"/>
          <w:sz w:val="24"/>
          <w:szCs w:val="24"/>
        </w:rPr>
        <w:t>. (b) High-resolution XPS of</w:t>
      </w:r>
      <w:r w:rsidRPr="001B06C2">
        <w:rPr>
          <w:rFonts w:ascii="Times New Roman" w:eastAsia="宋体" w:hAnsi="Times New Roman" w:cs="Times New Roman" w:hint="eastAsia"/>
          <w:color w:val="000000" w:themeColor="text1"/>
          <w:sz w:val="24"/>
          <w:szCs w:val="24"/>
        </w:rPr>
        <w:t xml:space="preserve"> </w:t>
      </w:r>
      <w:r w:rsidRPr="001B06C2">
        <w:rPr>
          <w:rFonts w:ascii="Times New Roman" w:eastAsia="宋体" w:hAnsi="Times New Roman" w:cs="Times New Roman"/>
          <w:color w:val="000000" w:themeColor="text1"/>
          <w:sz w:val="24"/>
          <w:szCs w:val="24"/>
        </w:rPr>
        <w:t>S 2</w:t>
      </w:r>
      <w:r w:rsidRPr="001B06C2">
        <w:rPr>
          <w:rFonts w:ascii="Times New Roman" w:eastAsia="宋体" w:hAnsi="Times New Roman" w:cs="Times New Roman" w:hint="eastAsia"/>
          <w:color w:val="000000" w:themeColor="text1"/>
          <w:sz w:val="24"/>
          <w:szCs w:val="24"/>
        </w:rPr>
        <w:t>p</w:t>
      </w:r>
      <w:r w:rsidRPr="001B06C2">
        <w:rPr>
          <w:rFonts w:ascii="Times New Roman" w:eastAsia="宋体" w:hAnsi="Times New Roman" w:cs="Times New Roman"/>
          <w:color w:val="000000" w:themeColor="text1"/>
          <w:sz w:val="24"/>
          <w:szCs w:val="24"/>
        </w:rPr>
        <w:t xml:space="preserve"> of cGNRs-DiCOOH, cGNRs-DiCOOH@C</w:t>
      </w:r>
      <w:r w:rsidRPr="001B06C2">
        <w:rPr>
          <w:rFonts w:ascii="Times New Roman" w:eastAsia="宋体" w:hAnsi="Times New Roman" w:cs="Times New Roman" w:hint="eastAsia"/>
          <w:color w:val="000000" w:themeColor="text1"/>
          <w:sz w:val="24"/>
          <w:szCs w:val="24"/>
        </w:rPr>
        <w:t>dS</w:t>
      </w:r>
      <w:r w:rsidRPr="001B06C2">
        <w:rPr>
          <w:rFonts w:ascii="Times New Roman" w:eastAsia="宋体" w:hAnsi="Times New Roman" w:cs="Times New Roman"/>
          <w:color w:val="000000" w:themeColor="text1"/>
          <w:sz w:val="24"/>
          <w:szCs w:val="24"/>
        </w:rPr>
        <w:t xml:space="preserve"> heterojunction</w:t>
      </w:r>
      <w:r w:rsidR="00E62C65" w:rsidRPr="001B06C2">
        <w:rPr>
          <w:rFonts w:ascii="Times New Roman" w:eastAsia="宋体" w:hAnsi="Times New Roman" w:cs="Times New Roman"/>
          <w:color w:val="000000" w:themeColor="text1"/>
          <w:sz w:val="24"/>
          <w:szCs w:val="24"/>
        </w:rPr>
        <w:t>,</w:t>
      </w:r>
      <w:r w:rsidRPr="001B06C2">
        <w:rPr>
          <w:rFonts w:ascii="Times New Roman" w:eastAsia="宋体" w:hAnsi="Times New Roman" w:cs="Times New Roman"/>
          <w:color w:val="000000" w:themeColor="text1"/>
          <w:sz w:val="24"/>
          <w:szCs w:val="24"/>
        </w:rPr>
        <w:t xml:space="preserve"> and C</w:t>
      </w:r>
      <w:r w:rsidRPr="001B06C2">
        <w:rPr>
          <w:rFonts w:ascii="Times New Roman" w:eastAsia="宋体" w:hAnsi="Times New Roman" w:cs="Times New Roman" w:hint="eastAsia"/>
          <w:color w:val="000000" w:themeColor="text1"/>
          <w:sz w:val="24"/>
          <w:szCs w:val="24"/>
        </w:rPr>
        <w:t>dS</w:t>
      </w:r>
      <w:r w:rsidRPr="001B06C2">
        <w:rPr>
          <w:rFonts w:ascii="Times New Roman" w:eastAsia="宋体" w:hAnsi="Times New Roman" w:cs="Times New Roman"/>
          <w:color w:val="000000" w:themeColor="text1"/>
          <w:sz w:val="24"/>
          <w:szCs w:val="24"/>
        </w:rPr>
        <w:t>. (c) High-resolution XPS of</w:t>
      </w:r>
      <w:r w:rsidRPr="001B06C2">
        <w:rPr>
          <w:rFonts w:ascii="Times New Roman" w:eastAsia="宋体" w:hAnsi="Times New Roman" w:cs="Times New Roman" w:hint="eastAsia"/>
          <w:color w:val="000000" w:themeColor="text1"/>
          <w:sz w:val="24"/>
          <w:szCs w:val="24"/>
        </w:rPr>
        <w:t xml:space="preserve"> </w:t>
      </w:r>
      <w:r w:rsidRPr="001B06C2">
        <w:rPr>
          <w:rFonts w:ascii="Times New Roman" w:eastAsia="宋体" w:hAnsi="Times New Roman" w:cs="Times New Roman"/>
          <w:color w:val="000000" w:themeColor="text1"/>
          <w:sz w:val="24"/>
          <w:szCs w:val="24"/>
        </w:rPr>
        <w:t>C</w:t>
      </w:r>
      <w:r w:rsidRPr="001B06C2">
        <w:rPr>
          <w:rFonts w:ascii="Times New Roman" w:eastAsia="宋体" w:hAnsi="Times New Roman" w:cs="Times New Roman" w:hint="eastAsia"/>
          <w:color w:val="000000" w:themeColor="text1"/>
          <w:sz w:val="24"/>
          <w:szCs w:val="24"/>
        </w:rPr>
        <w:t>d</w:t>
      </w:r>
      <w:r w:rsidRPr="001B06C2">
        <w:rPr>
          <w:rFonts w:ascii="Times New Roman" w:eastAsia="宋体" w:hAnsi="Times New Roman" w:cs="Times New Roman"/>
          <w:color w:val="000000" w:themeColor="text1"/>
          <w:sz w:val="24"/>
          <w:szCs w:val="24"/>
        </w:rPr>
        <w:t xml:space="preserve"> 3</w:t>
      </w:r>
      <w:r w:rsidRPr="001B06C2">
        <w:rPr>
          <w:rFonts w:ascii="Times New Roman" w:eastAsia="宋体" w:hAnsi="Times New Roman" w:cs="Times New Roman" w:hint="eastAsia"/>
          <w:color w:val="000000" w:themeColor="text1"/>
          <w:sz w:val="24"/>
          <w:szCs w:val="24"/>
        </w:rPr>
        <w:t>d</w:t>
      </w:r>
      <w:r w:rsidRPr="001B06C2">
        <w:rPr>
          <w:rFonts w:ascii="Times New Roman" w:eastAsia="宋体" w:hAnsi="Times New Roman" w:cs="Times New Roman"/>
          <w:color w:val="000000" w:themeColor="text1"/>
          <w:sz w:val="24"/>
          <w:szCs w:val="24"/>
        </w:rPr>
        <w:t xml:space="preserve"> of cGNRs-DiCOOH, </w:t>
      </w:r>
      <w:proofErr w:type="spellStart"/>
      <w:r w:rsidRPr="001B06C2">
        <w:rPr>
          <w:rFonts w:ascii="Times New Roman" w:eastAsia="宋体" w:hAnsi="Times New Roman" w:cs="Times New Roman"/>
          <w:color w:val="000000" w:themeColor="text1"/>
          <w:sz w:val="24"/>
          <w:szCs w:val="24"/>
        </w:rPr>
        <w:t>cGNRs-DiCOOH@C</w:t>
      </w:r>
      <w:r w:rsidRPr="001B06C2">
        <w:rPr>
          <w:rFonts w:ascii="Times New Roman" w:eastAsia="宋体" w:hAnsi="Times New Roman" w:cs="Times New Roman" w:hint="eastAsia"/>
          <w:color w:val="000000" w:themeColor="text1"/>
          <w:sz w:val="24"/>
          <w:szCs w:val="24"/>
        </w:rPr>
        <w:t>dS</w:t>
      </w:r>
      <w:proofErr w:type="spellEnd"/>
      <w:r w:rsidRPr="001B06C2">
        <w:rPr>
          <w:rFonts w:ascii="Times New Roman" w:eastAsia="宋体" w:hAnsi="Times New Roman" w:cs="Times New Roman"/>
          <w:color w:val="000000" w:themeColor="text1"/>
          <w:sz w:val="24"/>
          <w:szCs w:val="24"/>
        </w:rPr>
        <w:t xml:space="preserve"> heterojunction</w:t>
      </w:r>
      <w:r w:rsidR="00E62C65" w:rsidRPr="001B06C2">
        <w:rPr>
          <w:rFonts w:ascii="Times New Roman" w:eastAsia="宋体" w:hAnsi="Times New Roman" w:cs="Times New Roman"/>
          <w:color w:val="000000" w:themeColor="text1"/>
          <w:sz w:val="24"/>
          <w:szCs w:val="24"/>
        </w:rPr>
        <w:t>,</w:t>
      </w:r>
      <w:r w:rsidRPr="001B06C2">
        <w:rPr>
          <w:rFonts w:ascii="Times New Roman" w:eastAsia="宋体" w:hAnsi="Times New Roman" w:cs="Times New Roman"/>
          <w:color w:val="000000" w:themeColor="text1"/>
          <w:sz w:val="24"/>
          <w:szCs w:val="24"/>
        </w:rPr>
        <w:t xml:space="preserve"> and </w:t>
      </w:r>
      <w:proofErr w:type="spellStart"/>
      <w:r w:rsidRPr="001B06C2">
        <w:rPr>
          <w:rFonts w:ascii="Times New Roman" w:eastAsia="宋体" w:hAnsi="Times New Roman" w:cs="Times New Roman"/>
          <w:color w:val="000000" w:themeColor="text1"/>
          <w:sz w:val="24"/>
          <w:szCs w:val="24"/>
        </w:rPr>
        <w:t>C</w:t>
      </w:r>
      <w:r w:rsidRPr="001B06C2">
        <w:rPr>
          <w:rFonts w:ascii="Times New Roman" w:eastAsia="宋体" w:hAnsi="Times New Roman" w:cs="Times New Roman" w:hint="eastAsia"/>
          <w:color w:val="000000" w:themeColor="text1"/>
          <w:sz w:val="24"/>
          <w:szCs w:val="24"/>
        </w:rPr>
        <w:t>dS</w:t>
      </w:r>
      <w:proofErr w:type="spellEnd"/>
      <w:r w:rsidRPr="001B06C2">
        <w:rPr>
          <w:rFonts w:ascii="Times New Roman" w:eastAsia="宋体" w:hAnsi="Times New Roman" w:cs="Times New Roman"/>
          <w:color w:val="000000" w:themeColor="text1"/>
          <w:sz w:val="24"/>
          <w:szCs w:val="24"/>
        </w:rPr>
        <w:t>.</w:t>
      </w:r>
    </w:p>
    <w:p w:rsidR="007B6469" w:rsidRDefault="007B6469"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Default="00D71A3E" w:rsidP="00B050D8">
      <w:pPr>
        <w:spacing w:line="360" w:lineRule="auto"/>
        <w:rPr>
          <w:rFonts w:ascii="Times New Roman" w:eastAsia="宋体" w:hAnsi="Times New Roman" w:cs="Times New Roman"/>
          <w:color w:val="000000" w:themeColor="text1"/>
          <w:sz w:val="24"/>
          <w:szCs w:val="24"/>
        </w:rPr>
      </w:pPr>
    </w:p>
    <w:p w:rsidR="00D71A3E" w:rsidRPr="001B06C2" w:rsidRDefault="00D71A3E" w:rsidP="00B050D8">
      <w:pPr>
        <w:spacing w:line="360" w:lineRule="auto"/>
        <w:rPr>
          <w:rFonts w:ascii="Times New Roman" w:eastAsia="宋体" w:hAnsi="Times New Roman" w:cs="Times New Roman" w:hint="eastAsia"/>
          <w:color w:val="000000" w:themeColor="text1"/>
          <w:sz w:val="24"/>
          <w:szCs w:val="24"/>
        </w:rPr>
      </w:pPr>
    </w:p>
    <w:p w:rsidR="00B050D8" w:rsidRPr="001B06C2" w:rsidRDefault="00B050D8" w:rsidP="00B050D8">
      <w:pPr>
        <w:spacing w:line="400" w:lineRule="atLeast"/>
        <w:jc w:val="center"/>
        <w:rPr>
          <w:rFonts w:ascii="Times New Roman" w:eastAsia="宋体" w:hAnsi="Times New Roman" w:cs="Times New Roman"/>
          <w:sz w:val="24"/>
          <w:szCs w:val="24"/>
        </w:rPr>
      </w:pPr>
      <w:r w:rsidRPr="001B06C2">
        <w:rPr>
          <w:rFonts w:ascii="Times New Roman" w:eastAsia="宋体" w:hAnsi="Times New Roman" w:cs="Times New Roman"/>
          <w:b/>
          <w:sz w:val="24"/>
          <w:szCs w:val="24"/>
        </w:rPr>
        <w:lastRenderedPageBreak/>
        <w:t>Table S</w:t>
      </w:r>
      <w:r w:rsidR="00961982">
        <w:rPr>
          <w:rFonts w:ascii="Times New Roman" w:eastAsia="宋体" w:hAnsi="Times New Roman" w:cs="Times New Roman"/>
          <w:b/>
          <w:sz w:val="24"/>
          <w:szCs w:val="24"/>
        </w:rPr>
        <w:t>2</w:t>
      </w:r>
      <w:r w:rsidRPr="001B06C2">
        <w:rPr>
          <w:rFonts w:ascii="Times New Roman" w:eastAsia="宋体" w:hAnsi="Times New Roman" w:cs="Times New Roman"/>
          <w:sz w:val="24"/>
          <w:szCs w:val="24"/>
        </w:rPr>
        <w:t xml:space="preserve"> The fitted lifetime of the fluorescence decay of cGNRs-DiCOOH, TiO</w:t>
      </w:r>
      <w:r w:rsidRPr="001B06C2">
        <w:rPr>
          <w:rFonts w:ascii="Times New Roman" w:eastAsia="宋体" w:hAnsi="Times New Roman" w:cs="Times New Roman"/>
          <w:sz w:val="24"/>
          <w:szCs w:val="24"/>
          <w:vertAlign w:val="subscript"/>
        </w:rPr>
        <w:t>2</w:t>
      </w:r>
      <w:r w:rsidRPr="001B06C2">
        <w:rPr>
          <w:rFonts w:ascii="Times New Roman" w:eastAsia="宋体" w:hAnsi="Times New Roman" w:cs="Times New Roman"/>
          <w:sz w:val="24"/>
          <w:szCs w:val="24"/>
        </w:rPr>
        <w:t>, CdS, TCPP-Fe</w:t>
      </w:r>
      <w:r w:rsidR="00791C83">
        <w:rPr>
          <w:rFonts w:ascii="Times New Roman" w:eastAsia="宋体" w:hAnsi="Times New Roman" w:cs="Times New Roman"/>
          <w:sz w:val="24"/>
          <w:szCs w:val="24"/>
        </w:rPr>
        <w:t>,</w:t>
      </w:r>
      <w:r w:rsidRPr="001B06C2">
        <w:rPr>
          <w:rFonts w:ascii="Times New Roman" w:eastAsia="宋体" w:hAnsi="Times New Roman" w:cs="Times New Roman"/>
          <w:sz w:val="24"/>
          <w:szCs w:val="24"/>
        </w:rPr>
        <w:t xml:space="preserve"> and the </w:t>
      </w:r>
      <w:r w:rsidRPr="00E64A47">
        <w:rPr>
          <w:rFonts w:ascii="Times New Roman" w:eastAsia="宋体" w:hAnsi="Times New Roman" w:cs="Times New Roman"/>
          <w:b/>
          <w:sz w:val="24"/>
          <w:szCs w:val="24"/>
        </w:rPr>
        <w:t>Complex</w:t>
      </w:r>
      <w:r w:rsidRPr="001B06C2">
        <w:rPr>
          <w:rFonts w:ascii="Times New Roman" w:eastAsia="宋体" w:hAnsi="Times New Roman" w:cs="Times New Roman"/>
          <w:sz w:val="24"/>
          <w:szCs w:val="24"/>
        </w:rPr>
        <w:t xml:space="preserve"> sample.</w:t>
      </w:r>
    </w:p>
    <w:tbl>
      <w:tblPr>
        <w:tblW w:w="8116" w:type="dxa"/>
        <w:jc w:val="center"/>
        <w:tblCellMar>
          <w:left w:w="0" w:type="dxa"/>
          <w:right w:w="0" w:type="dxa"/>
        </w:tblCellMar>
        <w:tblLook w:val="0420" w:firstRow="1" w:lastRow="0" w:firstColumn="0" w:lastColumn="0" w:noHBand="0" w:noVBand="1"/>
      </w:tblPr>
      <w:tblGrid>
        <w:gridCol w:w="2029"/>
        <w:gridCol w:w="2029"/>
        <w:gridCol w:w="2029"/>
        <w:gridCol w:w="2029"/>
      </w:tblGrid>
      <w:tr w:rsidR="00B050D8" w:rsidRPr="00864E71" w:rsidTr="00987E67">
        <w:trPr>
          <w:trHeight w:val="360"/>
          <w:jc w:val="center"/>
        </w:trPr>
        <w:tc>
          <w:tcPr>
            <w:tcW w:w="2029" w:type="dxa"/>
            <w:tcBorders>
              <w:top w:val="single" w:sz="18" w:space="0" w:color="000000"/>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Sample</w:t>
            </w:r>
          </w:p>
        </w:tc>
        <w:tc>
          <w:tcPr>
            <w:tcW w:w="2029" w:type="dxa"/>
            <w:tcBorders>
              <w:top w:val="single" w:sz="18" w:space="0" w:color="000000"/>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τ</w:t>
            </w:r>
            <w:r w:rsidRPr="00864E71">
              <w:rPr>
                <w:rFonts w:ascii="Times New Roman" w:eastAsia="宋体" w:hAnsi="Times New Roman" w:cs="Times New Roman"/>
                <w:sz w:val="24"/>
                <w:szCs w:val="24"/>
                <w:vertAlign w:val="subscript"/>
              </w:rPr>
              <w:t>av</w:t>
            </w:r>
            <w:r w:rsidRPr="00864E71">
              <w:rPr>
                <w:rFonts w:ascii="Times New Roman" w:eastAsia="宋体" w:hAnsi="Times New Roman" w:cs="Times New Roman"/>
                <w:sz w:val="24"/>
                <w:szCs w:val="24"/>
              </w:rPr>
              <w:t>(ns)</w:t>
            </w:r>
          </w:p>
        </w:tc>
        <w:tc>
          <w:tcPr>
            <w:tcW w:w="2029" w:type="dxa"/>
            <w:tcBorders>
              <w:top w:val="single" w:sz="18" w:space="0" w:color="000000"/>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9E3AE2">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τ</w:t>
            </w:r>
            <w:r w:rsidRPr="00864E71">
              <w:rPr>
                <w:rFonts w:ascii="Times New Roman" w:eastAsia="宋体" w:hAnsi="Times New Roman" w:cs="Times New Roman"/>
                <w:sz w:val="24"/>
                <w:szCs w:val="24"/>
                <w:vertAlign w:val="subscript"/>
              </w:rPr>
              <w:t>1</w:t>
            </w:r>
            <w:r w:rsidR="00957866">
              <w:rPr>
                <w:rFonts w:ascii="Times New Roman" w:eastAsia="宋体" w:hAnsi="Times New Roman" w:cs="Times New Roman"/>
                <w:sz w:val="24"/>
                <w:szCs w:val="24"/>
              </w:rPr>
              <w:t>(ns)</w:t>
            </w:r>
          </w:p>
        </w:tc>
        <w:tc>
          <w:tcPr>
            <w:tcW w:w="2029" w:type="dxa"/>
            <w:tcBorders>
              <w:top w:val="single" w:sz="18" w:space="0" w:color="000000"/>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τ</w:t>
            </w:r>
            <w:r w:rsidRPr="00864E71">
              <w:rPr>
                <w:rFonts w:ascii="Times New Roman" w:eastAsia="宋体" w:hAnsi="Times New Roman" w:cs="Times New Roman"/>
                <w:sz w:val="24"/>
                <w:szCs w:val="24"/>
                <w:vertAlign w:val="subscript"/>
              </w:rPr>
              <w:t>2</w:t>
            </w:r>
            <w:r w:rsidRPr="00864E71">
              <w:rPr>
                <w:rFonts w:ascii="Times New Roman" w:eastAsia="宋体" w:hAnsi="Times New Roman" w:cs="Times New Roman"/>
                <w:sz w:val="24"/>
                <w:szCs w:val="24"/>
              </w:rPr>
              <w:t>(ns) [Rel.%]</w:t>
            </w:r>
          </w:p>
        </w:tc>
      </w:tr>
      <w:tr w:rsidR="00B050D8" w:rsidRPr="00864E71" w:rsidTr="00987E67">
        <w:trPr>
          <w:trHeight w:val="360"/>
          <w:jc w:val="center"/>
        </w:trPr>
        <w:tc>
          <w:tcPr>
            <w:tcW w:w="2029" w:type="dxa"/>
            <w:tcBorders>
              <w:top w:val="single" w:sz="8" w:space="0" w:color="auto"/>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TiO</w:t>
            </w:r>
            <w:r w:rsidRPr="00864E71">
              <w:rPr>
                <w:rFonts w:ascii="Times New Roman" w:eastAsia="宋体" w:hAnsi="Times New Roman" w:cs="Times New Roman"/>
                <w:sz w:val="24"/>
                <w:szCs w:val="24"/>
                <w:vertAlign w:val="subscript"/>
              </w:rPr>
              <w:t>2</w:t>
            </w:r>
          </w:p>
        </w:tc>
        <w:tc>
          <w:tcPr>
            <w:tcW w:w="2029" w:type="dxa"/>
            <w:tcBorders>
              <w:top w:val="single" w:sz="8" w:space="0" w:color="auto"/>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45.32</w:t>
            </w:r>
          </w:p>
        </w:tc>
        <w:tc>
          <w:tcPr>
            <w:tcW w:w="2029" w:type="dxa"/>
            <w:tcBorders>
              <w:top w:val="single" w:sz="8" w:space="0" w:color="auto"/>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2.61</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21.04</w:t>
            </w:r>
            <w:r w:rsidRPr="00864E71">
              <w:rPr>
                <w:rFonts w:ascii="Times New Roman" w:eastAsia="宋体" w:hAnsi="Times New Roman" w:cs="Times New Roman"/>
                <w:sz w:val="24"/>
                <w:szCs w:val="24"/>
              </w:rPr>
              <w:t>）</w:t>
            </w:r>
          </w:p>
        </w:tc>
        <w:tc>
          <w:tcPr>
            <w:tcW w:w="2029" w:type="dxa"/>
            <w:tcBorders>
              <w:top w:val="single" w:sz="8" w:space="0" w:color="auto"/>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43.98</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78.96</w:t>
            </w:r>
            <w:r w:rsidRPr="00864E71">
              <w:rPr>
                <w:rFonts w:ascii="Times New Roman" w:eastAsia="宋体" w:hAnsi="Times New Roman" w:cs="Times New Roman"/>
                <w:sz w:val="24"/>
                <w:szCs w:val="24"/>
              </w:rPr>
              <w:t>）</w:t>
            </w:r>
          </w:p>
        </w:tc>
      </w:tr>
      <w:tr w:rsidR="00B050D8" w:rsidRPr="00864E71" w:rsidTr="0081418E">
        <w:trPr>
          <w:trHeight w:val="360"/>
          <w:jc w:val="center"/>
        </w:trPr>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TCPP-Fe</w:t>
            </w:r>
          </w:p>
        </w:tc>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4.52</w:t>
            </w:r>
          </w:p>
        </w:tc>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1.56</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46.49</w:t>
            </w:r>
            <w:r w:rsidRPr="00864E71">
              <w:rPr>
                <w:rFonts w:ascii="Times New Roman" w:eastAsia="宋体" w:hAnsi="Times New Roman" w:cs="Times New Roman"/>
                <w:sz w:val="24"/>
                <w:szCs w:val="24"/>
              </w:rPr>
              <w:t>）</w:t>
            </w:r>
          </w:p>
        </w:tc>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7.03</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53.51</w:t>
            </w:r>
            <w:r w:rsidRPr="00864E71">
              <w:rPr>
                <w:rFonts w:ascii="Times New Roman" w:eastAsia="宋体" w:hAnsi="Times New Roman" w:cs="Times New Roman"/>
                <w:sz w:val="24"/>
                <w:szCs w:val="24"/>
              </w:rPr>
              <w:t>）</w:t>
            </w:r>
          </w:p>
        </w:tc>
      </w:tr>
      <w:tr w:rsidR="00B050D8" w:rsidRPr="00864E71" w:rsidTr="0081418E">
        <w:trPr>
          <w:trHeight w:val="360"/>
          <w:jc w:val="center"/>
        </w:trPr>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CdS</w:t>
            </w:r>
          </w:p>
        </w:tc>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5.10</w:t>
            </w:r>
          </w:p>
        </w:tc>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1.29</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43.35</w:t>
            </w:r>
            <w:r w:rsidRPr="00864E71">
              <w:rPr>
                <w:rFonts w:ascii="Times New Roman" w:eastAsia="宋体" w:hAnsi="Times New Roman" w:cs="Times New Roman"/>
                <w:sz w:val="24"/>
                <w:szCs w:val="24"/>
              </w:rPr>
              <w:t>）</w:t>
            </w:r>
          </w:p>
        </w:tc>
        <w:tc>
          <w:tcPr>
            <w:tcW w:w="2029" w:type="dxa"/>
            <w:tcBorders>
              <w:top w:val="nil"/>
              <w:left w:val="nil"/>
              <w:bottom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8.01</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56.65</w:t>
            </w:r>
            <w:r w:rsidRPr="00864E71">
              <w:rPr>
                <w:rFonts w:ascii="Times New Roman" w:eastAsia="宋体" w:hAnsi="Times New Roman" w:cs="Times New Roman"/>
                <w:sz w:val="24"/>
                <w:szCs w:val="24"/>
              </w:rPr>
              <w:t>）</w:t>
            </w:r>
          </w:p>
        </w:tc>
      </w:tr>
      <w:tr w:rsidR="00B050D8" w:rsidRPr="00864E71" w:rsidTr="00987E67">
        <w:trPr>
          <w:trHeight w:val="360"/>
          <w:jc w:val="center"/>
        </w:trPr>
        <w:tc>
          <w:tcPr>
            <w:tcW w:w="2029" w:type="dxa"/>
            <w:tcBorders>
              <w:top w:val="nil"/>
              <w:left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cGNRs-DiCOOH</w:t>
            </w:r>
          </w:p>
        </w:tc>
        <w:tc>
          <w:tcPr>
            <w:tcW w:w="2029" w:type="dxa"/>
            <w:tcBorders>
              <w:top w:val="nil"/>
              <w:left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13.33</w:t>
            </w:r>
          </w:p>
        </w:tc>
        <w:tc>
          <w:tcPr>
            <w:tcW w:w="2029" w:type="dxa"/>
            <w:tcBorders>
              <w:top w:val="nil"/>
              <w:left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1.68</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31.31</w:t>
            </w:r>
            <w:r w:rsidRPr="00864E71">
              <w:rPr>
                <w:rFonts w:ascii="Times New Roman" w:eastAsia="宋体" w:hAnsi="Times New Roman" w:cs="Times New Roman"/>
                <w:sz w:val="24"/>
                <w:szCs w:val="24"/>
              </w:rPr>
              <w:t>）</w:t>
            </w:r>
          </w:p>
        </w:tc>
        <w:tc>
          <w:tcPr>
            <w:tcW w:w="2029" w:type="dxa"/>
            <w:tcBorders>
              <w:top w:val="nil"/>
              <w:left w:val="nil"/>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18.57</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68.68</w:t>
            </w:r>
            <w:r w:rsidRPr="00864E71">
              <w:rPr>
                <w:rFonts w:ascii="Times New Roman" w:eastAsia="宋体" w:hAnsi="Times New Roman" w:cs="Times New Roman"/>
                <w:sz w:val="24"/>
                <w:szCs w:val="24"/>
              </w:rPr>
              <w:t>）</w:t>
            </w:r>
          </w:p>
        </w:tc>
      </w:tr>
      <w:tr w:rsidR="00B050D8" w:rsidRPr="00864E71" w:rsidTr="00987E67">
        <w:trPr>
          <w:trHeight w:val="21"/>
          <w:jc w:val="center"/>
        </w:trPr>
        <w:tc>
          <w:tcPr>
            <w:tcW w:w="2029" w:type="dxa"/>
            <w:tcBorders>
              <w:top w:val="nil"/>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Complex</w:t>
            </w:r>
          </w:p>
        </w:tc>
        <w:tc>
          <w:tcPr>
            <w:tcW w:w="2029" w:type="dxa"/>
            <w:tcBorders>
              <w:top w:val="nil"/>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1.09</w:t>
            </w:r>
          </w:p>
        </w:tc>
        <w:tc>
          <w:tcPr>
            <w:tcW w:w="2029" w:type="dxa"/>
            <w:tcBorders>
              <w:top w:val="nil"/>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0.91</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78.17</w:t>
            </w:r>
            <w:r w:rsidRPr="00864E71">
              <w:rPr>
                <w:rFonts w:ascii="Times New Roman" w:eastAsia="宋体" w:hAnsi="Times New Roman" w:cs="Times New Roman"/>
                <w:sz w:val="24"/>
                <w:szCs w:val="24"/>
              </w:rPr>
              <w:t>）</w:t>
            </w:r>
          </w:p>
        </w:tc>
        <w:tc>
          <w:tcPr>
            <w:tcW w:w="2029" w:type="dxa"/>
            <w:tcBorders>
              <w:top w:val="nil"/>
              <w:left w:val="nil"/>
              <w:bottom w:val="single" w:sz="8" w:space="0" w:color="auto"/>
              <w:right w:val="nil"/>
            </w:tcBorders>
            <w:shd w:val="clear" w:color="auto" w:fill="auto"/>
            <w:tcMar>
              <w:top w:w="72" w:type="dxa"/>
              <w:left w:w="144" w:type="dxa"/>
              <w:bottom w:w="72" w:type="dxa"/>
              <w:right w:w="144" w:type="dxa"/>
            </w:tcMar>
            <w:hideMark/>
          </w:tcPr>
          <w:p w:rsidR="00B050D8" w:rsidRPr="00864E71" w:rsidRDefault="00B050D8" w:rsidP="00D63988">
            <w:pPr>
              <w:spacing w:line="400" w:lineRule="atLeast"/>
              <w:jc w:val="center"/>
              <w:rPr>
                <w:rFonts w:ascii="Times New Roman" w:eastAsia="宋体" w:hAnsi="Times New Roman" w:cs="Times New Roman"/>
                <w:sz w:val="24"/>
                <w:szCs w:val="24"/>
              </w:rPr>
            </w:pPr>
            <w:r w:rsidRPr="00864E71">
              <w:rPr>
                <w:rFonts w:ascii="Times New Roman" w:eastAsia="宋体" w:hAnsi="Times New Roman" w:cs="Times New Roman"/>
                <w:sz w:val="24"/>
                <w:szCs w:val="24"/>
              </w:rPr>
              <w:t>4.26</w:t>
            </w:r>
            <w:r w:rsidRPr="00864E71">
              <w:rPr>
                <w:rFonts w:ascii="Times New Roman" w:eastAsia="宋体" w:hAnsi="Times New Roman" w:cs="Times New Roman"/>
                <w:sz w:val="24"/>
                <w:szCs w:val="24"/>
              </w:rPr>
              <w:t>（</w:t>
            </w:r>
            <w:r w:rsidRPr="00864E71">
              <w:rPr>
                <w:rFonts w:ascii="Times New Roman" w:eastAsia="宋体" w:hAnsi="Times New Roman" w:cs="Times New Roman"/>
                <w:sz w:val="24"/>
                <w:szCs w:val="24"/>
              </w:rPr>
              <w:t>21.83</w:t>
            </w:r>
            <w:r w:rsidRPr="00864E71">
              <w:rPr>
                <w:rFonts w:ascii="Times New Roman" w:eastAsia="宋体" w:hAnsi="Times New Roman" w:cs="Times New Roman"/>
                <w:sz w:val="24"/>
                <w:szCs w:val="24"/>
              </w:rPr>
              <w:t>）</w:t>
            </w:r>
          </w:p>
        </w:tc>
      </w:tr>
    </w:tbl>
    <w:p w:rsidR="00987E67" w:rsidRDefault="00987E67" w:rsidP="00D951C0">
      <w:pPr>
        <w:adjustRightInd w:val="0"/>
        <w:spacing w:line="400" w:lineRule="atLeast"/>
        <w:jc w:val="center"/>
        <w:rPr>
          <w:rFonts w:ascii="Times New Roman" w:eastAsia="宋体" w:hAnsi="Times New Roman" w:cs="Times New Roman"/>
          <w:color w:val="000000" w:themeColor="text1"/>
          <w:sz w:val="24"/>
          <w:szCs w:val="24"/>
        </w:rPr>
      </w:pPr>
    </w:p>
    <w:p w:rsidR="00987E67" w:rsidRDefault="00987E67" w:rsidP="00D951C0">
      <w:pPr>
        <w:adjustRightInd w:val="0"/>
        <w:spacing w:line="400" w:lineRule="atLeast"/>
        <w:jc w:val="center"/>
        <w:rPr>
          <w:rFonts w:ascii="Times New Roman" w:eastAsia="宋体" w:hAnsi="Times New Roman" w:cs="Times New Roman"/>
          <w:color w:val="000000" w:themeColor="text1"/>
          <w:sz w:val="24"/>
          <w:szCs w:val="24"/>
        </w:rPr>
      </w:pPr>
    </w:p>
    <w:p w:rsidR="00A8770A" w:rsidRDefault="00A8770A" w:rsidP="00D951C0">
      <w:pPr>
        <w:adjustRightInd w:val="0"/>
        <w:spacing w:line="400" w:lineRule="atLeast"/>
        <w:jc w:val="center"/>
        <w:rPr>
          <w:rFonts w:ascii="Times New Roman" w:eastAsia="宋体" w:hAnsi="Times New Roman" w:cs="Times New Roman"/>
          <w:color w:val="000000" w:themeColor="text1"/>
          <w:sz w:val="24"/>
          <w:szCs w:val="24"/>
        </w:rPr>
      </w:pPr>
      <w:r w:rsidRPr="00A8770A">
        <w:rPr>
          <w:rFonts w:ascii="Times New Roman" w:eastAsia="宋体" w:hAnsi="Times New Roman" w:cs="Times New Roman"/>
          <w:noProof/>
          <w:color w:val="000000" w:themeColor="text1"/>
          <w:sz w:val="24"/>
          <w:szCs w:val="24"/>
        </w:rPr>
        <w:drawing>
          <wp:inline distT="0" distB="0" distL="0" distR="0">
            <wp:extent cx="4959609" cy="4061012"/>
            <wp:effectExtent l="0" t="0" r="0" b="0"/>
            <wp:docPr id="1" name="图片 1" descr="C:\Users\lenovo\Desktop\绘图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绘图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6908" cy="4066989"/>
                    </a:xfrm>
                    <a:prstGeom prst="rect">
                      <a:avLst/>
                    </a:prstGeom>
                    <a:noFill/>
                    <a:ln>
                      <a:noFill/>
                    </a:ln>
                  </pic:spPr>
                </pic:pic>
              </a:graphicData>
            </a:graphic>
          </wp:inline>
        </w:drawing>
      </w:r>
    </w:p>
    <w:p w:rsidR="00A8770A" w:rsidRDefault="00CF5C7D" w:rsidP="00A8770A">
      <w:pPr>
        <w:adjustRightInd w:val="0"/>
        <w:spacing w:line="400" w:lineRule="atLeast"/>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b/>
          <w:color w:val="000000" w:themeColor="text1"/>
          <w:sz w:val="24"/>
          <w:szCs w:val="24"/>
        </w:rPr>
        <w:t xml:space="preserve"> S</w:t>
      </w:r>
      <w:r w:rsidR="007B6469">
        <w:rPr>
          <w:rFonts w:ascii="Times New Roman" w:eastAsia="宋体" w:hAnsi="Times New Roman" w:cs="Times New Roman"/>
          <w:b/>
          <w:color w:val="000000" w:themeColor="text1"/>
          <w:sz w:val="24"/>
          <w:szCs w:val="24"/>
        </w:rPr>
        <w:t>9</w:t>
      </w:r>
      <w:r>
        <w:rPr>
          <w:rFonts w:ascii="Times New Roman" w:eastAsia="宋体" w:hAnsi="Times New Roman" w:cs="Times New Roman"/>
          <w:b/>
          <w:color w:val="000000" w:themeColor="text1"/>
          <w:sz w:val="24"/>
          <w:szCs w:val="24"/>
        </w:rPr>
        <w:t xml:space="preserve"> </w:t>
      </w:r>
      <w:r w:rsidR="00A8770A">
        <w:rPr>
          <w:rFonts w:ascii="Times New Roman" w:eastAsia="宋体" w:hAnsi="Times New Roman" w:cs="Times New Roman"/>
          <w:sz w:val="24"/>
          <w:szCs w:val="24"/>
        </w:rPr>
        <w:t>(</w:t>
      </w:r>
      <w:proofErr w:type="spellStart"/>
      <w:r w:rsidR="00A8770A">
        <w:rPr>
          <w:rFonts w:ascii="Times New Roman" w:eastAsia="宋体" w:hAnsi="Times New Roman" w:cs="Times New Roman"/>
          <w:sz w:val="24"/>
          <w:szCs w:val="24"/>
        </w:rPr>
        <w:t>a~h</w:t>
      </w:r>
      <w:proofErr w:type="spellEnd"/>
      <w:r w:rsidR="00A8770A">
        <w:rPr>
          <w:rFonts w:ascii="Times New Roman" w:eastAsia="宋体" w:hAnsi="Times New Roman" w:cs="Times New Roman"/>
          <w:sz w:val="24"/>
          <w:szCs w:val="24"/>
        </w:rPr>
        <w:t xml:space="preserve">) </w:t>
      </w:r>
      <w:r w:rsidR="00A8770A" w:rsidRPr="001B06C2">
        <w:rPr>
          <w:rFonts w:ascii="Times New Roman" w:eastAsia="宋体" w:hAnsi="Times New Roman" w:cs="Times New Roman"/>
          <w:color w:val="000000" w:themeColor="text1"/>
          <w:sz w:val="24"/>
          <w:szCs w:val="24"/>
        </w:rPr>
        <w:t>Mott-</w:t>
      </w:r>
      <w:proofErr w:type="spellStart"/>
      <w:r w:rsidR="00A8770A" w:rsidRPr="001B06C2">
        <w:rPr>
          <w:rFonts w:ascii="Times New Roman" w:eastAsia="宋体" w:hAnsi="Times New Roman" w:cs="Times New Roman"/>
          <w:color w:val="000000" w:themeColor="text1"/>
          <w:sz w:val="24"/>
          <w:szCs w:val="24"/>
        </w:rPr>
        <w:t>Schottcky</w:t>
      </w:r>
      <w:proofErr w:type="spellEnd"/>
      <w:r w:rsidR="00A8770A" w:rsidRPr="001B06C2">
        <w:rPr>
          <w:rFonts w:ascii="Times New Roman" w:eastAsia="宋体" w:hAnsi="Times New Roman" w:cs="Times New Roman"/>
          <w:color w:val="000000" w:themeColor="text1"/>
          <w:sz w:val="24"/>
          <w:szCs w:val="24"/>
        </w:rPr>
        <w:t xml:space="preserve"> plots of </w:t>
      </w:r>
      <w:r w:rsidR="00A8770A" w:rsidRPr="001B06C2">
        <w:rPr>
          <w:rFonts w:ascii="Times New Roman" w:eastAsia="宋体" w:hAnsi="Times New Roman" w:cs="Times New Roman"/>
          <w:sz w:val="24"/>
          <w:szCs w:val="24"/>
        </w:rPr>
        <w:t>cGNRs-DiCOOH, TiO</w:t>
      </w:r>
      <w:r w:rsidR="00A8770A" w:rsidRPr="001B06C2">
        <w:rPr>
          <w:rFonts w:ascii="Times New Roman" w:eastAsia="宋体" w:hAnsi="Times New Roman" w:cs="Times New Roman"/>
          <w:sz w:val="24"/>
          <w:szCs w:val="24"/>
          <w:vertAlign w:val="subscript"/>
        </w:rPr>
        <w:t>2</w:t>
      </w:r>
      <w:r w:rsidR="00A8770A" w:rsidRPr="001B06C2">
        <w:rPr>
          <w:rFonts w:ascii="Times New Roman" w:eastAsia="宋体" w:hAnsi="Times New Roman" w:cs="Times New Roman"/>
          <w:sz w:val="24"/>
          <w:szCs w:val="24"/>
        </w:rPr>
        <w:t>, CdS, and TCPP-Fe</w:t>
      </w:r>
      <w:r w:rsidR="00A8770A" w:rsidRPr="001B06C2">
        <w:rPr>
          <w:rFonts w:ascii="Times New Roman" w:eastAsia="宋体" w:hAnsi="Times New Roman" w:cs="Times New Roman"/>
          <w:color w:val="000000" w:themeColor="text1"/>
          <w:sz w:val="24"/>
          <w:szCs w:val="24"/>
        </w:rPr>
        <w:t>.</w:t>
      </w:r>
      <w:r w:rsidR="00A8770A">
        <w:rPr>
          <w:rFonts w:ascii="Times New Roman" w:eastAsia="宋体" w:hAnsi="Times New Roman" w:cs="Times New Roman"/>
          <w:color w:val="000000" w:themeColor="text1"/>
          <w:sz w:val="24"/>
          <w:szCs w:val="24"/>
        </w:rPr>
        <w:t xml:space="preserve"> (i~l) </w:t>
      </w:r>
      <w:r w:rsidR="00A8770A" w:rsidRPr="001B06C2">
        <w:rPr>
          <w:rFonts w:ascii="Times New Roman" w:eastAsia="宋体" w:hAnsi="Times New Roman" w:cs="Times New Roman"/>
          <w:color w:val="000000" w:themeColor="text1"/>
          <w:sz w:val="24"/>
          <w:szCs w:val="24"/>
        </w:rPr>
        <w:t>Tauc plots of (</w:t>
      </w:r>
      <w:r w:rsidR="00A8770A" w:rsidRPr="001B06C2">
        <w:rPr>
          <w:rFonts w:ascii="Times New Roman" w:eastAsia="宋体" w:hAnsi="Times New Roman" w:cs="Times New Roman"/>
          <w:i/>
          <w:color w:val="000000" w:themeColor="text1"/>
          <w:sz w:val="24"/>
          <w:szCs w:val="24"/>
        </w:rPr>
        <w:t>αhν</w:t>
      </w:r>
      <w:r w:rsidR="00A8770A" w:rsidRPr="001B06C2">
        <w:rPr>
          <w:rFonts w:ascii="Times New Roman" w:eastAsia="宋体" w:hAnsi="Times New Roman" w:cs="Times New Roman"/>
          <w:color w:val="000000" w:themeColor="text1"/>
          <w:sz w:val="24"/>
          <w:szCs w:val="24"/>
        </w:rPr>
        <w:t>)</w:t>
      </w:r>
      <w:r w:rsidR="00A8770A" w:rsidRPr="001B06C2">
        <w:rPr>
          <w:rFonts w:ascii="Times New Roman" w:eastAsia="宋体" w:hAnsi="Times New Roman" w:cs="Times New Roman"/>
          <w:color w:val="000000" w:themeColor="text1"/>
          <w:sz w:val="24"/>
          <w:szCs w:val="24"/>
          <w:vertAlign w:val="superscript"/>
        </w:rPr>
        <w:t>2</w:t>
      </w:r>
      <w:r w:rsidR="00A8770A" w:rsidRPr="001B06C2">
        <w:rPr>
          <w:rFonts w:ascii="Times New Roman" w:eastAsia="宋体" w:hAnsi="Times New Roman" w:cs="Times New Roman"/>
          <w:color w:val="000000" w:themeColor="text1"/>
          <w:sz w:val="24"/>
          <w:szCs w:val="24"/>
        </w:rPr>
        <w:t xml:space="preserve"> versus hν of </w:t>
      </w:r>
      <w:r w:rsidR="00A8770A" w:rsidRPr="001B06C2">
        <w:rPr>
          <w:rFonts w:ascii="Times New Roman" w:eastAsia="宋体" w:hAnsi="Times New Roman" w:cs="Times New Roman"/>
          <w:sz w:val="24"/>
          <w:szCs w:val="24"/>
        </w:rPr>
        <w:t>cGNRs-DiCOOH, TiO</w:t>
      </w:r>
      <w:r w:rsidR="00A8770A" w:rsidRPr="001B06C2">
        <w:rPr>
          <w:rFonts w:ascii="Times New Roman" w:eastAsia="宋体" w:hAnsi="Times New Roman" w:cs="Times New Roman"/>
          <w:sz w:val="24"/>
          <w:szCs w:val="24"/>
          <w:vertAlign w:val="subscript"/>
        </w:rPr>
        <w:t>2</w:t>
      </w:r>
      <w:r w:rsidR="00A8770A" w:rsidRPr="001B06C2">
        <w:rPr>
          <w:rFonts w:ascii="Times New Roman" w:eastAsia="宋体" w:hAnsi="Times New Roman" w:cs="Times New Roman"/>
          <w:sz w:val="24"/>
          <w:szCs w:val="24"/>
        </w:rPr>
        <w:t>, CdS</w:t>
      </w:r>
      <w:r w:rsidR="00A8770A">
        <w:rPr>
          <w:rFonts w:ascii="Times New Roman" w:eastAsia="宋体" w:hAnsi="Times New Roman" w:cs="Times New Roman"/>
          <w:sz w:val="24"/>
          <w:szCs w:val="24"/>
        </w:rPr>
        <w:t>,</w:t>
      </w:r>
      <w:r w:rsidR="00A8770A" w:rsidRPr="001B06C2">
        <w:rPr>
          <w:rFonts w:ascii="Times New Roman" w:eastAsia="宋体" w:hAnsi="Times New Roman" w:cs="Times New Roman"/>
          <w:sz w:val="24"/>
          <w:szCs w:val="24"/>
        </w:rPr>
        <w:t xml:space="preserve"> and TCPP-Fe</w:t>
      </w:r>
      <w:r w:rsidR="00A8770A" w:rsidRPr="001B06C2">
        <w:rPr>
          <w:rFonts w:ascii="Times New Roman" w:eastAsia="宋体" w:hAnsi="Times New Roman" w:cs="Times New Roman"/>
          <w:color w:val="000000" w:themeColor="text1"/>
          <w:sz w:val="24"/>
          <w:szCs w:val="24"/>
        </w:rPr>
        <w:t xml:space="preserve">; </w:t>
      </w:r>
      <w:r w:rsidR="00A8770A" w:rsidRPr="00A404FB">
        <w:rPr>
          <w:rFonts w:ascii="Times New Roman" w:eastAsia="宋体" w:hAnsi="Times New Roman" w:cs="Times New Roman"/>
          <w:color w:val="000000" w:themeColor="text1"/>
          <w:sz w:val="24"/>
          <w:szCs w:val="24"/>
        </w:rPr>
        <w:t xml:space="preserve">The equation </w:t>
      </w:r>
      <w:r w:rsidR="00A8770A" w:rsidRPr="001B06C2">
        <w:rPr>
          <w:rFonts w:ascii="Times New Roman" w:eastAsia="宋体" w:hAnsi="Times New Roman" w:cs="Times New Roman"/>
          <w:color w:val="000000" w:themeColor="text1"/>
          <w:sz w:val="24"/>
          <w:szCs w:val="24"/>
        </w:rPr>
        <w:t>(</w:t>
      </w:r>
      <w:r w:rsidR="00A8770A" w:rsidRPr="001B06C2">
        <w:rPr>
          <w:rFonts w:ascii="Times New Roman" w:eastAsia="宋体" w:hAnsi="Times New Roman" w:cs="Times New Roman"/>
          <w:i/>
          <w:color w:val="000000" w:themeColor="text1"/>
          <w:sz w:val="24"/>
          <w:szCs w:val="24"/>
        </w:rPr>
        <w:t>αhν</w:t>
      </w:r>
      <w:r w:rsidR="00A8770A" w:rsidRPr="001B06C2">
        <w:rPr>
          <w:rFonts w:ascii="Times New Roman" w:eastAsia="宋体" w:hAnsi="Times New Roman" w:cs="Times New Roman"/>
          <w:color w:val="000000" w:themeColor="text1"/>
          <w:sz w:val="24"/>
          <w:szCs w:val="24"/>
        </w:rPr>
        <w:t>)</w:t>
      </w:r>
      <w:r w:rsidR="00A8770A" w:rsidRPr="001B06C2">
        <w:rPr>
          <w:rFonts w:ascii="Times New Roman" w:eastAsia="宋体" w:hAnsi="Times New Roman" w:cs="Times New Roman"/>
          <w:color w:val="000000" w:themeColor="text1"/>
          <w:sz w:val="24"/>
          <w:szCs w:val="24"/>
          <w:vertAlign w:val="superscript"/>
        </w:rPr>
        <w:t>2</w:t>
      </w:r>
      <w:r w:rsidR="00A8770A" w:rsidRPr="00A404FB">
        <w:rPr>
          <w:rFonts w:ascii="Times New Roman" w:eastAsia="宋体" w:hAnsi="Times New Roman" w:cs="Times New Roman"/>
          <w:color w:val="000000" w:themeColor="text1"/>
          <w:sz w:val="24"/>
          <w:szCs w:val="24"/>
        </w:rPr>
        <w:t>=</w:t>
      </w:r>
      <w:r w:rsidR="00A8770A" w:rsidRPr="00A404FB">
        <w:rPr>
          <w:rFonts w:ascii="Times New Roman" w:eastAsia="宋体" w:hAnsi="Times New Roman" w:cs="Times New Roman"/>
          <w:i/>
          <w:color w:val="000000" w:themeColor="text1"/>
          <w:sz w:val="24"/>
          <w:szCs w:val="24"/>
        </w:rPr>
        <w:t>A(hν - E</w:t>
      </w:r>
      <w:r w:rsidR="00A8770A" w:rsidRPr="00A404FB">
        <w:rPr>
          <w:rFonts w:ascii="Times New Roman" w:eastAsia="宋体" w:hAnsi="Times New Roman" w:cs="Times New Roman"/>
          <w:i/>
          <w:color w:val="000000" w:themeColor="text1"/>
          <w:sz w:val="24"/>
          <w:szCs w:val="24"/>
          <w:vertAlign w:val="subscript"/>
        </w:rPr>
        <w:t>g</w:t>
      </w:r>
      <w:r w:rsidR="00A8770A" w:rsidRPr="00A404FB">
        <w:rPr>
          <w:rFonts w:ascii="Times New Roman" w:eastAsia="宋体" w:hAnsi="Times New Roman" w:cs="Times New Roman"/>
          <w:i/>
          <w:color w:val="000000" w:themeColor="text1"/>
          <w:sz w:val="24"/>
          <w:szCs w:val="24"/>
        </w:rPr>
        <w:t>)</w:t>
      </w:r>
      <w:r w:rsidR="00A8770A" w:rsidRPr="00A404FB">
        <w:rPr>
          <w:rFonts w:ascii="Times New Roman" w:eastAsia="宋体" w:hAnsi="Times New Roman" w:cs="Times New Roman"/>
          <w:color w:val="000000" w:themeColor="text1"/>
          <w:sz w:val="24"/>
          <w:szCs w:val="24"/>
        </w:rPr>
        <w:t xml:space="preserve"> represents the Kubelka-Munk formula, where </w:t>
      </w:r>
      <w:r w:rsidR="00A8770A" w:rsidRPr="00A404FB">
        <w:rPr>
          <w:rFonts w:ascii="Times New Roman" w:eastAsia="宋体" w:hAnsi="Times New Roman" w:cs="Times New Roman"/>
          <w:i/>
          <w:color w:val="000000" w:themeColor="text1"/>
          <w:sz w:val="24"/>
          <w:szCs w:val="24"/>
        </w:rPr>
        <w:t>α</w:t>
      </w:r>
      <w:r w:rsidR="00A8770A" w:rsidRPr="00A404FB">
        <w:rPr>
          <w:rFonts w:ascii="Times New Roman" w:eastAsia="宋体" w:hAnsi="Times New Roman" w:cs="Times New Roman"/>
          <w:color w:val="000000" w:themeColor="text1"/>
          <w:sz w:val="24"/>
          <w:szCs w:val="24"/>
        </w:rPr>
        <w:t xml:space="preserve">, </w:t>
      </w:r>
      <w:r w:rsidR="00A8770A" w:rsidRPr="00A404FB">
        <w:rPr>
          <w:rFonts w:ascii="Times New Roman" w:eastAsia="宋体" w:hAnsi="Times New Roman" w:cs="Times New Roman"/>
          <w:i/>
          <w:color w:val="000000" w:themeColor="text1"/>
          <w:sz w:val="24"/>
          <w:szCs w:val="24"/>
        </w:rPr>
        <w:t>hν</w:t>
      </w:r>
      <w:r w:rsidR="00A8770A" w:rsidRPr="00A404FB">
        <w:rPr>
          <w:rFonts w:ascii="Times New Roman" w:eastAsia="宋体" w:hAnsi="Times New Roman" w:cs="Times New Roman"/>
          <w:color w:val="000000" w:themeColor="text1"/>
          <w:sz w:val="24"/>
          <w:szCs w:val="24"/>
        </w:rPr>
        <w:t xml:space="preserve">, </w:t>
      </w:r>
      <w:r w:rsidR="00A8770A" w:rsidRPr="00A404FB">
        <w:rPr>
          <w:rFonts w:ascii="Times New Roman" w:eastAsia="宋体" w:hAnsi="Times New Roman" w:cs="Times New Roman"/>
          <w:i/>
          <w:color w:val="000000" w:themeColor="text1"/>
          <w:sz w:val="24"/>
          <w:szCs w:val="24"/>
        </w:rPr>
        <w:t>A</w:t>
      </w:r>
      <w:r w:rsidR="00A8770A" w:rsidRPr="00A404FB">
        <w:rPr>
          <w:rFonts w:ascii="Times New Roman" w:eastAsia="宋体" w:hAnsi="Times New Roman" w:cs="Times New Roman"/>
          <w:color w:val="000000" w:themeColor="text1"/>
          <w:sz w:val="24"/>
          <w:szCs w:val="24"/>
        </w:rPr>
        <w:t xml:space="preserve">, and </w:t>
      </w:r>
      <w:r w:rsidR="00A8770A" w:rsidRPr="00A404FB">
        <w:rPr>
          <w:rFonts w:ascii="Times New Roman" w:eastAsia="宋体" w:hAnsi="Times New Roman" w:cs="Times New Roman"/>
          <w:i/>
          <w:color w:val="000000" w:themeColor="text1"/>
          <w:sz w:val="24"/>
          <w:szCs w:val="24"/>
        </w:rPr>
        <w:t>E</w:t>
      </w:r>
      <w:r w:rsidR="00A8770A" w:rsidRPr="00A404FB">
        <w:rPr>
          <w:rFonts w:ascii="Times New Roman" w:eastAsia="宋体" w:hAnsi="Times New Roman" w:cs="Times New Roman"/>
          <w:i/>
          <w:color w:val="000000" w:themeColor="text1"/>
          <w:sz w:val="24"/>
          <w:szCs w:val="24"/>
          <w:vertAlign w:val="subscript"/>
        </w:rPr>
        <w:t>g</w:t>
      </w:r>
      <w:r w:rsidR="00A8770A" w:rsidRPr="00A404FB">
        <w:rPr>
          <w:rFonts w:ascii="Times New Roman" w:eastAsia="宋体" w:hAnsi="Times New Roman" w:cs="Times New Roman"/>
          <w:color w:val="000000" w:themeColor="text1"/>
          <w:sz w:val="24"/>
          <w:szCs w:val="24"/>
        </w:rPr>
        <w:t xml:space="preserve"> correspond to the absorption index, light energy, constant value, and bandgap energy o</w:t>
      </w:r>
      <w:r w:rsidR="00A8770A">
        <w:rPr>
          <w:rFonts w:ascii="Times New Roman" w:eastAsia="宋体" w:hAnsi="Times New Roman" w:cs="Times New Roman"/>
          <w:color w:val="000000" w:themeColor="text1"/>
          <w:sz w:val="24"/>
          <w:szCs w:val="24"/>
        </w:rPr>
        <w:t>f a semiconductor, respectively</w:t>
      </w:r>
      <w:r w:rsidR="00A8770A" w:rsidRPr="001B06C2">
        <w:rPr>
          <w:rFonts w:ascii="Times New Roman" w:eastAsia="宋体" w:hAnsi="Times New Roman" w:cs="Times New Roman"/>
          <w:color w:val="000000" w:themeColor="text1"/>
          <w:sz w:val="24"/>
          <w:szCs w:val="24"/>
        </w:rPr>
        <w:t>.</w:t>
      </w:r>
    </w:p>
    <w:p w:rsidR="00A8770A" w:rsidRDefault="00A8770A" w:rsidP="00D951C0">
      <w:pPr>
        <w:adjustRightInd w:val="0"/>
        <w:spacing w:line="400" w:lineRule="atLeast"/>
        <w:jc w:val="center"/>
        <w:rPr>
          <w:rFonts w:ascii="Times New Roman" w:eastAsia="宋体" w:hAnsi="Times New Roman" w:cs="Times New Roman"/>
          <w:color w:val="000000" w:themeColor="text1"/>
          <w:sz w:val="24"/>
          <w:szCs w:val="24"/>
        </w:rPr>
      </w:pPr>
    </w:p>
    <w:p w:rsidR="00D951C0" w:rsidRPr="00144D9A" w:rsidRDefault="00D951C0" w:rsidP="00D951C0">
      <w:pPr>
        <w:adjustRightInd w:val="0"/>
        <w:spacing w:line="400" w:lineRule="atLeast"/>
        <w:jc w:val="center"/>
        <w:rPr>
          <w:rFonts w:ascii="Times New Roman" w:eastAsia="宋体" w:hAnsi="Times New Roman" w:cs="Times New Roman"/>
          <w:color w:val="000000" w:themeColor="text1"/>
          <w:sz w:val="24"/>
          <w:szCs w:val="24"/>
        </w:rPr>
      </w:pPr>
      <w:r w:rsidRPr="00144D9A">
        <w:rPr>
          <w:rFonts w:ascii="Times New Roman" w:eastAsia="宋体" w:hAnsi="Times New Roman" w:cs="Times New Roman"/>
          <w:noProof/>
          <w:color w:val="000000" w:themeColor="text1"/>
          <w:sz w:val="24"/>
          <w:szCs w:val="24"/>
        </w:rPr>
        <w:lastRenderedPageBreak/>
        <w:drawing>
          <wp:inline distT="0" distB="0" distL="0" distR="0" wp14:anchorId="2F0B4831" wp14:editId="5EDD59FA">
            <wp:extent cx="4440970" cy="3128682"/>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r="19805" b="19034"/>
                    <a:stretch/>
                  </pic:blipFill>
                  <pic:spPr bwMode="auto">
                    <a:xfrm>
                      <a:off x="0" y="0"/>
                      <a:ext cx="4458269" cy="3140869"/>
                    </a:xfrm>
                    <a:prstGeom prst="rect">
                      <a:avLst/>
                    </a:prstGeom>
                    <a:noFill/>
                    <a:ln>
                      <a:noFill/>
                    </a:ln>
                    <a:extLst>
                      <a:ext uri="{53640926-AAD7-44D8-BBD7-CCE9431645EC}">
                        <a14:shadowObscured xmlns:a14="http://schemas.microsoft.com/office/drawing/2010/main"/>
                      </a:ext>
                    </a:extLst>
                  </pic:spPr>
                </pic:pic>
              </a:graphicData>
            </a:graphic>
          </wp:inline>
        </w:drawing>
      </w:r>
    </w:p>
    <w:p w:rsidR="00595424" w:rsidRDefault="009E6353" w:rsidP="00D951C0">
      <w:pPr>
        <w:adjustRightInd w:val="0"/>
        <w:spacing w:line="400" w:lineRule="atLeast"/>
        <w:jc w:val="center"/>
        <w:rPr>
          <w:rFonts w:ascii="Times New Roman" w:eastAsia="宋体" w:hAnsi="Times New Roman" w:cs="Times New Roman"/>
          <w:b/>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S</w:t>
      </w:r>
      <w:r w:rsidR="007B6469">
        <w:rPr>
          <w:rFonts w:ascii="Times New Roman" w:eastAsia="宋体" w:hAnsi="Times New Roman" w:cs="Times New Roman"/>
          <w:b/>
          <w:color w:val="000000" w:themeColor="text1"/>
          <w:sz w:val="24"/>
          <w:szCs w:val="24"/>
        </w:rPr>
        <w:t>10</w:t>
      </w:r>
      <w:r w:rsidRPr="001B06C2">
        <w:rPr>
          <w:rFonts w:ascii="Times New Roman" w:eastAsia="宋体" w:hAnsi="Times New Roman" w:cs="Times New Roman"/>
          <w:b/>
          <w:color w:val="000000" w:themeColor="text1"/>
          <w:sz w:val="24"/>
          <w:szCs w:val="24"/>
        </w:rPr>
        <w:t xml:space="preserve"> </w:t>
      </w:r>
      <w:r w:rsidRPr="001B06C2">
        <w:rPr>
          <w:rFonts w:ascii="Times New Roman" w:eastAsia="宋体" w:hAnsi="Times New Roman" w:cs="Times New Roman"/>
          <w:color w:val="000000" w:themeColor="text1"/>
          <w:sz w:val="24"/>
          <w:szCs w:val="24"/>
          <w:vertAlign w:val="superscript"/>
        </w:rPr>
        <w:t>1</w:t>
      </w:r>
      <w:r w:rsidRPr="001B06C2">
        <w:rPr>
          <w:rFonts w:ascii="Times New Roman" w:eastAsia="宋体" w:hAnsi="Times New Roman" w:cs="Times New Roman"/>
          <w:color w:val="000000" w:themeColor="text1"/>
          <w:sz w:val="24"/>
          <w:szCs w:val="24"/>
        </w:rPr>
        <w:t xml:space="preserve">H NMR of compound </w:t>
      </w:r>
      <w:r w:rsidRPr="001B06C2">
        <w:rPr>
          <w:rFonts w:ascii="Times New Roman" w:eastAsia="宋体" w:hAnsi="Times New Roman" w:cs="Times New Roman"/>
          <w:b/>
          <w:color w:val="000000" w:themeColor="text1"/>
          <w:sz w:val="24"/>
          <w:szCs w:val="24"/>
        </w:rPr>
        <w:t>4</w:t>
      </w:r>
    </w:p>
    <w:p w:rsidR="00595424" w:rsidRDefault="00595424" w:rsidP="00D951C0">
      <w:pPr>
        <w:adjustRightInd w:val="0"/>
        <w:spacing w:line="400" w:lineRule="atLeast"/>
        <w:jc w:val="center"/>
        <w:rPr>
          <w:rFonts w:ascii="Times New Roman" w:eastAsia="宋体" w:hAnsi="Times New Roman" w:cs="Times New Roman"/>
          <w:b/>
          <w:color w:val="000000" w:themeColor="text1"/>
          <w:sz w:val="24"/>
          <w:szCs w:val="24"/>
        </w:rPr>
      </w:pPr>
    </w:p>
    <w:p w:rsidR="00D951C0" w:rsidRPr="00144D9A" w:rsidRDefault="00D951C0" w:rsidP="00D951C0">
      <w:pPr>
        <w:adjustRightInd w:val="0"/>
        <w:spacing w:line="400" w:lineRule="atLeast"/>
        <w:jc w:val="center"/>
        <w:rPr>
          <w:rFonts w:ascii="Times New Roman" w:eastAsia="宋体" w:hAnsi="Times New Roman" w:cs="Times New Roman"/>
          <w:color w:val="000000" w:themeColor="text1"/>
          <w:sz w:val="24"/>
          <w:szCs w:val="24"/>
        </w:rPr>
      </w:pPr>
      <w:r w:rsidRPr="00144D9A">
        <w:rPr>
          <w:rFonts w:ascii="Times New Roman" w:eastAsia="宋体" w:hAnsi="Times New Roman" w:cs="Times New Roman"/>
          <w:noProof/>
          <w:color w:val="000000" w:themeColor="text1"/>
          <w:sz w:val="24"/>
          <w:szCs w:val="24"/>
        </w:rPr>
        <w:drawing>
          <wp:inline distT="0" distB="0" distL="0" distR="0" wp14:anchorId="6CD1A9AA" wp14:editId="4266DF2F">
            <wp:extent cx="5173980" cy="3559993"/>
            <wp:effectExtent l="0" t="0" r="7620" b="254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9" cstate="hqprint">
                      <a:extLst>
                        <a:ext uri="{28A0092B-C50C-407E-A947-70E740481C1C}">
                          <a14:useLocalDpi xmlns:a14="http://schemas.microsoft.com/office/drawing/2010/main"/>
                        </a:ext>
                      </a:extLst>
                    </a:blip>
                    <a:srcRect r="18938" b="20069"/>
                    <a:stretch/>
                  </pic:blipFill>
                  <pic:spPr bwMode="auto">
                    <a:xfrm>
                      <a:off x="0" y="0"/>
                      <a:ext cx="5176566" cy="3561772"/>
                    </a:xfrm>
                    <a:prstGeom prst="rect">
                      <a:avLst/>
                    </a:prstGeom>
                    <a:noFill/>
                    <a:ln>
                      <a:noFill/>
                    </a:ln>
                    <a:extLst>
                      <a:ext uri="{53640926-AAD7-44D8-BBD7-CCE9431645EC}">
                        <a14:shadowObscured xmlns:a14="http://schemas.microsoft.com/office/drawing/2010/main"/>
                      </a:ext>
                    </a:extLst>
                  </pic:spPr>
                </pic:pic>
              </a:graphicData>
            </a:graphic>
          </wp:inline>
        </w:drawing>
      </w:r>
    </w:p>
    <w:p w:rsidR="00D951C0" w:rsidRPr="001B06C2" w:rsidRDefault="009E6353" w:rsidP="00D951C0">
      <w:pPr>
        <w:adjustRightInd w:val="0"/>
        <w:spacing w:line="400" w:lineRule="atLeast"/>
        <w:jc w:val="center"/>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S</w:t>
      </w:r>
      <w:r w:rsidR="00B67EA2">
        <w:rPr>
          <w:rFonts w:ascii="Times New Roman" w:eastAsia="宋体" w:hAnsi="Times New Roman" w:cs="Times New Roman"/>
          <w:b/>
          <w:color w:val="000000" w:themeColor="text1"/>
          <w:sz w:val="24"/>
          <w:szCs w:val="24"/>
        </w:rPr>
        <w:t>1</w:t>
      </w:r>
      <w:r w:rsidR="007B6469">
        <w:rPr>
          <w:rFonts w:ascii="Times New Roman" w:eastAsia="宋体" w:hAnsi="Times New Roman" w:cs="Times New Roman"/>
          <w:b/>
          <w:color w:val="000000" w:themeColor="text1"/>
          <w:sz w:val="24"/>
          <w:szCs w:val="24"/>
        </w:rPr>
        <w:t>1</w:t>
      </w:r>
      <w:r w:rsidRPr="00786EC0">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color w:val="000000" w:themeColor="text1"/>
          <w:sz w:val="24"/>
          <w:szCs w:val="24"/>
          <w:vertAlign w:val="superscript"/>
        </w:rPr>
        <w:t>13</w:t>
      </w:r>
      <w:r w:rsidRPr="001B06C2">
        <w:rPr>
          <w:rFonts w:ascii="Times New Roman" w:eastAsia="宋体" w:hAnsi="Times New Roman" w:cs="Times New Roman"/>
          <w:color w:val="000000" w:themeColor="text1"/>
          <w:sz w:val="24"/>
          <w:szCs w:val="24"/>
        </w:rPr>
        <w:t xml:space="preserve">C NMR of compound </w:t>
      </w:r>
      <w:r w:rsidRPr="001B06C2">
        <w:rPr>
          <w:rFonts w:ascii="Times New Roman" w:eastAsia="宋体" w:hAnsi="Times New Roman" w:cs="Times New Roman"/>
          <w:b/>
          <w:color w:val="000000" w:themeColor="text1"/>
          <w:sz w:val="24"/>
          <w:szCs w:val="24"/>
        </w:rPr>
        <w:t>4</w:t>
      </w:r>
    </w:p>
    <w:p w:rsidR="00D951C0" w:rsidRPr="00144D9A" w:rsidRDefault="00D951C0" w:rsidP="00D951C0">
      <w:pPr>
        <w:adjustRightInd w:val="0"/>
        <w:spacing w:line="400" w:lineRule="atLeast"/>
        <w:jc w:val="center"/>
        <w:rPr>
          <w:rFonts w:ascii="Times New Roman" w:eastAsia="宋体" w:hAnsi="Times New Roman" w:cs="Times New Roman"/>
          <w:color w:val="000000" w:themeColor="text1"/>
          <w:sz w:val="24"/>
          <w:szCs w:val="24"/>
        </w:rPr>
      </w:pPr>
      <w:r w:rsidRPr="00144D9A">
        <w:rPr>
          <w:rFonts w:ascii="Times New Roman" w:hAnsi="Times New Roman" w:cs="Times New Roman"/>
          <w:noProof/>
        </w:rPr>
        <w:lastRenderedPageBreak/>
        <w:drawing>
          <wp:inline distT="0" distB="0" distL="0" distR="0" wp14:anchorId="7F8CF4CC" wp14:editId="5D98376F">
            <wp:extent cx="4356242" cy="2943846"/>
            <wp:effectExtent l="0" t="0" r="6350"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61985" cy="2947727"/>
                    </a:xfrm>
                    <a:prstGeom prst="rect">
                      <a:avLst/>
                    </a:prstGeom>
                  </pic:spPr>
                </pic:pic>
              </a:graphicData>
            </a:graphic>
          </wp:inline>
        </w:drawing>
      </w:r>
    </w:p>
    <w:p w:rsidR="00D951C0" w:rsidRPr="001B06C2" w:rsidRDefault="009E6353" w:rsidP="00D951C0">
      <w:pPr>
        <w:adjustRightInd w:val="0"/>
        <w:spacing w:line="400" w:lineRule="atLeast"/>
        <w:jc w:val="center"/>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S</w:t>
      </w:r>
      <w:r w:rsidR="00826DA1" w:rsidRPr="001B06C2">
        <w:rPr>
          <w:rFonts w:ascii="Times New Roman" w:eastAsia="宋体" w:hAnsi="Times New Roman" w:cs="Times New Roman"/>
          <w:b/>
          <w:color w:val="000000" w:themeColor="text1"/>
          <w:sz w:val="24"/>
          <w:szCs w:val="24"/>
        </w:rPr>
        <w:t>1</w:t>
      </w:r>
      <w:r w:rsidR="007B6469">
        <w:rPr>
          <w:rFonts w:ascii="Times New Roman" w:eastAsia="宋体" w:hAnsi="Times New Roman" w:cs="Times New Roman"/>
          <w:b/>
          <w:color w:val="000000" w:themeColor="text1"/>
          <w:sz w:val="24"/>
          <w:szCs w:val="24"/>
        </w:rPr>
        <w:t>2</w:t>
      </w:r>
      <w:r w:rsidRPr="001B06C2">
        <w:rPr>
          <w:rFonts w:ascii="Times New Roman" w:eastAsia="宋体" w:hAnsi="Times New Roman" w:cs="Times New Roman"/>
          <w:color w:val="000000" w:themeColor="text1"/>
          <w:sz w:val="24"/>
          <w:szCs w:val="24"/>
        </w:rPr>
        <w:t xml:space="preserve"> HRMS spectra of compound</w:t>
      </w:r>
      <w:r w:rsidRPr="00786EC0">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4</w:t>
      </w:r>
    </w:p>
    <w:p w:rsidR="00D951C0" w:rsidRPr="00144D9A" w:rsidRDefault="00D951C0" w:rsidP="00D951C0">
      <w:pPr>
        <w:adjustRightInd w:val="0"/>
        <w:spacing w:line="400" w:lineRule="atLeast"/>
        <w:ind w:leftChars="100" w:left="210" w:firstLineChars="200" w:firstLine="480"/>
        <w:rPr>
          <w:rFonts w:ascii="Times New Roman" w:eastAsia="宋体" w:hAnsi="Times New Roman" w:cs="Times New Roman"/>
          <w:color w:val="000000" w:themeColor="text1"/>
          <w:sz w:val="24"/>
          <w:szCs w:val="24"/>
        </w:rPr>
      </w:pPr>
      <w:r w:rsidRPr="00144D9A">
        <w:rPr>
          <w:rFonts w:ascii="Times New Roman" w:eastAsia="宋体" w:hAnsi="Times New Roman" w:cs="Times New Roman"/>
          <w:noProof/>
          <w:color w:val="000000" w:themeColor="text1"/>
          <w:sz w:val="24"/>
          <w:szCs w:val="24"/>
        </w:rPr>
        <w:drawing>
          <wp:inline distT="0" distB="0" distL="0" distR="0" wp14:anchorId="33938AF2" wp14:editId="3E4635CA">
            <wp:extent cx="4995631" cy="3488871"/>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1" cstate="hqprint">
                      <a:extLst>
                        <a:ext uri="{28A0092B-C50C-407E-A947-70E740481C1C}">
                          <a14:useLocalDpi xmlns:a14="http://schemas.microsoft.com/office/drawing/2010/main"/>
                        </a:ext>
                      </a:extLst>
                    </a:blip>
                    <a:srcRect r="19516" b="19448"/>
                    <a:stretch/>
                  </pic:blipFill>
                  <pic:spPr bwMode="auto">
                    <a:xfrm>
                      <a:off x="0" y="0"/>
                      <a:ext cx="5001533" cy="3492993"/>
                    </a:xfrm>
                    <a:prstGeom prst="rect">
                      <a:avLst/>
                    </a:prstGeom>
                    <a:noFill/>
                    <a:ln>
                      <a:noFill/>
                    </a:ln>
                    <a:extLst>
                      <a:ext uri="{53640926-AAD7-44D8-BBD7-CCE9431645EC}">
                        <a14:shadowObscured xmlns:a14="http://schemas.microsoft.com/office/drawing/2010/main"/>
                      </a:ext>
                    </a:extLst>
                  </pic:spPr>
                </pic:pic>
              </a:graphicData>
            </a:graphic>
          </wp:inline>
        </w:drawing>
      </w:r>
    </w:p>
    <w:p w:rsidR="00D951C0" w:rsidRPr="00144D9A" w:rsidRDefault="009E6353" w:rsidP="009E6353">
      <w:pPr>
        <w:adjustRightInd w:val="0"/>
        <w:spacing w:line="400" w:lineRule="atLeast"/>
        <w:ind w:leftChars="100" w:left="210" w:firstLineChars="200" w:firstLine="482"/>
        <w:jc w:val="center"/>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S</w:t>
      </w:r>
      <w:r w:rsidR="00826DA1" w:rsidRPr="001B06C2">
        <w:rPr>
          <w:rFonts w:ascii="Times New Roman" w:eastAsia="宋体" w:hAnsi="Times New Roman" w:cs="Times New Roman"/>
          <w:b/>
          <w:color w:val="000000" w:themeColor="text1"/>
          <w:sz w:val="24"/>
          <w:szCs w:val="24"/>
        </w:rPr>
        <w:t>1</w:t>
      </w:r>
      <w:r w:rsidR="007B6469">
        <w:rPr>
          <w:rFonts w:ascii="Times New Roman" w:eastAsia="宋体" w:hAnsi="Times New Roman" w:cs="Times New Roman"/>
          <w:b/>
          <w:color w:val="000000" w:themeColor="text1"/>
          <w:sz w:val="24"/>
          <w:szCs w:val="24"/>
        </w:rPr>
        <w:t>3</w:t>
      </w:r>
      <w:r w:rsidRPr="00786EC0">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color w:val="000000" w:themeColor="text1"/>
          <w:sz w:val="24"/>
          <w:szCs w:val="24"/>
          <w:vertAlign w:val="superscript"/>
        </w:rPr>
        <w:t>1</w:t>
      </w:r>
      <w:r w:rsidRPr="001B06C2">
        <w:rPr>
          <w:rFonts w:ascii="Times New Roman" w:eastAsia="宋体" w:hAnsi="Times New Roman" w:cs="Times New Roman"/>
          <w:color w:val="000000" w:themeColor="text1"/>
          <w:sz w:val="24"/>
          <w:szCs w:val="24"/>
        </w:rPr>
        <w:t xml:space="preserve">H NMR of compound </w:t>
      </w:r>
      <w:r w:rsidRPr="001B06C2">
        <w:rPr>
          <w:rFonts w:ascii="Times New Roman" w:eastAsia="宋体" w:hAnsi="Times New Roman" w:cs="Times New Roman"/>
          <w:b/>
          <w:color w:val="000000" w:themeColor="text1"/>
          <w:sz w:val="24"/>
          <w:szCs w:val="24"/>
        </w:rPr>
        <w:t>5</w:t>
      </w:r>
      <w:r w:rsidR="00D951C0" w:rsidRPr="00144D9A">
        <w:rPr>
          <w:rFonts w:ascii="Times New Roman" w:eastAsia="宋体" w:hAnsi="Times New Roman" w:cs="Times New Roman"/>
          <w:noProof/>
          <w:color w:val="000000" w:themeColor="text1"/>
          <w:sz w:val="24"/>
          <w:szCs w:val="24"/>
        </w:rPr>
        <w:lastRenderedPageBreak/>
        <w:drawing>
          <wp:inline distT="0" distB="0" distL="0" distR="0" wp14:anchorId="268A51FD" wp14:editId="237814F4">
            <wp:extent cx="4817952" cy="3312342"/>
            <wp:effectExtent l="0" t="0" r="1905" b="254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2" cstate="hqprint">
                      <a:extLst>
                        <a:ext uri="{28A0092B-C50C-407E-A947-70E740481C1C}">
                          <a14:useLocalDpi xmlns:a14="http://schemas.microsoft.com/office/drawing/2010/main"/>
                        </a:ext>
                      </a:extLst>
                    </a:blip>
                    <a:srcRect r="19082" b="20276"/>
                    <a:stretch/>
                  </pic:blipFill>
                  <pic:spPr bwMode="auto">
                    <a:xfrm>
                      <a:off x="0" y="0"/>
                      <a:ext cx="4824269" cy="3316685"/>
                    </a:xfrm>
                    <a:prstGeom prst="rect">
                      <a:avLst/>
                    </a:prstGeom>
                    <a:noFill/>
                    <a:ln>
                      <a:noFill/>
                    </a:ln>
                    <a:extLst>
                      <a:ext uri="{53640926-AAD7-44D8-BBD7-CCE9431645EC}">
                        <a14:shadowObscured xmlns:a14="http://schemas.microsoft.com/office/drawing/2010/main"/>
                      </a:ext>
                    </a:extLst>
                  </pic:spPr>
                </pic:pic>
              </a:graphicData>
            </a:graphic>
          </wp:inline>
        </w:drawing>
      </w:r>
    </w:p>
    <w:p w:rsidR="00D951C0" w:rsidRPr="00144D9A" w:rsidRDefault="009E6353" w:rsidP="00D951C0">
      <w:pPr>
        <w:adjustRightInd w:val="0"/>
        <w:spacing w:line="400" w:lineRule="atLeast"/>
        <w:ind w:leftChars="100" w:left="210" w:firstLineChars="200" w:firstLine="482"/>
        <w:jc w:val="center"/>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S</w:t>
      </w:r>
      <w:r w:rsidR="00826DA1" w:rsidRPr="001B06C2">
        <w:rPr>
          <w:rFonts w:ascii="Times New Roman" w:eastAsia="宋体" w:hAnsi="Times New Roman" w:cs="Times New Roman"/>
          <w:b/>
          <w:color w:val="000000" w:themeColor="text1"/>
          <w:sz w:val="24"/>
          <w:szCs w:val="24"/>
        </w:rPr>
        <w:t>1</w:t>
      </w:r>
      <w:r w:rsidR="007B6469">
        <w:rPr>
          <w:rFonts w:ascii="Times New Roman" w:eastAsia="宋体" w:hAnsi="Times New Roman" w:cs="Times New Roman"/>
          <w:b/>
          <w:color w:val="000000" w:themeColor="text1"/>
          <w:sz w:val="24"/>
          <w:szCs w:val="24"/>
        </w:rPr>
        <w:t>4</w:t>
      </w:r>
      <w:r w:rsidRPr="00786EC0">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color w:val="000000" w:themeColor="text1"/>
          <w:sz w:val="24"/>
          <w:szCs w:val="24"/>
          <w:vertAlign w:val="superscript"/>
        </w:rPr>
        <w:t>13</w:t>
      </w:r>
      <w:r w:rsidRPr="001B06C2">
        <w:rPr>
          <w:rFonts w:ascii="Times New Roman" w:eastAsia="宋体" w:hAnsi="Times New Roman" w:cs="Times New Roman"/>
          <w:color w:val="000000" w:themeColor="text1"/>
          <w:sz w:val="24"/>
          <w:szCs w:val="24"/>
        </w:rPr>
        <w:t xml:space="preserve">C NMR of compound </w:t>
      </w:r>
      <w:r w:rsidRPr="001B06C2">
        <w:rPr>
          <w:rFonts w:ascii="Times New Roman" w:eastAsia="宋体" w:hAnsi="Times New Roman" w:cs="Times New Roman"/>
          <w:b/>
          <w:color w:val="000000" w:themeColor="text1"/>
          <w:sz w:val="24"/>
          <w:szCs w:val="24"/>
        </w:rPr>
        <w:t>5</w:t>
      </w:r>
      <w:r w:rsidR="00D951C0" w:rsidRPr="00144D9A">
        <w:rPr>
          <w:rFonts w:ascii="Times New Roman" w:hAnsi="Times New Roman" w:cs="Times New Roman"/>
          <w:noProof/>
        </w:rPr>
        <w:drawing>
          <wp:inline distT="0" distB="0" distL="0" distR="0" wp14:anchorId="50C89767" wp14:editId="3A651E30">
            <wp:extent cx="4195048" cy="360665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8596" cy="3609700"/>
                    </a:xfrm>
                    <a:prstGeom prst="rect">
                      <a:avLst/>
                    </a:prstGeom>
                  </pic:spPr>
                </pic:pic>
              </a:graphicData>
            </a:graphic>
          </wp:inline>
        </w:drawing>
      </w:r>
    </w:p>
    <w:p w:rsidR="009E6353" w:rsidRPr="001B06C2" w:rsidRDefault="009E6353" w:rsidP="009E6353">
      <w:pPr>
        <w:adjustRightInd w:val="0"/>
        <w:spacing w:line="400" w:lineRule="atLeast"/>
        <w:jc w:val="center"/>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S</w:t>
      </w:r>
      <w:r w:rsidR="00826DA1" w:rsidRPr="001B06C2">
        <w:rPr>
          <w:rFonts w:ascii="Times New Roman" w:eastAsia="宋体" w:hAnsi="Times New Roman" w:cs="Times New Roman"/>
          <w:b/>
          <w:color w:val="000000" w:themeColor="text1"/>
          <w:sz w:val="24"/>
          <w:szCs w:val="24"/>
        </w:rPr>
        <w:t>1</w:t>
      </w:r>
      <w:r w:rsidR="007B6469">
        <w:rPr>
          <w:rFonts w:ascii="Times New Roman" w:eastAsia="宋体" w:hAnsi="Times New Roman" w:cs="Times New Roman"/>
          <w:b/>
          <w:color w:val="000000" w:themeColor="text1"/>
          <w:sz w:val="24"/>
          <w:szCs w:val="24"/>
        </w:rPr>
        <w:t>5</w:t>
      </w:r>
      <w:r w:rsidRPr="001B06C2">
        <w:rPr>
          <w:rFonts w:ascii="Times New Roman" w:eastAsia="宋体" w:hAnsi="Times New Roman" w:cs="Times New Roman"/>
          <w:color w:val="000000" w:themeColor="text1"/>
          <w:sz w:val="24"/>
          <w:szCs w:val="24"/>
        </w:rPr>
        <w:t xml:space="preserve"> HRMS spectra of compound</w:t>
      </w:r>
      <w:r w:rsidRPr="00786EC0">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5</w:t>
      </w:r>
    </w:p>
    <w:p w:rsidR="00D951C0" w:rsidRPr="00144D9A" w:rsidRDefault="00D951C0" w:rsidP="00D951C0">
      <w:pPr>
        <w:adjustRightInd w:val="0"/>
        <w:spacing w:line="400" w:lineRule="atLeast"/>
        <w:ind w:leftChars="100" w:left="210" w:firstLineChars="200" w:firstLine="420"/>
        <w:jc w:val="center"/>
        <w:rPr>
          <w:rFonts w:ascii="Times New Roman" w:eastAsia="宋体" w:hAnsi="Times New Roman" w:cs="Times New Roman"/>
          <w:color w:val="000000" w:themeColor="text1"/>
          <w:sz w:val="24"/>
          <w:szCs w:val="24"/>
        </w:rPr>
      </w:pPr>
      <w:r w:rsidRPr="00144D9A">
        <w:rPr>
          <w:rFonts w:ascii="Times New Roman" w:hAnsi="Times New Roman" w:cs="Times New Roman"/>
          <w:noProof/>
        </w:rPr>
        <w:lastRenderedPageBreak/>
        <w:drawing>
          <wp:inline distT="0" distB="0" distL="0" distR="0" wp14:anchorId="5443F41F" wp14:editId="4DF93D8D">
            <wp:extent cx="2957250" cy="4269028"/>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72296" cy="4290748"/>
                    </a:xfrm>
                    <a:prstGeom prst="rect">
                      <a:avLst/>
                    </a:prstGeom>
                  </pic:spPr>
                </pic:pic>
              </a:graphicData>
            </a:graphic>
          </wp:inline>
        </w:drawing>
      </w:r>
    </w:p>
    <w:p w:rsidR="00D951C0" w:rsidRPr="001B06C2" w:rsidRDefault="009E6353" w:rsidP="00D951C0">
      <w:pPr>
        <w:spacing w:line="400" w:lineRule="atLeast"/>
        <w:ind w:firstLineChars="200" w:firstLine="482"/>
        <w:jc w:val="center"/>
        <w:rPr>
          <w:rFonts w:ascii="Times New Roman" w:eastAsia="宋体" w:hAnsi="Times New Roman" w:cs="Times New Roman"/>
          <w:color w:val="000000" w:themeColor="text1"/>
          <w:sz w:val="24"/>
          <w:szCs w:val="24"/>
        </w:rPr>
      </w:pPr>
      <w:r w:rsidRPr="001B06C2">
        <w:rPr>
          <w:rFonts w:ascii="Times New Roman" w:eastAsia="宋体" w:hAnsi="Times New Roman" w:cs="Times New Roman"/>
          <w:b/>
          <w:color w:val="000000" w:themeColor="text1"/>
          <w:sz w:val="24"/>
          <w:szCs w:val="24"/>
        </w:rPr>
        <w:t>Fig</w:t>
      </w:r>
      <w:r w:rsidR="00401F47">
        <w:rPr>
          <w:rFonts w:ascii="Times New Roman" w:eastAsia="宋体" w:hAnsi="Times New Roman" w:cs="Times New Roman"/>
          <w:b/>
          <w:color w:val="000000" w:themeColor="text1"/>
          <w:sz w:val="24"/>
          <w:szCs w:val="24"/>
        </w:rPr>
        <w:t>.</w:t>
      </w:r>
      <w:r w:rsidRPr="001B06C2">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b/>
          <w:color w:val="000000" w:themeColor="text1"/>
          <w:sz w:val="24"/>
          <w:szCs w:val="24"/>
        </w:rPr>
        <w:t>S1</w:t>
      </w:r>
      <w:r w:rsidR="007B6469">
        <w:rPr>
          <w:rFonts w:ascii="Times New Roman" w:eastAsia="宋体" w:hAnsi="Times New Roman" w:cs="Times New Roman"/>
          <w:b/>
          <w:color w:val="000000" w:themeColor="text1"/>
          <w:sz w:val="24"/>
          <w:szCs w:val="24"/>
        </w:rPr>
        <w:t>6</w:t>
      </w:r>
      <w:r w:rsidRPr="00786EC0">
        <w:rPr>
          <w:rFonts w:ascii="Times New Roman" w:eastAsia="宋体" w:hAnsi="Times New Roman" w:cs="Times New Roman"/>
          <w:color w:val="000000" w:themeColor="text1"/>
          <w:sz w:val="24"/>
          <w:szCs w:val="24"/>
        </w:rPr>
        <w:t xml:space="preserve"> </w:t>
      </w:r>
      <w:r w:rsidRPr="001B06C2">
        <w:rPr>
          <w:rFonts w:ascii="Times New Roman" w:eastAsia="宋体" w:hAnsi="Times New Roman" w:cs="Times New Roman"/>
          <w:sz w:val="24"/>
          <w:szCs w:val="24"/>
        </w:rPr>
        <w:t>GPC graph of</w:t>
      </w:r>
      <w:r w:rsidRPr="00786EC0">
        <w:rPr>
          <w:rFonts w:ascii="Times New Roman" w:eastAsia="宋体" w:hAnsi="Times New Roman" w:cs="Times New Roman"/>
          <w:sz w:val="24"/>
          <w:szCs w:val="24"/>
        </w:rPr>
        <w:t xml:space="preserve"> </w:t>
      </w:r>
      <w:r w:rsidR="00D951C0" w:rsidRPr="001B06C2">
        <w:rPr>
          <w:rFonts w:ascii="Times New Roman" w:eastAsia="宋体" w:hAnsi="Times New Roman" w:cs="Times New Roman"/>
          <w:b/>
          <w:sz w:val="24"/>
          <w:szCs w:val="24"/>
        </w:rPr>
        <w:t>Poly-Diester</w:t>
      </w:r>
    </w:p>
    <w:p w:rsidR="00A40B1A" w:rsidRPr="00B67EA2" w:rsidRDefault="00A40B1A" w:rsidP="00711488"/>
    <w:p w:rsidR="00F46861" w:rsidRPr="00F46861" w:rsidRDefault="00A40B1A" w:rsidP="00F46861">
      <w:pPr>
        <w:spacing w:line="360" w:lineRule="auto"/>
        <w:rPr>
          <w:rFonts w:ascii="Times New Roman" w:eastAsia="宋体" w:hAnsi="Times New Roman" w:cs="Times New Roman"/>
          <w:b/>
          <w:color w:val="000000" w:themeColor="text1"/>
          <w:sz w:val="24"/>
          <w:szCs w:val="24"/>
        </w:rPr>
      </w:pPr>
      <w:r w:rsidRPr="0032494A">
        <w:rPr>
          <w:rFonts w:ascii="Times New Roman" w:eastAsia="宋体" w:hAnsi="Times New Roman" w:cs="Times New Roman"/>
          <w:b/>
          <w:color w:val="000000" w:themeColor="text1"/>
          <w:sz w:val="24"/>
          <w:szCs w:val="24"/>
        </w:rPr>
        <w:t>References</w:t>
      </w:r>
    </w:p>
    <w:p w:rsidR="00030D88" w:rsidRPr="00786EC0" w:rsidRDefault="00F46861" w:rsidP="00E3011D">
      <w:pPr>
        <w:pStyle w:val="EndNoteBibliography"/>
        <w:rPr>
          <w:rFonts w:ascii="Times New Roman" w:hAnsi="Times New Roman" w:cs="Times New Roman"/>
        </w:rPr>
      </w:pPr>
      <w:r w:rsidRPr="00786EC0">
        <w:rPr>
          <w:rFonts w:ascii="Times New Roman" w:hAnsi="Times New Roman" w:cs="Times New Roman"/>
        </w:rPr>
        <w:fldChar w:fldCharType="begin"/>
      </w:r>
      <w:r w:rsidRPr="00786EC0">
        <w:rPr>
          <w:rFonts w:ascii="Times New Roman" w:hAnsi="Times New Roman" w:cs="Times New Roman"/>
        </w:rPr>
        <w:instrText xml:space="preserve"> ADDIN EN.REFLIST </w:instrText>
      </w:r>
      <w:r w:rsidRPr="00786EC0">
        <w:rPr>
          <w:rFonts w:ascii="Times New Roman" w:hAnsi="Times New Roman" w:cs="Times New Roman"/>
        </w:rPr>
        <w:fldChar w:fldCharType="separate"/>
      </w:r>
      <w:r w:rsidR="009E3AE2" w:rsidRPr="00786EC0">
        <w:rPr>
          <w:rFonts w:ascii="Times New Roman" w:hAnsi="Times New Roman" w:cs="Times New Roman"/>
        </w:rPr>
        <w:t>[1]</w:t>
      </w:r>
      <w:r w:rsidR="009E3AE2" w:rsidRPr="00786EC0">
        <w:rPr>
          <w:rFonts w:ascii="Times New Roman" w:hAnsi="Times New Roman" w:cs="Times New Roman"/>
        </w:rPr>
        <w:tab/>
        <w:t xml:space="preserve">J. Fang, Y. Hu, Y. Han, J. Du, G. Zhang, Y. Liu, </w:t>
      </w:r>
      <w:r w:rsidR="009E3AE2" w:rsidRPr="00786EC0">
        <w:rPr>
          <w:rFonts w:ascii="Times New Roman" w:hAnsi="Times New Roman" w:cs="Times New Roman"/>
          <w:i/>
        </w:rPr>
        <w:t>Chemical Engineering Journal</w:t>
      </w:r>
      <w:r w:rsidR="009E3AE2" w:rsidRPr="00786EC0">
        <w:rPr>
          <w:rFonts w:ascii="Times New Roman" w:hAnsi="Times New Roman" w:cs="Times New Roman"/>
        </w:rPr>
        <w:t xml:space="preserve"> </w:t>
      </w:r>
      <w:r w:rsidR="009E3AE2" w:rsidRPr="00786EC0">
        <w:rPr>
          <w:rFonts w:ascii="Times New Roman" w:hAnsi="Times New Roman" w:cs="Times New Roman"/>
          <w:b/>
        </w:rPr>
        <w:t>2023</w:t>
      </w:r>
      <w:r w:rsidR="009E3AE2" w:rsidRPr="00786EC0">
        <w:rPr>
          <w:rFonts w:ascii="Times New Roman" w:hAnsi="Times New Roman" w:cs="Times New Roman"/>
        </w:rPr>
        <w:t>, 471.</w:t>
      </w:r>
      <w:r w:rsidRPr="00786EC0">
        <w:rPr>
          <w:rFonts w:ascii="Times New Roman" w:hAnsi="Times New Roman" w:cs="Times New Roman"/>
        </w:rPr>
        <w:fldChar w:fldCharType="end"/>
      </w:r>
    </w:p>
    <w:sectPr w:rsidR="00030D88" w:rsidRPr="00786EC0" w:rsidSect="00F01B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C64" w:rsidRDefault="009B5C64" w:rsidP="00F660BF">
      <w:r>
        <w:separator/>
      </w:r>
    </w:p>
  </w:endnote>
  <w:endnote w:type="continuationSeparator" w:id="0">
    <w:p w:rsidR="009B5C64" w:rsidRDefault="009B5C64" w:rsidP="00F6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894659"/>
      <w:docPartObj>
        <w:docPartGallery w:val="Page Numbers (Bottom of Page)"/>
        <w:docPartUnique/>
      </w:docPartObj>
    </w:sdtPr>
    <w:sdtEndPr>
      <w:rPr>
        <w:rFonts w:ascii="Times New Roman" w:hAnsi="Times New Roman" w:cs="Times New Roman"/>
      </w:rPr>
    </w:sdtEndPr>
    <w:sdtContent>
      <w:p w:rsidR="007B06B0" w:rsidRPr="007B06B0" w:rsidRDefault="007B06B0">
        <w:pPr>
          <w:pStyle w:val="a5"/>
          <w:jc w:val="center"/>
          <w:rPr>
            <w:rFonts w:ascii="Times New Roman" w:hAnsi="Times New Roman" w:cs="Times New Roman"/>
          </w:rPr>
        </w:pPr>
        <w:r w:rsidRPr="007B06B0">
          <w:rPr>
            <w:rFonts w:ascii="Times New Roman" w:hAnsi="Times New Roman" w:cs="Times New Roman"/>
          </w:rPr>
          <w:fldChar w:fldCharType="begin"/>
        </w:r>
        <w:r w:rsidRPr="007B06B0">
          <w:rPr>
            <w:rFonts w:ascii="Times New Roman" w:hAnsi="Times New Roman" w:cs="Times New Roman"/>
          </w:rPr>
          <w:instrText>PAGE   \* MERGEFORMAT</w:instrText>
        </w:r>
        <w:r w:rsidRPr="007B06B0">
          <w:rPr>
            <w:rFonts w:ascii="Times New Roman" w:hAnsi="Times New Roman" w:cs="Times New Roman"/>
          </w:rPr>
          <w:fldChar w:fldCharType="separate"/>
        </w:r>
        <w:r w:rsidR="00F54F17" w:rsidRPr="00F54F17">
          <w:rPr>
            <w:rFonts w:ascii="Times New Roman" w:hAnsi="Times New Roman" w:cs="Times New Roman"/>
            <w:noProof/>
            <w:lang w:val="zh-CN"/>
          </w:rPr>
          <w:t>10</w:t>
        </w:r>
        <w:r w:rsidRPr="007B06B0">
          <w:rPr>
            <w:rFonts w:ascii="Times New Roman" w:hAnsi="Times New Roman" w:cs="Times New Roman"/>
          </w:rPr>
          <w:fldChar w:fldCharType="end"/>
        </w:r>
      </w:p>
    </w:sdtContent>
  </w:sdt>
  <w:p w:rsidR="007B06B0" w:rsidRDefault="007B06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C64" w:rsidRDefault="009B5C64" w:rsidP="00F660BF">
      <w:r>
        <w:separator/>
      </w:r>
    </w:p>
  </w:footnote>
  <w:footnote w:type="continuationSeparator" w:id="0">
    <w:p w:rsidR="009B5C64" w:rsidRDefault="009B5C64" w:rsidP="00F660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dvanced Material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rswdsvzpsecezvxy5zr0rwardfaw2vfet&quot;&gt;My EndNote Library&lt;record-ids&gt;&lt;item&gt;2517&lt;/item&gt;&lt;/record-ids&gt;&lt;/item&gt;&lt;/Libraries&gt;"/>
  </w:docVars>
  <w:rsids>
    <w:rsidRoot w:val="00A40B1A"/>
    <w:rsid w:val="000250D8"/>
    <w:rsid w:val="00030D88"/>
    <w:rsid w:val="00054288"/>
    <w:rsid w:val="00060DE8"/>
    <w:rsid w:val="00065927"/>
    <w:rsid w:val="00077713"/>
    <w:rsid w:val="000821AB"/>
    <w:rsid w:val="00090CC3"/>
    <w:rsid w:val="000A5109"/>
    <w:rsid w:val="001B06C2"/>
    <w:rsid w:val="001D58F2"/>
    <w:rsid w:val="001E646F"/>
    <w:rsid w:val="00226ABD"/>
    <w:rsid w:val="00241ADA"/>
    <w:rsid w:val="00262868"/>
    <w:rsid w:val="00262897"/>
    <w:rsid w:val="002724C9"/>
    <w:rsid w:val="002758A9"/>
    <w:rsid w:val="002A29F9"/>
    <w:rsid w:val="002A3FE6"/>
    <w:rsid w:val="002D6ABB"/>
    <w:rsid w:val="002E6B62"/>
    <w:rsid w:val="00336DEF"/>
    <w:rsid w:val="00353D9D"/>
    <w:rsid w:val="00397E70"/>
    <w:rsid w:val="003A0238"/>
    <w:rsid w:val="003C3DCD"/>
    <w:rsid w:val="003C622A"/>
    <w:rsid w:val="004003AC"/>
    <w:rsid w:val="00401F47"/>
    <w:rsid w:val="00424C31"/>
    <w:rsid w:val="00433DFF"/>
    <w:rsid w:val="00453E9E"/>
    <w:rsid w:val="00454436"/>
    <w:rsid w:val="004607AE"/>
    <w:rsid w:val="004B6897"/>
    <w:rsid w:val="004C0FF7"/>
    <w:rsid w:val="004F513E"/>
    <w:rsid w:val="00521CEB"/>
    <w:rsid w:val="00544843"/>
    <w:rsid w:val="00552344"/>
    <w:rsid w:val="005952EC"/>
    <w:rsid w:val="00595424"/>
    <w:rsid w:val="005977A5"/>
    <w:rsid w:val="005A3EF2"/>
    <w:rsid w:val="005C7398"/>
    <w:rsid w:val="005E257C"/>
    <w:rsid w:val="005F3829"/>
    <w:rsid w:val="00634E70"/>
    <w:rsid w:val="00641614"/>
    <w:rsid w:val="006868A1"/>
    <w:rsid w:val="006F5FE0"/>
    <w:rsid w:val="007074D2"/>
    <w:rsid w:val="00741554"/>
    <w:rsid w:val="0077215B"/>
    <w:rsid w:val="007745DC"/>
    <w:rsid w:val="007775CA"/>
    <w:rsid w:val="00780CB8"/>
    <w:rsid w:val="007829AD"/>
    <w:rsid w:val="00786EC0"/>
    <w:rsid w:val="00791C83"/>
    <w:rsid w:val="007B06B0"/>
    <w:rsid w:val="007B38F0"/>
    <w:rsid w:val="007B6469"/>
    <w:rsid w:val="007C2C6E"/>
    <w:rsid w:val="00802146"/>
    <w:rsid w:val="008028CD"/>
    <w:rsid w:val="0081418E"/>
    <w:rsid w:val="00816B85"/>
    <w:rsid w:val="00826DA1"/>
    <w:rsid w:val="008A005E"/>
    <w:rsid w:val="008E21CF"/>
    <w:rsid w:val="00902359"/>
    <w:rsid w:val="00905AC6"/>
    <w:rsid w:val="00924E65"/>
    <w:rsid w:val="00957866"/>
    <w:rsid w:val="00961982"/>
    <w:rsid w:val="00987E67"/>
    <w:rsid w:val="009A77A8"/>
    <w:rsid w:val="009B5C64"/>
    <w:rsid w:val="009D315B"/>
    <w:rsid w:val="009E12C7"/>
    <w:rsid w:val="009E3AE2"/>
    <w:rsid w:val="009E6353"/>
    <w:rsid w:val="009F7057"/>
    <w:rsid w:val="00A04002"/>
    <w:rsid w:val="00A35226"/>
    <w:rsid w:val="00A357A5"/>
    <w:rsid w:val="00A40B1A"/>
    <w:rsid w:val="00A54692"/>
    <w:rsid w:val="00A8770A"/>
    <w:rsid w:val="00A93C6C"/>
    <w:rsid w:val="00AA18D6"/>
    <w:rsid w:val="00AA3366"/>
    <w:rsid w:val="00AB3A2F"/>
    <w:rsid w:val="00AD17CF"/>
    <w:rsid w:val="00AD565D"/>
    <w:rsid w:val="00B050D8"/>
    <w:rsid w:val="00B25308"/>
    <w:rsid w:val="00B26B28"/>
    <w:rsid w:val="00B27916"/>
    <w:rsid w:val="00B549C8"/>
    <w:rsid w:val="00B67EA2"/>
    <w:rsid w:val="00BA3ED8"/>
    <w:rsid w:val="00C13EE8"/>
    <w:rsid w:val="00C212E1"/>
    <w:rsid w:val="00C30F31"/>
    <w:rsid w:val="00C4401C"/>
    <w:rsid w:val="00C506E2"/>
    <w:rsid w:val="00C83B59"/>
    <w:rsid w:val="00C957FA"/>
    <w:rsid w:val="00C96ACA"/>
    <w:rsid w:val="00CA4B8C"/>
    <w:rsid w:val="00CB3294"/>
    <w:rsid w:val="00CF1A35"/>
    <w:rsid w:val="00CF5C7D"/>
    <w:rsid w:val="00D33B51"/>
    <w:rsid w:val="00D71A3E"/>
    <w:rsid w:val="00D76835"/>
    <w:rsid w:val="00D951C0"/>
    <w:rsid w:val="00DB33B6"/>
    <w:rsid w:val="00DF34AA"/>
    <w:rsid w:val="00E12C65"/>
    <w:rsid w:val="00E1434F"/>
    <w:rsid w:val="00E17AD3"/>
    <w:rsid w:val="00E3011D"/>
    <w:rsid w:val="00E44930"/>
    <w:rsid w:val="00E47CA4"/>
    <w:rsid w:val="00E62C65"/>
    <w:rsid w:val="00E64A47"/>
    <w:rsid w:val="00E96E60"/>
    <w:rsid w:val="00F46861"/>
    <w:rsid w:val="00F54F17"/>
    <w:rsid w:val="00F56C1F"/>
    <w:rsid w:val="00F60E89"/>
    <w:rsid w:val="00F660BF"/>
    <w:rsid w:val="00F77483"/>
    <w:rsid w:val="00F85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34E3A2"/>
  <w15:chartTrackingRefBased/>
  <w15:docId w15:val="{3894D247-F721-4A36-8C3C-177F06C2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B1A"/>
    <w:pPr>
      <w:widowControl w:val="0"/>
      <w:jc w:val="both"/>
    </w:pPr>
  </w:style>
  <w:style w:type="paragraph" w:styleId="1">
    <w:name w:val="heading 1"/>
    <w:basedOn w:val="a"/>
    <w:next w:val="a"/>
    <w:link w:val="10"/>
    <w:uiPriority w:val="9"/>
    <w:qFormat/>
    <w:rsid w:val="00A40B1A"/>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rsid w:val="00A40B1A"/>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40B1A"/>
    <w:rPr>
      <w:b/>
      <w:bCs/>
      <w:kern w:val="44"/>
      <w:sz w:val="44"/>
      <w:szCs w:val="44"/>
    </w:rPr>
  </w:style>
  <w:style w:type="character" w:customStyle="1" w:styleId="30">
    <w:name w:val="标题 3 字符"/>
    <w:basedOn w:val="a0"/>
    <w:link w:val="3"/>
    <w:uiPriority w:val="9"/>
    <w:semiHidden/>
    <w:rsid w:val="00A40B1A"/>
    <w:rPr>
      <w:b/>
      <w:bCs/>
      <w:sz w:val="32"/>
      <w:szCs w:val="32"/>
    </w:rPr>
  </w:style>
  <w:style w:type="paragraph" w:styleId="a3">
    <w:name w:val="header"/>
    <w:basedOn w:val="a"/>
    <w:link w:val="a4"/>
    <w:uiPriority w:val="99"/>
    <w:unhideWhenUsed/>
    <w:rsid w:val="00A40B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40B1A"/>
    <w:rPr>
      <w:sz w:val="18"/>
      <w:szCs w:val="18"/>
    </w:rPr>
  </w:style>
  <w:style w:type="paragraph" w:styleId="a5">
    <w:name w:val="footer"/>
    <w:basedOn w:val="a"/>
    <w:link w:val="a6"/>
    <w:uiPriority w:val="99"/>
    <w:unhideWhenUsed/>
    <w:rsid w:val="00A40B1A"/>
    <w:pPr>
      <w:tabs>
        <w:tab w:val="center" w:pos="4153"/>
        <w:tab w:val="right" w:pos="8306"/>
      </w:tabs>
      <w:snapToGrid w:val="0"/>
      <w:jc w:val="left"/>
    </w:pPr>
    <w:rPr>
      <w:sz w:val="18"/>
      <w:szCs w:val="18"/>
    </w:rPr>
  </w:style>
  <w:style w:type="character" w:customStyle="1" w:styleId="a6">
    <w:name w:val="页脚 字符"/>
    <w:basedOn w:val="a0"/>
    <w:link w:val="a5"/>
    <w:uiPriority w:val="99"/>
    <w:rsid w:val="00A40B1A"/>
    <w:rPr>
      <w:sz w:val="18"/>
      <w:szCs w:val="18"/>
    </w:rPr>
  </w:style>
  <w:style w:type="paragraph" w:customStyle="1" w:styleId="EndNoteBibliographyTitle">
    <w:name w:val="EndNote Bibliography Title"/>
    <w:basedOn w:val="a"/>
    <w:link w:val="EndNoteBibliographyTitle0"/>
    <w:rsid w:val="00A40B1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40B1A"/>
    <w:rPr>
      <w:rFonts w:ascii="等线" w:eastAsia="等线" w:hAnsi="等线"/>
      <w:noProof/>
      <w:sz w:val="20"/>
    </w:rPr>
  </w:style>
  <w:style w:type="paragraph" w:customStyle="1" w:styleId="EndNoteBibliography">
    <w:name w:val="EndNote Bibliography"/>
    <w:basedOn w:val="a"/>
    <w:link w:val="EndNoteBibliography0"/>
    <w:rsid w:val="00A40B1A"/>
    <w:rPr>
      <w:rFonts w:ascii="等线" w:eastAsia="等线" w:hAnsi="等线"/>
      <w:noProof/>
      <w:sz w:val="20"/>
    </w:rPr>
  </w:style>
  <w:style w:type="character" w:customStyle="1" w:styleId="EndNoteBibliography0">
    <w:name w:val="EndNote Bibliography 字符"/>
    <w:basedOn w:val="a0"/>
    <w:link w:val="EndNoteBibliography"/>
    <w:rsid w:val="00A40B1A"/>
    <w:rPr>
      <w:rFonts w:ascii="等线" w:eastAsia="等线" w:hAnsi="等线"/>
      <w:noProof/>
      <w:sz w:val="20"/>
    </w:rPr>
  </w:style>
  <w:style w:type="paragraph" w:customStyle="1" w:styleId="BCAuthorAddress">
    <w:name w:val="BC_Author_Address"/>
    <w:basedOn w:val="a"/>
    <w:next w:val="a"/>
    <w:autoRedefine/>
    <w:rsid w:val="00A40B1A"/>
    <w:pPr>
      <w:widowControl/>
      <w:adjustRightInd w:val="0"/>
      <w:snapToGrid w:val="0"/>
      <w:jc w:val="left"/>
    </w:pPr>
    <w:rPr>
      <w:rFonts w:ascii="Microsoft YaHei UI" w:eastAsia="Microsoft YaHei UI" w:hAnsi="Microsoft YaHei UI" w:cs="Times New Roman"/>
      <w:bCs/>
      <w:kern w:val="36"/>
      <w:sz w:val="48"/>
      <w:szCs w:val="48"/>
      <w:lang w:eastAsia="en-US"/>
    </w:rPr>
  </w:style>
  <w:style w:type="paragraph" w:styleId="a7">
    <w:name w:val="caption"/>
    <w:basedOn w:val="a"/>
    <w:next w:val="a"/>
    <w:uiPriority w:val="35"/>
    <w:unhideWhenUsed/>
    <w:qFormat/>
    <w:rsid w:val="00A40B1A"/>
    <w:rPr>
      <w:rFonts w:asciiTheme="majorHAnsi" w:eastAsia="黑体" w:hAnsiTheme="majorHAnsi" w:cstheme="majorBidi"/>
      <w:sz w:val="20"/>
      <w:szCs w:val="20"/>
    </w:rPr>
  </w:style>
  <w:style w:type="character" w:styleId="a8">
    <w:name w:val="Placeholder Text"/>
    <w:basedOn w:val="a0"/>
    <w:uiPriority w:val="99"/>
    <w:semiHidden/>
    <w:rsid w:val="00A40B1A"/>
    <w:rPr>
      <w:color w:val="808080"/>
    </w:rPr>
  </w:style>
  <w:style w:type="paragraph" w:styleId="a9">
    <w:name w:val="Normal (Web)"/>
    <w:basedOn w:val="a"/>
    <w:uiPriority w:val="99"/>
    <w:semiHidden/>
    <w:unhideWhenUsed/>
    <w:rsid w:val="00A40B1A"/>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rsid w:val="00AD565D"/>
    <w:pPr>
      <w:ind w:firstLineChars="200" w:firstLine="420"/>
    </w:pPr>
  </w:style>
  <w:style w:type="table" w:styleId="ab">
    <w:name w:val="Table Grid"/>
    <w:basedOn w:val="a1"/>
    <w:uiPriority w:val="39"/>
    <w:rsid w:val="00025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4.emf"/><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16</Pages>
  <Words>2454</Words>
  <Characters>13989</Characters>
  <Application>Microsoft Office Word</Application>
  <DocSecurity>0</DocSecurity>
  <Lines>116</Lines>
  <Paragraphs>32</Paragraphs>
  <ScaleCrop>false</ScaleCrop>
  <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16</cp:revision>
  <dcterms:created xsi:type="dcterms:W3CDTF">2025-04-14T03:42:00Z</dcterms:created>
  <dcterms:modified xsi:type="dcterms:W3CDTF">2025-04-21T09:41:00Z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f73f886e694f7b5a5038edb65acef13352a000d39835c284852e0fa4d6ed8bb4</vt:lpwstr>
  </property>
</Properties>
</file>