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6CEF611" w14:textId="2CF3C590" w:rsidR="00ED705E" w:rsidRPr="007F2145" w:rsidRDefault="00ED705E" w:rsidP="00EB28A6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kern w:val="0"/>
          <w:sz w:val="32"/>
          <w:szCs w:val="21"/>
        </w:rPr>
      </w:pPr>
      <w:bookmarkStart w:id="0" w:name="_Hlk62831053"/>
      <w:bookmarkStart w:id="1" w:name="_Hlk57641667"/>
      <w:r w:rsidRPr="007F2145">
        <w:rPr>
          <w:rFonts w:ascii="Times New Roman" w:eastAsia="黑体" w:hAnsi="Times New Roman" w:cs="Times New Roman" w:hint="eastAsia"/>
          <w:b/>
          <w:bCs/>
          <w:kern w:val="0"/>
          <w:sz w:val="32"/>
          <w:szCs w:val="21"/>
        </w:rPr>
        <w:t>Supplementary Information</w:t>
      </w:r>
    </w:p>
    <w:p w14:paraId="5CFF790D" w14:textId="77777777" w:rsidR="00ED705E" w:rsidRPr="007F2145" w:rsidRDefault="00ED705E" w:rsidP="00B2537C">
      <w:pPr>
        <w:spacing w:line="360" w:lineRule="auto"/>
        <w:rPr>
          <w:rFonts w:ascii="Times New Roman" w:eastAsia="黑体" w:hAnsi="Times New Roman" w:cs="Times New Roman"/>
          <w:kern w:val="0"/>
          <w:sz w:val="32"/>
          <w:szCs w:val="21"/>
        </w:rPr>
      </w:pPr>
    </w:p>
    <w:p w14:paraId="018E6471" w14:textId="4A47A879" w:rsidR="00C67729" w:rsidRPr="007F2145" w:rsidRDefault="00ED705E" w:rsidP="00C67729">
      <w:pPr>
        <w:spacing w:line="360" w:lineRule="auto"/>
        <w:rPr>
          <w:rFonts w:ascii="Times New Roman" w:eastAsia="黑体" w:hAnsi="Times New Roman" w:cs="Times New Roman"/>
          <w:b/>
          <w:bCs/>
          <w:kern w:val="0"/>
          <w:sz w:val="32"/>
          <w:szCs w:val="21"/>
        </w:rPr>
      </w:pPr>
      <w:r w:rsidRPr="007F2145">
        <w:rPr>
          <w:rFonts w:ascii="Times New Roman" w:eastAsia="黑体" w:hAnsi="Times New Roman" w:cs="Times New Roman" w:hint="eastAsia"/>
          <w:b/>
          <w:bCs/>
          <w:kern w:val="0"/>
          <w:sz w:val="32"/>
          <w:szCs w:val="21"/>
        </w:rPr>
        <w:t xml:space="preserve">A covalent organic framework interface with robust electron entrapment enabled </w:t>
      </w:r>
      <w:r w:rsidR="00D523D0" w:rsidRPr="007F2145">
        <w:rPr>
          <w:rFonts w:ascii="Times New Roman" w:eastAsia="黑体" w:hAnsi="Times New Roman" w:cs="Times New Roman" w:hint="eastAsia"/>
          <w:b/>
          <w:bCs/>
          <w:kern w:val="0"/>
          <w:sz w:val="32"/>
          <w:szCs w:val="21"/>
        </w:rPr>
        <w:t>improved</w:t>
      </w:r>
      <w:r w:rsidRPr="007F2145">
        <w:rPr>
          <w:rFonts w:ascii="Times New Roman" w:eastAsia="黑体" w:hAnsi="Times New Roman" w:cs="Times New Roman" w:hint="eastAsia"/>
          <w:b/>
          <w:bCs/>
          <w:kern w:val="0"/>
          <w:sz w:val="32"/>
          <w:szCs w:val="21"/>
        </w:rPr>
        <w:t xml:space="preserve"> capacitive energy storage performance for polymer nanocomposites</w:t>
      </w:r>
    </w:p>
    <w:p w14:paraId="35C43645" w14:textId="77777777" w:rsidR="00ED705E" w:rsidRPr="007F2145" w:rsidRDefault="00ED705E" w:rsidP="00C67729">
      <w:pPr>
        <w:spacing w:line="360" w:lineRule="auto"/>
        <w:rPr>
          <w:rFonts w:ascii="Times New Roman" w:eastAsia="黑体" w:hAnsi="Times New Roman" w:cs="Times New Roman"/>
          <w:b/>
          <w:sz w:val="24"/>
          <w:szCs w:val="24"/>
        </w:rPr>
      </w:pPr>
    </w:p>
    <w:bookmarkEnd w:id="0"/>
    <w:bookmarkEnd w:id="1"/>
    <w:p w14:paraId="3FA50387" w14:textId="1257F81D" w:rsidR="00556721" w:rsidRPr="007F2145" w:rsidRDefault="00556721" w:rsidP="00556721">
      <w:pPr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Qing Zhang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Chunran Wu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Lingni Yang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Zhuofeng Liu</w:t>
      </w:r>
      <w:proofErr w:type="gramStart"/>
      <w:r w:rsidR="00DB3C5D"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="00DB3C5D" w:rsidRPr="007F2145">
        <w:rPr>
          <w:rFonts w:ascii="Times New Roman" w:eastAsia="黑体" w:hAnsi="Times New Roman" w:cs="Times New Roman" w:hint="eastAsia"/>
          <w:bCs/>
          <w:i/>
          <w:iCs/>
          <w:sz w:val="24"/>
          <w:szCs w:val="24"/>
          <w:vertAlign w:val="superscript"/>
        </w:rPr>
        <w:t>,</w:t>
      </w:r>
      <w:r w:rsidR="00DB3C5D"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*</w:t>
      </w:r>
      <w:proofErr w:type="gramEnd"/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Fenglin Wang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Xingyu Chen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Haijun Mao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Xueying Qiu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2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Weijun Zhang</w:t>
      </w:r>
      <w:proofErr w:type="gramStart"/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 w:hint="eastAsia"/>
          <w:bCs/>
          <w:i/>
          <w:iCs/>
          <w:sz w:val="24"/>
          <w:szCs w:val="24"/>
          <w:vertAlign w:val="superscript"/>
        </w:rPr>
        <w:t>,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*</w:t>
      </w:r>
      <w:proofErr w:type="gramEnd"/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, and Wei Li</w:t>
      </w:r>
      <w:proofErr w:type="gramStart"/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F2145">
        <w:rPr>
          <w:rFonts w:ascii="Times New Roman" w:eastAsia="黑体" w:hAnsi="Times New Roman" w:cs="Times New Roman" w:hint="eastAsia"/>
          <w:bCs/>
          <w:i/>
          <w:iCs/>
          <w:sz w:val="24"/>
          <w:szCs w:val="24"/>
          <w:vertAlign w:val="superscript"/>
        </w:rPr>
        <w:t>,</w:t>
      </w: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</w:rPr>
        <w:t>*</w:t>
      </w:r>
      <w:proofErr w:type="gramEnd"/>
    </w:p>
    <w:p w14:paraId="4DAE8071" w14:textId="77777777" w:rsidR="00C67729" w:rsidRPr="007F2145" w:rsidRDefault="00C67729" w:rsidP="00C67729">
      <w:pPr>
        <w:spacing w:line="360" w:lineRule="auto"/>
        <w:rPr>
          <w:rFonts w:ascii="Times New Roman" w:eastAsia="黑体" w:hAnsi="Times New Roman" w:cs="Times New Roman"/>
          <w:bCs/>
          <w:sz w:val="24"/>
          <w:szCs w:val="24"/>
        </w:rPr>
      </w:pPr>
    </w:p>
    <w:p w14:paraId="3A8255B4" w14:textId="54A4B3D7" w:rsidR="00C67729" w:rsidRPr="007F2145" w:rsidRDefault="00C67729" w:rsidP="00C67729">
      <w:pPr>
        <w:spacing w:line="360" w:lineRule="auto"/>
        <w:jc w:val="left"/>
        <w:rPr>
          <w:rFonts w:ascii="Times New Roman" w:eastAsia="黑体" w:hAnsi="Times New Roman" w:cs="Times New Roman"/>
          <w:bCs/>
          <w:sz w:val="24"/>
          <w:szCs w:val="24"/>
        </w:rPr>
      </w:pP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="00303587" w:rsidRPr="007F2145">
        <w:rPr>
          <w:rFonts w:ascii="Times New Roman" w:eastAsia="黑体" w:hAnsi="Times New Roman" w:cs="Times New Roman"/>
          <w:bCs/>
          <w:sz w:val="24"/>
          <w:szCs w:val="24"/>
        </w:rPr>
        <w:t>College of Aerospace Science and Engineering, National University of Defense Technology, Changsha, 410073, P. R. China</w:t>
      </w:r>
    </w:p>
    <w:p w14:paraId="2590F217" w14:textId="5773EBC2" w:rsidR="00303587" w:rsidRPr="007F2145" w:rsidRDefault="00C67729" w:rsidP="00303587">
      <w:pPr>
        <w:spacing w:line="360" w:lineRule="auto"/>
        <w:jc w:val="left"/>
        <w:rPr>
          <w:rFonts w:ascii="Times New Roman" w:eastAsia="黑体" w:hAnsi="Times New Roman" w:cs="Times New Roman"/>
          <w:bCs/>
          <w:sz w:val="24"/>
          <w:szCs w:val="24"/>
        </w:rPr>
      </w:pPr>
      <w:r w:rsidRPr="007F2145">
        <w:rPr>
          <w:rFonts w:ascii="Times New Roman" w:eastAsia="黑体" w:hAnsi="Times New Roman" w:cs="Times New Roman"/>
          <w:bCs/>
          <w:i/>
          <w:iCs/>
          <w:sz w:val="24"/>
          <w:szCs w:val="24"/>
          <w:vertAlign w:val="superscript"/>
        </w:rPr>
        <w:t>2</w:t>
      </w:r>
      <w:r w:rsidR="00303587" w:rsidRPr="007F2145">
        <w:rPr>
          <w:rFonts w:ascii="Times New Roman" w:eastAsia="黑体" w:hAnsi="Times New Roman" w:cs="Times New Roman"/>
          <w:bCs/>
          <w:sz w:val="24"/>
          <w:szCs w:val="24"/>
        </w:rPr>
        <w:t>Analyzing &amp; Testing Center, School of Chemistry and Chemical Engineering, Changsha University of Science and Technology, Changsha, 410114, P. R. China</w:t>
      </w:r>
    </w:p>
    <w:p w14:paraId="7514D731" w14:textId="44A41946" w:rsidR="00C67729" w:rsidRPr="007F2145" w:rsidRDefault="00C67729" w:rsidP="00303587">
      <w:pPr>
        <w:spacing w:line="360" w:lineRule="auto"/>
        <w:jc w:val="left"/>
        <w:rPr>
          <w:rFonts w:ascii="Times New Roman" w:eastAsia="黑体" w:hAnsi="Times New Roman" w:cs="Times New Roman"/>
          <w:bCs/>
          <w:sz w:val="24"/>
          <w:szCs w:val="24"/>
        </w:rPr>
      </w:pPr>
    </w:p>
    <w:p w14:paraId="3B905ABA" w14:textId="5ED1549E" w:rsidR="00C67729" w:rsidRPr="007F2145" w:rsidRDefault="00C67729" w:rsidP="00C67729">
      <w:pPr>
        <w:spacing w:line="360" w:lineRule="auto"/>
        <w:rPr>
          <w:rFonts w:ascii="Times New Roman" w:eastAsia="黑体" w:hAnsi="Times New Roman" w:cs="Times New Roman"/>
          <w:bCs/>
          <w:sz w:val="24"/>
          <w:szCs w:val="24"/>
        </w:rPr>
      </w:pPr>
      <w:r w:rsidRPr="007F2145">
        <w:rPr>
          <w:rFonts w:ascii="Times New Roman" w:eastAsia="黑体" w:hAnsi="Times New Roman" w:cs="Times New Roman"/>
          <w:bCs/>
          <w:sz w:val="24"/>
          <w:szCs w:val="24"/>
        </w:rPr>
        <w:t>*Corresponding author</w:t>
      </w:r>
      <w:r w:rsidR="00695BBA"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s</w:t>
      </w:r>
    </w:p>
    <w:p w14:paraId="1353447D" w14:textId="77777777" w:rsidR="002511CF" w:rsidRPr="007F2145" w:rsidRDefault="002511CF" w:rsidP="002511CF">
      <w:pPr>
        <w:spacing w:line="360" w:lineRule="auto"/>
        <w:jc w:val="left"/>
        <w:rPr>
          <w:rFonts w:ascii="Times New Roman" w:eastAsia="黑体" w:hAnsi="Times New Roman" w:cs="Times New Roman"/>
          <w:bCs/>
          <w:sz w:val="24"/>
          <w:szCs w:val="24"/>
        </w:rPr>
      </w:pPr>
      <w:r w:rsidRPr="007F2145">
        <w:rPr>
          <w:rFonts w:ascii="Times New Roman" w:eastAsia="黑体" w:hAnsi="Times New Roman" w:cs="Times New Roman"/>
          <w:bCs/>
          <w:sz w:val="24"/>
          <w:szCs w:val="24"/>
        </w:rPr>
        <w:t>E-mail: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  <w:hyperlink r:id="rId8" w:history="1">
        <w:r w:rsidRPr="007F2145">
          <w:rPr>
            <w:rStyle w:val="af1"/>
            <w:rFonts w:ascii="Times New Roman" w:eastAsia="黑体" w:hAnsi="Times New Roman" w:cs="Times New Roman"/>
            <w:bCs/>
            <w:color w:val="auto"/>
            <w:sz w:val="24"/>
            <w:szCs w:val="24"/>
          </w:rPr>
          <w:t>liuzhuofeng@nudt.edu.cn</w:t>
        </w:r>
      </w:hyperlink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(Zhuofeng Liu)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; </w:t>
      </w:r>
      <w:hyperlink r:id="rId9" w:history="1">
        <w:r w:rsidRPr="007F2145">
          <w:rPr>
            <w:rStyle w:val="af1"/>
            <w:rFonts w:ascii="Times New Roman" w:eastAsia="黑体" w:hAnsi="Times New Roman" w:cs="Times New Roman"/>
            <w:bCs/>
            <w:color w:val="auto"/>
            <w:sz w:val="24"/>
            <w:szCs w:val="24"/>
          </w:rPr>
          <w:t>zhwjun@nudt.edu.cn</w:t>
        </w:r>
      </w:hyperlink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(Weijun Zhang)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; </w:t>
      </w:r>
      <w:hyperlink r:id="rId10" w:history="1">
        <w:r w:rsidRPr="007F2145">
          <w:rPr>
            <w:rStyle w:val="af1"/>
            <w:rFonts w:ascii="Times New Roman" w:eastAsia="黑体" w:hAnsi="Times New Roman" w:cs="Times New Roman"/>
            <w:bCs/>
            <w:color w:val="auto"/>
            <w:sz w:val="24"/>
            <w:szCs w:val="24"/>
          </w:rPr>
          <w:t>liwei21e@nudt.edu.cn</w:t>
        </w:r>
      </w:hyperlink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(Wei Li)</w:t>
      </w:r>
    </w:p>
    <w:p w14:paraId="11AF0895" w14:textId="72FA0A66" w:rsidR="00CB2811" w:rsidRPr="007F2145" w:rsidRDefault="003A39F1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888FEF" w14:textId="10325A97" w:rsidR="004A7C8B" w:rsidRPr="007F2145" w:rsidRDefault="00DF540F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Methods</w:t>
      </w:r>
    </w:p>
    <w:p w14:paraId="3DFA6CB8" w14:textId="77777777" w:rsidR="00DF540F" w:rsidRPr="007F2145" w:rsidRDefault="00DF540F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14E079CA" w14:textId="1E34D327" w:rsidR="00DF540F" w:rsidRPr="007F2145" w:rsidRDefault="00DF540F" w:rsidP="00DF540F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黑体" w:hAnsi="Times New Roman" w:cs="Times New Roman" w:hint="eastAsia"/>
          <w:b/>
          <w:bCs/>
          <w:iCs/>
          <w:sz w:val="24"/>
          <w:szCs w:val="24"/>
        </w:rPr>
        <w:t>Synthesis of the BT nanoparticles.</w:t>
      </w:r>
      <w:r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BT nanoparticles w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ere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 synthesized by 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the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hydrothermal method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.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First, 3 mmol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  <w:proofErr w:type="gramStart"/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Ba(</w:t>
      </w:r>
      <w:proofErr w:type="gramEnd"/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OH)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  <w:vertAlign w:val="subscript"/>
        </w:rPr>
        <w:t>2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∙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8H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  <w:vertAlign w:val="subscript"/>
        </w:rPr>
        <w:t>2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O was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added to 25 m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L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deionized water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and dissolved at 80°C with stirring. 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Then,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2 mmol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t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etrabutyl titanate was added to 25 m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L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ethanol and dissolved with stirring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,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followed by the addition of 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NH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  <w:vertAlign w:val="subscript"/>
        </w:rPr>
        <w:t>3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∙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H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  <w:vertAlign w:val="subscript"/>
        </w:rPr>
        <w:t>2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O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 to adjust the pH of the solution to 10, and a cloudy white suspension was obtained. It should be noted that the molar ratio of B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a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 and T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i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 was 1.5. After that, the transparent </w:t>
      </w:r>
      <w:proofErr w:type="gramStart"/>
      <w:r w:rsidRPr="007F2145">
        <w:rPr>
          <w:rFonts w:ascii="Times New Roman" w:eastAsia="黑体" w:hAnsi="Times New Roman" w:cs="Times New Roman"/>
          <w:bCs/>
          <w:sz w:val="24"/>
          <w:szCs w:val="24"/>
        </w:rPr>
        <w:t>Ba(</w:t>
      </w:r>
      <w:proofErr w:type="gramEnd"/>
      <w:r w:rsidRPr="007F2145">
        <w:rPr>
          <w:rFonts w:ascii="Times New Roman" w:eastAsia="黑体" w:hAnsi="Times New Roman" w:cs="Times New Roman"/>
          <w:bCs/>
          <w:sz w:val="24"/>
          <w:szCs w:val="24"/>
        </w:rPr>
        <w:t>OH)</w:t>
      </w:r>
      <w:r w:rsidRPr="007F2145">
        <w:rPr>
          <w:rFonts w:ascii="Times New Roman" w:eastAsia="黑体" w:hAnsi="Times New Roman" w:cs="Times New Roman"/>
          <w:bCs/>
          <w:sz w:val="24"/>
          <w:szCs w:val="24"/>
          <w:vertAlign w:val="subscript"/>
        </w:rPr>
        <w:t>2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 solution was slowly added to the suspension and stirred for 1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h. Lastly, the above mixture was transferred 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in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>to a 100 m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L</w:t>
      </w:r>
      <w:r w:rsidRPr="007F2145">
        <w:rPr>
          <w:rFonts w:ascii="Times New Roman" w:eastAsia="黑体" w:hAnsi="Times New Roman" w:cs="Times New Roman"/>
          <w:bCs/>
          <w:sz w:val="24"/>
          <w:szCs w:val="24"/>
        </w:rPr>
        <w:t xml:space="preserve"> PTFE-lined stainless-steel autoclave and heated in an oven at 200°C for 48 h. The products were centrifuged, washed and freeze-dried to obtain BT nanoparticles</w:t>
      </w:r>
      <w:r w:rsidRPr="007F2145">
        <w:rPr>
          <w:rFonts w:ascii="Times New Roman" w:eastAsia="黑体" w:hAnsi="Times New Roman" w:cs="Times New Roman" w:hint="eastAsia"/>
          <w:bCs/>
          <w:sz w:val="24"/>
          <w:szCs w:val="24"/>
        </w:rPr>
        <w:t>.</w:t>
      </w:r>
    </w:p>
    <w:p w14:paraId="3F2DE298" w14:textId="77777777" w:rsidR="00DF540F" w:rsidRPr="007F2145" w:rsidRDefault="00DF540F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5A7856B9" w14:textId="624F424A" w:rsidR="00F554DC" w:rsidRPr="007F2145" w:rsidRDefault="00DF540F" w:rsidP="009277C3">
      <w:pPr>
        <w:pStyle w:val="EndNoteBibliography"/>
        <w:spacing w:line="360" w:lineRule="auto"/>
        <w:jc w:val="both"/>
        <w:rPr>
          <w:kern w:val="0"/>
          <w:szCs w:val="24"/>
        </w:rPr>
      </w:pPr>
      <w:r w:rsidRPr="007F2145">
        <w:rPr>
          <w:rFonts w:eastAsia="黑体"/>
          <w:b/>
          <w:bCs/>
          <w:szCs w:val="24"/>
        </w:rPr>
        <w:t>Characterization</w:t>
      </w:r>
      <w:r w:rsidRPr="007F2145">
        <w:rPr>
          <w:rFonts w:eastAsia="黑体" w:hint="eastAsia"/>
          <w:b/>
          <w:bCs/>
          <w:szCs w:val="24"/>
        </w:rPr>
        <w:t>s</w:t>
      </w:r>
      <w:r w:rsidRPr="007F2145">
        <w:rPr>
          <w:rFonts w:eastAsia="黑体"/>
          <w:b/>
          <w:bCs/>
          <w:iCs/>
          <w:szCs w:val="24"/>
        </w:rPr>
        <w:t>.</w:t>
      </w:r>
      <w:r w:rsidRPr="007F2145">
        <w:rPr>
          <w:rFonts w:eastAsia="黑体" w:hint="eastAsia"/>
          <w:szCs w:val="24"/>
        </w:rPr>
        <w:t xml:space="preserve"> T</w:t>
      </w:r>
      <w:r w:rsidRPr="007F2145">
        <w:rPr>
          <w:rFonts w:eastAsia="黑体"/>
          <w:szCs w:val="24"/>
        </w:rPr>
        <w:t>he morphology</w:t>
      </w:r>
      <w:r w:rsidRPr="007F2145">
        <w:rPr>
          <w:rFonts w:eastAsia="黑体" w:hint="eastAsia"/>
          <w:szCs w:val="24"/>
        </w:rPr>
        <w:t xml:space="preserve"> </w:t>
      </w:r>
      <w:r w:rsidRPr="007F2145">
        <w:rPr>
          <w:kern w:val="0"/>
          <w:szCs w:val="24"/>
        </w:rPr>
        <w:t>and elemental</w:t>
      </w:r>
      <w:r w:rsidRPr="007F2145">
        <w:rPr>
          <w:rFonts w:hint="eastAsia"/>
          <w:kern w:val="0"/>
          <w:szCs w:val="24"/>
        </w:rPr>
        <w:t xml:space="preserve"> mapping</w:t>
      </w:r>
      <w:r w:rsidRPr="007F2145">
        <w:rPr>
          <w:kern w:val="0"/>
          <w:szCs w:val="24"/>
        </w:rPr>
        <w:t xml:space="preserve"> </w:t>
      </w:r>
      <w:r w:rsidRPr="007F2145">
        <w:rPr>
          <w:rFonts w:hint="eastAsia"/>
          <w:kern w:val="0"/>
          <w:szCs w:val="24"/>
        </w:rPr>
        <w:t>images</w:t>
      </w:r>
      <w:r w:rsidRPr="007F2145">
        <w:rPr>
          <w:kern w:val="0"/>
          <w:szCs w:val="24"/>
        </w:rPr>
        <w:t xml:space="preserve"> of </w:t>
      </w:r>
      <w:r w:rsidRPr="007F2145">
        <w:rPr>
          <w:rFonts w:eastAsiaTheme="minorEastAsia" w:hint="eastAsia"/>
          <w:kern w:val="0"/>
          <w:szCs w:val="24"/>
        </w:rPr>
        <w:t xml:space="preserve">the </w:t>
      </w:r>
      <w:r w:rsidRPr="007F2145">
        <w:rPr>
          <w:kern w:val="0"/>
          <w:szCs w:val="24"/>
        </w:rPr>
        <w:t xml:space="preserve">core-shell structured BT@COF nanofillers </w:t>
      </w:r>
      <w:r w:rsidRPr="007F2145">
        <w:rPr>
          <w:rFonts w:eastAsiaTheme="minorEastAsia" w:hint="eastAsia"/>
          <w:kern w:val="0"/>
          <w:szCs w:val="24"/>
        </w:rPr>
        <w:t xml:space="preserve">were </w:t>
      </w:r>
      <w:r w:rsidRPr="007F2145">
        <w:rPr>
          <w:kern w:val="0"/>
          <w:szCs w:val="24"/>
        </w:rPr>
        <w:t>characterized</w:t>
      </w:r>
      <w:r w:rsidRPr="007F2145">
        <w:rPr>
          <w:rFonts w:eastAsiaTheme="minorEastAsia" w:hint="eastAsia"/>
          <w:kern w:val="0"/>
          <w:szCs w:val="24"/>
        </w:rPr>
        <w:t xml:space="preserve"> by</w:t>
      </w:r>
      <w:r w:rsidRPr="007F2145">
        <w:rPr>
          <w:kern w:val="0"/>
          <w:szCs w:val="24"/>
        </w:rPr>
        <w:t xml:space="preserve"> a JE</w:t>
      </w:r>
      <w:r w:rsidRPr="007F2145">
        <w:rPr>
          <w:rFonts w:hint="eastAsia"/>
          <w:kern w:val="0"/>
          <w:szCs w:val="24"/>
        </w:rPr>
        <w:t>M-F200 (JEOL)</w:t>
      </w:r>
      <w:r w:rsidRPr="007F2145">
        <w:rPr>
          <w:kern w:val="0"/>
          <w:szCs w:val="24"/>
        </w:rPr>
        <w:t xml:space="preserve"> transmission electron microscope at 200 kV equipped with </w:t>
      </w:r>
      <w:r w:rsidRPr="007F2145">
        <w:rPr>
          <w:rFonts w:hint="eastAsia"/>
          <w:kern w:val="0"/>
          <w:szCs w:val="24"/>
        </w:rPr>
        <w:t>X</w:t>
      </w:r>
      <w:r w:rsidRPr="007F2145">
        <w:rPr>
          <w:kern w:val="0"/>
          <w:szCs w:val="24"/>
        </w:rPr>
        <w:t>-ray energy dispersive spectrometer (ED</w:t>
      </w:r>
      <w:r w:rsidRPr="007F2145">
        <w:rPr>
          <w:rFonts w:hint="eastAsia"/>
          <w:kern w:val="0"/>
          <w:szCs w:val="24"/>
        </w:rPr>
        <w:t>X</w:t>
      </w:r>
      <w:r w:rsidRPr="007F2145">
        <w:rPr>
          <w:kern w:val="0"/>
          <w:szCs w:val="24"/>
        </w:rPr>
        <w:t>) and</w:t>
      </w:r>
      <w:r w:rsidRPr="007F2145">
        <w:rPr>
          <w:rFonts w:eastAsiaTheme="minorEastAsia" w:hint="eastAsia"/>
          <w:kern w:val="0"/>
          <w:szCs w:val="24"/>
        </w:rPr>
        <w:t xml:space="preserve"> </w:t>
      </w:r>
      <w:r w:rsidRPr="007F2145">
        <w:rPr>
          <w:kern w:val="0"/>
          <w:szCs w:val="24"/>
        </w:rPr>
        <w:t>high-angle annular darkfield (HAADF) detector</w:t>
      </w:r>
      <w:r w:rsidRPr="007F2145">
        <w:rPr>
          <w:rFonts w:hint="eastAsia"/>
          <w:kern w:val="0"/>
          <w:szCs w:val="24"/>
        </w:rPr>
        <w:t>.</w:t>
      </w:r>
      <w:r w:rsidRPr="007F2145">
        <w:rPr>
          <w:kern w:val="0"/>
          <w:szCs w:val="24"/>
        </w:rPr>
        <w:t xml:space="preserve"> The cross-section and surface morphology of </w:t>
      </w:r>
      <w:r w:rsidRPr="007F2145">
        <w:rPr>
          <w:rFonts w:eastAsiaTheme="minorEastAsia" w:hint="eastAsia"/>
          <w:kern w:val="0"/>
          <w:szCs w:val="24"/>
        </w:rPr>
        <w:t xml:space="preserve">the </w:t>
      </w:r>
      <w:r w:rsidRPr="007F2145">
        <w:rPr>
          <w:kern w:val="0"/>
          <w:szCs w:val="24"/>
        </w:rPr>
        <w:t>nanocomposite films were characterized using JSM-7900F</w:t>
      </w:r>
      <w:r w:rsidRPr="007F2145">
        <w:rPr>
          <w:rFonts w:hint="eastAsia"/>
          <w:kern w:val="0"/>
          <w:szCs w:val="24"/>
        </w:rPr>
        <w:t xml:space="preserve"> (</w:t>
      </w:r>
      <w:r w:rsidRPr="007F2145">
        <w:rPr>
          <w:kern w:val="0"/>
          <w:szCs w:val="24"/>
        </w:rPr>
        <w:t>JEOL</w:t>
      </w:r>
      <w:r w:rsidRPr="007F2145">
        <w:rPr>
          <w:rFonts w:hint="eastAsia"/>
          <w:kern w:val="0"/>
          <w:szCs w:val="24"/>
        </w:rPr>
        <w:t>)</w:t>
      </w:r>
      <w:r w:rsidRPr="007F2145">
        <w:rPr>
          <w:kern w:val="0"/>
          <w:szCs w:val="24"/>
        </w:rPr>
        <w:t xml:space="preserve"> field emission scanning electron microscopy</w:t>
      </w:r>
      <w:r w:rsidRPr="007F2145">
        <w:rPr>
          <w:rFonts w:hint="eastAsia"/>
          <w:kern w:val="0"/>
          <w:szCs w:val="24"/>
        </w:rPr>
        <w:t xml:space="preserve"> (SEM) </w:t>
      </w:r>
      <w:r w:rsidRPr="007F2145">
        <w:rPr>
          <w:kern w:val="0"/>
          <w:szCs w:val="24"/>
        </w:rPr>
        <w:t>at 15 kV. X-ray photoelectron spectroscopy (XPS) was performed on a Thermo</w:t>
      </w:r>
      <w:r w:rsidRPr="007F2145">
        <w:rPr>
          <w:rFonts w:hint="eastAsia"/>
          <w:kern w:val="0"/>
          <w:szCs w:val="24"/>
        </w:rPr>
        <w:t xml:space="preserve"> Fisher</w:t>
      </w:r>
      <w:r w:rsidRPr="007F2145">
        <w:rPr>
          <w:kern w:val="0"/>
          <w:szCs w:val="24"/>
        </w:rPr>
        <w:t xml:space="preserve"> Scientifi</w:t>
      </w:r>
      <w:r w:rsidRPr="007F2145">
        <w:rPr>
          <w:rFonts w:hint="eastAsia"/>
          <w:kern w:val="0"/>
          <w:szCs w:val="24"/>
        </w:rPr>
        <w:t xml:space="preserve">c ESCALAB Xi+ </w:t>
      </w:r>
      <w:r w:rsidRPr="007F2145">
        <w:rPr>
          <w:kern w:val="0"/>
          <w:szCs w:val="24"/>
        </w:rPr>
        <w:t>instrument equipped with monochromatic Al K</w:t>
      </w:r>
      <w:r w:rsidRPr="007F2145">
        <w:rPr>
          <w:kern w:val="0"/>
          <w:szCs w:val="24"/>
          <w:lang w:val="de-DE"/>
        </w:rPr>
        <w:t>α</w:t>
      </w:r>
      <w:r w:rsidRPr="007F2145">
        <w:rPr>
          <w:kern w:val="0"/>
          <w:szCs w:val="24"/>
        </w:rPr>
        <w:t xml:space="preserve"> radiation (1486.</w:t>
      </w:r>
      <w:r w:rsidRPr="007F2145">
        <w:rPr>
          <w:rFonts w:hint="eastAsia"/>
          <w:kern w:val="0"/>
          <w:szCs w:val="24"/>
        </w:rPr>
        <w:t>6</w:t>
      </w:r>
      <w:r w:rsidRPr="007F2145">
        <w:rPr>
          <w:kern w:val="0"/>
          <w:szCs w:val="24"/>
        </w:rPr>
        <w:t> eV) as the excitation source</w:t>
      </w:r>
      <w:r w:rsidRPr="007F2145">
        <w:rPr>
          <w:rFonts w:hint="eastAsia"/>
          <w:kern w:val="0"/>
          <w:szCs w:val="24"/>
        </w:rPr>
        <w:t xml:space="preserve">. </w:t>
      </w:r>
      <w:r w:rsidRPr="007F2145">
        <w:rPr>
          <w:kern w:val="0"/>
          <w:szCs w:val="24"/>
        </w:rPr>
        <w:t>Brunauer-Emmett-Teller (BET) surface area measurement</w:t>
      </w:r>
      <w:r w:rsidRPr="007F2145">
        <w:rPr>
          <w:rFonts w:hint="eastAsia"/>
          <w:kern w:val="0"/>
          <w:szCs w:val="24"/>
        </w:rPr>
        <w:t xml:space="preserve"> (Micromeritics ASAP 2460)</w:t>
      </w:r>
      <w:r w:rsidRPr="007F2145">
        <w:rPr>
          <w:kern w:val="0"/>
          <w:szCs w:val="24"/>
        </w:rPr>
        <w:t xml:space="preserve"> are adopted to analyze the surface area. Ultraviolet photoelectron spectroscopy (UPS) was carried out on a Shimadzu</w:t>
      </w:r>
      <w:r w:rsidRPr="007F2145">
        <w:rPr>
          <w:rFonts w:hint="eastAsia"/>
          <w:kern w:val="0"/>
          <w:szCs w:val="24"/>
        </w:rPr>
        <w:t xml:space="preserve"> Kratos</w:t>
      </w:r>
      <w:r w:rsidRPr="007F2145">
        <w:rPr>
          <w:kern w:val="0"/>
          <w:szCs w:val="24"/>
        </w:rPr>
        <w:t xml:space="preserve"> </w:t>
      </w:r>
      <w:r w:rsidRPr="007F2145">
        <w:rPr>
          <w:rFonts w:hint="eastAsia"/>
          <w:kern w:val="0"/>
          <w:szCs w:val="24"/>
        </w:rPr>
        <w:t xml:space="preserve">AXIS SUPRE+ </w:t>
      </w:r>
      <w:r w:rsidRPr="007F2145">
        <w:rPr>
          <w:kern w:val="0"/>
          <w:szCs w:val="24"/>
        </w:rPr>
        <w:t>with the He lamp radiation (21.2 eV) and the Fermi</w:t>
      </w:r>
      <w:r w:rsidRPr="007F2145">
        <w:rPr>
          <w:rFonts w:hint="eastAsia"/>
          <w:kern w:val="0"/>
          <w:szCs w:val="24"/>
        </w:rPr>
        <w:t xml:space="preserve"> </w:t>
      </w:r>
      <w:r w:rsidRPr="007F2145">
        <w:rPr>
          <w:kern w:val="0"/>
          <w:szCs w:val="24"/>
        </w:rPr>
        <w:t>level was calibrated using clean Au. UV</w:t>
      </w:r>
      <w:r w:rsidRPr="007F2145">
        <w:rPr>
          <w:rFonts w:hint="eastAsia"/>
          <w:kern w:val="0"/>
          <w:szCs w:val="24"/>
        </w:rPr>
        <w:t>-</w:t>
      </w:r>
      <w:r w:rsidRPr="007F2145">
        <w:rPr>
          <w:kern w:val="0"/>
          <w:szCs w:val="24"/>
        </w:rPr>
        <w:t>vis spectroscopy was obtained on a</w:t>
      </w:r>
      <w:r w:rsidRPr="007F2145">
        <w:rPr>
          <w:rFonts w:hint="eastAsia"/>
          <w:kern w:val="0"/>
          <w:szCs w:val="24"/>
        </w:rPr>
        <w:t xml:space="preserve"> </w:t>
      </w:r>
      <w:r w:rsidRPr="007F2145">
        <w:rPr>
          <w:kern w:val="0"/>
          <w:szCs w:val="24"/>
        </w:rPr>
        <w:t>Hitachi U</w:t>
      </w:r>
      <w:r w:rsidRPr="007F2145">
        <w:rPr>
          <w:rFonts w:hint="eastAsia"/>
          <w:kern w:val="0"/>
          <w:szCs w:val="24"/>
        </w:rPr>
        <w:t>H</w:t>
      </w:r>
      <w:r w:rsidRPr="007F2145">
        <w:rPr>
          <w:kern w:val="0"/>
          <w:szCs w:val="24"/>
        </w:rPr>
        <w:t>-</w:t>
      </w:r>
      <w:r w:rsidRPr="007F2145">
        <w:rPr>
          <w:rFonts w:hint="eastAsia"/>
          <w:kern w:val="0"/>
          <w:szCs w:val="24"/>
        </w:rPr>
        <w:t>4150</w:t>
      </w:r>
      <w:r w:rsidRPr="007F2145">
        <w:rPr>
          <w:kern w:val="0"/>
          <w:szCs w:val="24"/>
        </w:rPr>
        <w:t xml:space="preserve"> spectrophotometer</w:t>
      </w:r>
      <w:r w:rsidRPr="007F2145">
        <w:rPr>
          <w:rFonts w:eastAsia="黑体"/>
          <w:iCs/>
          <w:szCs w:val="24"/>
        </w:rPr>
        <w:t>.</w:t>
      </w:r>
      <w:r w:rsidR="00F554DC" w:rsidRPr="007F2145">
        <w:rPr>
          <w:kern w:val="0"/>
          <w:szCs w:val="24"/>
        </w:rPr>
        <w:t xml:space="preserve"> Fourier transform infrared (FT-IR) spectra was taken on </w:t>
      </w:r>
      <w:r w:rsidR="00F554DC" w:rsidRPr="007F2145">
        <w:rPr>
          <w:rFonts w:hint="eastAsia"/>
          <w:kern w:val="0"/>
          <w:szCs w:val="24"/>
        </w:rPr>
        <w:t>INVENIO-S (</w:t>
      </w:r>
      <w:r w:rsidR="00F554DC" w:rsidRPr="007F2145">
        <w:rPr>
          <w:kern w:val="0"/>
          <w:szCs w:val="24"/>
        </w:rPr>
        <w:t>BRUKER</w:t>
      </w:r>
      <w:r w:rsidR="00F554DC" w:rsidRPr="007F2145">
        <w:rPr>
          <w:rFonts w:hint="eastAsia"/>
          <w:kern w:val="0"/>
          <w:szCs w:val="24"/>
        </w:rPr>
        <w:t>)</w:t>
      </w:r>
      <w:r w:rsidR="00F554DC" w:rsidRPr="007F2145">
        <w:rPr>
          <w:kern w:val="0"/>
          <w:szCs w:val="24"/>
        </w:rPr>
        <w:t xml:space="preserve"> spectrometer from 4000 to 400 cm</w:t>
      </w:r>
      <w:r w:rsidR="00F554DC" w:rsidRPr="007F2145">
        <w:rPr>
          <w:kern w:val="0"/>
          <w:szCs w:val="24"/>
          <w:vertAlign w:val="superscript"/>
        </w:rPr>
        <w:t>-1</w:t>
      </w:r>
      <w:r w:rsidR="00F554DC" w:rsidRPr="007F2145">
        <w:rPr>
          <w:kern w:val="0"/>
          <w:szCs w:val="24"/>
        </w:rPr>
        <w:t xml:space="preserve"> with resolution of 4 cm</w:t>
      </w:r>
      <w:r w:rsidR="00F554DC" w:rsidRPr="007F2145">
        <w:rPr>
          <w:kern w:val="0"/>
          <w:szCs w:val="24"/>
          <w:vertAlign w:val="superscript"/>
        </w:rPr>
        <w:t>-1</w:t>
      </w:r>
      <w:r w:rsidR="00F554DC" w:rsidRPr="007F2145">
        <w:rPr>
          <w:rFonts w:hint="eastAsia"/>
          <w:kern w:val="0"/>
          <w:szCs w:val="24"/>
        </w:rPr>
        <w:t xml:space="preserve"> </w:t>
      </w:r>
      <w:r w:rsidR="00F554DC" w:rsidRPr="007F2145">
        <w:rPr>
          <w:kern w:val="0"/>
          <w:szCs w:val="24"/>
        </w:rPr>
        <w:t>collected over the mid</w:t>
      </w:r>
      <w:r w:rsidR="00F554DC" w:rsidRPr="007F2145">
        <w:rPr>
          <w:rFonts w:hint="eastAsia"/>
          <w:kern w:val="0"/>
          <w:szCs w:val="24"/>
        </w:rPr>
        <w:t>-</w:t>
      </w:r>
      <w:r w:rsidR="00F554DC" w:rsidRPr="007F2145">
        <w:rPr>
          <w:kern w:val="0"/>
          <w:szCs w:val="24"/>
        </w:rPr>
        <w:t>IR region using a KBr beamsplitter and a built-in diamond crystal attenuated total reflectance (ATR).</w:t>
      </w:r>
      <w:r w:rsidR="00F554DC" w:rsidRPr="007F2145">
        <w:rPr>
          <w:rFonts w:eastAsia="宋体"/>
          <w:bCs/>
        </w:rPr>
        <w:t xml:space="preserve"> In the FT-IR spectra, the characteristic absorption peaks at 841 cm</w:t>
      </w:r>
      <w:r w:rsidR="00F554DC" w:rsidRPr="007F2145">
        <w:rPr>
          <w:rFonts w:eastAsia="宋体"/>
          <w:bCs/>
          <w:vertAlign w:val="superscript"/>
        </w:rPr>
        <w:t>-1</w:t>
      </w:r>
      <w:r w:rsidR="00F554DC" w:rsidRPr="007F2145">
        <w:rPr>
          <w:rFonts w:eastAsia="宋体"/>
          <w:bCs/>
        </w:rPr>
        <w:t xml:space="preserve"> and 761</w:t>
      </w:r>
      <w:r w:rsidR="00F554DC" w:rsidRPr="007F2145">
        <w:rPr>
          <w:rFonts w:eastAsia="宋体" w:hint="eastAsia"/>
          <w:bCs/>
        </w:rPr>
        <w:t xml:space="preserve"> cm</w:t>
      </w:r>
      <w:r w:rsidR="00F554DC" w:rsidRPr="007F2145">
        <w:rPr>
          <w:rFonts w:eastAsia="宋体" w:hint="eastAsia"/>
          <w:bCs/>
          <w:vertAlign w:val="superscript"/>
        </w:rPr>
        <w:t>-1</w:t>
      </w:r>
      <w:r w:rsidR="00F554DC" w:rsidRPr="007F2145">
        <w:rPr>
          <w:rFonts w:eastAsia="宋体"/>
          <w:bCs/>
        </w:rPr>
        <w:t xml:space="preserve"> correspon</w:t>
      </w:r>
      <w:r w:rsidR="00F554DC" w:rsidRPr="007F2145">
        <w:rPr>
          <w:rFonts w:eastAsia="宋体" w:hint="eastAsia"/>
          <w:bCs/>
        </w:rPr>
        <w:t>d</w:t>
      </w:r>
      <w:r w:rsidR="00F554DC" w:rsidRPr="007F2145">
        <w:rPr>
          <w:rFonts w:eastAsia="宋体"/>
          <w:bCs/>
        </w:rPr>
        <w:t xml:space="preserve"> to the polar phases</w:t>
      </w:r>
      <w:r w:rsidR="00F554DC" w:rsidRPr="007F2145">
        <w:rPr>
          <w:rFonts w:eastAsia="宋体" w:hint="eastAsia"/>
          <w:bCs/>
        </w:rPr>
        <w:t xml:space="preserve"> (T&gt;3)</w:t>
      </w:r>
      <w:r w:rsidR="00F554DC" w:rsidRPr="007F2145">
        <w:rPr>
          <w:rFonts w:eastAsia="宋体"/>
          <w:bCs/>
        </w:rPr>
        <w:t>, and the intensity of the absorption peaks at 841 cm</w:t>
      </w:r>
      <w:r w:rsidR="00F554DC" w:rsidRPr="007F2145">
        <w:rPr>
          <w:rFonts w:eastAsia="宋体"/>
          <w:bCs/>
          <w:vertAlign w:val="superscript"/>
        </w:rPr>
        <w:t>-1</w:t>
      </w:r>
      <w:r w:rsidR="00F554DC" w:rsidRPr="007F2145">
        <w:rPr>
          <w:rFonts w:eastAsia="宋体"/>
          <w:bCs/>
        </w:rPr>
        <w:t xml:space="preserve"> is more strong in comparison to that at 761 cm</w:t>
      </w:r>
      <w:r w:rsidR="00F554DC" w:rsidRPr="007F2145">
        <w:rPr>
          <w:rFonts w:eastAsia="宋体"/>
          <w:bCs/>
          <w:vertAlign w:val="superscript"/>
        </w:rPr>
        <w:t>-1</w:t>
      </w:r>
      <w:r w:rsidR="00F554DC" w:rsidRPr="007F2145">
        <w:rPr>
          <w:rFonts w:eastAsia="宋体" w:hint="eastAsia"/>
          <w:bCs/>
        </w:rPr>
        <w:t xml:space="preserve">. </w:t>
      </w:r>
      <w:r w:rsidR="00F554DC" w:rsidRPr="007F2145">
        <w:rPr>
          <w:rFonts w:eastAsia="宋体"/>
          <w:bCs/>
        </w:rPr>
        <w:t xml:space="preserve">Therefore, the relative </w:t>
      </w:r>
      <w:r w:rsidR="00F554DC" w:rsidRPr="007F2145">
        <w:rPr>
          <w:rFonts w:eastAsia="宋体"/>
          <w:bCs/>
          <w:i/>
          <w:iCs/>
        </w:rPr>
        <w:t>β</w:t>
      </w:r>
      <w:r w:rsidR="00F554DC" w:rsidRPr="007F2145">
        <w:rPr>
          <w:rFonts w:eastAsia="宋体" w:hint="eastAsia"/>
          <w:bCs/>
        </w:rPr>
        <w:t xml:space="preserve"> </w:t>
      </w:r>
      <w:r w:rsidR="00F554DC" w:rsidRPr="007F2145">
        <w:rPr>
          <w:rFonts w:eastAsia="宋体"/>
          <w:bCs/>
        </w:rPr>
        <w:t xml:space="preserve">phase content </w:t>
      </w:r>
      <w:r w:rsidR="00F554DC" w:rsidRPr="007F2145">
        <w:rPr>
          <w:rFonts w:eastAsia="宋体" w:hint="eastAsia"/>
          <w:bCs/>
        </w:rPr>
        <w:t>is</w:t>
      </w:r>
      <w:r w:rsidR="00F554DC" w:rsidRPr="007F2145">
        <w:rPr>
          <w:rFonts w:eastAsia="宋体"/>
          <w:bCs/>
        </w:rPr>
        <w:t xml:space="preserve"> calculated by the ratio of the absorption intensity at 841 cm</w:t>
      </w:r>
      <w:r w:rsidR="00F554DC" w:rsidRPr="007F2145">
        <w:rPr>
          <w:rFonts w:eastAsia="宋体"/>
          <w:bCs/>
          <w:vertAlign w:val="superscript"/>
        </w:rPr>
        <w:t>-1</w:t>
      </w:r>
      <w:r w:rsidR="00F554DC" w:rsidRPr="007F2145">
        <w:rPr>
          <w:rFonts w:eastAsia="宋体"/>
          <w:bCs/>
        </w:rPr>
        <w:t xml:space="preserve"> (polar phase) and 750 cm</w:t>
      </w:r>
      <w:r w:rsidR="00F554DC" w:rsidRPr="007F2145">
        <w:rPr>
          <w:rFonts w:eastAsia="宋体"/>
          <w:bCs/>
          <w:vertAlign w:val="superscript"/>
        </w:rPr>
        <w:t>-1</w:t>
      </w:r>
      <w:r w:rsidR="00F554DC" w:rsidRPr="007F2145">
        <w:rPr>
          <w:rFonts w:eastAsia="宋体"/>
          <w:bCs/>
        </w:rPr>
        <w:t xml:space="preserve"> (non</w:t>
      </w:r>
      <w:r w:rsidR="00F554DC" w:rsidRPr="007F2145">
        <w:rPr>
          <w:rFonts w:eastAsia="宋体" w:hint="eastAsia"/>
          <w:bCs/>
        </w:rPr>
        <w:t>-</w:t>
      </w:r>
      <w:r w:rsidR="00F554DC" w:rsidRPr="007F2145">
        <w:rPr>
          <w:rFonts w:eastAsia="宋体"/>
          <w:bCs/>
        </w:rPr>
        <w:t>polar phase).</w:t>
      </w:r>
      <w:r w:rsidR="00F554DC" w:rsidRPr="007F2145">
        <w:t xml:space="preserve"> </w:t>
      </w:r>
      <w:r w:rsidR="00F554DC" w:rsidRPr="007F2145">
        <w:rPr>
          <w:rFonts w:eastAsia="宋体"/>
          <w:bCs/>
        </w:rPr>
        <w:t>The specific equation is as follows:</w:t>
      </w:r>
    </w:p>
    <w:p w14:paraId="55A3EFEA" w14:textId="2F496E25" w:rsidR="00F554DC" w:rsidRPr="007F2145" w:rsidRDefault="00000000" w:rsidP="00F554DC">
      <w:pPr>
        <w:pStyle w:val="EndNoteBibliography"/>
        <w:spacing w:line="360" w:lineRule="auto"/>
        <w:ind w:firstLineChars="1600" w:firstLine="3840"/>
        <w:rPr>
          <w:rFonts w:eastAsia="宋体"/>
          <w:bCs/>
        </w:rPr>
      </w:pPr>
      <m:oMath>
        <m:sSub>
          <m:sSubPr>
            <m:ctrlPr>
              <w:rPr>
                <w:rFonts w:ascii="Cambria Math" w:eastAsia="宋体" w:hAnsi="Cambria Math"/>
                <w:bCs/>
                <w:iCs/>
              </w:rPr>
            </m:ctrlPr>
          </m:sSubPr>
          <m:e>
            <m:r>
              <m:rPr>
                <m:nor/>
              </m:rPr>
              <w:rPr>
                <w:rFonts w:eastAsia="宋体"/>
                <w:bCs/>
                <w:iCs/>
              </w:rPr>
              <m:t>F</m:t>
            </m:r>
          </m:e>
          <m:sub>
            <m:r>
              <m:rPr>
                <m:nor/>
              </m:rPr>
              <w:rPr>
                <w:rFonts w:eastAsia="宋体"/>
                <w:bCs/>
                <w:i/>
                <w:iCs/>
              </w:rPr>
              <m:t>β</m:t>
            </m:r>
          </m:sub>
        </m:sSub>
        <m:r>
          <m:rPr>
            <m:nor/>
          </m:rPr>
          <w:rPr>
            <w:rFonts w:eastAsia="宋体"/>
            <w:bCs/>
            <w:iCs/>
          </w:rPr>
          <m:t xml:space="preserve"> = </m:t>
        </m:r>
        <m:f>
          <m:fPr>
            <m:ctrlPr>
              <w:rPr>
                <w:rFonts w:ascii="Cambria Math" w:eastAsia="宋体" w:hAnsi="Cambria Math"/>
                <w:bCs/>
                <w:iCs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bCs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rFonts w:eastAsia="宋体"/>
                    <w:bCs/>
                    <w:iCs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eastAsia="宋体"/>
                    <w:bCs/>
                    <w:iCs/>
                  </w:rPr>
                  <m:t>841</m:t>
                </m:r>
              </m:sub>
            </m:sSub>
          </m:num>
          <m:den>
            <m:f>
              <m:fPr>
                <m:ctrlPr>
                  <w:rPr>
                    <w:rFonts w:ascii="Cambria Math" w:eastAsia="宋体" w:hAnsi="Cambria Math"/>
                    <w:bCs/>
                    <w:iCs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/>
                        <w:bCs/>
                        <w:iCs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宋体"/>
                        <w:bCs/>
                        <w:iCs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宋体"/>
                        <w:bCs/>
                        <w:iCs/>
                      </w:rPr>
                      <m:t>841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宋体" w:hAnsi="Cambria Math"/>
                        <w:bCs/>
                        <w:iCs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宋体"/>
                        <w:bCs/>
                        <w:iCs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宋体"/>
                        <w:bCs/>
                        <w:iCs/>
                      </w:rPr>
                      <m:t>750</m:t>
                    </m:r>
                  </m:sub>
                </m:sSub>
              </m:den>
            </m:f>
            <m:r>
              <m:rPr>
                <m:nor/>
              </m:rPr>
              <w:rPr>
                <w:rFonts w:eastAsia="宋体"/>
                <w:bCs/>
                <w:iCs/>
              </w:rPr>
              <m:t>×</m:t>
            </m:r>
            <m:sSub>
              <m:sSubPr>
                <m:ctrlPr>
                  <w:rPr>
                    <w:rFonts w:ascii="Cambria Math" w:eastAsia="宋体" w:hAnsi="Cambria Math"/>
                    <w:bCs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rFonts w:eastAsia="宋体"/>
                    <w:bCs/>
                    <w:iCs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eastAsia="宋体"/>
                    <w:bCs/>
                    <w:iCs/>
                  </w:rPr>
                  <m:t>750</m:t>
                </m:r>
              </m:sub>
            </m:sSub>
            <m:r>
              <m:rPr>
                <m:nor/>
              </m:rPr>
              <w:rPr>
                <w:rFonts w:eastAsia="宋体"/>
                <w:bCs/>
                <w:iCs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bCs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rFonts w:eastAsia="宋体"/>
                    <w:bCs/>
                    <w:iCs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rFonts w:eastAsia="宋体"/>
                    <w:bCs/>
                    <w:iCs/>
                  </w:rPr>
                  <m:t>841</m:t>
                </m:r>
              </m:sub>
            </m:sSub>
          </m:den>
        </m:f>
        <m:r>
          <m:rPr>
            <m:nor/>
          </m:rPr>
          <w:rPr>
            <w:rFonts w:eastAsia="宋体"/>
            <w:bCs/>
            <w:iCs/>
          </w:rPr>
          <m:t>×100%</m:t>
        </m:r>
      </m:oMath>
      <w:r w:rsidR="00F554DC" w:rsidRPr="007F2145">
        <w:rPr>
          <w:rFonts w:eastAsia="宋体" w:hint="eastAsia"/>
          <w:bCs/>
          <w:iCs/>
        </w:rPr>
        <w:t xml:space="preserve">                           </w:t>
      </w:r>
      <w:r w:rsidR="00F554DC" w:rsidRPr="007F2145">
        <w:rPr>
          <w:rFonts w:eastAsia="宋体" w:hint="eastAsia"/>
          <w:bCs/>
        </w:rPr>
        <w:t>(</w:t>
      </w:r>
      <w:r w:rsidR="00520935" w:rsidRPr="007F2145">
        <w:rPr>
          <w:rFonts w:eastAsia="宋体" w:hint="eastAsia"/>
          <w:bCs/>
        </w:rPr>
        <w:t>1</w:t>
      </w:r>
      <w:r w:rsidR="00F554DC" w:rsidRPr="007F2145">
        <w:rPr>
          <w:rFonts w:eastAsia="宋体" w:hint="eastAsia"/>
          <w:bCs/>
        </w:rPr>
        <w:t>)</w:t>
      </w:r>
    </w:p>
    <w:p w14:paraId="0D37D5C1" w14:textId="6FAB788A" w:rsidR="00F554DC" w:rsidRPr="007F2145" w:rsidRDefault="00F554DC" w:rsidP="00F554DC">
      <w:pPr>
        <w:pStyle w:val="EndNoteBibliography"/>
        <w:spacing w:line="360" w:lineRule="auto"/>
        <w:jc w:val="both"/>
        <w:rPr>
          <w:rFonts w:eastAsia="宋体"/>
          <w:bCs/>
          <w:iCs/>
        </w:rPr>
      </w:pPr>
      <w:r w:rsidRPr="007F2145">
        <w:rPr>
          <w:rFonts w:eastAsia="宋体"/>
          <w:bCs/>
          <w:iCs/>
        </w:rPr>
        <w:lastRenderedPageBreak/>
        <w:t>where F</w:t>
      </w:r>
      <w:r w:rsidRPr="007F2145">
        <w:rPr>
          <w:rFonts w:eastAsia="宋体"/>
          <w:bCs/>
          <w:i/>
          <w:vertAlign w:val="subscript"/>
        </w:rPr>
        <w:t>β</w:t>
      </w:r>
      <w:r w:rsidRPr="007F2145">
        <w:rPr>
          <w:rFonts w:eastAsia="宋体"/>
          <w:bCs/>
          <w:iCs/>
        </w:rPr>
        <w:t xml:space="preserve"> is the relative fraction of the polar phase, and I</w:t>
      </w:r>
      <w:r w:rsidRPr="007F2145">
        <w:rPr>
          <w:rFonts w:eastAsia="宋体"/>
          <w:bCs/>
          <w:iCs/>
          <w:vertAlign w:val="subscript"/>
        </w:rPr>
        <w:t>84</w:t>
      </w:r>
      <w:r w:rsidRPr="007F2145">
        <w:rPr>
          <w:rFonts w:eastAsia="宋体" w:hint="eastAsia"/>
          <w:bCs/>
          <w:iCs/>
          <w:vertAlign w:val="subscript"/>
        </w:rPr>
        <w:t>1</w:t>
      </w:r>
      <w:r w:rsidRPr="007F2145">
        <w:rPr>
          <w:rFonts w:eastAsia="宋体"/>
          <w:bCs/>
          <w:iCs/>
        </w:rPr>
        <w:t xml:space="preserve"> and I</w:t>
      </w:r>
      <w:r w:rsidRPr="007F2145">
        <w:rPr>
          <w:rFonts w:eastAsia="宋体" w:hint="eastAsia"/>
          <w:bCs/>
          <w:iCs/>
          <w:vertAlign w:val="subscript"/>
        </w:rPr>
        <w:t>750</w:t>
      </w:r>
      <w:r w:rsidRPr="007F2145">
        <w:rPr>
          <w:rFonts w:eastAsia="宋体"/>
          <w:bCs/>
          <w:iCs/>
        </w:rPr>
        <w:t xml:space="preserve"> represent the</w:t>
      </w:r>
      <w:r w:rsidRPr="007F2145">
        <w:rPr>
          <w:rFonts w:eastAsia="宋体" w:hint="eastAsia"/>
          <w:bCs/>
          <w:iCs/>
        </w:rPr>
        <w:t xml:space="preserve"> </w:t>
      </w:r>
      <w:r w:rsidRPr="007F2145">
        <w:rPr>
          <w:rFonts w:eastAsia="宋体"/>
          <w:bCs/>
          <w:iCs/>
        </w:rPr>
        <w:t>absorbance intensity at 840 and 7</w:t>
      </w:r>
      <w:r w:rsidR="00BC60EE" w:rsidRPr="007F2145">
        <w:rPr>
          <w:rFonts w:eastAsia="宋体" w:hint="eastAsia"/>
          <w:bCs/>
          <w:iCs/>
        </w:rPr>
        <w:t>50</w:t>
      </w:r>
      <w:r w:rsidRPr="007F2145">
        <w:rPr>
          <w:rFonts w:eastAsia="宋体"/>
          <w:bCs/>
          <w:iCs/>
        </w:rPr>
        <w:t xml:space="preserve"> cm</w:t>
      </w:r>
      <w:r w:rsidRPr="007F2145">
        <w:rPr>
          <w:rFonts w:eastAsia="宋体"/>
          <w:bCs/>
          <w:iCs/>
          <w:vertAlign w:val="superscript"/>
        </w:rPr>
        <w:t>-1</w:t>
      </w:r>
      <w:r w:rsidRPr="007F2145">
        <w:rPr>
          <w:rFonts w:eastAsia="宋体"/>
          <w:bCs/>
          <w:iCs/>
        </w:rPr>
        <w:t>, respectively</w:t>
      </w:r>
      <w:r w:rsidRPr="007F2145">
        <w:rPr>
          <w:rFonts w:eastAsia="宋体" w:hint="eastAsia"/>
          <w:bCs/>
          <w:iCs/>
        </w:rPr>
        <w:t>.</w:t>
      </w:r>
      <w:r w:rsidRPr="007F2145">
        <w:rPr>
          <w:rFonts w:eastAsia="宋体"/>
          <w:bCs/>
          <w:iCs/>
        </w:rPr>
        <w:t xml:space="preserve"> K</w:t>
      </w:r>
      <w:r w:rsidRPr="007F2145">
        <w:rPr>
          <w:rFonts w:eastAsia="宋体"/>
          <w:bCs/>
          <w:iCs/>
          <w:vertAlign w:val="subscript"/>
        </w:rPr>
        <w:t>84</w:t>
      </w:r>
      <w:r w:rsidRPr="007F2145">
        <w:rPr>
          <w:rFonts w:eastAsia="宋体" w:hint="eastAsia"/>
          <w:bCs/>
          <w:iCs/>
          <w:vertAlign w:val="subscript"/>
        </w:rPr>
        <w:t>1</w:t>
      </w:r>
      <w:r w:rsidRPr="007F2145">
        <w:rPr>
          <w:rFonts w:eastAsia="宋体"/>
          <w:bCs/>
          <w:iCs/>
        </w:rPr>
        <w:t xml:space="preserve"> (7.7×10</w:t>
      </w:r>
      <w:r w:rsidRPr="007F2145">
        <w:rPr>
          <w:rFonts w:eastAsia="宋体"/>
          <w:bCs/>
          <w:iCs/>
          <w:vertAlign w:val="superscript"/>
        </w:rPr>
        <w:t>4</w:t>
      </w:r>
      <w:r w:rsidRPr="007F2145">
        <w:rPr>
          <w:rFonts w:eastAsia="宋体"/>
          <w:bCs/>
          <w:iCs/>
        </w:rPr>
        <w:t xml:space="preserve"> cm</w:t>
      </w:r>
      <w:r w:rsidRPr="007F2145">
        <w:rPr>
          <w:rFonts w:eastAsia="宋体"/>
          <w:bCs/>
          <w:iCs/>
          <w:vertAlign w:val="superscript"/>
        </w:rPr>
        <w:t>2</w:t>
      </w:r>
      <w:r w:rsidRPr="007F2145">
        <w:rPr>
          <w:rFonts w:eastAsia="宋体" w:hint="eastAsia"/>
          <w:bCs/>
          <w:iCs/>
        </w:rPr>
        <w:t>/</w:t>
      </w:r>
      <w:r w:rsidRPr="007F2145">
        <w:rPr>
          <w:rFonts w:eastAsia="宋体"/>
          <w:bCs/>
          <w:iCs/>
        </w:rPr>
        <w:t>mol) and K</w:t>
      </w:r>
      <w:r w:rsidRPr="007F2145">
        <w:rPr>
          <w:rFonts w:eastAsia="宋体"/>
          <w:bCs/>
          <w:iCs/>
          <w:vertAlign w:val="subscript"/>
        </w:rPr>
        <w:t>7</w:t>
      </w:r>
      <w:r w:rsidRPr="007F2145">
        <w:rPr>
          <w:rFonts w:eastAsia="宋体" w:hint="eastAsia"/>
          <w:bCs/>
          <w:iCs/>
          <w:vertAlign w:val="subscript"/>
        </w:rPr>
        <w:t>50</w:t>
      </w:r>
      <w:r w:rsidRPr="007F2145">
        <w:rPr>
          <w:rFonts w:eastAsia="宋体"/>
          <w:bCs/>
          <w:iCs/>
        </w:rPr>
        <w:t xml:space="preserve"> (6.1×10</w:t>
      </w:r>
      <w:r w:rsidRPr="007F2145">
        <w:rPr>
          <w:rFonts w:eastAsia="宋体"/>
          <w:bCs/>
          <w:iCs/>
          <w:vertAlign w:val="superscript"/>
        </w:rPr>
        <w:t>4</w:t>
      </w:r>
      <w:r w:rsidRPr="007F2145">
        <w:rPr>
          <w:rFonts w:eastAsia="宋体"/>
          <w:bCs/>
          <w:iCs/>
        </w:rPr>
        <w:t xml:space="preserve"> cm</w:t>
      </w:r>
      <w:r w:rsidRPr="007F2145">
        <w:rPr>
          <w:rFonts w:eastAsia="宋体"/>
          <w:bCs/>
          <w:iCs/>
          <w:vertAlign w:val="superscript"/>
        </w:rPr>
        <w:t>2</w:t>
      </w:r>
      <w:r w:rsidRPr="007F2145">
        <w:rPr>
          <w:rFonts w:eastAsia="宋体" w:hint="eastAsia"/>
          <w:bCs/>
          <w:iCs/>
        </w:rPr>
        <w:t>/</w:t>
      </w:r>
      <w:r w:rsidRPr="007F2145">
        <w:rPr>
          <w:rFonts w:eastAsia="宋体"/>
          <w:bCs/>
          <w:iCs/>
        </w:rPr>
        <w:t>mol) are the absorption coefficients at the respective wavenumbers</w:t>
      </w:r>
      <w:r w:rsidR="0040672F" w:rsidRPr="007F2145">
        <w:rPr>
          <w:rFonts w:eastAsia="宋体" w:hint="eastAsia"/>
          <w:bCs/>
          <w:iCs/>
        </w:rPr>
        <w:t xml:space="preserve"> [</w:t>
      </w:r>
      <w:r w:rsidRPr="007F2145">
        <w:rPr>
          <w:rFonts w:eastAsia="宋体"/>
          <w:bCs/>
          <w:iCs/>
        </w:rPr>
        <w:fldChar w:fldCharType="begin">
          <w:fldData xml:space="preserve">PEVuZE5vdGU+PENpdGU+PEF1dGhvcj5HdWFuPC9BdXRob3I+PFllYXI+MjAyMzwvWWVhcj48UmVj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=
</w:fldData>
        </w:fldChar>
      </w:r>
      <w:r w:rsidRPr="007F2145">
        <w:rPr>
          <w:rFonts w:eastAsia="宋体"/>
          <w:bCs/>
          <w:iCs/>
        </w:rPr>
        <w:instrText xml:space="preserve"> ADDIN EN.CITE </w:instrText>
      </w:r>
      <w:r w:rsidRPr="007F2145">
        <w:rPr>
          <w:rFonts w:eastAsia="宋体"/>
          <w:bCs/>
          <w:iCs/>
        </w:rPr>
        <w:fldChar w:fldCharType="begin">
          <w:fldData xml:space="preserve">PEVuZE5vdGU+PENpdGU+PEF1dGhvcj5HdWFuPC9BdXRob3I+PFllYXI+MjAyMzwvWWVhcj48UmVj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=
</w:fldData>
        </w:fldChar>
      </w:r>
      <w:r w:rsidRPr="007F2145">
        <w:rPr>
          <w:rFonts w:eastAsia="宋体"/>
          <w:bCs/>
          <w:iCs/>
        </w:rPr>
        <w:instrText xml:space="preserve"> ADDIN EN.CITE.DATA </w:instrText>
      </w:r>
      <w:r w:rsidRPr="007F2145">
        <w:rPr>
          <w:rFonts w:eastAsia="宋体"/>
          <w:bCs/>
          <w:iCs/>
        </w:rPr>
      </w:r>
      <w:r w:rsidRPr="007F2145">
        <w:rPr>
          <w:rFonts w:eastAsia="宋体"/>
          <w:bCs/>
          <w:iCs/>
        </w:rPr>
        <w:fldChar w:fldCharType="end"/>
      </w:r>
      <w:r w:rsidRPr="007F2145">
        <w:rPr>
          <w:rFonts w:eastAsia="宋体"/>
          <w:bCs/>
          <w:iCs/>
        </w:rPr>
      </w:r>
      <w:r w:rsidRPr="007F2145">
        <w:rPr>
          <w:rFonts w:eastAsia="宋体"/>
          <w:bCs/>
          <w:iCs/>
        </w:rPr>
        <w:fldChar w:fldCharType="separate"/>
      </w:r>
      <w:r w:rsidRPr="007F2145">
        <w:rPr>
          <w:rFonts w:eastAsia="宋体"/>
          <w:bCs/>
          <w:iCs/>
        </w:rPr>
        <w:t>1, 2</w:t>
      </w:r>
      <w:r w:rsidRPr="007F2145">
        <w:rPr>
          <w:rFonts w:eastAsia="宋体"/>
          <w:bCs/>
          <w:iCs/>
        </w:rPr>
        <w:fldChar w:fldCharType="end"/>
      </w:r>
      <w:r w:rsidR="0040672F" w:rsidRPr="007F2145">
        <w:rPr>
          <w:rFonts w:eastAsia="宋体" w:hint="eastAsia"/>
          <w:bCs/>
          <w:iCs/>
        </w:rPr>
        <w:t>]</w:t>
      </w:r>
      <w:r w:rsidRPr="007F2145">
        <w:rPr>
          <w:rFonts w:eastAsia="宋体" w:hint="eastAsia"/>
          <w:bCs/>
          <w:iCs/>
        </w:rPr>
        <w:t>.</w:t>
      </w:r>
    </w:p>
    <w:p w14:paraId="59B5D7E6" w14:textId="77777777" w:rsidR="00DF540F" w:rsidRPr="007F2145" w:rsidRDefault="00DF540F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58CC01F6" w14:textId="2B943CB6" w:rsidR="00DF540F" w:rsidRPr="007F2145" w:rsidRDefault="00DF540F" w:rsidP="00DF54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t xml:space="preserve">Finite Element Analysis Methods. </w:t>
      </w:r>
      <w:r w:rsidRPr="007F2145">
        <w:rPr>
          <w:rFonts w:ascii="Times New Roman" w:hAnsi="Times New Roman" w:cs="Times New Roman"/>
          <w:sz w:val="24"/>
          <w:szCs w:val="24"/>
        </w:rPr>
        <w:t>The two-phase structure of the nanocomposite system was established by randomly placing BT and BT@COF in the BBPM matrix, respectively.</w:t>
      </w:r>
      <w:r w:rsidR="007414C2" w:rsidRPr="007F2145">
        <w:rPr>
          <w:rFonts w:hint="eastAsia"/>
        </w:rPr>
        <w:t xml:space="preserve"> </w:t>
      </w:r>
      <w:r w:rsidR="007414C2" w:rsidRPr="007F2145">
        <w:rPr>
          <w:rFonts w:ascii="Times New Roman" w:hAnsi="Times New Roman" w:cs="Times New Roman" w:hint="eastAsia"/>
          <w:sz w:val="24"/>
          <w:szCs w:val="24"/>
        </w:rPr>
        <w:t xml:space="preserve">The 2D model was designed as a 144 </w:t>
      </w:r>
      <w:r w:rsidR="007414C2" w:rsidRPr="007F2145">
        <w:rPr>
          <w:rFonts w:ascii="Times New Roman" w:hAnsi="Times New Roman" w:cs="Times New Roman"/>
          <w:sz w:val="24"/>
          <w:szCs w:val="24"/>
        </w:rPr>
        <w:t>×</w:t>
      </w:r>
      <w:r w:rsidR="007414C2" w:rsidRPr="007F2145">
        <w:rPr>
          <w:rFonts w:ascii="Times New Roman" w:hAnsi="Times New Roman" w:cs="Times New Roman" w:hint="eastAsia"/>
          <w:sz w:val="24"/>
          <w:szCs w:val="24"/>
        </w:rPr>
        <w:t xml:space="preserve"> 240 grid point array, where the nanofillers were uniformly distributed. A voltage of 7200 V (electric field strength of 600 MV/m) was applied to the bottom of the above model, and the top was grounded. Based on the experimental results, the </w:t>
      </w:r>
      <w:r w:rsidR="007414C2" w:rsidRPr="007F2145">
        <w:rPr>
          <w:rFonts w:ascii="Times New Roman" w:hAnsi="Times New Roman" w:cs="Times New Roman"/>
          <w:i/>
          <w:iCs/>
          <w:sz w:val="24"/>
          <w:szCs w:val="24"/>
        </w:rPr>
        <w:t>ε</w:t>
      </w:r>
      <w:r w:rsidR="007414C2" w:rsidRPr="007F2145">
        <w:rPr>
          <w:rFonts w:ascii="Times New Roman" w:hAnsi="Times New Roman" w:cs="Times New Roman" w:hint="eastAsia"/>
          <w:sz w:val="24"/>
          <w:szCs w:val="24"/>
          <w:vertAlign w:val="subscript"/>
        </w:rPr>
        <w:t>r</w:t>
      </w:r>
      <w:r w:rsidR="007414C2" w:rsidRPr="007F2145">
        <w:rPr>
          <w:rFonts w:ascii="Times New Roman" w:hAnsi="Times New Roman" w:cs="Times New Roman" w:hint="eastAsia"/>
          <w:sz w:val="24"/>
          <w:szCs w:val="24"/>
        </w:rPr>
        <w:t xml:space="preserve"> of BBPM was set to 7.8. The </w:t>
      </w:r>
      <w:r w:rsidR="007414C2" w:rsidRPr="007F2145">
        <w:rPr>
          <w:rFonts w:ascii="Times New Roman" w:hAnsi="Times New Roman" w:cs="Times New Roman"/>
          <w:i/>
          <w:iCs/>
          <w:sz w:val="24"/>
          <w:szCs w:val="24"/>
        </w:rPr>
        <w:t>ε</w:t>
      </w:r>
      <w:r w:rsidR="007414C2" w:rsidRPr="007F2145">
        <w:rPr>
          <w:rFonts w:ascii="Times New Roman" w:hAnsi="Times New Roman" w:cs="Times New Roman" w:hint="eastAsia"/>
          <w:sz w:val="24"/>
          <w:szCs w:val="24"/>
          <w:vertAlign w:val="subscript"/>
        </w:rPr>
        <w:t>r</w:t>
      </w:r>
      <w:r w:rsidR="007414C2" w:rsidRPr="007F2145">
        <w:rPr>
          <w:rFonts w:ascii="Times New Roman" w:hAnsi="Times New Roman" w:cs="Times New Roman" w:hint="eastAsia"/>
          <w:sz w:val="24"/>
          <w:szCs w:val="24"/>
        </w:rPr>
        <w:t xml:space="preserve"> of BT and COF were set to 100 and 2, respectively</w:t>
      </w:r>
      <w:r w:rsidR="00E3369E" w:rsidRPr="007F2145">
        <w:rPr>
          <w:rFonts w:ascii="Times New Roman" w:hAnsi="Times New Roman" w:cs="Times New Roman" w:hint="eastAsia"/>
          <w:sz w:val="24"/>
          <w:szCs w:val="24"/>
        </w:rPr>
        <w:t xml:space="preserve"> [</w:t>
      </w:r>
      <w:r w:rsidR="00E3369E" w:rsidRPr="007F214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PEVuZE5vdGU+PENpdGU+PEF1dGhvcj5MaTwvQXV0aG9yPjxZZWFyPjIwMjM8L1llYXI+PFJlY051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</w:fldData>
        </w:fldChar>
      </w:r>
      <w:r w:rsidR="00E3369E" w:rsidRPr="007F214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E3369E" w:rsidRPr="007F214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PEVuZE5vdGU+PENpdGU+PEF1dGhvcj5MaTwvQXV0aG9yPjxZZWFyPjIwMjM8L1llYXI+PFJlY051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</w:fldData>
        </w:fldChar>
      </w:r>
      <w:r w:rsidR="00E3369E" w:rsidRPr="007F214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E3369E" w:rsidRPr="007F2145">
        <w:rPr>
          <w:rFonts w:ascii="Times New Roman" w:hAnsi="Times New Roman" w:cs="Times New Roman"/>
          <w:sz w:val="24"/>
          <w:szCs w:val="24"/>
        </w:rPr>
      </w:r>
      <w:r w:rsidR="00E3369E" w:rsidRPr="007F2145">
        <w:rPr>
          <w:rFonts w:ascii="Times New Roman" w:hAnsi="Times New Roman" w:cs="Times New Roman"/>
          <w:sz w:val="24"/>
          <w:szCs w:val="24"/>
        </w:rPr>
        <w:fldChar w:fldCharType="end"/>
      </w:r>
      <w:r w:rsidR="00E3369E" w:rsidRPr="007F2145">
        <w:rPr>
          <w:rFonts w:ascii="Times New Roman" w:hAnsi="Times New Roman" w:cs="Times New Roman"/>
          <w:sz w:val="24"/>
          <w:szCs w:val="24"/>
        </w:rPr>
      </w:r>
      <w:r w:rsidR="00E3369E" w:rsidRPr="007F2145">
        <w:rPr>
          <w:rFonts w:ascii="Times New Roman" w:hAnsi="Times New Roman" w:cs="Times New Roman"/>
          <w:sz w:val="24"/>
          <w:szCs w:val="24"/>
        </w:rPr>
        <w:fldChar w:fldCharType="separate"/>
      </w:r>
      <w:r w:rsidR="00E3369E" w:rsidRPr="007F2145">
        <w:rPr>
          <w:rFonts w:ascii="Times New Roman" w:hAnsi="Times New Roman" w:cs="Times New Roman"/>
          <w:noProof/>
          <w:sz w:val="24"/>
          <w:szCs w:val="24"/>
        </w:rPr>
        <w:t>3, 4</w:t>
      </w:r>
      <w:r w:rsidR="00E3369E" w:rsidRPr="007F2145">
        <w:rPr>
          <w:rFonts w:ascii="Times New Roman" w:hAnsi="Times New Roman" w:cs="Times New Roman"/>
          <w:sz w:val="24"/>
          <w:szCs w:val="24"/>
        </w:rPr>
        <w:fldChar w:fldCharType="end"/>
      </w:r>
      <w:r w:rsidR="00E3369E" w:rsidRPr="007F2145">
        <w:rPr>
          <w:rFonts w:ascii="Times New Roman" w:hAnsi="Times New Roman" w:cs="Times New Roman" w:hint="eastAsia"/>
          <w:sz w:val="24"/>
          <w:szCs w:val="24"/>
        </w:rPr>
        <w:t>]</w:t>
      </w:r>
      <w:r w:rsidR="007414C2" w:rsidRPr="007F2145">
        <w:rPr>
          <w:rFonts w:ascii="Times New Roman" w:hAnsi="Times New Roman" w:cs="Times New Roman" w:hint="eastAsia"/>
          <w:sz w:val="24"/>
          <w:szCs w:val="24"/>
        </w:rPr>
        <w:t>.</w:t>
      </w:r>
      <w:r w:rsidRPr="007F2145">
        <w:rPr>
          <w:rFonts w:ascii="Times New Roman" w:hAnsi="Times New Roman" w:cs="Times New Roman"/>
          <w:sz w:val="24"/>
          <w:szCs w:val="24"/>
        </w:rPr>
        <w:t xml:space="preserve"> The electric field and polarization distributions around the interface between the nanofillers and the polymer matrix were simulated using the C</w:t>
      </w:r>
      <w:r w:rsidRPr="007F2145">
        <w:rPr>
          <w:rFonts w:ascii="Times New Roman" w:hAnsi="Times New Roman" w:cs="Times New Roman" w:hint="eastAsia"/>
          <w:sz w:val="24"/>
          <w:szCs w:val="24"/>
        </w:rPr>
        <w:t>OMSOL</w:t>
      </w:r>
      <w:r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Pr="007F2145">
        <w:rPr>
          <w:rFonts w:ascii="Times New Roman" w:hAnsi="Times New Roman" w:cs="Times New Roman" w:hint="eastAsia"/>
          <w:sz w:val="24"/>
          <w:szCs w:val="24"/>
        </w:rPr>
        <w:t>p</w:t>
      </w:r>
      <w:r w:rsidRPr="007F2145">
        <w:rPr>
          <w:rFonts w:ascii="Times New Roman" w:hAnsi="Times New Roman" w:cs="Times New Roman"/>
          <w:sz w:val="24"/>
          <w:szCs w:val="24"/>
        </w:rPr>
        <w:t xml:space="preserve">hysical </w:t>
      </w:r>
      <w:r w:rsidRPr="007F2145">
        <w:rPr>
          <w:rFonts w:ascii="Times New Roman" w:hAnsi="Times New Roman" w:cs="Times New Roman" w:hint="eastAsia"/>
          <w:sz w:val="24"/>
          <w:szCs w:val="24"/>
        </w:rPr>
        <w:t>e</w:t>
      </w:r>
      <w:r w:rsidRPr="007F2145">
        <w:rPr>
          <w:rFonts w:ascii="Times New Roman" w:hAnsi="Times New Roman" w:cs="Times New Roman"/>
          <w:sz w:val="24"/>
          <w:szCs w:val="24"/>
        </w:rPr>
        <w:t xml:space="preserve">lectrostatic </w:t>
      </w:r>
      <w:r w:rsidRPr="007F2145">
        <w:rPr>
          <w:rFonts w:ascii="Times New Roman" w:hAnsi="Times New Roman" w:cs="Times New Roman" w:hint="eastAsia"/>
          <w:sz w:val="24"/>
          <w:szCs w:val="24"/>
        </w:rPr>
        <w:t>f</w:t>
      </w:r>
      <w:r w:rsidRPr="007F2145">
        <w:rPr>
          <w:rFonts w:ascii="Times New Roman" w:hAnsi="Times New Roman" w:cs="Times New Roman"/>
          <w:sz w:val="24"/>
          <w:szCs w:val="24"/>
        </w:rPr>
        <w:t>ield. The growth probability of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Pr="007F2145">
        <w:rPr>
          <w:rFonts w:ascii="Times New Roman" w:hAnsi="Times New Roman" w:cs="Times New Roman"/>
          <w:sz w:val="24"/>
          <w:szCs w:val="24"/>
        </w:rPr>
        <w:t xml:space="preserve"> electric tree channel</w:t>
      </w:r>
      <w:r w:rsidRPr="007F2145">
        <w:rPr>
          <w:rFonts w:ascii="Times New Roman" w:hAnsi="Times New Roman" w:cs="Times New Roman" w:hint="eastAsia"/>
          <w:sz w:val="24"/>
          <w:szCs w:val="24"/>
        </w:rPr>
        <w:t>s</w:t>
      </w:r>
      <w:r w:rsidRPr="007F2145">
        <w:rPr>
          <w:rFonts w:ascii="Times New Roman" w:hAnsi="Times New Roman" w:cs="Times New Roman"/>
          <w:sz w:val="24"/>
          <w:szCs w:val="24"/>
        </w:rPr>
        <w:t xml:space="preserve"> can be calculated using the following equation:</w:t>
      </w:r>
    </w:p>
    <w:p w14:paraId="257429A3" w14:textId="77777777" w:rsidR="00DF540F" w:rsidRPr="007F2145" w:rsidRDefault="00DF540F" w:rsidP="00DF540F">
      <w:pPr>
        <w:widowControl/>
        <w:spacing w:line="360" w:lineRule="auto"/>
        <w:ind w:firstLineChars="1100" w:firstLine="2640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m:oMath>
        <m:r>
          <m:rPr>
            <m:nor/>
          </m:rPr>
          <w:rPr>
            <w:rFonts w:ascii="Times New Roman" w:eastAsia="宋体" w:hAnsi="Times New Roman" w:cs="Times New Roman"/>
            <w:i/>
            <w:iCs/>
            <w:kern w:val="0"/>
            <w:sz w:val="24"/>
            <w:szCs w:val="24"/>
          </w:rPr>
          <m:t>P</m:t>
        </m:r>
        <m:r>
          <m:rPr>
            <m:nor/>
          </m:rPr>
          <w:rPr>
            <w:rFonts w:ascii="Times New Roman" w:eastAsia="宋体" w:hAnsi="Times New Roman" w:cs="Times New Roman"/>
            <w:kern w:val="0"/>
            <w:sz w:val="24"/>
            <w:szCs w:val="24"/>
          </w:rPr>
          <m:t>(</m:t>
        </m:r>
        <m:sSup>
          <m:sSupPr>
            <m:ctrlPr>
              <w:rPr>
                <w:rFonts w:ascii="Cambria Math" w:eastAsia="宋体" w:hAnsi="Cambria Math" w:cs="Times New Roman"/>
                <w:i/>
                <w:iCs/>
                <w:kern w:val="0"/>
                <w:sz w:val="24"/>
                <w:szCs w:val="24"/>
                <w:lang w:val="de-DE"/>
              </w:rPr>
            </m:ctrlPr>
          </m:sSup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i</m:t>
            </m:r>
          </m:e>
          <m:sup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'</m:t>
            </m:r>
          </m:sup>
        </m:sSup>
        <m:r>
          <m:rPr>
            <m:nor/>
          </m:rPr>
          <w:rPr>
            <w:rFonts w:ascii="Times New Roman" w:eastAsia="宋体" w:hAnsi="Times New Roman" w:cs="Times New Roman"/>
            <w:i/>
            <w:iCs/>
            <w:kern w:val="0"/>
            <w:sz w:val="24"/>
            <w:szCs w:val="24"/>
          </w:rPr>
          <m:t>,</m:t>
        </m:r>
        <m:sSup>
          <m:sSupPr>
            <m:ctrlPr>
              <w:rPr>
                <w:rFonts w:ascii="Cambria Math" w:eastAsia="宋体" w:hAnsi="Cambria Math" w:cs="Times New Roman"/>
                <w:i/>
                <w:iCs/>
                <w:kern w:val="0"/>
                <w:sz w:val="24"/>
                <w:szCs w:val="24"/>
                <w:lang w:val="de-DE"/>
              </w:rPr>
            </m:ctrlPr>
          </m:sSup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j</m:t>
            </m:r>
          </m:e>
          <m:sup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'</m:t>
            </m:r>
          </m:sup>
        </m:sSup>
        <m:r>
          <m:rPr>
            <m:nor/>
          </m:rPr>
          <w:rPr>
            <w:rFonts w:ascii="Times New Roman" w:eastAsia="宋体" w:hAnsi="Times New Roman" w:cs="Times New Roman"/>
            <w:i/>
            <w:iCs/>
            <w:kern w:val="0"/>
            <w:sz w:val="24"/>
            <w:szCs w:val="24"/>
          </w:rPr>
          <m:t>→i,j</m:t>
        </m:r>
        <m:r>
          <m:rPr>
            <m:nor/>
          </m:rPr>
          <w:rPr>
            <w:rFonts w:ascii="Times New Roman" w:eastAsia="宋体" w:hAnsi="Times New Roman" w:cs="Times New Roman"/>
            <w:kern w:val="0"/>
            <w:sz w:val="24"/>
            <w:szCs w:val="24"/>
          </w:rPr>
          <m:t>)=</m:t>
        </m:r>
        <m:f>
          <m:fPr>
            <m:ctrlPr>
              <w:rPr>
                <w:rFonts w:ascii="Cambria Math" w:eastAsia="宋体" w:hAnsi="Cambria Math" w:cs="Times New Roman"/>
                <w:kern w:val="0"/>
                <w:sz w:val="24"/>
                <w:szCs w:val="24"/>
                <w:lang w:val="de-DE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kern w:val="0"/>
                    <w:sz w:val="24"/>
                    <w:szCs w:val="24"/>
                    <w:lang w:val="de-DE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  <m:t>φ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i/>
                            <w:iCs/>
                            <w:kern w:val="0"/>
                            <w:sz w:val="24"/>
                            <w:szCs w:val="24"/>
                            <w:lang w:val="de-DE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</w:rPr>
                          <m:t>i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i/>
                            <w:iCs/>
                            <w:kern w:val="0"/>
                            <w:sz w:val="24"/>
                            <w:szCs w:val="24"/>
                            <w:lang w:val="de-DE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</w:rPr>
                          <m:t>j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  <m:t>φ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i,j</m:t>
                    </m:r>
                  </m:sub>
                </m:sSub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</w:rPr>
                  <m:t>-</m:t>
                </m:r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  <w:lang w:val="de-DE"/>
                  </w:rPr>
                  <m:t>φ</m:t>
                </m:r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kern w:val="0"/>
                    <w:sz w:val="24"/>
                    <w:szCs w:val="24"/>
                  </w:rPr>
                  <m:t>)</m:t>
                </m:r>
              </m:e>
              <m: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</w:rPr>
                  <m:t>n</m:t>
                </m:r>
              </m:sup>
            </m:sSup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宋体" w:hAnsi="Cambria Math" w:cs="Times New Roman"/>
                    <w:kern w:val="0"/>
                    <w:sz w:val="24"/>
                    <w:szCs w:val="24"/>
                    <w:lang w:val="de-DE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kern w:val="0"/>
                        <w:sz w:val="24"/>
                        <w:szCs w:val="24"/>
                        <w:lang w:val="de-DE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kern w:val="0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i/>
                            <w:iCs/>
                            <w:kern w:val="0"/>
                            <w:sz w:val="24"/>
                            <w:szCs w:val="24"/>
                            <w:lang w:val="de-DE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  <w:lang w:val="de-DE"/>
                          </w:rPr>
                          <m:t>φ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宋体" w:hAnsi="Cambria Math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val="de-DE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</w:rPr>
                              <m:t>i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</w:rPr>
                              <m:t>'</m:t>
                            </m:r>
                          </m:sup>
                        </m:sSup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</w:rPr>
                          <m:t>,</m:t>
                        </m:r>
                        <m:sSup>
                          <m:sSupPr>
                            <m:ctrlPr>
                              <w:rPr>
                                <w:rFonts w:ascii="Cambria Math" w:eastAsia="宋体" w:hAnsi="Cambria Math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val="de-DE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</w:rPr>
                              <m:t>j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</w:rPr>
                              <m:t>'</m:t>
                            </m:r>
                          </m:sup>
                        </m:sSup>
                      </m:sub>
                    </m:s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i/>
                            <w:iCs/>
                            <w:kern w:val="0"/>
                            <w:sz w:val="24"/>
                            <w:szCs w:val="24"/>
                            <w:lang w:val="de-DE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  <w:lang w:val="de-DE"/>
                          </w:rPr>
                          <m:t>φ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宋体" w:hAnsi="Times New Roman" w:cs="Times New Roman"/>
                            <w:i/>
                            <w:iCs/>
                            <w:kern w:val="0"/>
                            <w:sz w:val="24"/>
                            <w:szCs w:val="24"/>
                          </w:rPr>
                          <m:t>i,j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-</m:t>
                    </m:r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  <m:t>φ</m:t>
                    </m:r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kern w:val="0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n</m:t>
                    </m:r>
                  </m:sup>
                </m:sSup>
              </m:e>
            </m:nary>
          </m:den>
        </m:f>
        <m:r>
          <m:rPr>
            <m:nor/>
          </m:rPr>
          <w:rPr>
            <w:rFonts w:ascii="Times New Roman" w:eastAsia="宋体" w:hAnsi="Times New Roman" w:cs="Times New Roman"/>
            <w:kern w:val="0"/>
            <w:sz w:val="24"/>
            <w:szCs w:val="24"/>
          </w:rPr>
          <m:t>+</m:t>
        </m:r>
        <m:sSup>
          <m:sSupPr>
            <m:ctrlPr>
              <w:rPr>
                <w:rFonts w:ascii="Cambria Math" w:eastAsia="宋体" w:hAnsi="Cambria Math" w:cs="Times New Roman"/>
                <w:kern w:val="0"/>
                <w:sz w:val="24"/>
                <w:szCs w:val="24"/>
                <w:lang w:val="de-DE"/>
              </w:rPr>
            </m:ctrlPr>
          </m:sSupPr>
          <m:e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  <w:iCs/>
                    <w:kern w:val="0"/>
                    <w:sz w:val="24"/>
                    <w:szCs w:val="24"/>
                    <w:lang w:val="de-DE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  <w:lang w:val="de-DE"/>
                  </w:rPr>
                  <m:t>φ</m:t>
                </m:r>
              </m:e>
              <m:sub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'</m:t>
                    </m:r>
                  </m:sup>
                </m:s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</w:rPr>
                  <m:t>,</m:t>
                </m:r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j</m:t>
                    </m:r>
                  </m:e>
                  <m:sup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'</m:t>
                    </m:r>
                  </m:sup>
                </m:sSup>
              </m:sub>
            </m:s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  <w:iCs/>
                    <w:kern w:val="0"/>
                    <w:sz w:val="24"/>
                    <w:szCs w:val="24"/>
                    <w:lang w:val="de-DE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  <w:lang w:val="de-DE"/>
                  </w:rPr>
                  <m:t>φ</m:t>
                </m:r>
              </m:e>
              <m:sub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''</m:t>
                    </m:r>
                  </m:sup>
                </m:sSup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i/>
                    <w:iCs/>
                    <w:kern w:val="0"/>
                    <w:sz w:val="24"/>
                    <w:szCs w:val="24"/>
                  </w:rPr>
                  <m:t>,</m:t>
                </m:r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  <w:iCs/>
                        <w:kern w:val="0"/>
                        <w:sz w:val="24"/>
                        <w:szCs w:val="24"/>
                        <w:lang w:val="de-DE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j</m:t>
                    </m:r>
                  </m:e>
                  <m:sup>
                    <m:r>
                      <m:rPr>
                        <m:nor/>
                      </m:rPr>
                      <w:rPr>
                        <w:rFonts w:ascii="Times New Roman" w:eastAsia="宋体" w:hAnsi="Times New Roman" w:cs="Times New Roman"/>
                        <w:i/>
                        <w:iCs/>
                        <w:kern w:val="0"/>
                        <w:sz w:val="24"/>
                        <w:szCs w:val="24"/>
                      </w:rPr>
                      <m:t>''</m:t>
                    </m:r>
                  </m:sup>
                </m:sSup>
              </m:sub>
            </m:s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-</m:t>
            </m:r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  <w:lang w:val="de-DE"/>
              </w:rPr>
              <m:t>φ</m:t>
            </m:r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m:t>)</m:t>
            </m:r>
          </m:e>
          <m:sup>
            <m:r>
              <m:rPr>
                <m:nor/>
              </m:rP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m:t>n</m:t>
            </m:r>
          </m:sup>
        </m:sSup>
        <m:r>
          <m:rPr>
            <m:nor/>
          </m:rPr>
          <w:rPr>
            <w:rFonts w:ascii="Times New Roman" w:eastAsia="宋体" w:hAnsi="Times New Roman" w:cs="Times New Roman"/>
            <w:kern w:val="0"/>
            <w:sz w:val="24"/>
            <w:szCs w:val="24"/>
          </w:rPr>
          <m:t>-</m:t>
        </m:r>
        <m:r>
          <m:rPr>
            <m:nor/>
          </m:rPr>
          <w:rPr>
            <w:rFonts w:ascii="Times New Roman" w:eastAsia="宋体" w:hAnsi="Times New Roman" w:cs="Times New Roman"/>
            <w:i/>
            <w:iCs/>
            <w:kern w:val="0"/>
            <w:sz w:val="24"/>
            <w:szCs w:val="24"/>
          </w:rPr>
          <m:t>loss</m:t>
        </m:r>
      </m:oMath>
      <w:r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                     </w:t>
      </w:r>
      <w:r w:rsidRPr="007F2145">
        <w:rPr>
          <w:rFonts w:ascii="Times New Roman" w:eastAsia="宋体" w:hAnsi="Times New Roman" w:cs="Times New Roman" w:hint="eastAsia"/>
          <w:bCs/>
          <w:kern w:val="0"/>
          <w:sz w:val="24"/>
          <w:szCs w:val="24"/>
        </w:rPr>
        <w:t>(2)</w:t>
      </w:r>
    </w:p>
    <w:p w14:paraId="746E21F0" w14:textId="77777777" w:rsidR="00DF540F" w:rsidRPr="007F2145" w:rsidRDefault="00DF540F" w:rsidP="00DF54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t xml:space="preserve">where </w:t>
      </w:r>
      <w:r w:rsidRPr="007F2145">
        <w:rPr>
          <w:rFonts w:ascii="Times New Roman" w:hAnsi="Times New Roman" w:cs="Times New Roman"/>
          <w:i/>
          <w:iCs/>
          <w:sz w:val="24"/>
          <w:szCs w:val="24"/>
          <w:lang w:val="de-DE"/>
        </w:rPr>
        <w:t>φ</w:t>
      </w:r>
      <w:proofErr w:type="spellStart"/>
      <w:proofErr w:type="gramStart"/>
      <w:r w:rsidRPr="007F2145">
        <w:rPr>
          <w:rFonts w:ascii="Times New Roman" w:hAnsi="Times New Roman" w:cs="Times New Roman"/>
          <w:sz w:val="24"/>
          <w:szCs w:val="24"/>
          <w:vertAlign w:val="subscript"/>
        </w:rPr>
        <w:t>i,j</w:t>
      </w:r>
      <w:proofErr w:type="spellEnd"/>
      <w:proofErr w:type="gramEnd"/>
      <w:r w:rsidRPr="007F2145">
        <w:rPr>
          <w:rFonts w:ascii="Times New Roman" w:hAnsi="Times New Roman" w:cs="Times New Roman"/>
          <w:sz w:val="24"/>
          <w:szCs w:val="24"/>
        </w:rPr>
        <w:t xml:space="preserve">, </w:t>
      </w:r>
      <w:r w:rsidRPr="007F2145">
        <w:rPr>
          <w:rFonts w:ascii="Times New Roman" w:hAnsi="Times New Roman" w:cs="Times New Roman"/>
          <w:i/>
          <w:iCs/>
          <w:sz w:val="24"/>
          <w:szCs w:val="24"/>
          <w:lang w:val="de-DE"/>
        </w:rPr>
        <w:t>φ</w:t>
      </w:r>
      <w:proofErr w:type="spellStart"/>
      <w:proofErr w:type="gramStart"/>
      <w:r w:rsidRPr="007F2145">
        <w:rPr>
          <w:rFonts w:ascii="Times New Roman" w:hAnsi="Times New Roman" w:cs="Times New Roman"/>
          <w:sz w:val="24"/>
          <w:szCs w:val="24"/>
          <w:vertAlign w:val="subscript"/>
        </w:rPr>
        <w:t>iʹ,j</w:t>
      </w:r>
      <w:proofErr w:type="spellEnd"/>
      <w:r w:rsidRPr="007F2145">
        <w:rPr>
          <w:rFonts w:ascii="Times New Roman" w:hAnsi="Times New Roman" w:cs="Times New Roman"/>
          <w:sz w:val="24"/>
          <w:szCs w:val="24"/>
          <w:vertAlign w:val="subscript"/>
        </w:rPr>
        <w:t>ʹ</w:t>
      </w:r>
      <w:proofErr w:type="gramEnd"/>
      <w:r w:rsidRPr="007F2145">
        <w:rPr>
          <w:rFonts w:ascii="Times New Roman" w:hAnsi="Times New Roman" w:cs="Times New Roman"/>
          <w:sz w:val="24"/>
          <w:szCs w:val="24"/>
        </w:rPr>
        <w:t xml:space="preserve"> and </w:t>
      </w:r>
      <w:r w:rsidRPr="007F2145">
        <w:rPr>
          <w:rFonts w:ascii="Times New Roman" w:hAnsi="Times New Roman" w:cs="Times New Roman"/>
          <w:i/>
          <w:iCs/>
          <w:sz w:val="24"/>
          <w:szCs w:val="24"/>
          <w:lang w:val="de-DE"/>
        </w:rPr>
        <w:t>φ</w:t>
      </w:r>
      <w:proofErr w:type="gramStart"/>
      <w:r w:rsidRPr="007F2145">
        <w:rPr>
          <w:rFonts w:ascii="Times New Roman" w:hAnsi="Times New Roman" w:cs="Times New Roman"/>
          <w:sz w:val="24"/>
          <w:szCs w:val="24"/>
          <w:vertAlign w:val="subscript"/>
        </w:rPr>
        <w:t>iʹʹ,jʹʹ</w:t>
      </w:r>
      <w:proofErr w:type="gramEnd"/>
      <w:r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Pr="007F2145">
        <w:rPr>
          <w:rFonts w:ascii="Times New Roman" w:hAnsi="Times New Roman" w:cs="Times New Roman" w:hint="eastAsia"/>
          <w:sz w:val="24"/>
          <w:szCs w:val="24"/>
        </w:rPr>
        <w:t>were</w:t>
      </w:r>
      <w:r w:rsidRPr="007F2145">
        <w:rPr>
          <w:rFonts w:ascii="Times New Roman" w:hAnsi="Times New Roman" w:cs="Times New Roman"/>
          <w:sz w:val="24"/>
          <w:szCs w:val="24"/>
        </w:rPr>
        <w:t xml:space="preserve"> the electrical potential of discharged point, probable point, and linked point</w:t>
      </w:r>
      <w:r w:rsidRPr="007F2145">
        <w:rPr>
          <w:rFonts w:ascii="Times New Roman" w:hAnsi="Times New Roman" w:cs="Times New Roman" w:hint="eastAsia"/>
          <w:sz w:val="24"/>
          <w:szCs w:val="24"/>
        </w:rPr>
        <w:t>,</w:t>
      </w:r>
      <w:r w:rsidRPr="007F2145">
        <w:rPr>
          <w:rFonts w:ascii="Times New Roman" w:hAnsi="Times New Roman" w:cs="Times New Roman"/>
          <w:sz w:val="24"/>
          <w:szCs w:val="24"/>
        </w:rPr>
        <w:t xml:space="preserve"> respectively</w:t>
      </w:r>
      <w:r w:rsidRPr="007F2145">
        <w:rPr>
          <w:rFonts w:ascii="Times New Roman" w:hAnsi="Times New Roman" w:cs="Times New Roman" w:hint="eastAsia"/>
          <w:sz w:val="24"/>
          <w:szCs w:val="24"/>
        </w:rPr>
        <w:t>. The</w:t>
      </w:r>
      <w:r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Pr="007F2145">
        <w:rPr>
          <w:rFonts w:ascii="Times New Roman" w:hAnsi="Times New Roman" w:cs="Times New Roman"/>
          <w:i/>
          <w:iCs/>
          <w:sz w:val="24"/>
          <w:szCs w:val="24"/>
          <w:lang w:val="de-DE"/>
        </w:rPr>
        <w:t>φ</w:t>
      </w:r>
      <w:r w:rsidRPr="007F2145">
        <w:rPr>
          <w:rFonts w:ascii="Times New Roman" w:hAnsi="Times New Roman" w:cs="Times New Roman"/>
          <w:sz w:val="24"/>
          <w:szCs w:val="24"/>
        </w:rPr>
        <w:t xml:space="preserve"> was the threshold electrical potential of the composites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7F2145">
        <w:rPr>
          <w:rFonts w:ascii="Times New Roman" w:hAnsi="Times New Roman" w:cs="Times New Roman"/>
          <w:i/>
          <w:iCs/>
          <w:sz w:val="24"/>
          <w:szCs w:val="24"/>
        </w:rPr>
        <w:t>loss</w:t>
      </w:r>
      <w:r w:rsidRPr="007F2145">
        <w:rPr>
          <w:rFonts w:ascii="Times New Roman" w:hAnsi="Times New Roman" w:cs="Times New Roman"/>
          <w:sz w:val="24"/>
          <w:szCs w:val="24"/>
        </w:rPr>
        <w:t xml:space="preserve"> and </w:t>
      </w:r>
      <w:r w:rsidRPr="007F2145">
        <w:rPr>
          <w:rFonts w:ascii="Times New Roman" w:hAnsi="Times New Roman" w:cs="Times New Roman" w:hint="eastAsia"/>
          <w:i/>
          <w:iCs/>
          <w:sz w:val="24"/>
          <w:szCs w:val="24"/>
        </w:rPr>
        <w:t>n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F2145">
        <w:rPr>
          <w:rFonts w:ascii="Times New Roman" w:hAnsi="Times New Roman" w:cs="Times New Roman"/>
          <w:sz w:val="24"/>
          <w:szCs w:val="24"/>
        </w:rPr>
        <w:t>represented the evolution loss of the tip of electric tree channels and the fractal dimension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7F2145">
        <w:rPr>
          <w:rFonts w:ascii="Times New Roman" w:hAnsi="Times New Roman" w:cs="Times New Roman"/>
          <w:sz w:val="24"/>
          <w:szCs w:val="24"/>
        </w:rPr>
        <w:t xml:space="preserve">respectively. This equation calculates the probability of electric tree growth from one site </w:t>
      </w:r>
      <w:r w:rsidRPr="007F2145">
        <w:rPr>
          <w:rFonts w:ascii="Times New Roman" w:hAnsi="Times New Roman" w:cs="Times New Roman" w:hint="eastAsia"/>
          <w:sz w:val="24"/>
          <w:szCs w:val="24"/>
        </w:rPr>
        <w:t>(</w:t>
      </w:r>
      <w:r w:rsidRPr="007F2145">
        <w:rPr>
          <w:rFonts w:ascii="Times New Roman" w:hAnsi="Times New Roman" w:cs="Times New Roman" w:hint="eastAsia"/>
          <w:i/>
          <w:iCs/>
          <w:sz w:val="24"/>
          <w:szCs w:val="24"/>
        </w:rPr>
        <w:t>i</w:t>
      </w:r>
      <w:r w:rsidRPr="007F2145">
        <w:rPr>
          <w:rFonts w:ascii="Times New Roman" w:hAnsi="Times New Roman" w:cs="Times New Roman"/>
          <w:i/>
          <w:iCs/>
          <w:sz w:val="24"/>
          <w:szCs w:val="24"/>
        </w:rPr>
        <w:t>′</w:t>
      </w:r>
      <w:r w:rsidRPr="007F2145">
        <w:rPr>
          <w:rFonts w:ascii="Times New Roman" w:hAnsi="Times New Roman" w:cs="Times New Roman" w:hint="eastAsia"/>
          <w:i/>
          <w:iCs/>
          <w:sz w:val="24"/>
          <w:szCs w:val="24"/>
        </w:rPr>
        <w:t>, j</w:t>
      </w:r>
      <w:r w:rsidRPr="007F2145">
        <w:rPr>
          <w:rFonts w:ascii="Times New Roman" w:hAnsi="Times New Roman" w:cs="Times New Roman"/>
          <w:i/>
          <w:iCs/>
          <w:sz w:val="24"/>
          <w:szCs w:val="24"/>
        </w:rPr>
        <w:t>′</w:t>
      </w:r>
      <w:r w:rsidRPr="007F2145">
        <w:rPr>
          <w:rFonts w:ascii="Times New Roman" w:hAnsi="Times New Roman" w:cs="Times New Roman" w:hint="eastAsia"/>
          <w:sz w:val="24"/>
          <w:szCs w:val="24"/>
        </w:rPr>
        <w:t>)</w:t>
      </w:r>
      <w:r w:rsidRPr="007F2145">
        <w:rPr>
          <w:rFonts w:ascii="Times New Roman" w:hAnsi="Times New Roman" w:cs="Times New Roman"/>
          <w:sz w:val="24"/>
          <w:szCs w:val="24"/>
        </w:rPr>
        <w:t xml:space="preserve"> to the next site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F2145">
        <w:rPr>
          <w:rFonts w:ascii="Times New Roman" w:hAnsi="Times New Roman" w:cs="Times New Roman" w:hint="eastAsia"/>
          <w:i/>
          <w:iCs/>
          <w:sz w:val="24"/>
          <w:szCs w:val="24"/>
        </w:rPr>
        <w:t>i, j</w:t>
      </w:r>
      <w:r w:rsidRPr="007F2145">
        <w:rPr>
          <w:rFonts w:ascii="Times New Roman" w:hAnsi="Times New Roman" w:cs="Times New Roman" w:hint="eastAsia"/>
          <w:sz w:val="24"/>
          <w:szCs w:val="24"/>
        </w:rPr>
        <w:t>).</w:t>
      </w:r>
    </w:p>
    <w:p w14:paraId="2759F530" w14:textId="4E3018C0" w:rsidR="00DF540F" w:rsidRPr="007F2145" w:rsidRDefault="00B83FF1" w:rsidP="00B83FF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855245" w14:textId="0B243CD6" w:rsidR="00DE481E" w:rsidRPr="007F2145" w:rsidRDefault="00DE481E" w:rsidP="00DE481E">
      <w:pPr>
        <w:widowControl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7F2145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lastRenderedPageBreak/>
        <w:t>Supplementary Figures</w:t>
      </w:r>
    </w:p>
    <w:p w14:paraId="075ADDA5" w14:textId="77777777" w:rsidR="00DE481E" w:rsidRPr="007F2145" w:rsidRDefault="00DE481E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476C15A0" w14:textId="77777777" w:rsidR="00DE481E" w:rsidRPr="007F2145" w:rsidRDefault="00DE481E" w:rsidP="004A7C8B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2D658CB7" w14:textId="3E45F3CC" w:rsidR="00CB2811" w:rsidRPr="007F2145" w:rsidRDefault="005A38B2" w:rsidP="005A38B2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1CA6A311" wp14:editId="02B86919">
            <wp:extent cx="5801290" cy="2376000"/>
            <wp:effectExtent l="0" t="0" r="0" b="5715"/>
            <wp:docPr id="1749658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290" cy="23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6B44E3" w14:textId="5933EDE7" w:rsidR="00CB2811" w:rsidRPr="007F2145" w:rsidRDefault="00CB2811" w:rsidP="00A409D4">
      <w:pPr>
        <w:spacing w:beforeLines="100" w:before="312"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4A7C8B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 </w:t>
      </w:r>
      <w:r w:rsidR="0081178E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SEM image of the </w:t>
      </w:r>
      <w:r w:rsidR="0081178E" w:rsidRPr="007F2145">
        <w:rPr>
          <w:rFonts w:ascii="Times New Roman" w:eastAsia="宋体" w:hAnsi="Times New Roman" w:cs="Times New Roman"/>
          <w:sz w:val="24"/>
          <w:szCs w:val="24"/>
        </w:rPr>
        <w:t>BT nanoparticle</w:t>
      </w:r>
      <w:r w:rsidR="00C65313" w:rsidRPr="007F2145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81178E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 w:rsidR="00916EC4" w:rsidRPr="007F2145">
        <w:rPr>
          <w:rFonts w:ascii="Times New Roman" w:eastAsia="宋体" w:hAnsi="Times New Roman" w:cs="Times New Roman" w:hint="eastAsia"/>
          <w:sz w:val="24"/>
          <w:szCs w:val="24"/>
        </w:rPr>
        <w:t>their</w:t>
      </w:r>
      <w:r w:rsidR="0081178E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size distribution.</w:t>
      </w:r>
      <w:r w:rsidR="0081178E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682207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5A38B2" w:rsidRPr="007F2145">
        <w:rPr>
          <w:rFonts w:ascii="Times New Roman" w:hAnsi="Times New Roman" w:cs="Times New Roman"/>
          <w:sz w:val="24"/>
          <w:szCs w:val="24"/>
        </w:rPr>
        <w:t xml:space="preserve"> SEM image of </w:t>
      </w:r>
      <w:r w:rsidR="005464DA" w:rsidRPr="007F2145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5A38B2" w:rsidRPr="007F2145">
        <w:rPr>
          <w:rFonts w:ascii="Times New Roman" w:hAnsi="Times New Roman" w:cs="Times New Roman"/>
          <w:sz w:val="24"/>
          <w:szCs w:val="24"/>
        </w:rPr>
        <w:t>BT nanoparticles synthesized by hydrothermal reaction</w:t>
      </w:r>
      <w:r w:rsidR="005A38B2" w:rsidRPr="007F2145">
        <w:rPr>
          <w:rFonts w:ascii="Times New Roman" w:hAnsi="Times New Roman" w:cs="Times New Roman" w:hint="eastAsia"/>
          <w:sz w:val="24"/>
          <w:szCs w:val="24"/>
        </w:rPr>
        <w:t>.</w:t>
      </w:r>
      <w:r w:rsidR="005A38B2"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="0034557A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5A38B2" w:rsidRPr="007F21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38B2" w:rsidRPr="007F214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5A38B2" w:rsidRPr="007F2145">
        <w:rPr>
          <w:rFonts w:ascii="Times New Roman" w:hAnsi="Times New Roman" w:cs="Times New Roman"/>
          <w:sz w:val="24"/>
          <w:szCs w:val="24"/>
        </w:rPr>
        <w:t xml:space="preserve"> size distribution of the </w:t>
      </w:r>
      <w:r w:rsidR="00173027" w:rsidRPr="007F2145">
        <w:rPr>
          <w:rFonts w:ascii="Times New Roman" w:hAnsi="Times New Roman" w:cs="Times New Roman" w:hint="eastAsia"/>
          <w:sz w:val="24"/>
          <w:szCs w:val="24"/>
        </w:rPr>
        <w:t>above</w:t>
      </w:r>
      <w:r w:rsidR="005A38B2"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="00620630" w:rsidRPr="007F2145">
        <w:rPr>
          <w:rFonts w:ascii="Times New Roman" w:hAnsi="Times New Roman" w:cs="Times New Roman"/>
          <w:sz w:val="24"/>
          <w:szCs w:val="24"/>
        </w:rPr>
        <w:t xml:space="preserve">BT </w:t>
      </w:r>
      <w:r w:rsidR="005A38B2" w:rsidRPr="007F2145">
        <w:rPr>
          <w:rFonts w:ascii="Times New Roman" w:hAnsi="Times New Roman" w:cs="Times New Roman"/>
          <w:sz w:val="24"/>
          <w:szCs w:val="24"/>
        </w:rPr>
        <w:t>nanoparticles obtained by manually measuring the data using nano measurer software</w:t>
      </w:r>
    </w:p>
    <w:p w14:paraId="7196B67B" w14:textId="3DE380F9" w:rsidR="00CB2811" w:rsidRPr="007F2145" w:rsidRDefault="00CB281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D7A6B3" w14:textId="77777777" w:rsidR="00CB2811" w:rsidRPr="007F2145" w:rsidRDefault="00CB2811" w:rsidP="002B6C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07E26" w14:textId="43879BBB" w:rsidR="00BB7276" w:rsidRPr="007F2145" w:rsidRDefault="00D243C3" w:rsidP="00BB7276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446E3956" wp14:editId="08C5027A">
            <wp:extent cx="5415784" cy="3636000"/>
            <wp:effectExtent l="0" t="0" r="0" b="3175"/>
            <wp:docPr id="19950137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784" cy="36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FAC45" w14:textId="3C3A3858" w:rsidR="00C04D3D" w:rsidRPr="007F2145" w:rsidRDefault="00BB7276" w:rsidP="00A409D4">
      <w:pPr>
        <w:spacing w:beforeLines="100" w:before="312"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0C2D39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9118CF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6A4F8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TEM and </w:t>
      </w:r>
      <w:r w:rsidR="006A4F82" w:rsidRPr="007F2145">
        <w:rPr>
          <w:rFonts w:ascii="Times New Roman" w:eastAsia="宋体" w:hAnsi="Times New Roman" w:cs="Times New Roman"/>
          <w:sz w:val="24"/>
          <w:szCs w:val="24"/>
        </w:rPr>
        <w:t>corresponding EDX</w:t>
      </w:r>
      <w:r w:rsidR="006A4F82" w:rsidRPr="007F2145">
        <w:rPr>
          <w:rFonts w:ascii="Times New Roman" w:eastAsia="宋体" w:hAnsi="Times New Roman" w:cs="Times New Roman" w:hint="eastAsia"/>
          <w:sz w:val="24"/>
          <w:szCs w:val="24"/>
        </w:rPr>
        <w:t>-mapping</w:t>
      </w:r>
      <w:r w:rsidR="006A4F82" w:rsidRPr="007F2145">
        <w:rPr>
          <w:rFonts w:ascii="Times New Roman" w:eastAsia="宋体" w:hAnsi="Times New Roman" w:cs="Times New Roman"/>
          <w:sz w:val="24"/>
          <w:szCs w:val="24"/>
        </w:rPr>
        <w:t xml:space="preserve"> images</w:t>
      </w:r>
      <w:r w:rsidR="006A4F8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of the BT </w:t>
      </w:r>
      <w:r w:rsidR="006A4F82" w:rsidRPr="007F2145">
        <w:rPr>
          <w:rFonts w:ascii="Times New Roman" w:eastAsia="宋体" w:hAnsi="Times New Roman" w:cs="Times New Roman"/>
          <w:sz w:val="24"/>
          <w:szCs w:val="24"/>
        </w:rPr>
        <w:t>nanoparticle</w:t>
      </w:r>
      <w:r w:rsidR="006A4F82" w:rsidRPr="007F2145">
        <w:rPr>
          <w:rFonts w:ascii="Times New Roman" w:eastAsia="宋体" w:hAnsi="Times New Roman" w:cs="Times New Roman" w:hint="eastAsia"/>
          <w:sz w:val="24"/>
          <w:szCs w:val="24"/>
        </w:rPr>
        <w:t>s.</w:t>
      </w:r>
      <w:r w:rsidR="006A4F82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6A4F82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a-b</w:t>
      </w:r>
      <w:r w:rsidR="00D243C3" w:rsidRPr="007F2145">
        <w:rPr>
          <w:rFonts w:ascii="Times New Roman" w:hAnsi="Times New Roman" w:cs="Times New Roman"/>
          <w:sz w:val="24"/>
          <w:szCs w:val="24"/>
        </w:rPr>
        <w:t xml:space="preserve"> TEM image</w:t>
      </w:r>
      <w:r w:rsidR="00D243C3" w:rsidRPr="007F2145">
        <w:rPr>
          <w:rFonts w:ascii="Times New Roman" w:hAnsi="Times New Roman" w:cs="Times New Roman" w:hint="eastAsia"/>
          <w:sz w:val="24"/>
          <w:szCs w:val="24"/>
        </w:rPr>
        <w:t>s</w:t>
      </w:r>
      <w:r w:rsidR="00D243C3" w:rsidRPr="007F2145">
        <w:rPr>
          <w:rFonts w:ascii="Times New Roman" w:hAnsi="Times New Roman" w:cs="Times New Roman"/>
          <w:sz w:val="24"/>
          <w:szCs w:val="24"/>
        </w:rPr>
        <w:t xml:space="preserve"> of the BT nanoparticles</w:t>
      </w:r>
      <w:r w:rsidR="00B663E7" w:rsidRPr="007F2145">
        <w:rPr>
          <w:rFonts w:ascii="Times New Roman" w:hAnsi="Times New Roman" w:cs="Times New Roman" w:hint="eastAsia"/>
          <w:sz w:val="24"/>
          <w:szCs w:val="24"/>
        </w:rPr>
        <w:t>.</w:t>
      </w:r>
      <w:r w:rsidR="00750811" w:rsidRPr="007F214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0811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750811" w:rsidRPr="007F2145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="00D243C3" w:rsidRPr="007F214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D243C3" w:rsidRPr="007F2145">
        <w:rPr>
          <w:rFonts w:ascii="Times New Roman" w:hAnsi="Times New Roman" w:cs="Times New Roman"/>
          <w:sz w:val="24"/>
          <w:szCs w:val="24"/>
        </w:rPr>
        <w:t xml:space="preserve"> high-angle annular darkfield (HAADF) image of the </w:t>
      </w:r>
      <w:r w:rsidR="00A16D2F" w:rsidRPr="007F2145">
        <w:rPr>
          <w:rFonts w:ascii="Times New Roman" w:hAnsi="Times New Roman" w:cs="Times New Roman"/>
          <w:sz w:val="24"/>
          <w:szCs w:val="24"/>
        </w:rPr>
        <w:t xml:space="preserve">BT </w:t>
      </w:r>
      <w:r w:rsidR="00D243C3" w:rsidRPr="007F2145">
        <w:rPr>
          <w:rFonts w:ascii="Times New Roman" w:hAnsi="Times New Roman" w:cs="Times New Roman"/>
          <w:sz w:val="24"/>
          <w:szCs w:val="24"/>
        </w:rPr>
        <w:t>nanoparticle and the corresponding EDX</w:t>
      </w:r>
      <w:r w:rsidR="00D243C3" w:rsidRPr="007F2145">
        <w:rPr>
          <w:rFonts w:ascii="Times New Roman" w:hAnsi="Times New Roman" w:cs="Times New Roman" w:hint="eastAsia"/>
          <w:sz w:val="24"/>
          <w:szCs w:val="24"/>
        </w:rPr>
        <w:t>-mapping</w:t>
      </w:r>
      <w:r w:rsidR="00D243C3" w:rsidRPr="007F2145">
        <w:rPr>
          <w:rFonts w:ascii="Times New Roman" w:hAnsi="Times New Roman" w:cs="Times New Roman"/>
          <w:sz w:val="24"/>
          <w:szCs w:val="24"/>
        </w:rPr>
        <w:t xml:space="preserve"> images</w:t>
      </w:r>
    </w:p>
    <w:p w14:paraId="00649BAA" w14:textId="3038A93E" w:rsidR="00C04D3D" w:rsidRPr="007F2145" w:rsidRDefault="00C04D3D" w:rsidP="00C04D3D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16310D" w14:textId="3BE514B7" w:rsidR="00BB7276" w:rsidRPr="007F2145" w:rsidRDefault="00BB7276" w:rsidP="00974D5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39B30" w14:textId="3E4FB2FA" w:rsidR="00DA56FA" w:rsidRPr="007F2145" w:rsidRDefault="00424092" w:rsidP="00DA56FA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129205C0" wp14:editId="6FB87A0F">
            <wp:extent cx="5652514" cy="2952000"/>
            <wp:effectExtent l="0" t="0" r="5715" b="0"/>
            <wp:docPr id="16780365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514" cy="29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E7FD93" w14:textId="4673A790" w:rsidR="00747932" w:rsidRPr="007F2145" w:rsidRDefault="00DA56FA" w:rsidP="00DE7275">
      <w:pPr>
        <w:spacing w:beforeLines="100" w:before="312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AC796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BB0B40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/>
          <w:bCs/>
          <w:sz w:val="24"/>
          <w:szCs w:val="24"/>
        </w:rPr>
        <w:t>Schematic diagram of the condensation reaction process</w:t>
      </w:r>
    </w:p>
    <w:p w14:paraId="5055FF2A" w14:textId="474EE7FB" w:rsidR="00453419" w:rsidRPr="007F2145" w:rsidRDefault="00DA56F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bookmarkStart w:id="2" w:name="_Hlk73799269"/>
      <w:r w:rsidRPr="007F2145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0E31832E" w14:textId="1833D6ED" w:rsidR="00453419" w:rsidRPr="007F2145" w:rsidRDefault="00424092" w:rsidP="00453419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3" w:name="_Hlk123331842"/>
      <w:r w:rsidRPr="007F2145">
        <w:rPr>
          <w:noProof/>
        </w:rPr>
        <w:lastRenderedPageBreak/>
        <w:drawing>
          <wp:inline distT="0" distB="0" distL="0" distR="0" wp14:anchorId="17C8FE45" wp14:editId="14CF4B13">
            <wp:extent cx="5677535" cy="2863710"/>
            <wp:effectExtent l="0" t="0" r="0" b="0"/>
            <wp:docPr id="13536991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" t="2343" b="-1"/>
                    <a:stretch/>
                  </pic:blipFill>
                  <pic:spPr bwMode="auto">
                    <a:xfrm>
                      <a:off x="0" y="0"/>
                      <a:ext cx="5708411" cy="287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23D6D" w14:textId="1B90F52C" w:rsidR="00BB0B40" w:rsidRPr="007F2145" w:rsidRDefault="00453419" w:rsidP="00A409D4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109394876"/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5E150C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BB0B40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>TEM</w:t>
      </w:r>
      <w:r w:rsidR="00424092" w:rsidRPr="007F2145">
        <w:rPr>
          <w:rFonts w:ascii="Times New Roman" w:eastAsia="宋体" w:hAnsi="Times New Roman" w:cs="Times New Roman"/>
          <w:sz w:val="24"/>
          <w:szCs w:val="24"/>
        </w:rPr>
        <w:t xml:space="preserve"> images of </w:t>
      </w:r>
      <w:r w:rsidR="008A41D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="00AB08F5" w:rsidRPr="007F2145">
        <w:rPr>
          <w:rFonts w:ascii="Times New Roman" w:eastAsia="宋体" w:hAnsi="Times New Roman" w:cs="Times New Roman"/>
          <w:sz w:val="24"/>
          <w:szCs w:val="24"/>
        </w:rPr>
        <w:t xml:space="preserve">core-shell structured </w:t>
      </w:r>
      <w:r w:rsidR="00424092" w:rsidRPr="007F2145">
        <w:rPr>
          <w:rFonts w:ascii="Times New Roman" w:eastAsia="宋体" w:hAnsi="Times New Roman" w:cs="Times New Roman"/>
          <w:sz w:val="24"/>
          <w:szCs w:val="24"/>
        </w:rPr>
        <w:t>BT@COF nano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>particles</w:t>
      </w:r>
      <w:r w:rsidR="00424092" w:rsidRPr="007F2145">
        <w:rPr>
          <w:rFonts w:ascii="Times New Roman" w:eastAsia="宋体" w:hAnsi="Times New Roman" w:cs="Times New Roman"/>
          <w:sz w:val="24"/>
          <w:szCs w:val="24"/>
        </w:rPr>
        <w:t xml:space="preserve"> with different </w:t>
      </w:r>
      <w:r w:rsidR="00474224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COF </w:t>
      </w:r>
      <w:r w:rsidR="00424092" w:rsidRPr="007F2145">
        <w:rPr>
          <w:rFonts w:ascii="Times New Roman" w:eastAsia="宋体" w:hAnsi="Times New Roman" w:cs="Times New Roman"/>
          <w:sz w:val="24"/>
          <w:szCs w:val="24"/>
        </w:rPr>
        <w:t>shell thickness</w:t>
      </w:r>
      <w:r w:rsidR="001D14F1" w:rsidRPr="007F2145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a,</w:t>
      </w:r>
      <w:r w:rsidR="00424092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e</w:t>
      </w:r>
      <w:r w:rsidR="00424092" w:rsidRPr="007F214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390D36" w:rsidRPr="007F2145">
        <w:rPr>
          <w:rFonts w:ascii="Times New Roman" w:eastAsia="宋体" w:hAnsi="Times New Roman" w:cs="Times New Roman" w:hint="eastAsia"/>
          <w:sz w:val="24"/>
          <w:szCs w:val="24"/>
        </w:rPr>
        <w:t>~5 nm</w:t>
      </w:r>
      <w:r w:rsidR="00595ABC" w:rsidRPr="007F2145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b, f</w:t>
      </w:r>
      <w:r w:rsidR="00757531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390D36" w:rsidRPr="007F2145">
        <w:rPr>
          <w:rFonts w:ascii="Times New Roman" w:eastAsia="宋体" w:hAnsi="Times New Roman" w:cs="Times New Roman" w:hint="eastAsia"/>
          <w:sz w:val="24"/>
          <w:szCs w:val="24"/>
        </w:rPr>
        <w:t>~10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390D36" w:rsidRPr="007F2145">
        <w:rPr>
          <w:rFonts w:ascii="Times New Roman" w:eastAsia="宋体" w:hAnsi="Times New Roman" w:cs="Times New Roman" w:hint="eastAsia"/>
          <w:sz w:val="24"/>
          <w:szCs w:val="24"/>
        </w:rPr>
        <w:t>nm</w:t>
      </w:r>
      <w:r w:rsidR="00595ABC" w:rsidRPr="007F2145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424092" w:rsidRPr="007F214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c, g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390D36" w:rsidRPr="007F2145">
        <w:rPr>
          <w:rFonts w:ascii="Times New Roman" w:eastAsia="宋体" w:hAnsi="Times New Roman" w:cs="Times New Roman" w:hint="eastAsia"/>
          <w:sz w:val="24"/>
          <w:szCs w:val="24"/>
        </w:rPr>
        <w:t>~</w:t>
      </w:r>
      <w:r w:rsidR="004609F7" w:rsidRPr="007F2145">
        <w:rPr>
          <w:rFonts w:ascii="Times New Roman" w:eastAsia="宋体" w:hAnsi="Times New Roman" w:cs="Times New Roman" w:hint="eastAsia"/>
          <w:sz w:val="24"/>
          <w:szCs w:val="24"/>
        </w:rPr>
        <w:t>25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m</w:t>
      </w:r>
      <w:r w:rsidR="00595ABC" w:rsidRPr="007F2145">
        <w:rPr>
          <w:rFonts w:ascii="Times New Roman" w:eastAsia="宋体" w:hAnsi="Times New Roman" w:cs="Times New Roman" w:hint="eastAsia"/>
          <w:sz w:val="24"/>
          <w:szCs w:val="24"/>
        </w:rPr>
        <w:t>g.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d, h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D005C9" w:rsidRPr="007F2145">
        <w:rPr>
          <w:rFonts w:ascii="Times New Roman" w:eastAsia="宋体" w:hAnsi="Times New Roman" w:cs="Times New Roman" w:hint="eastAsia"/>
          <w:sz w:val="24"/>
          <w:szCs w:val="24"/>
        </w:rPr>
        <w:t>~</w:t>
      </w:r>
      <w:r w:rsidR="004609F7" w:rsidRPr="007F2145">
        <w:rPr>
          <w:rFonts w:ascii="Times New Roman" w:eastAsia="宋体" w:hAnsi="Times New Roman" w:cs="Times New Roman" w:hint="eastAsia"/>
          <w:sz w:val="24"/>
          <w:szCs w:val="24"/>
        </w:rPr>
        <w:t>35</w:t>
      </w:r>
      <w:r w:rsidR="0042409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mg</w:t>
      </w:r>
    </w:p>
    <w:p w14:paraId="1429BE52" w14:textId="77777777" w:rsidR="00BB0B40" w:rsidRPr="007F2145" w:rsidRDefault="00BB0B4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3B78B363" w14:textId="37166958" w:rsidR="00255D33" w:rsidRPr="007F2145" w:rsidRDefault="001825D4" w:rsidP="00255D33">
      <w:pPr>
        <w:widowControl/>
        <w:snapToGrid w:val="0"/>
        <w:spacing w:line="360" w:lineRule="auto"/>
        <w:jc w:val="center"/>
        <w:rPr>
          <w:rFonts w:hint="eastAsia"/>
          <w:sz w:val="24"/>
          <w:szCs w:val="24"/>
        </w:rPr>
      </w:pPr>
      <w:r w:rsidRPr="007F2145"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4CFE628C" wp14:editId="6EF0A36A">
            <wp:extent cx="2880000" cy="2430736"/>
            <wp:effectExtent l="0" t="0" r="0" b="8255"/>
            <wp:docPr id="12327492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43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86A546" w14:textId="2FAE8B15" w:rsidR="00255D33" w:rsidRPr="007F2145" w:rsidRDefault="00255D33" w:rsidP="00255D33">
      <w:pPr>
        <w:widowControl/>
        <w:snapToGrid w:val="0"/>
        <w:spacing w:beforeLines="100" w:before="312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S5</w:t>
      </w:r>
      <w:r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Pr="007F2145">
        <w:rPr>
          <w:rFonts w:ascii="Times New Roman" w:hAnsi="Times New Roman" w:cs="Times New Roman"/>
          <w:bCs/>
          <w:sz w:val="24"/>
          <w:szCs w:val="24"/>
        </w:rPr>
        <w:t>Low-angle</w:t>
      </w:r>
      <w:r w:rsidRPr="007F2145">
        <w:rPr>
          <w:rFonts w:ascii="Times New Roman" w:hAnsi="Times New Roman" w:cs="Times New Roman"/>
          <w:sz w:val="24"/>
          <w:szCs w:val="24"/>
        </w:rPr>
        <w:t xml:space="preserve"> XRD pattern of </w:t>
      </w:r>
      <w:r w:rsidR="00C04582" w:rsidRPr="007F2145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7F2145">
        <w:rPr>
          <w:rFonts w:ascii="Times New Roman" w:hAnsi="Times New Roman" w:cs="Times New Roman"/>
          <w:sz w:val="24"/>
          <w:szCs w:val="24"/>
        </w:rPr>
        <w:t>BT@COF nanoparticles</w:t>
      </w:r>
    </w:p>
    <w:p w14:paraId="5016F7BE" w14:textId="7CB92371" w:rsidR="00255D33" w:rsidRPr="007F2145" w:rsidRDefault="00255D3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55CEDAFD" w14:textId="2CF84EA0" w:rsidR="00BB0B40" w:rsidRPr="007F2145" w:rsidRDefault="00424092" w:rsidP="00BB0B40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F2145">
        <w:rPr>
          <w:noProof/>
        </w:rPr>
        <w:lastRenderedPageBreak/>
        <w:drawing>
          <wp:inline distT="0" distB="0" distL="0" distR="0" wp14:anchorId="4CED2252" wp14:editId="074CABFD">
            <wp:extent cx="5726234" cy="2520000"/>
            <wp:effectExtent l="0" t="0" r="8255" b="0"/>
            <wp:docPr id="15828274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234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3F90B" w14:textId="0723B34C" w:rsidR="00BB0B40" w:rsidRPr="007F2145" w:rsidRDefault="00BB0B40" w:rsidP="00A409D4">
      <w:pPr>
        <w:spacing w:beforeLines="100" w:before="312"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1C19E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371D78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B4D01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Specific surface area measurement. </w:t>
      </w:r>
      <w:r w:rsidR="002B4D01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a-b </w:t>
      </w:r>
      <w:r w:rsidR="00424092" w:rsidRPr="007F2145">
        <w:rPr>
          <w:rFonts w:ascii="Times New Roman" w:hAnsi="Times New Roman" w:cs="Times New Roman"/>
          <w:sz w:val="24"/>
          <w:szCs w:val="24"/>
        </w:rPr>
        <w:t>N</w:t>
      </w:r>
      <w:r w:rsidR="00424092" w:rsidRPr="007F214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24092" w:rsidRPr="007F2145">
        <w:rPr>
          <w:rFonts w:ascii="Times New Roman" w:hAnsi="Times New Roman" w:cs="Times New Roman"/>
          <w:sz w:val="24"/>
          <w:szCs w:val="24"/>
        </w:rPr>
        <w:t xml:space="preserve"> adsorption</w:t>
      </w:r>
      <w:r w:rsidR="00424092" w:rsidRPr="007F2145">
        <w:rPr>
          <w:rFonts w:ascii="Times New Roman" w:hAnsi="Times New Roman" w:cs="Times New Roman" w:hint="eastAsia"/>
          <w:sz w:val="24"/>
          <w:szCs w:val="24"/>
        </w:rPr>
        <w:t>-</w:t>
      </w:r>
      <w:r w:rsidR="00424092" w:rsidRPr="007F2145">
        <w:rPr>
          <w:rFonts w:ascii="Times New Roman" w:hAnsi="Times New Roman" w:cs="Times New Roman"/>
          <w:sz w:val="24"/>
          <w:szCs w:val="24"/>
        </w:rPr>
        <w:t>desorption isotherms curves of</w:t>
      </w:r>
      <w:r w:rsidR="00424092" w:rsidRPr="007F214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DF9" w:rsidRPr="007F2145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424092" w:rsidRPr="007F2145">
        <w:rPr>
          <w:rFonts w:ascii="Times New Roman" w:hAnsi="Times New Roman" w:cs="Times New Roman" w:hint="eastAsia"/>
          <w:sz w:val="24"/>
          <w:szCs w:val="24"/>
        </w:rPr>
        <w:t>BT and BT@COF</w:t>
      </w:r>
      <w:r w:rsidR="00424092" w:rsidRPr="007F2145">
        <w:rPr>
          <w:rFonts w:ascii="Times New Roman" w:hAnsi="Times New Roman" w:cs="Times New Roman"/>
          <w:sz w:val="24"/>
          <w:szCs w:val="24"/>
        </w:rPr>
        <w:t xml:space="preserve"> nano</w:t>
      </w:r>
      <w:r w:rsidR="00A6313A" w:rsidRPr="007F2145">
        <w:rPr>
          <w:rFonts w:ascii="Times New Roman" w:hAnsi="Times New Roman" w:cs="Times New Roman" w:hint="eastAsia"/>
          <w:sz w:val="24"/>
          <w:szCs w:val="24"/>
        </w:rPr>
        <w:t>particle</w:t>
      </w:r>
      <w:r w:rsidR="00424092" w:rsidRPr="007F2145">
        <w:rPr>
          <w:rFonts w:ascii="Times New Roman" w:hAnsi="Times New Roman" w:cs="Times New Roman" w:hint="eastAsia"/>
          <w:sz w:val="24"/>
          <w:szCs w:val="24"/>
        </w:rPr>
        <w:t>s</w:t>
      </w:r>
      <w:r w:rsidR="00232D4B" w:rsidRPr="007F2145">
        <w:rPr>
          <w:rFonts w:hint="eastAsia"/>
        </w:rPr>
        <w:t xml:space="preserve"> </w:t>
      </w:r>
      <w:r w:rsidR="00232D4B" w:rsidRPr="007F2145">
        <w:rPr>
          <w:rFonts w:ascii="Times New Roman" w:hAnsi="Times New Roman" w:cs="Times New Roman" w:hint="eastAsia"/>
          <w:sz w:val="24"/>
          <w:szCs w:val="24"/>
        </w:rPr>
        <w:t>respectively</w:t>
      </w:r>
    </w:p>
    <w:p w14:paraId="426612BB" w14:textId="77777777" w:rsidR="00BB0B40" w:rsidRPr="007F2145" w:rsidRDefault="00BB0B40" w:rsidP="00BB0B4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FB663BD" w14:textId="77777777" w:rsidR="006558C6" w:rsidRPr="007F2145" w:rsidRDefault="006558C6" w:rsidP="006558C6">
      <w:pPr>
        <w:widowControl/>
        <w:snapToGrid w:val="0"/>
        <w:spacing w:line="480" w:lineRule="auto"/>
        <w:jc w:val="center"/>
        <w:rPr>
          <w:rFonts w:hint="eastAsia"/>
          <w:sz w:val="24"/>
          <w:szCs w:val="24"/>
        </w:rPr>
      </w:pPr>
      <w:r w:rsidRPr="007F2145">
        <w:rPr>
          <w:noProof/>
          <w:sz w:val="24"/>
          <w:szCs w:val="24"/>
        </w:rPr>
        <w:lastRenderedPageBreak/>
        <w:drawing>
          <wp:inline distT="0" distB="0" distL="0" distR="0" wp14:anchorId="6362CF27" wp14:editId="60B20659">
            <wp:extent cx="3754131" cy="2148840"/>
            <wp:effectExtent l="0" t="0" r="0" b="3810"/>
            <wp:docPr id="21048211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297" cy="2153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4E8414" w14:textId="6931EAC4" w:rsidR="006558C6" w:rsidRPr="007F2145" w:rsidRDefault="006558C6" w:rsidP="006558C6">
      <w:pPr>
        <w:spacing w:beforeLines="100" w:before="312"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Fig. S7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F19E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="00E8730A" w:rsidRPr="007F2145">
        <w:rPr>
          <w:rFonts w:ascii="Times New Roman" w:eastAsia="宋体" w:hAnsi="Times New Roman" w:cs="Times New Roman" w:hint="eastAsia"/>
          <w:sz w:val="24"/>
          <w:szCs w:val="24"/>
        </w:rPr>
        <w:t>BT@COF nanoparticles</w:t>
      </w:r>
      <w:r w:rsidR="00E8730A" w:rsidRPr="007F2145">
        <w:rPr>
          <w:rFonts w:ascii="Times New Roman" w:eastAsia="宋体" w:hAnsi="Times New Roman" w:cs="Times New Roman"/>
          <w:sz w:val="24"/>
          <w:szCs w:val="24"/>
        </w:rPr>
        <w:t xml:space="preserve"> prepared </w:t>
      </w:r>
      <w:r w:rsidR="00E8730A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in the magnification experiment.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F2145">
        <w:rPr>
          <w:rFonts w:ascii="Times New Roman" w:eastAsia="宋体" w:hAnsi="Times New Roman" w:cs="Times New Roman"/>
          <w:sz w:val="24"/>
          <w:szCs w:val="24"/>
        </w:rPr>
        <w:t>Display of samples prepared exceeding several hundred milligrams</w:t>
      </w:r>
      <w:r w:rsidR="003C1D2C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F2145">
        <w:rPr>
          <w:rFonts w:ascii="Times New Roman" w:eastAsia="宋体" w:hAnsi="Times New Roman" w:cs="Times New Roman"/>
          <w:sz w:val="24"/>
          <w:szCs w:val="24"/>
        </w:rPr>
        <w:t>suggesting scalability potential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TEM image of the BT@COF nanoparticles prepared </w:t>
      </w:r>
      <w:r w:rsidR="003C1D2C" w:rsidRPr="007F2145">
        <w:rPr>
          <w:rFonts w:ascii="Times New Roman" w:eastAsia="宋体" w:hAnsi="Times New Roman" w:cs="Times New Roman" w:hint="eastAsia"/>
          <w:sz w:val="24"/>
          <w:szCs w:val="24"/>
        </w:rPr>
        <w:t>in the magnification experiment</w:t>
      </w:r>
    </w:p>
    <w:p w14:paraId="64CDAFFE" w14:textId="77777777" w:rsidR="006558C6" w:rsidRPr="007F2145" w:rsidRDefault="006558C6">
      <w:pPr>
        <w:widowControl/>
        <w:jc w:val="left"/>
        <w:rPr>
          <w:rFonts w:hint="eastAsia"/>
          <w:sz w:val="24"/>
          <w:szCs w:val="24"/>
        </w:rPr>
      </w:pPr>
      <w:r w:rsidRPr="007F2145">
        <w:rPr>
          <w:rFonts w:hint="eastAsia"/>
          <w:sz w:val="24"/>
          <w:szCs w:val="24"/>
        </w:rPr>
        <w:br w:type="page"/>
      </w:r>
    </w:p>
    <w:p w14:paraId="0517DE43" w14:textId="77777777" w:rsidR="006558C6" w:rsidRPr="007F2145" w:rsidRDefault="006558C6" w:rsidP="00BB0B40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973F6" w14:textId="666D9D7B" w:rsidR="00BB0B40" w:rsidRPr="007F2145" w:rsidRDefault="00424092" w:rsidP="00BB0B40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163F6382" wp14:editId="7A94ABB4">
            <wp:extent cx="3388886" cy="2520000"/>
            <wp:effectExtent l="0" t="0" r="2540" b="0"/>
            <wp:docPr id="13962393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886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129103" w14:textId="66D4E5BF" w:rsidR="00BB0B40" w:rsidRPr="007F2145" w:rsidRDefault="00BB0B40" w:rsidP="00A409D4">
      <w:pPr>
        <w:spacing w:beforeLines="100" w:before="312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85747F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4C14A5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8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424092" w:rsidRPr="007F2145">
        <w:rPr>
          <w:rFonts w:ascii="Times New Roman" w:hAnsi="Times New Roman" w:cs="Times New Roman"/>
          <w:sz w:val="24"/>
          <w:szCs w:val="24"/>
        </w:rPr>
        <w:t xml:space="preserve">The </w:t>
      </w:r>
      <w:r w:rsidR="00424092" w:rsidRPr="007F2145">
        <w:rPr>
          <w:rFonts w:ascii="Times New Roman" w:hAnsi="Times New Roman" w:cs="Times New Roman" w:hint="eastAsia"/>
          <w:sz w:val="24"/>
          <w:szCs w:val="24"/>
        </w:rPr>
        <w:t>surface</w:t>
      </w:r>
      <w:r w:rsidR="00424092" w:rsidRPr="007F2145">
        <w:rPr>
          <w:rFonts w:ascii="Times New Roman" w:hAnsi="Times New Roman" w:cs="Times New Roman"/>
          <w:sz w:val="24"/>
          <w:szCs w:val="24"/>
        </w:rPr>
        <w:t xml:space="preserve"> SEM image of the </w:t>
      </w:r>
      <w:r w:rsidR="00177648" w:rsidRPr="007F2145">
        <w:rPr>
          <w:rFonts w:ascii="Times New Roman" w:hAnsi="Times New Roman" w:cs="Times New Roman" w:hint="eastAsia"/>
          <w:sz w:val="24"/>
          <w:szCs w:val="24"/>
        </w:rPr>
        <w:t>BT@COF-0.5% nanocomposite film</w:t>
      </w:r>
    </w:p>
    <w:p w14:paraId="022766D9" w14:textId="0EE93E93" w:rsidR="00347360" w:rsidRPr="007F2145" w:rsidRDefault="0034736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0D71A79B" w14:textId="77777777" w:rsidR="00941FCD" w:rsidRPr="007F2145" w:rsidRDefault="00941FC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F9E4F04" w14:textId="31CE635C" w:rsidR="00347360" w:rsidRPr="007F2145" w:rsidRDefault="00424092" w:rsidP="00424092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F2145">
        <w:rPr>
          <w:rFonts w:eastAsia="宋体"/>
          <w:bCs/>
          <w:noProof/>
        </w:rPr>
        <w:drawing>
          <wp:inline distT="0" distB="0" distL="0" distR="0" wp14:anchorId="55C689DA" wp14:editId="36F2A2E2">
            <wp:extent cx="5994730" cy="1584000"/>
            <wp:effectExtent l="0" t="0" r="6350" b="0"/>
            <wp:docPr id="8441473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730" cy="15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A1309" w14:textId="66C27FD3" w:rsidR="00023EEA" w:rsidRPr="007F2145" w:rsidRDefault="00347360" w:rsidP="00A409D4">
      <w:pPr>
        <w:widowControl/>
        <w:spacing w:beforeLines="100" w:before="312"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5" w:name="OLE_LINK1"/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E46316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4C14A5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9</w:t>
      </w:r>
      <w:r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D97EDB" w:rsidRPr="007F2145">
        <w:rPr>
          <w:rFonts w:ascii="Times New Roman" w:eastAsia="黑体" w:hAnsi="Times New Roman" w:cs="Times New Roman" w:hint="eastAsia"/>
          <w:sz w:val="24"/>
          <w:szCs w:val="24"/>
        </w:rPr>
        <w:t>SEM images</w:t>
      </w:r>
      <w:r w:rsidR="005C084C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 of the BT/BBPM nanocomposite film.</w:t>
      </w:r>
      <w:r w:rsidR="005C084C" w:rsidRPr="007F2145">
        <w:rPr>
          <w:rFonts w:ascii="Times New Roman" w:eastAsia="黑体" w:hAnsi="Times New Roman" w:cs="Times New Roman" w:hint="eastAsia"/>
          <w:b/>
          <w:bCs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</w:t>
      </w:r>
      <w:r w:rsidR="005C084C" w:rsidRPr="007F214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-</w:t>
      </w:r>
      <w:r w:rsidR="00424092" w:rsidRPr="007F214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b</w:t>
      </w:r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gramStart"/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>The</w:t>
      </w:r>
      <w:proofErr w:type="gramEnd"/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cross-sectional and</w:t>
      </w:r>
      <w:r w:rsidR="004240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c</w:t>
      </w:r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surface </w:t>
      </w:r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>SEM image</w:t>
      </w:r>
      <w:r w:rsidR="004240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>s</w:t>
      </w:r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of</w:t>
      </w:r>
      <w:r w:rsidR="004240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nanocomposite film with 0.5 wt% </w:t>
      </w:r>
      <w:r w:rsidR="004240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BT </w:t>
      </w:r>
      <w:r w:rsidR="00424092" w:rsidRPr="007F2145">
        <w:rPr>
          <w:rFonts w:ascii="Times New Roman" w:eastAsia="宋体" w:hAnsi="Times New Roman" w:cs="Times New Roman"/>
          <w:kern w:val="0"/>
          <w:sz w:val="24"/>
          <w:szCs w:val="24"/>
        </w:rPr>
        <w:t>nanofiller</w:t>
      </w:r>
      <w:r w:rsidR="005E47B3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respectively</w:t>
      </w:r>
    </w:p>
    <w:p w14:paraId="4C78561D" w14:textId="5C37A9B7" w:rsidR="00941FCD" w:rsidRPr="007F2145" w:rsidRDefault="00023EEA" w:rsidP="00941FCD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F2145"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  <w:bookmarkEnd w:id="3"/>
      <w:bookmarkEnd w:id="4"/>
      <w:bookmarkEnd w:id="5"/>
    </w:p>
    <w:p w14:paraId="77CF8197" w14:textId="77777777" w:rsidR="0006317B" w:rsidRPr="007F2145" w:rsidRDefault="0006317B" w:rsidP="00941FCD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4382BFC" w14:textId="77777777" w:rsidR="00941FCD" w:rsidRPr="007F2145" w:rsidRDefault="00941FCD" w:rsidP="00941F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41D29805" wp14:editId="1C75996D">
            <wp:extent cx="4035597" cy="3240000"/>
            <wp:effectExtent l="0" t="0" r="0" b="0"/>
            <wp:docPr id="6745218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92"/>
                    <a:stretch/>
                  </pic:blipFill>
                  <pic:spPr bwMode="auto">
                    <a:xfrm>
                      <a:off x="0" y="0"/>
                      <a:ext cx="403559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FC5EED" w14:textId="5E5A9612" w:rsidR="00941FCD" w:rsidRPr="007F2145" w:rsidRDefault="00941FCD" w:rsidP="00A409D4">
      <w:pPr>
        <w:widowControl/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4C14A5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10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7F2145">
        <w:rPr>
          <w:rFonts w:ascii="Times New Roman" w:hAnsi="Times New Roman" w:cs="Times New Roman"/>
          <w:sz w:val="24"/>
          <w:szCs w:val="24"/>
        </w:rPr>
        <w:t xml:space="preserve">Frequency-dependent dielectric loss of BT@COF/BBPM </w:t>
      </w:r>
      <w:r w:rsidR="008A3872" w:rsidRPr="007F2145">
        <w:rPr>
          <w:rFonts w:ascii="Times New Roman" w:hAnsi="Times New Roman" w:cs="Times New Roman" w:hint="eastAsia"/>
          <w:sz w:val="24"/>
          <w:szCs w:val="24"/>
        </w:rPr>
        <w:t>nano</w:t>
      </w:r>
      <w:r w:rsidRPr="007F2145">
        <w:rPr>
          <w:rFonts w:ascii="Times New Roman" w:hAnsi="Times New Roman" w:cs="Times New Roman"/>
          <w:sz w:val="24"/>
          <w:szCs w:val="24"/>
        </w:rPr>
        <w:t>composite films with different nanofiller contents</w:t>
      </w:r>
    </w:p>
    <w:p w14:paraId="0AB7196E" w14:textId="662F2673" w:rsidR="00C74B35" w:rsidRPr="007F2145" w:rsidRDefault="00C74B35" w:rsidP="00941FCD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</w:pP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br w:type="page"/>
      </w:r>
    </w:p>
    <w:p w14:paraId="5502E8FF" w14:textId="77777777" w:rsidR="00941FCD" w:rsidRPr="007F2145" w:rsidRDefault="00941FCD" w:rsidP="00941FCD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0"/>
        </w:rPr>
      </w:pPr>
    </w:p>
    <w:p w14:paraId="46BB758E" w14:textId="77777777" w:rsidR="00CF7868" w:rsidRPr="007F2145" w:rsidRDefault="00CF7868" w:rsidP="00CF7868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40A884E4" wp14:editId="789E2AE9">
            <wp:extent cx="3802682" cy="3240000"/>
            <wp:effectExtent l="0" t="0" r="0" b="0"/>
            <wp:docPr id="151254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567"/>
                    <a:stretch/>
                  </pic:blipFill>
                  <pic:spPr bwMode="auto">
                    <a:xfrm>
                      <a:off x="0" y="0"/>
                      <a:ext cx="3802682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9A054" w14:textId="1FB74DC8" w:rsidR="00CF7868" w:rsidRPr="007F2145" w:rsidRDefault="00CF7868" w:rsidP="00740F3E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371D78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 w:rsidR="004C14A5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7F2145">
        <w:rPr>
          <w:rFonts w:ascii="Times New Roman" w:hAnsi="Times New Roman" w:cs="Times New Roman"/>
          <w:sz w:val="24"/>
          <w:szCs w:val="24"/>
        </w:rPr>
        <w:t>Two-parameter Weibull breakdown strength o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f pure </w:t>
      </w:r>
      <w:r w:rsidRPr="007F2145">
        <w:rPr>
          <w:rFonts w:ascii="Times New Roman" w:hAnsi="Times New Roman" w:cs="Times New Roman"/>
          <w:sz w:val="24"/>
          <w:szCs w:val="24"/>
        </w:rPr>
        <w:t>BBPM</w:t>
      </w:r>
      <w:r w:rsidRPr="007F2145">
        <w:rPr>
          <w:rFonts w:ascii="Times New Roman" w:hAnsi="Times New Roman" w:cs="Times New Roman" w:hint="eastAsia"/>
          <w:sz w:val="24"/>
          <w:szCs w:val="24"/>
        </w:rPr>
        <w:t xml:space="preserve">, BT-0.5% and BT@COF-0.5% </w:t>
      </w:r>
      <w:r w:rsidR="00F10BAB" w:rsidRPr="007F2145">
        <w:rPr>
          <w:rFonts w:ascii="Times New Roman" w:hAnsi="Times New Roman" w:cs="Times New Roman" w:hint="eastAsia"/>
          <w:sz w:val="24"/>
          <w:szCs w:val="24"/>
        </w:rPr>
        <w:t>nano</w:t>
      </w:r>
      <w:r w:rsidRPr="007F2145">
        <w:rPr>
          <w:rFonts w:ascii="Times New Roman" w:hAnsi="Times New Roman" w:cs="Times New Roman" w:hint="eastAsia"/>
          <w:sz w:val="24"/>
          <w:szCs w:val="24"/>
        </w:rPr>
        <w:t>composite</w:t>
      </w:r>
      <w:r w:rsidRPr="007F2145">
        <w:rPr>
          <w:rFonts w:ascii="Times New Roman" w:hAnsi="Times New Roman" w:cs="Times New Roman"/>
          <w:sz w:val="24"/>
          <w:szCs w:val="24"/>
        </w:rPr>
        <w:t xml:space="preserve"> film</w:t>
      </w:r>
      <w:r w:rsidR="00EF61A7" w:rsidRPr="007F2145">
        <w:rPr>
          <w:rFonts w:ascii="Times New Roman" w:hAnsi="Times New Roman" w:cs="Times New Roman" w:hint="eastAsia"/>
          <w:sz w:val="24"/>
          <w:szCs w:val="24"/>
        </w:rPr>
        <w:t>s</w:t>
      </w:r>
    </w:p>
    <w:p w14:paraId="7B1130EA" w14:textId="5F6F3CC5" w:rsidR="0006317B" w:rsidRPr="007F2145" w:rsidRDefault="00C74B35" w:rsidP="00941FCD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0"/>
        </w:rPr>
      </w:pP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br w:type="page"/>
      </w:r>
    </w:p>
    <w:p w14:paraId="7F291764" w14:textId="039DD00C" w:rsidR="0006317B" w:rsidRPr="007F2145" w:rsidRDefault="00FA5E92" w:rsidP="000631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E559C9" wp14:editId="5559A127">
            <wp:extent cx="4423558" cy="3740690"/>
            <wp:effectExtent l="0" t="0" r="0" b="0"/>
            <wp:docPr id="21374527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261" cy="3807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35D4C" w14:textId="1C0622E3" w:rsidR="0006317B" w:rsidRPr="007F2145" w:rsidRDefault="0006317B" w:rsidP="00DD02E2">
      <w:pPr>
        <w:widowControl/>
        <w:spacing w:beforeLines="100" w:before="312"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FE3CA3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 w:rsidR="004C14A5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F51D4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dielectric </w:t>
      </w:r>
      <w:r w:rsidR="006E37D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properties and </w:t>
      </w:r>
      <w:r w:rsidR="00F51D4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energy storage performance of the BT@COF/BBPM nanocomposite films with different COF shell thicknesses. </w:t>
      </w:r>
      <w:r w:rsidR="00FA5E92" w:rsidRPr="007F214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a</w:t>
      </w:r>
      <w:r w:rsidR="00FA5E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Frequency-dependent dielectric constant of the BT@COF/BBPM films with different COF shell thickness</w:t>
      </w:r>
      <w:r w:rsidR="007B75D4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>es</w:t>
      </w:r>
      <w:r w:rsidR="00FA5E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D374F8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>at</w:t>
      </w:r>
      <w:r w:rsidR="00FA5E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0.5 wt% nanofiller content.</w:t>
      </w:r>
      <w:r w:rsidR="00FA5E92" w:rsidRPr="007F2145">
        <w:rPr>
          <w:rFonts w:hint="eastAsia"/>
        </w:rPr>
        <w:t xml:space="preserve"> </w:t>
      </w:r>
      <w:r w:rsidR="00FA5E92" w:rsidRPr="007F214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b</w:t>
      </w:r>
      <w:r w:rsidR="00FA5E92" w:rsidRPr="007F214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Dielectric constant of nanocomposite films as a function of the COF shell thickness at 100 Hz. </w:t>
      </w:r>
      <w:r w:rsidR="00FA5E92" w:rsidRPr="007F2145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c</w:t>
      </w:r>
      <w:r w:rsidR="00FA5E92" w:rsidRPr="007F214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7F2145">
        <w:rPr>
          <w:rFonts w:ascii="Times New Roman" w:eastAsia="黑体" w:hAnsi="Times New Roman" w:cs="Times New Roman"/>
          <w:sz w:val="24"/>
          <w:szCs w:val="24"/>
        </w:rPr>
        <w:t>Two-parameter Weibull breakdown strength of BT</w:t>
      </w:r>
      <w:r w:rsidRPr="007F2145">
        <w:rPr>
          <w:rFonts w:ascii="Times New Roman" w:eastAsia="黑体" w:hAnsi="Times New Roman" w:cs="Times New Roman" w:hint="eastAsia"/>
          <w:sz w:val="24"/>
          <w:szCs w:val="24"/>
        </w:rPr>
        <w:t>@</w:t>
      </w:r>
      <w:r w:rsidRPr="007F2145">
        <w:rPr>
          <w:rFonts w:ascii="Times New Roman" w:eastAsia="黑体" w:hAnsi="Times New Roman" w:cs="Times New Roman"/>
          <w:sz w:val="24"/>
          <w:szCs w:val="24"/>
        </w:rPr>
        <w:t>COF/BBPM films with different COF shell thickness</w:t>
      </w:r>
      <w:r w:rsidR="003477CD" w:rsidRPr="007F2145">
        <w:rPr>
          <w:rFonts w:ascii="Times New Roman" w:eastAsia="黑体" w:hAnsi="Times New Roman" w:cs="Times New Roman" w:hint="eastAsia"/>
          <w:sz w:val="24"/>
          <w:szCs w:val="24"/>
        </w:rPr>
        <w:t>es</w:t>
      </w:r>
      <w:r w:rsidRPr="007F2145">
        <w:rPr>
          <w:rFonts w:ascii="Times New Roman" w:eastAsia="黑体" w:hAnsi="Times New Roman" w:cs="Times New Roman"/>
          <w:sz w:val="24"/>
          <w:szCs w:val="24"/>
        </w:rPr>
        <w:t xml:space="preserve"> </w:t>
      </w:r>
      <w:r w:rsidR="003477CD" w:rsidRPr="007F2145">
        <w:rPr>
          <w:rFonts w:ascii="Times New Roman" w:eastAsia="黑体" w:hAnsi="Times New Roman" w:cs="Times New Roman" w:hint="eastAsia"/>
          <w:sz w:val="24"/>
          <w:szCs w:val="24"/>
        </w:rPr>
        <w:t>at</w:t>
      </w:r>
      <w:r w:rsidRPr="007F2145">
        <w:rPr>
          <w:rFonts w:ascii="Times New Roman" w:eastAsia="黑体" w:hAnsi="Times New Roman" w:cs="Times New Roman"/>
          <w:sz w:val="24"/>
          <w:szCs w:val="24"/>
        </w:rPr>
        <w:t xml:space="preserve"> 0.5 wt</w:t>
      </w:r>
      <w:r w:rsidRPr="007F2145">
        <w:rPr>
          <w:rFonts w:ascii="Times New Roman" w:eastAsia="黑体" w:hAnsi="Times New Roman" w:cs="Times New Roman" w:hint="eastAsia"/>
          <w:sz w:val="24"/>
          <w:szCs w:val="24"/>
        </w:rPr>
        <w:t>%</w:t>
      </w:r>
      <w:r w:rsidRPr="007F2145">
        <w:rPr>
          <w:rFonts w:ascii="Times New Roman" w:eastAsia="黑体" w:hAnsi="Times New Roman" w:cs="Times New Roman"/>
          <w:sz w:val="24"/>
          <w:szCs w:val="24"/>
        </w:rPr>
        <w:t xml:space="preserve"> </w:t>
      </w:r>
      <w:r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nanofiller </w:t>
      </w:r>
      <w:r w:rsidRPr="007F2145">
        <w:rPr>
          <w:rFonts w:ascii="Times New Roman" w:eastAsia="黑体" w:hAnsi="Times New Roman" w:cs="Times New Roman"/>
          <w:sz w:val="24"/>
          <w:szCs w:val="24"/>
        </w:rPr>
        <w:t>content</w:t>
      </w:r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. </w:t>
      </w:r>
      <w:r w:rsidR="00FA5E92" w:rsidRPr="007F2145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d</w:t>
      </w:r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  <w:proofErr w:type="gramStart"/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>The</w:t>
      </w:r>
      <w:proofErr w:type="gramEnd"/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 unipolar </w:t>
      </w:r>
      <w:r w:rsidR="00FA5E92" w:rsidRPr="007F2145">
        <w:rPr>
          <w:rFonts w:ascii="Times New Roman" w:eastAsia="黑体" w:hAnsi="Times New Roman" w:cs="Times New Roman" w:hint="eastAsia"/>
          <w:i/>
          <w:iCs/>
          <w:sz w:val="24"/>
          <w:szCs w:val="24"/>
        </w:rPr>
        <w:t>D-E</w:t>
      </w:r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 loops of the BT@COF/BBPM films with different COF shell thickness</w:t>
      </w:r>
      <w:r w:rsidR="003170D6" w:rsidRPr="007F2145">
        <w:rPr>
          <w:rFonts w:ascii="Times New Roman" w:eastAsia="黑体" w:hAnsi="Times New Roman" w:cs="Times New Roman" w:hint="eastAsia"/>
          <w:sz w:val="24"/>
          <w:szCs w:val="24"/>
        </w:rPr>
        <w:t>es</w:t>
      </w:r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  <w:r w:rsidR="003170D6" w:rsidRPr="007F2145">
        <w:rPr>
          <w:rFonts w:ascii="Times New Roman" w:eastAsia="黑体" w:hAnsi="Times New Roman" w:cs="Times New Roman" w:hint="eastAsia"/>
          <w:sz w:val="24"/>
          <w:szCs w:val="24"/>
        </w:rPr>
        <w:t>at</w:t>
      </w:r>
      <w:r w:rsidR="00FA5E92" w:rsidRPr="007F2145">
        <w:rPr>
          <w:rFonts w:ascii="Times New Roman" w:eastAsia="黑体" w:hAnsi="Times New Roman" w:cs="Times New Roman" w:hint="eastAsia"/>
          <w:sz w:val="24"/>
          <w:szCs w:val="24"/>
        </w:rPr>
        <w:t xml:space="preserve"> 0.5 wt% nanofiller content</w:t>
      </w:r>
    </w:p>
    <w:p w14:paraId="7A60485D" w14:textId="77777777" w:rsidR="0006317B" w:rsidRPr="007F2145" w:rsidRDefault="0006317B" w:rsidP="00941FCD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0"/>
        </w:rPr>
      </w:pPr>
    </w:p>
    <w:p w14:paraId="0D6EBC85" w14:textId="128854B6" w:rsidR="00424092" w:rsidRPr="007F2145" w:rsidRDefault="00424092" w:rsidP="00E926C7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0"/>
        </w:rPr>
      </w:pP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To explore the optimal 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  <w:lang w:eastAsia="en-US"/>
        </w:rPr>
        <w:t>dielectric energy storage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performance of BT@COF/BBPM nanocomposit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e film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with different COF shell thicknesses, the highest polar phase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content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>of 0.5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wt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%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nano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>filler is selected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.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Each 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nano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>composite film with different COF shell thickness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es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is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uniquely labeled as BT@COF-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Y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(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Y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denote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d as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the COF shell layer thickness).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The frequency-dependent </w:t>
      </w:r>
      <w:r w:rsidR="00286203"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</w:rPr>
        <w:t>ε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r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of the BT@COF/BBPM films with different COF shell thicknesses are shown in</w:t>
      </w:r>
      <w:r w:rsidR="00823EBB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Fig.</w:t>
      </w:r>
      <w:r w:rsidR="00286203"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</w:t>
      </w:r>
      <w:r w:rsidR="00823EBB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S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1</w:t>
      </w:r>
      <w:r w:rsidR="004C14A5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2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a-b. Apparently, with</w:t>
      </w:r>
      <w:r w:rsidR="007D051F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thickening the COF shell layer, the </w:t>
      </w:r>
      <w:r w:rsidR="00286203"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</w:rPr>
        <w:t>ε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r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of the nanocomposite films decrease monotonically, which is mainly attributed to the low </w:t>
      </w:r>
      <w:r w:rsidR="00286203"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</w:rPr>
        <w:t>ε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r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of COF. T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he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dielectric breakdown tests are conducted on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nano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>composite films with different COF shell thicknesses using a two-parameter Weibull distribution function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:</w:t>
      </w:r>
    </w:p>
    <w:p w14:paraId="6C42E493" w14:textId="579DA593" w:rsidR="00424092" w:rsidRPr="007F2145" w:rsidRDefault="00424092" w:rsidP="00E56821">
      <w:pPr>
        <w:widowControl/>
        <w:spacing w:line="360" w:lineRule="auto"/>
        <w:ind w:firstLineChars="1500" w:firstLine="3600"/>
        <w:rPr>
          <w:rFonts w:ascii="Times New Roman" w:eastAsia="宋体" w:hAnsi="Times New Roman" w:cs="Times New Roman"/>
          <w:kern w:val="0"/>
          <w:sz w:val="24"/>
          <w:szCs w:val="20"/>
        </w:rPr>
      </w:pP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lastRenderedPageBreak/>
        <w:t>ln[−ln(1−P)] =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  <w:lang w:val="de-DE"/>
        </w:rPr>
        <w:t>β</w:t>
      </w:r>
      <w:proofErr w:type="spellStart"/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ln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</w:rPr>
        <w:t>E</w:t>
      </w:r>
      <w:proofErr w:type="spellEnd"/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−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  <w:lang w:val="de-DE"/>
        </w:rPr>
        <w:t>β</w:t>
      </w:r>
      <w:proofErr w:type="spellStart"/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ln</w:t>
      </w:r>
      <w:r w:rsidRPr="007F2145">
        <w:rPr>
          <w:rFonts w:ascii="Times New Roman" w:eastAsia="宋体" w:hAnsi="Times New Roman" w:cs="Times New Roman" w:hint="eastAsia"/>
          <w:i/>
          <w:iCs/>
          <w:kern w:val="0"/>
          <w:sz w:val="24"/>
          <w:szCs w:val="20"/>
        </w:rPr>
        <w:t>E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b</w:t>
      </w:r>
      <w:proofErr w:type="spellEnd"/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                       </w:t>
      </w:r>
      <w:proofErr w:type="gramStart"/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  (</w:t>
      </w:r>
      <w:proofErr w:type="gramEnd"/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3)</w:t>
      </w:r>
    </w:p>
    <w:p w14:paraId="19E1A2E3" w14:textId="27775480" w:rsidR="004D100D" w:rsidRPr="007F2145" w:rsidRDefault="00424092" w:rsidP="00E56821">
      <w:pPr>
        <w:widowControl/>
        <w:spacing w:line="360" w:lineRule="auto"/>
        <w:rPr>
          <w:rFonts w:ascii="Times New Roman" w:eastAsia="宋体" w:hAnsi="Times New Roman" w:cs="Times New Roman"/>
          <w:bCs/>
          <w:kern w:val="0"/>
          <w:sz w:val="24"/>
          <w:szCs w:val="24"/>
        </w:rPr>
      </w:pP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where 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</w:rPr>
        <w:t>E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vertAlign w:val="subscript"/>
        </w:rPr>
        <w:t>b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is the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W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eibull breakdown strength at 63.2% of cumulative failure probability,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and 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  <w:lang w:val="de-DE"/>
        </w:rPr>
        <w:t>β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is the shape parameter reflecting the data dispersion.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lang w:eastAsia="en-US"/>
        </w:rPr>
        <w:t xml:space="preserve">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T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he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largest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  <w:lang w:val="de-DE"/>
        </w:rPr>
        <w:t>β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indicate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s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the higher reliability of the values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.</w:t>
      </w:r>
      <w:r w:rsidRPr="007F2145">
        <w:rPr>
          <w:rFonts w:ascii="Times" w:eastAsia="宋体" w:hAnsi="Times" w:cs="Times New Roman"/>
          <w:kern w:val="0"/>
          <w:sz w:val="24"/>
          <w:szCs w:val="20"/>
          <w:lang w:eastAsia="en-US"/>
        </w:rPr>
        <w:t xml:space="preserve">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As shown in</w:t>
      </w:r>
      <w:r w:rsidR="0035323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="00867870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Fig.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</w:t>
      </w:r>
      <w:r w:rsidR="0035323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S</w:t>
      </w:r>
      <w:r w:rsidR="005D00D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1</w:t>
      </w:r>
      <w:r w:rsidR="004C14A5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2</w:t>
      </w:r>
      <w:r w:rsidR="0028620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c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, i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t is worth noting that there are differences of </w:t>
      </w:r>
      <w:r w:rsidRPr="007F2145">
        <w:rPr>
          <w:rFonts w:ascii="Times New Roman" w:eastAsia="宋体" w:hAnsi="Times New Roman" w:cs="Times New Roman" w:hint="eastAsia"/>
          <w:i/>
          <w:iCs/>
          <w:kern w:val="0"/>
          <w:sz w:val="24"/>
          <w:szCs w:val="20"/>
        </w:rPr>
        <w:t>E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b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for nan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o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composite films with different COF shell thicknesses.</w:t>
      </w:r>
      <w:r w:rsidRPr="007F2145">
        <w:rPr>
          <w:rFonts w:ascii="Times" w:eastAsia="宋体" w:hAnsi="Times" w:cs="Times New Roman"/>
          <w:kern w:val="0"/>
          <w:sz w:val="24"/>
          <w:szCs w:val="20"/>
          <w:lang w:eastAsia="en-US"/>
        </w:rPr>
        <w:t xml:space="preserve">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The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nano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composite film with moderate COF shell thickness (</w:t>
      </w:r>
      <w:r w:rsidR="00844E27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~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25 nm) reach</w:t>
      </w:r>
      <w:r w:rsidR="00E66F8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es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a maximum </w:t>
      </w:r>
      <w:r w:rsidRPr="007F2145">
        <w:rPr>
          <w:rFonts w:ascii="Times New Roman" w:eastAsia="宋体" w:hAnsi="Times New Roman" w:cs="Times New Roman" w:hint="eastAsia"/>
          <w:i/>
          <w:iCs/>
          <w:kern w:val="0"/>
          <w:sz w:val="24"/>
          <w:szCs w:val="20"/>
        </w:rPr>
        <w:t>E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b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of 766.5 MV/m, which is improved by nearly 40.6 % compared to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that of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the pure BBPM film (545.2 MV/m)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.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Lower thicknesses of COF shell may not confine charge migration, while higher thicknesses inevitably induce structural defects that deteriorate the </w:t>
      </w:r>
      <w:r w:rsidRPr="007F2145">
        <w:rPr>
          <w:rFonts w:ascii="Times New Roman" w:eastAsia="宋体" w:hAnsi="Times New Roman" w:cs="Times New Roman" w:hint="eastAsia"/>
          <w:i/>
          <w:iCs/>
          <w:kern w:val="0"/>
          <w:sz w:val="24"/>
          <w:szCs w:val="20"/>
        </w:rPr>
        <w:t>E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b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of the composites</w:t>
      </w:r>
      <w:r w:rsidR="0040672F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[</w:t>
      </w:r>
      <w:r w:rsidR="00556C22" w:rsidRPr="007F2145">
        <w:rPr>
          <w:rFonts w:ascii="Times New Roman" w:eastAsia="宋体" w:hAnsi="Times New Roman" w:cs="Times New Roman"/>
          <w:kern w:val="0"/>
          <w:sz w:val="24"/>
          <w:szCs w:val="20"/>
        </w:rPr>
        <w:fldChar w:fldCharType="begin"/>
      </w:r>
      <w:r w:rsidR="00E3369E" w:rsidRPr="007F2145">
        <w:rPr>
          <w:rFonts w:ascii="Times New Roman" w:eastAsia="宋体" w:hAnsi="Times New Roman" w:cs="Times New Roman"/>
          <w:kern w:val="0"/>
          <w:sz w:val="24"/>
          <w:szCs w:val="20"/>
        </w:rPr>
        <w:instrText xml:space="preserve"> ADDIN EN.CITE &lt;EndNote&gt;&lt;Cite&gt;&lt;Author&gt;Bi&lt;/Author&gt;&lt;Year&gt;2018&lt;/Year&gt;&lt;RecNum&gt;420&lt;/RecNum&gt;&lt;DisplayText&gt;&lt;style face="superscript"&gt;5&lt;/style&gt;&lt;/DisplayText&gt;&lt;record&gt;&lt;rec-number&gt;420&lt;/rec-number&gt;&lt;foreign-keys&gt;&lt;key app="EN" db-id="rxppdw9wdx029lepfpxppea3ftpx29devftx" timestamp="1751787595"&gt;420&lt;/key&gt;&lt;key app="ENWeb" db-id=""&gt;0&lt;/key&gt;&lt;/foreign-keys&gt;&lt;ref-type name="Journal Article"&gt;17&lt;/ref-type&gt;&lt;contributors&gt;&lt;authors&gt;&lt;author&gt;Bi, Ke&lt;/author&gt;&lt;author&gt;Bi, Meihua&lt;/author&gt;&lt;author&gt;Hao, Yanan&lt;/author&gt;&lt;author&gt;Luo, Wei&lt;/author&gt;&lt;author&gt;Cai, Ziming&lt;/author&gt;&lt;author&gt;Wang, Xiaohui&lt;/author&gt;&lt;author&gt;Huang, Yunhui&lt;/author&gt;&lt;/authors&gt;&lt;/contributors&gt;&lt;titles&gt;&lt;title&gt;Ultrafine core-shell BaTiO3@SiO2 structures for nanocomposite capacitors with high energy density&lt;/title&gt;&lt;secondary-title&gt;Nano Energy&lt;/secondary-title&gt;&lt;/titles&gt;&lt;periodical&gt;&lt;full-title&gt;Nano Energy&lt;/full-title&gt;&lt;/periodical&gt;&lt;pages&gt;513-523&lt;/pages&gt;&lt;volume&gt;51&lt;/volume&gt;&lt;section&gt;513&lt;/section&gt;&lt;dates&gt;&lt;year&gt;2018&lt;/year&gt;&lt;/dates&gt;&lt;isbn&gt;22112855&lt;/isbn&gt;&lt;urls&gt;&lt;/urls&gt;&lt;electronic-resource-num&gt;10.1016/j.nanoen.2018.07.006&lt;/electronic-resource-num&gt;&lt;remote-database-name&gt;17&lt;/remote-database-name&gt;&lt;/record&gt;&lt;/Cite&gt;&lt;/EndNote&gt;</w:instrText>
      </w:r>
      <w:r w:rsidR="00556C22" w:rsidRPr="007F2145">
        <w:rPr>
          <w:rFonts w:ascii="Times New Roman" w:eastAsia="宋体" w:hAnsi="Times New Roman" w:cs="Times New Roman"/>
          <w:kern w:val="0"/>
          <w:sz w:val="24"/>
          <w:szCs w:val="20"/>
        </w:rPr>
        <w:fldChar w:fldCharType="separate"/>
      </w:r>
      <w:r w:rsidR="00E3369E" w:rsidRPr="007F2145">
        <w:rPr>
          <w:rFonts w:ascii="Times New Roman" w:eastAsia="宋体" w:hAnsi="Times New Roman" w:cs="Times New Roman"/>
          <w:noProof/>
          <w:kern w:val="0"/>
          <w:sz w:val="24"/>
          <w:szCs w:val="20"/>
        </w:rPr>
        <w:t>5</w:t>
      </w:r>
      <w:r w:rsidR="00556C22" w:rsidRPr="007F2145">
        <w:rPr>
          <w:rFonts w:ascii="Times New Roman" w:eastAsia="宋体" w:hAnsi="Times New Roman" w:cs="Times New Roman"/>
          <w:kern w:val="0"/>
          <w:sz w:val="24"/>
          <w:szCs w:val="20"/>
        </w:rPr>
        <w:fldChar w:fldCharType="end"/>
      </w:r>
      <w:r w:rsidR="0040672F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]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.</w:t>
      </w:r>
      <w:r w:rsidRPr="007F2145">
        <w:rPr>
          <w:rFonts w:ascii="Times" w:eastAsia="宋体" w:hAnsi="Times" w:cs="Times New Roman"/>
          <w:kern w:val="0"/>
          <w:sz w:val="24"/>
          <w:szCs w:val="20"/>
          <w:lang w:eastAsia="en-US"/>
        </w:rPr>
        <w:t xml:space="preserve">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In particular, the </w:t>
      </w:r>
      <w:r w:rsidRPr="007F2145">
        <w:rPr>
          <w:rFonts w:ascii="Times New Roman" w:eastAsia="宋体" w:hAnsi="Times New Roman" w:cs="Times New Roman"/>
          <w:i/>
          <w:iCs/>
          <w:kern w:val="0"/>
          <w:sz w:val="24"/>
          <w:szCs w:val="20"/>
        </w:rPr>
        <w:t>E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  <w:vertAlign w:val="subscript"/>
        </w:rPr>
        <w:t>b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of the pristine BT nanofiller composite film is only 512.8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M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V/m, indicating that there is a unique advantage and intrinsic mechanism for the COF shell to enhance the breakdown field strength of the composites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,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which is crucial for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improving 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the energy storage performance of the 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nano</w:t>
      </w:r>
      <w:r w:rsidRPr="007F2145">
        <w:rPr>
          <w:rFonts w:ascii="Times New Roman" w:eastAsia="宋体" w:hAnsi="Times New Roman" w:cs="Times New Roman"/>
          <w:kern w:val="0"/>
          <w:sz w:val="24"/>
          <w:szCs w:val="20"/>
        </w:rPr>
        <w:t>composite film</w:t>
      </w:r>
      <w:r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s.</w:t>
      </w:r>
      <w:r w:rsidR="00247451" w:rsidRPr="007F2145">
        <w:rPr>
          <w:rFonts w:hint="eastAsia"/>
        </w:rPr>
        <w:t xml:space="preserve"> </w:t>
      </w:r>
      <w:r w:rsidR="006E6D14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In addition, t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he energy storage densities of the BT@COF/BBPM nanocomposite films with different COF shell thicknesses are evaluated using the unipolar </w:t>
      </w:r>
      <w:r w:rsidR="00247451" w:rsidRPr="007F2145">
        <w:rPr>
          <w:rFonts w:ascii="Times New Roman" w:eastAsia="宋体" w:hAnsi="Times New Roman" w:cs="Times New Roman" w:hint="eastAsia"/>
          <w:i/>
          <w:iCs/>
          <w:kern w:val="0"/>
          <w:sz w:val="24"/>
          <w:szCs w:val="20"/>
        </w:rPr>
        <w:t>D-E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loops (Fig.</w:t>
      </w:r>
      <w:r w:rsidR="00247451" w:rsidRPr="007F2145">
        <w:rPr>
          <w:rFonts w:ascii="Times New Roman" w:eastAsia="宋体" w:hAnsi="Times New Roman" w:cs="Times New Roman"/>
          <w:kern w:val="0"/>
          <w:sz w:val="24"/>
          <w:szCs w:val="20"/>
        </w:rPr>
        <w:t xml:space="preserve"> </w:t>
      </w:r>
      <w:r w:rsidR="00EE1806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S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1</w:t>
      </w:r>
      <w:r w:rsidR="004C14A5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2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d).</w:t>
      </w:r>
      <w:r w:rsidR="00943383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As a result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, the 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  <w:lang w:eastAsia="en-US"/>
        </w:rPr>
        <w:t>energy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density of the nanocomposite films first increases and then decreases </w:t>
      </w:r>
      <w:r w:rsidR="008E24F5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upon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increasing</w:t>
      </w:r>
      <w:r w:rsidR="008E24F5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the</w:t>
      </w:r>
      <w:r w:rsidR="00247451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thickness of the COF shell layer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. Notably, the nanocomposite film with moderate COF shell thickness (</w:t>
      </w:r>
      <w:r w:rsidR="0068080D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~ 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25 nm) </w:t>
      </w:r>
      <w:r w:rsidR="0068080D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>achieves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a maximum </w:t>
      </w:r>
      <w:r w:rsidR="008E5078" w:rsidRPr="007F2145">
        <w:rPr>
          <w:rFonts w:ascii="Times New Roman" w:eastAsia="宋体" w:hAnsi="Times New Roman" w:cs="Times New Roman" w:hint="eastAsia"/>
          <w:i/>
          <w:iCs/>
          <w:kern w:val="0"/>
          <w:sz w:val="24"/>
          <w:szCs w:val="20"/>
        </w:rPr>
        <w:t>U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bscript"/>
        </w:rPr>
        <w:t>d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of 26.1 J/cm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  <w:vertAlign w:val="superscript"/>
        </w:rPr>
        <w:t>3</w:t>
      </w:r>
      <w:r w:rsidR="008E5078" w:rsidRPr="007F2145">
        <w:rPr>
          <w:rFonts w:ascii="Times New Roman" w:eastAsia="宋体" w:hAnsi="Times New Roman" w:cs="Times New Roman" w:hint="eastAsia"/>
          <w:kern w:val="0"/>
          <w:sz w:val="24"/>
          <w:szCs w:val="20"/>
        </w:rPr>
        <w:t xml:space="preserve"> at 760 MV/m.</w:t>
      </w:r>
    </w:p>
    <w:p w14:paraId="1CC33807" w14:textId="28E49113" w:rsidR="008E18F6" w:rsidRPr="007F2145" w:rsidRDefault="00563075" w:rsidP="00E56821">
      <w:pPr>
        <w:widowControl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bookmarkStart w:id="6" w:name="_Hlk109394871"/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77A4FFC6" w14:textId="04D37F68" w:rsidR="008E18F6" w:rsidRPr="007F2145" w:rsidRDefault="004A217C" w:rsidP="008E18F6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lastRenderedPageBreak/>
        <w:drawing>
          <wp:inline distT="0" distB="0" distL="0" distR="0" wp14:anchorId="40CB5AF3" wp14:editId="07D621FC">
            <wp:extent cx="3370890" cy="2772000"/>
            <wp:effectExtent l="0" t="0" r="1270" b="0"/>
            <wp:docPr id="7674664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94"/>
                    <a:stretch/>
                  </pic:blipFill>
                  <pic:spPr bwMode="auto">
                    <a:xfrm>
                      <a:off x="0" y="0"/>
                      <a:ext cx="3370890" cy="27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0727B" w14:textId="70DC1E9C" w:rsidR="008E18F6" w:rsidRPr="007F2145" w:rsidRDefault="008E18F6" w:rsidP="00461164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E56821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4A217C" w:rsidRPr="007F2145">
        <w:rPr>
          <w:rFonts w:ascii="Times New Roman" w:hAnsi="Times New Roman" w:cs="Times New Roman" w:hint="eastAsia"/>
          <w:sz w:val="24"/>
          <w:szCs w:val="24"/>
        </w:rPr>
        <w:t>L</w:t>
      </w:r>
      <w:r w:rsidR="004A217C" w:rsidRPr="007F2145">
        <w:rPr>
          <w:rFonts w:ascii="Times New Roman" w:hAnsi="Times New Roman" w:cs="Times New Roman"/>
          <w:sz w:val="24"/>
          <w:szCs w:val="24"/>
        </w:rPr>
        <w:t>eakage current densities of BT@COF/BBPM composite films with different nanofiller contents</w:t>
      </w:r>
    </w:p>
    <w:p w14:paraId="0A68F5A9" w14:textId="56A0CC97" w:rsidR="00A35A23" w:rsidRPr="007F2145" w:rsidRDefault="008E18F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2705074A" w14:textId="6B2CD384" w:rsidR="00A35A23" w:rsidRPr="007F2145" w:rsidRDefault="00343147" w:rsidP="00343147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lastRenderedPageBreak/>
        <w:drawing>
          <wp:inline distT="0" distB="0" distL="0" distR="0" wp14:anchorId="31BB6318" wp14:editId="21E9749D">
            <wp:extent cx="5696428" cy="3991554"/>
            <wp:effectExtent l="0" t="0" r="0" b="9525"/>
            <wp:docPr id="7839114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261" cy="401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62338" w14:textId="5C8B091F" w:rsidR="00DA56FA" w:rsidRPr="007F2145" w:rsidRDefault="00A35A23" w:rsidP="00A37DE2">
      <w:pPr>
        <w:spacing w:beforeLines="100" w:before="312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795C1B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8E18F6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="00343147" w:rsidRPr="007F2145">
        <w:rPr>
          <w:rFonts w:ascii="Times New Roman" w:hAnsi="Times New Roman" w:cs="Times New Roman"/>
          <w:sz w:val="24"/>
          <w:szCs w:val="24"/>
        </w:rPr>
        <w:t>The evolution of breakdown paths in BT/</w:t>
      </w:r>
      <w:r w:rsidR="00343147" w:rsidRPr="007F2145">
        <w:rPr>
          <w:rFonts w:ascii="Times New Roman" w:hAnsi="Times New Roman" w:cs="Times New Roman" w:hint="eastAsia"/>
          <w:sz w:val="24"/>
          <w:szCs w:val="24"/>
        </w:rPr>
        <w:t>BBPM</w:t>
      </w:r>
      <w:r w:rsidR="00343147" w:rsidRPr="007F2145">
        <w:rPr>
          <w:rFonts w:ascii="Times New Roman" w:hAnsi="Times New Roman" w:cs="Times New Roman"/>
          <w:sz w:val="24"/>
          <w:szCs w:val="24"/>
        </w:rPr>
        <w:t xml:space="preserve"> and BT@</w:t>
      </w:r>
      <w:r w:rsidR="00343147" w:rsidRPr="007F2145">
        <w:rPr>
          <w:rFonts w:ascii="Times New Roman" w:hAnsi="Times New Roman" w:cs="Times New Roman" w:hint="eastAsia"/>
          <w:sz w:val="24"/>
          <w:szCs w:val="24"/>
        </w:rPr>
        <w:t>COF</w:t>
      </w:r>
      <w:r w:rsidR="00343147" w:rsidRPr="007F2145">
        <w:rPr>
          <w:rFonts w:ascii="Times New Roman" w:hAnsi="Times New Roman" w:cs="Times New Roman"/>
          <w:sz w:val="24"/>
          <w:szCs w:val="24"/>
        </w:rPr>
        <w:t>/</w:t>
      </w:r>
      <w:r w:rsidR="00343147" w:rsidRPr="007F2145">
        <w:rPr>
          <w:rFonts w:ascii="Times New Roman" w:hAnsi="Times New Roman" w:cs="Times New Roman" w:hint="eastAsia"/>
          <w:sz w:val="24"/>
          <w:szCs w:val="24"/>
        </w:rPr>
        <w:t>BBPM</w:t>
      </w:r>
      <w:r w:rsidR="00343147"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="006C7814" w:rsidRPr="007F2145">
        <w:rPr>
          <w:rFonts w:ascii="Times New Roman" w:hAnsi="Times New Roman" w:cs="Times New Roman" w:hint="eastAsia"/>
          <w:sz w:val="24"/>
          <w:szCs w:val="24"/>
        </w:rPr>
        <w:t>nano</w:t>
      </w:r>
      <w:r w:rsidR="00343147" w:rsidRPr="007F2145">
        <w:rPr>
          <w:rFonts w:ascii="Times New Roman" w:hAnsi="Times New Roman" w:cs="Times New Roman"/>
          <w:sz w:val="24"/>
          <w:szCs w:val="24"/>
        </w:rPr>
        <w:t>composites</w:t>
      </w:r>
      <w:bookmarkEnd w:id="6"/>
    </w:p>
    <w:p w14:paraId="776BA774" w14:textId="337E16F1" w:rsidR="004136BD" w:rsidRPr="007F2145" w:rsidRDefault="005F2FD8" w:rsidP="00D84E3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47A9F83C" w14:textId="237DB693" w:rsidR="005417F4" w:rsidRPr="007F2145" w:rsidRDefault="00654635" w:rsidP="005417F4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lastRenderedPageBreak/>
        <w:drawing>
          <wp:inline distT="0" distB="0" distL="0" distR="0" wp14:anchorId="28D1F953" wp14:editId="0E61715B">
            <wp:extent cx="5792774" cy="3132000"/>
            <wp:effectExtent l="0" t="0" r="0" b="0"/>
            <wp:docPr id="1392619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774" cy="31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F6481B" w14:textId="105F7C3F" w:rsidR="00850A6C" w:rsidRPr="007F2145" w:rsidRDefault="005417F4" w:rsidP="00417567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4F0103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Start w:id="7" w:name="_Hlk109394890"/>
      <w:r w:rsidR="00654635" w:rsidRPr="007F2145">
        <w:rPr>
          <w:rFonts w:ascii="Times New Roman" w:hAnsi="Times New Roman" w:cs="Times New Roman"/>
          <w:i/>
          <w:iCs/>
          <w:sz w:val="24"/>
          <w:szCs w:val="24"/>
        </w:rPr>
        <w:t>D-E</w:t>
      </w:r>
      <w:r w:rsidR="00654635" w:rsidRPr="007F2145">
        <w:rPr>
          <w:rFonts w:ascii="Times New Roman" w:hAnsi="Times New Roman" w:cs="Times New Roman"/>
          <w:sz w:val="24"/>
          <w:szCs w:val="24"/>
        </w:rPr>
        <w:t xml:space="preserve"> </w:t>
      </w:r>
      <w:r w:rsidR="00654635" w:rsidRPr="007F2145">
        <w:rPr>
          <w:rFonts w:ascii="Times New Roman" w:hAnsi="Times New Roman" w:cs="Times New Roman" w:hint="eastAsia"/>
          <w:sz w:val="24"/>
          <w:szCs w:val="24"/>
        </w:rPr>
        <w:t>loops</w:t>
      </w:r>
      <w:r w:rsidR="00654635" w:rsidRPr="007F2145">
        <w:rPr>
          <w:rFonts w:ascii="Times New Roman" w:hAnsi="Times New Roman" w:cs="Times New Roman"/>
          <w:sz w:val="24"/>
          <w:szCs w:val="24"/>
        </w:rPr>
        <w:t xml:space="preserve"> of pure BBPM and BT@COF</w:t>
      </w:r>
      <w:r w:rsidR="00417567" w:rsidRPr="007F2145">
        <w:rPr>
          <w:rFonts w:ascii="Times New Roman" w:hAnsi="Times New Roman" w:cs="Times New Roman" w:hint="eastAsia"/>
          <w:sz w:val="24"/>
          <w:szCs w:val="24"/>
        </w:rPr>
        <w:t>/</w:t>
      </w:r>
      <w:r w:rsidR="00654635" w:rsidRPr="007F2145">
        <w:rPr>
          <w:rFonts w:ascii="Times New Roman" w:hAnsi="Times New Roman" w:cs="Times New Roman"/>
          <w:sz w:val="24"/>
          <w:szCs w:val="24"/>
        </w:rPr>
        <w:t xml:space="preserve">BBPM 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>nano</w:t>
      </w:r>
      <w:r w:rsidR="00654635" w:rsidRPr="007F2145">
        <w:rPr>
          <w:rFonts w:ascii="Times New Roman" w:hAnsi="Times New Roman" w:cs="Times New Roman"/>
          <w:sz w:val="24"/>
          <w:szCs w:val="24"/>
        </w:rPr>
        <w:t>composites under different external electric fields.</w:t>
      </w:r>
      <w:r w:rsidR="004F0103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 </w:t>
      </w:r>
      <w:r w:rsidR="004F0103" w:rsidRPr="007F2145">
        <w:rPr>
          <w:rFonts w:ascii="Times New Roman" w:hAnsi="Times New Roman" w:cs="Times New Roman"/>
          <w:sz w:val="24"/>
          <w:szCs w:val="24"/>
        </w:rPr>
        <w:t>pure BBPM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4F0103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 xml:space="preserve"> BT@COF-0.1%. </w:t>
      </w:r>
      <w:r w:rsidR="004F0103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 xml:space="preserve"> BT@COF-0.3%.</w:t>
      </w:r>
      <w:r w:rsidR="004F0103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d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 xml:space="preserve"> BT@COF-0.5%.</w:t>
      </w:r>
      <w:r w:rsidR="004F0103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e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 xml:space="preserve"> BT@COF-0.7%. </w:t>
      </w:r>
      <w:r w:rsidR="004F0103" w:rsidRPr="007F2145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4F0103" w:rsidRPr="007F2145">
        <w:rPr>
          <w:rFonts w:ascii="Times New Roman" w:hAnsi="Times New Roman" w:cs="Times New Roman" w:hint="eastAsia"/>
          <w:sz w:val="24"/>
          <w:szCs w:val="24"/>
        </w:rPr>
        <w:t xml:space="preserve"> BT@COF-0.9%</w:t>
      </w:r>
    </w:p>
    <w:bookmarkEnd w:id="7"/>
    <w:p w14:paraId="559863B8" w14:textId="77777777" w:rsidR="00DA56FA" w:rsidRPr="007F2145" w:rsidRDefault="00DA56FA" w:rsidP="00DA56FA">
      <w:pPr>
        <w:widowControl/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781298AF" w14:textId="77777777" w:rsidR="009C1F70" w:rsidRPr="007F2145" w:rsidRDefault="009C1F70" w:rsidP="00DA56FA">
      <w:pPr>
        <w:widowControl/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523666C1" w14:textId="33FA2DAF" w:rsidR="00DA56FA" w:rsidRPr="007F2145" w:rsidRDefault="00654635" w:rsidP="00EF6B77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8" w:name="_Hlk109394907"/>
      <w:r w:rsidRPr="007F2145">
        <w:rPr>
          <w:noProof/>
        </w:rPr>
        <w:drawing>
          <wp:inline distT="0" distB="0" distL="0" distR="0" wp14:anchorId="1FB7655F" wp14:editId="2B300902">
            <wp:extent cx="3457516" cy="2880000"/>
            <wp:effectExtent l="0" t="0" r="0" b="0"/>
            <wp:docPr id="1167691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55"/>
                    <a:stretch/>
                  </pic:blipFill>
                  <pic:spPr bwMode="auto">
                    <a:xfrm>
                      <a:off x="0" y="0"/>
                      <a:ext cx="345751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83049" w14:textId="1CA8676E" w:rsidR="002640B1" w:rsidRPr="007F2145" w:rsidRDefault="007C63DF" w:rsidP="002640B1">
      <w:pPr>
        <w:spacing w:beforeLines="100" w:before="312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14720C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</w:t>
      </w:r>
      <w:r w:rsidR="00DA56FA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End w:id="8"/>
      <w:r w:rsidR="00654635"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D-E</w:t>
      </w:r>
      <w:r w:rsidR="00654635" w:rsidRPr="007F214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54635" w:rsidRPr="007F2145">
        <w:rPr>
          <w:rFonts w:ascii="Times New Roman" w:eastAsia="宋体" w:hAnsi="Times New Roman" w:cs="Times New Roman" w:hint="eastAsia"/>
          <w:sz w:val="24"/>
          <w:szCs w:val="24"/>
        </w:rPr>
        <w:t>loops</w:t>
      </w:r>
      <w:r w:rsidR="00654635" w:rsidRPr="007F2145">
        <w:rPr>
          <w:rFonts w:ascii="Times New Roman" w:eastAsia="宋体" w:hAnsi="Times New Roman" w:cs="Times New Roman"/>
          <w:sz w:val="24"/>
          <w:szCs w:val="24"/>
        </w:rPr>
        <w:t xml:space="preserve"> of BT</w:t>
      </w:r>
      <w:r w:rsidR="00654635" w:rsidRPr="007F2145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="00654635" w:rsidRPr="007F2145">
        <w:rPr>
          <w:rFonts w:ascii="Times New Roman" w:eastAsia="宋体" w:hAnsi="Times New Roman" w:cs="Times New Roman"/>
          <w:sz w:val="24"/>
          <w:szCs w:val="24"/>
        </w:rPr>
        <w:t xml:space="preserve">BBPM </w:t>
      </w:r>
      <w:r w:rsidR="00856549" w:rsidRPr="007F2145">
        <w:rPr>
          <w:rFonts w:ascii="Times New Roman" w:eastAsia="宋体" w:hAnsi="Times New Roman" w:cs="Times New Roman" w:hint="eastAsia"/>
          <w:sz w:val="24"/>
          <w:szCs w:val="24"/>
        </w:rPr>
        <w:t>nano</w:t>
      </w:r>
      <w:r w:rsidR="00654635" w:rsidRPr="007F2145">
        <w:rPr>
          <w:rFonts w:ascii="Times New Roman" w:eastAsia="宋体" w:hAnsi="Times New Roman" w:cs="Times New Roman"/>
          <w:sz w:val="24"/>
          <w:szCs w:val="24"/>
        </w:rPr>
        <w:t>composites</w:t>
      </w:r>
      <w:r w:rsidR="00654635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with 0.5 wt%</w:t>
      </w:r>
      <w:r w:rsidR="00453E30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654635" w:rsidRPr="007F2145">
        <w:rPr>
          <w:rFonts w:ascii="Times New Roman" w:eastAsia="宋体" w:hAnsi="Times New Roman" w:cs="Times New Roman" w:hint="eastAsia"/>
          <w:sz w:val="24"/>
          <w:szCs w:val="24"/>
        </w:rPr>
        <w:t>nanofillers content</w:t>
      </w:r>
    </w:p>
    <w:p w14:paraId="21DC1345" w14:textId="77777777" w:rsidR="002640B1" w:rsidRPr="007F2145" w:rsidRDefault="002640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524A900D" w14:textId="5AE42BAC" w:rsidR="002640B1" w:rsidRPr="007F2145" w:rsidRDefault="002640B1" w:rsidP="002640B1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169C827" wp14:editId="0D95C11A">
            <wp:extent cx="5281983" cy="2196935"/>
            <wp:effectExtent l="0" t="0" r="0" b="0"/>
            <wp:docPr id="13482595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435" cy="2212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743C30" w14:textId="157706DE" w:rsidR="002640B1" w:rsidRPr="007F2145" w:rsidRDefault="002640B1" w:rsidP="002640B1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7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D16AD3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energy storage performance of </w:t>
      </w:r>
      <w:r w:rsidR="004E10E2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="00D16AD3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BT@COF-0.5% nanocomposite film after different times of bending.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proofErr w:type="gramStart"/>
      <w:r w:rsidRPr="007F2145">
        <w:rPr>
          <w:rFonts w:ascii="Times New Roman" w:eastAsia="宋体" w:hAnsi="Times New Roman" w:cs="Times New Roman" w:hint="eastAsia"/>
          <w:sz w:val="24"/>
          <w:szCs w:val="24"/>
        </w:rPr>
        <w:t>The</w:t>
      </w:r>
      <w:proofErr w:type="gramEnd"/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unipolar </w:t>
      </w:r>
      <w:r w:rsidRPr="007F214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D-E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loops of the BT@COF-0.5% nanocomposite film after different times of bending.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Fluctuations of </w:t>
      </w:r>
      <w:r w:rsidRPr="007F214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b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 w:rsidRPr="007F214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U</w:t>
      </w:r>
      <w:r w:rsidRPr="007F214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d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of the BT@COF-0.5% nanocomposite film after different times of bending</w:t>
      </w:r>
    </w:p>
    <w:p w14:paraId="4A5B673D" w14:textId="77777777" w:rsidR="002640B1" w:rsidRPr="007F2145" w:rsidRDefault="002640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215F3EA9" w14:textId="2930A758" w:rsidR="00BC5ED6" w:rsidRPr="007F2145" w:rsidRDefault="00BC5ED6" w:rsidP="00BC5ED6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CA48FC4" wp14:editId="7833A53A">
            <wp:extent cx="5326083" cy="2137373"/>
            <wp:effectExtent l="0" t="0" r="8255" b="0"/>
            <wp:docPr id="180463290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531" cy="2140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1F1A8D" w14:textId="1658F85F" w:rsidR="00BC5ED6" w:rsidRPr="007F2145" w:rsidRDefault="00BC5ED6" w:rsidP="00BC5ED6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8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D16AD3" w:rsidRPr="007F2145">
        <w:rPr>
          <w:rFonts w:ascii="Times New Roman" w:eastAsia="宋体" w:hAnsi="Times New Roman" w:cs="Times New Roman" w:hint="eastAsia"/>
          <w:sz w:val="24"/>
          <w:szCs w:val="24"/>
        </w:rPr>
        <w:t>The cycling reliability of BT@COF-0.5% nanocomposite film</w:t>
      </w:r>
      <w:r w:rsidR="00D16AD3" w:rsidRPr="007F2145">
        <w:rPr>
          <w:rFonts w:hint="eastAsia"/>
        </w:rPr>
        <w:t xml:space="preserve"> </w:t>
      </w:r>
      <w:r w:rsidR="00D16AD3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at elevated temperature. </w:t>
      </w:r>
      <w:r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proofErr w:type="gramStart"/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>The</w:t>
      </w:r>
      <w:proofErr w:type="gramEnd"/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unipolar </w:t>
      </w:r>
      <w:r w:rsidR="00C17107" w:rsidRPr="007F214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D-E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loops of the BT@COF-0.5% nanocomposite film </w:t>
      </w:r>
      <w:r w:rsidR="00C17107" w:rsidRPr="007F2145">
        <w:rPr>
          <w:rFonts w:ascii="Times New Roman" w:hAnsi="Times New Roman" w:cs="Times New Roman"/>
          <w:sz w:val="24"/>
          <w:szCs w:val="24"/>
        </w:rPr>
        <w:t>at 100°C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under 200 MV/m at various cycle numbers. </w:t>
      </w:r>
      <w:r w:rsidR="00C17107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Fluctuations of </w:t>
      </w:r>
      <w:r w:rsidR="00C17107" w:rsidRPr="007F214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U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d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 w:rsidR="00C17107"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η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of the BT@COF-0.5% nanocomposite film </w:t>
      </w:r>
      <w:r w:rsidR="00C17107" w:rsidRPr="007F2145">
        <w:rPr>
          <w:rFonts w:ascii="Times New Roman" w:hAnsi="Times New Roman" w:cs="Times New Roman"/>
          <w:sz w:val="24"/>
          <w:szCs w:val="24"/>
        </w:rPr>
        <w:t>at 100°C</w:t>
      </w:r>
      <w:r w:rsidR="00C1710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under 200 MV/m at various cycle numbers</w:t>
      </w:r>
    </w:p>
    <w:p w14:paraId="642CD550" w14:textId="77777777" w:rsidR="00BC5ED6" w:rsidRPr="007F2145" w:rsidRDefault="00BC5ED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F2145">
        <w:rPr>
          <w:rFonts w:ascii="Times New Roman" w:hAnsi="Times New Roman" w:cs="Times New Roman"/>
          <w:sz w:val="24"/>
          <w:szCs w:val="24"/>
        </w:rPr>
        <w:br w:type="page"/>
      </w:r>
    </w:p>
    <w:p w14:paraId="22E7601F" w14:textId="77777777" w:rsidR="00BC5ED6" w:rsidRPr="007F2145" w:rsidRDefault="00BC5ED6" w:rsidP="00DA56FA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3BE55" w14:textId="3C49ECFB" w:rsidR="00DA56FA" w:rsidRPr="007F2145" w:rsidRDefault="00654635" w:rsidP="00DA56FA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7B1535DE" wp14:editId="50F1B7B8">
            <wp:extent cx="3522760" cy="2988000"/>
            <wp:effectExtent l="0" t="0" r="0" b="3175"/>
            <wp:docPr id="50423349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24"/>
                    <a:stretch/>
                  </pic:blipFill>
                  <pic:spPr bwMode="auto">
                    <a:xfrm>
                      <a:off x="0" y="0"/>
                      <a:ext cx="3522760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28520" w14:textId="3F0D600B" w:rsidR="00A2609A" w:rsidRPr="007F2145" w:rsidRDefault="003F0603" w:rsidP="00ED369A">
      <w:pPr>
        <w:spacing w:beforeLines="100" w:before="312"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3F0DEF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9</w:t>
      </w:r>
      <w:r w:rsidR="00EF6B77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68675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="00AF7225" w:rsidRPr="007F2145">
        <w:rPr>
          <w:rFonts w:ascii="Times New Roman" w:eastAsia="宋体" w:hAnsi="Times New Roman" w:cs="Times New Roman"/>
          <w:sz w:val="24"/>
          <w:szCs w:val="24"/>
        </w:rPr>
        <w:t>UPS measurement of</w:t>
      </w:r>
      <w:r w:rsidR="00AF7225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the pure BBPM</w:t>
      </w:r>
    </w:p>
    <w:p w14:paraId="5E00F4BF" w14:textId="77777777" w:rsidR="00D93054" w:rsidRPr="007F2145" w:rsidRDefault="00D93054" w:rsidP="00654635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73BEB86" w14:textId="73981A04" w:rsidR="00DA56FA" w:rsidRPr="007F2145" w:rsidRDefault="00AF7225" w:rsidP="00ED369A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7F2145">
        <w:rPr>
          <w:rFonts w:ascii="Times New Roman" w:eastAsia="宋体" w:hAnsi="Times New Roman" w:cs="Times New Roman"/>
          <w:sz w:val="24"/>
          <w:szCs w:val="24"/>
        </w:rPr>
        <w:t>he energy of secondary electron cutoff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(</w:t>
      </w:r>
      <w:proofErr w:type="spellStart"/>
      <w:r w:rsidRPr="007F214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cutoff</w:t>
      </w:r>
      <w:proofErr w:type="spellEnd"/>
      <w:r w:rsidRPr="007F2145">
        <w:rPr>
          <w:rFonts w:ascii="Times New Roman" w:eastAsia="宋体" w:hAnsi="Times New Roman" w:cs="Times New Roman" w:hint="eastAsia"/>
          <w:sz w:val="24"/>
          <w:szCs w:val="24"/>
        </w:rPr>
        <w:t>) is 18.91 eV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. The position of </w:t>
      </w:r>
      <w:proofErr w:type="spellStart"/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cutoff</w:t>
      </w:r>
      <w:proofErr w:type="spellEnd"/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can be extracted from the intersection of the baseline and the tangents of the curve in the secondary electron cutoff region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The work function (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ϕ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d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), calculated by the difference between the incident photoelectron energy (21.2 eV) and </w:t>
      </w:r>
      <w:proofErr w:type="spellStart"/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cutoff</w:t>
      </w:r>
      <w:proofErr w:type="spellEnd"/>
      <w:r w:rsidRPr="007F2145">
        <w:rPr>
          <w:rFonts w:ascii="Times New Roman" w:eastAsia="宋体" w:hAnsi="Times New Roman" w:cs="Times New Roman" w:hint="eastAsia"/>
          <w:sz w:val="24"/>
          <w:szCs w:val="24"/>
        </w:rPr>
        <w:t>, is 2.29 eV for pure BBPM.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proofErr w:type="spellStart"/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homo</w:t>
      </w:r>
      <w:proofErr w:type="spellEnd"/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value of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pure BBPM is 4.37 eV.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The position of </w:t>
      </w:r>
      <w:proofErr w:type="spellStart"/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homo</w:t>
      </w:r>
      <w:proofErr w:type="spellEnd"/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can be extracted from the intersection of the baseline and the tangents of the curve in HOMO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(</w:t>
      </w:r>
      <w:r w:rsidRPr="007F2145">
        <w:rPr>
          <w:rFonts w:ascii="Times New Roman" w:eastAsia="宋体" w:hAnsi="Times New Roman" w:cs="Times New Roman"/>
          <w:sz w:val="24"/>
          <w:szCs w:val="24"/>
        </w:rPr>
        <w:t>the highest occupied molecular orbital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region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Pr="007F2145">
        <w:rPr>
          <w:rFonts w:ascii="Times New Roman" w:eastAsia="宋体" w:hAnsi="Times New Roman" w:cs="Times New Roman"/>
          <w:sz w:val="24"/>
          <w:szCs w:val="24"/>
        </w:rPr>
        <w:t>The ionization potential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(IP)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value (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ϕ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IP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), calculated by the summation of 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ϕ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d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proofErr w:type="spellStart"/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homo</w:t>
      </w:r>
      <w:proofErr w:type="spellEnd"/>
      <w:r w:rsidRPr="007F2145">
        <w:rPr>
          <w:rFonts w:ascii="Times New Roman" w:eastAsia="宋体" w:hAnsi="Times New Roman" w:cs="Times New Roman"/>
          <w:sz w:val="24"/>
          <w:szCs w:val="24"/>
        </w:rPr>
        <w:t>,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is 6.66 eV for pure BBPM</w:t>
      </w:r>
      <w:r w:rsidR="0040672F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[</w:t>
      </w:r>
      <w:r w:rsidR="00556C22" w:rsidRPr="007F2145">
        <w:rPr>
          <w:rFonts w:ascii="Times New Roman" w:eastAsia="宋体" w:hAnsi="Times New Roman" w:cs="Times New Roman"/>
          <w:sz w:val="24"/>
          <w:szCs w:val="24"/>
          <w:lang w:val="de-DE"/>
        </w:rPr>
        <w:fldChar w:fldCharType="begin">
          <w:fldData xml:space="preserve">PEVuZE5vdGU+PENpdGU+PEF1dGhvcj5ZdWFuPC9BdXRob3I+PFllYXI+MjAyMDwvWWVhcj48UmVj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</w:fldData>
        </w:fldChar>
      </w:r>
      <w:r w:rsidR="00E3369E" w:rsidRPr="007F2145">
        <w:rPr>
          <w:rFonts w:ascii="Times New Roman" w:eastAsia="宋体" w:hAnsi="Times New Roman" w:cs="Times New Roman"/>
          <w:sz w:val="24"/>
          <w:szCs w:val="24"/>
        </w:rPr>
        <w:instrText xml:space="preserve"> ADDIN EN.CITE </w:instrText>
      </w:r>
      <w:r w:rsidR="00E3369E" w:rsidRPr="007F2145">
        <w:rPr>
          <w:rFonts w:ascii="Times New Roman" w:eastAsia="宋体" w:hAnsi="Times New Roman" w:cs="Times New Roman"/>
          <w:sz w:val="24"/>
          <w:szCs w:val="24"/>
          <w:lang w:val="de-DE"/>
        </w:rPr>
        <w:fldChar w:fldCharType="begin">
          <w:fldData xml:space="preserve">PEVuZE5vdGU+PENpdGU+PEF1dGhvcj5ZdWFuPC9BdXRob3I+PFllYXI+MjAyMDwvWWVhcj48UmVj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</w:fldData>
        </w:fldChar>
      </w:r>
      <w:r w:rsidR="00E3369E" w:rsidRPr="007F2145">
        <w:rPr>
          <w:rFonts w:ascii="Times New Roman" w:eastAsia="宋体" w:hAnsi="Times New Roman" w:cs="Times New Roman"/>
          <w:sz w:val="24"/>
          <w:szCs w:val="24"/>
        </w:rPr>
        <w:instrText xml:space="preserve"> ADDIN EN.CITE.DATA </w:instrText>
      </w:r>
      <w:r w:rsidR="00E3369E" w:rsidRPr="007F2145">
        <w:rPr>
          <w:rFonts w:ascii="Times New Roman" w:eastAsia="宋体" w:hAnsi="Times New Roman" w:cs="Times New Roman"/>
          <w:sz w:val="24"/>
          <w:szCs w:val="24"/>
          <w:lang w:val="de-DE"/>
        </w:rPr>
      </w:r>
      <w:r w:rsidR="00E3369E" w:rsidRPr="007F2145">
        <w:rPr>
          <w:rFonts w:ascii="Times New Roman" w:eastAsia="宋体" w:hAnsi="Times New Roman" w:cs="Times New Roman"/>
          <w:sz w:val="24"/>
          <w:szCs w:val="24"/>
          <w:lang w:val="de-DE"/>
        </w:rPr>
        <w:fldChar w:fldCharType="end"/>
      </w:r>
      <w:r w:rsidR="00556C22" w:rsidRPr="007F2145">
        <w:rPr>
          <w:rFonts w:ascii="Times New Roman" w:eastAsia="宋体" w:hAnsi="Times New Roman" w:cs="Times New Roman"/>
          <w:sz w:val="24"/>
          <w:szCs w:val="24"/>
          <w:lang w:val="de-DE"/>
        </w:rPr>
      </w:r>
      <w:r w:rsidR="00556C22" w:rsidRPr="007F2145">
        <w:rPr>
          <w:rFonts w:ascii="Times New Roman" w:eastAsia="宋体" w:hAnsi="Times New Roman" w:cs="Times New Roman"/>
          <w:sz w:val="24"/>
          <w:szCs w:val="24"/>
          <w:lang w:val="de-DE"/>
        </w:rPr>
        <w:fldChar w:fldCharType="separate"/>
      </w:r>
      <w:r w:rsidR="00E3369E" w:rsidRPr="007F2145">
        <w:rPr>
          <w:rFonts w:ascii="Times New Roman" w:eastAsia="宋体" w:hAnsi="Times New Roman" w:cs="Times New Roman"/>
          <w:noProof/>
          <w:sz w:val="24"/>
          <w:szCs w:val="24"/>
        </w:rPr>
        <w:t>6, 7</w:t>
      </w:r>
      <w:r w:rsidR="00556C22" w:rsidRPr="007F2145">
        <w:rPr>
          <w:rFonts w:ascii="Times New Roman" w:eastAsia="宋体" w:hAnsi="Times New Roman" w:cs="Times New Roman"/>
          <w:sz w:val="24"/>
          <w:szCs w:val="24"/>
          <w:lang w:val="de-DE"/>
        </w:rPr>
        <w:fldChar w:fldCharType="end"/>
      </w:r>
      <w:r w:rsidR="0040672F" w:rsidRPr="007F2145">
        <w:rPr>
          <w:rFonts w:ascii="Times New Roman" w:eastAsia="宋体" w:hAnsi="Times New Roman" w:cs="Times New Roman" w:hint="eastAsia"/>
          <w:sz w:val="24"/>
          <w:szCs w:val="24"/>
        </w:rPr>
        <w:t>]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40C74C05" w14:textId="77777777" w:rsidR="00DA56FA" w:rsidRPr="007F2145" w:rsidRDefault="00DA56FA" w:rsidP="00DA56FA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12D7B11" w14:textId="77777777" w:rsidR="00417567" w:rsidRPr="007F2145" w:rsidRDefault="00417567" w:rsidP="00DA56FA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9CA47E7" w14:textId="0B134EB7" w:rsidR="00DA56FA" w:rsidRPr="007F2145" w:rsidRDefault="00AC7000" w:rsidP="00826E6B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7F2145">
        <w:rPr>
          <w:noProof/>
        </w:rPr>
        <w:drawing>
          <wp:inline distT="0" distB="0" distL="0" distR="0" wp14:anchorId="7EBF82FD" wp14:editId="3150F183">
            <wp:extent cx="5365579" cy="2412000"/>
            <wp:effectExtent l="0" t="0" r="6985" b="7620"/>
            <wp:docPr id="17567013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579" cy="24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BDFD3" w14:textId="06AF43C7" w:rsidR="009C09C9" w:rsidRPr="007F2145" w:rsidRDefault="003F0603" w:rsidP="00ED369A">
      <w:pPr>
        <w:spacing w:beforeLines="100" w:before="312"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9" w:name="_Hlk109394894"/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9C2E8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C255D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037A4A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20</w:t>
      </w:r>
      <w:r w:rsidR="00DA56FA" w:rsidRPr="007F214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End w:id="9"/>
      <w:r w:rsidR="0068675B" w:rsidRPr="007F2145">
        <w:rPr>
          <w:rFonts w:ascii="Times New Roman" w:eastAsia="宋体" w:hAnsi="Times New Roman" w:cs="Times New Roman"/>
          <w:sz w:val="24"/>
          <w:szCs w:val="24"/>
        </w:rPr>
        <w:t>UV-vis absorption</w:t>
      </w:r>
      <w:r w:rsidR="0068675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measurement of </w:t>
      </w:r>
      <w:r w:rsidR="00417567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="0068675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pure BBPM. </w:t>
      </w:r>
      <w:r w:rsidR="0068675B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a </w:t>
      </w:r>
      <w:r w:rsidR="00AC7000" w:rsidRPr="007F2145">
        <w:rPr>
          <w:rFonts w:ascii="Times New Roman" w:eastAsia="宋体" w:hAnsi="Times New Roman" w:cs="Times New Roman"/>
          <w:sz w:val="24"/>
          <w:szCs w:val="24"/>
        </w:rPr>
        <w:t>UV-vis absorption spectra</w:t>
      </w:r>
      <w:r w:rsidR="0068675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68675B" w:rsidRPr="007F214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</w:t>
      </w:r>
      <w:r w:rsidR="0068675B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AC7000" w:rsidRPr="007F2145">
        <w:rPr>
          <w:rFonts w:ascii="Times New Roman" w:eastAsia="宋体" w:hAnsi="Times New Roman" w:cs="Times New Roman"/>
          <w:sz w:val="24"/>
          <w:szCs w:val="24"/>
        </w:rPr>
        <w:t>(</w:t>
      </w:r>
      <w:r w:rsidR="00AC7000"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α</w:t>
      </w:r>
      <w:r w:rsidR="00AC7000"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h</w:t>
      </w:r>
      <w:r w:rsidR="00AC7000"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ν</w:t>
      </w:r>
      <w:r w:rsidR="00AC7000" w:rsidRPr="007F2145">
        <w:rPr>
          <w:rFonts w:ascii="Times New Roman" w:eastAsia="宋体" w:hAnsi="Times New Roman" w:cs="Times New Roman"/>
          <w:sz w:val="24"/>
          <w:szCs w:val="24"/>
        </w:rPr>
        <w:t>)</w:t>
      </w:r>
      <w:r w:rsidR="00AC7000" w:rsidRPr="007F2145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="00AC7000" w:rsidRPr="007F2145">
        <w:rPr>
          <w:rFonts w:ascii="Times New Roman" w:eastAsia="宋体" w:hAnsi="Times New Roman" w:cs="Times New Roman"/>
          <w:sz w:val="24"/>
          <w:szCs w:val="24"/>
        </w:rPr>
        <w:t>-photo energy plot of</w:t>
      </w:r>
      <w:r w:rsidR="00AC7000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C275B1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="00AC7000" w:rsidRPr="007F2145">
        <w:rPr>
          <w:rFonts w:ascii="Times New Roman" w:eastAsia="宋体" w:hAnsi="Times New Roman" w:cs="Times New Roman" w:hint="eastAsia"/>
          <w:sz w:val="24"/>
          <w:szCs w:val="24"/>
        </w:rPr>
        <w:t>pure BBPM</w:t>
      </w:r>
    </w:p>
    <w:p w14:paraId="7F5A4B91" w14:textId="77777777" w:rsidR="009C09C9" w:rsidRPr="007F2145" w:rsidRDefault="009C09C9" w:rsidP="00AC7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0352B02" w14:textId="0103673D" w:rsidR="00DA56FA" w:rsidRPr="007F2145" w:rsidRDefault="00AC7000" w:rsidP="00ED369A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F2145">
        <w:rPr>
          <w:rFonts w:ascii="Times New Roman" w:eastAsia="宋体" w:hAnsi="Times New Roman" w:cs="Times New Roman"/>
          <w:sz w:val="24"/>
          <w:szCs w:val="24"/>
        </w:rPr>
        <w:t>The curve of (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α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h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ν</w:t>
      </w:r>
      <w:r w:rsidRPr="007F2145">
        <w:rPr>
          <w:rFonts w:ascii="Times New Roman" w:eastAsia="宋体" w:hAnsi="Times New Roman" w:cs="Times New Roman"/>
          <w:sz w:val="24"/>
          <w:szCs w:val="24"/>
        </w:rPr>
        <w:t>)</w:t>
      </w:r>
      <w:r w:rsidRPr="007F2145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versus photo energy is converted from the UV-vis spectrum by </w:t>
      </w:r>
      <w:proofErr w:type="spellStart"/>
      <w:r w:rsidRPr="007F2145">
        <w:rPr>
          <w:rFonts w:ascii="Times New Roman" w:eastAsia="宋体" w:hAnsi="Times New Roman" w:cs="Times New Roman"/>
          <w:sz w:val="24"/>
          <w:szCs w:val="24"/>
        </w:rPr>
        <w:t>Tauc</w:t>
      </w:r>
      <w:proofErr w:type="spellEnd"/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plot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in which 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α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h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, and 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  <w:lang w:val="de-DE"/>
        </w:rPr>
        <w:t>ν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are the absorption coefficient, Planck constant, and light frequency, respectively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Pr="007F2145">
        <w:rPr>
          <w:rFonts w:ascii="Times New Roman" w:eastAsia="宋体" w:hAnsi="Times New Roman" w:cs="Times New Roman"/>
          <w:sz w:val="24"/>
          <w:szCs w:val="24"/>
        </w:rPr>
        <w:t xml:space="preserve"> The band gap (</w:t>
      </w:r>
      <w:r w:rsidRPr="007F2145">
        <w:rPr>
          <w:rFonts w:ascii="Times New Roman" w:eastAsia="宋体" w:hAnsi="Times New Roman" w:cs="Times New Roman"/>
          <w:i/>
          <w:iCs/>
          <w:sz w:val="24"/>
          <w:szCs w:val="24"/>
        </w:rPr>
        <w:t>E</w:t>
      </w:r>
      <w:r w:rsidRPr="007F2145">
        <w:rPr>
          <w:rFonts w:ascii="Times New Roman" w:eastAsia="宋体" w:hAnsi="Times New Roman" w:cs="Times New Roman"/>
          <w:sz w:val="24"/>
          <w:szCs w:val="24"/>
          <w:vertAlign w:val="subscript"/>
        </w:rPr>
        <w:t>g</w:t>
      </w:r>
      <w:r w:rsidRPr="007F2145">
        <w:rPr>
          <w:rFonts w:ascii="Times New Roman" w:eastAsia="宋体" w:hAnsi="Times New Roman" w:cs="Times New Roman"/>
          <w:sz w:val="24"/>
          <w:szCs w:val="24"/>
        </w:rPr>
        <w:t>) determined from the absorption onset of the linear region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 is 5.35 eV for </w:t>
      </w:r>
      <w:r w:rsidR="003C7E0E" w:rsidRPr="007F2145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Pr="007F2145">
        <w:rPr>
          <w:rFonts w:ascii="Times New Roman" w:eastAsia="宋体" w:hAnsi="Times New Roman" w:cs="Times New Roman" w:hint="eastAsia"/>
          <w:sz w:val="24"/>
          <w:szCs w:val="24"/>
        </w:rPr>
        <w:t>pure BBPM.</w:t>
      </w:r>
    </w:p>
    <w:p w14:paraId="7F381B22" w14:textId="77777777" w:rsidR="00007CC4" w:rsidRPr="007F2145" w:rsidRDefault="00007CC4">
      <w:pPr>
        <w:widowControl/>
        <w:jc w:val="left"/>
        <w:rPr>
          <w:rFonts w:ascii="Times New Roman" w:hAnsi="Times New Roman" w:cs="Times New Roman"/>
          <w:kern w:val="24"/>
          <w:position w:val="1"/>
          <w:sz w:val="24"/>
          <w:szCs w:val="24"/>
        </w:rPr>
      </w:pPr>
      <w:r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br w:type="page"/>
      </w:r>
    </w:p>
    <w:p w14:paraId="600AFF56" w14:textId="77777777" w:rsidR="00ED369A" w:rsidRPr="007F2145" w:rsidRDefault="00ED369A">
      <w:pPr>
        <w:widowControl/>
        <w:jc w:val="left"/>
        <w:rPr>
          <w:rFonts w:ascii="Times New Roman" w:hAnsi="Times New Roman" w:cs="Times New Roman"/>
          <w:kern w:val="24"/>
          <w:position w:val="1"/>
          <w:sz w:val="24"/>
          <w:szCs w:val="24"/>
        </w:rPr>
      </w:pPr>
    </w:p>
    <w:p w14:paraId="35735E54" w14:textId="0CE87141" w:rsidR="00E472A5" w:rsidRPr="007F2145" w:rsidRDefault="00A04074" w:rsidP="00D36A42">
      <w:pPr>
        <w:spacing w:line="480" w:lineRule="auto"/>
        <w:jc w:val="center"/>
        <w:rPr>
          <w:rFonts w:ascii="Times New Roman" w:hAnsi="Times New Roman" w:cs="Times New Roman"/>
          <w:kern w:val="24"/>
          <w:position w:val="1"/>
          <w:sz w:val="24"/>
          <w:szCs w:val="24"/>
        </w:rPr>
      </w:pPr>
      <w:r w:rsidRPr="007F2145">
        <w:rPr>
          <w:rFonts w:ascii="Times New Roman" w:hAnsi="Times New Roman" w:cs="Times New Roman"/>
          <w:noProof/>
          <w:kern w:val="24"/>
          <w:position w:val="1"/>
          <w:sz w:val="24"/>
          <w:szCs w:val="24"/>
        </w:rPr>
        <w:drawing>
          <wp:inline distT="0" distB="0" distL="0" distR="0" wp14:anchorId="3DDF110D" wp14:editId="70285B6F">
            <wp:extent cx="4834995" cy="3820160"/>
            <wp:effectExtent l="0" t="0" r="3810" b="8890"/>
            <wp:docPr id="21250930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852" cy="3830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E37D55" w14:textId="1CABA1F0" w:rsidR="00CE57F0" w:rsidRPr="007F2145" w:rsidRDefault="00007CC4" w:rsidP="00E926C7">
      <w:pPr>
        <w:spacing w:line="360" w:lineRule="auto"/>
        <w:rPr>
          <w:rFonts w:ascii="Times New Roman" w:hAnsi="Times New Roman" w:cs="Times New Roman"/>
          <w:kern w:val="24"/>
          <w:position w:val="1"/>
          <w:sz w:val="24"/>
          <w:szCs w:val="24"/>
        </w:rPr>
      </w:pPr>
      <w:r w:rsidRPr="007F2145">
        <w:rPr>
          <w:rFonts w:ascii="Times New Roman" w:hAnsi="Times New Roman" w:cs="Times New Roman"/>
          <w:b/>
          <w:bCs/>
          <w:kern w:val="24"/>
          <w:position w:val="1"/>
          <w:sz w:val="24"/>
          <w:szCs w:val="24"/>
        </w:rPr>
        <w:t>Fig</w:t>
      </w:r>
      <w:r w:rsidR="006E656A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.</w:t>
      </w:r>
      <w:r w:rsidRPr="007F2145">
        <w:rPr>
          <w:rFonts w:ascii="Times New Roman" w:hAnsi="Times New Roman" w:cs="Times New Roman"/>
          <w:b/>
          <w:bCs/>
          <w:kern w:val="24"/>
          <w:position w:val="1"/>
          <w:sz w:val="24"/>
          <w:szCs w:val="24"/>
        </w:rPr>
        <w:t xml:space="preserve"> </w:t>
      </w:r>
      <w:r w:rsidR="00FC255D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S</w:t>
      </w:r>
      <w:r w:rsidR="00037A4A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21</w:t>
      </w:r>
      <w:r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</w:t>
      </w:r>
      <w:r w:rsidR="00D16AD3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DFT calculations. </w:t>
      </w:r>
      <w:proofErr w:type="spellStart"/>
      <w:proofErr w:type="gramStart"/>
      <w:r w:rsidR="009C591C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a</w:t>
      </w:r>
      <w:proofErr w:type="spellEnd"/>
      <w:proofErr w:type="gramEnd"/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</w:t>
      </w:r>
      <w:r w:rsidR="00E926C7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Electronic structures of LUMO-HOMO orbital and relative energy level of COF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.</w:t>
      </w:r>
      <w:r w:rsidR="00E926C7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</w:t>
      </w:r>
      <w:r w:rsidR="009C591C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b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Energy band diagram of BBPM, COF and BT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. Electrostatic potential distribution and area percentage of the repetitive units in </w:t>
      </w:r>
      <w:r w:rsidR="009C591C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c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COF and </w:t>
      </w:r>
      <w:r w:rsidR="009C591C" w:rsidRPr="007F2145">
        <w:rPr>
          <w:rFonts w:ascii="Times New Roman" w:hAnsi="Times New Roman" w:cs="Times New Roman" w:hint="eastAsia"/>
          <w:b/>
          <w:bCs/>
          <w:kern w:val="24"/>
          <w:position w:val="1"/>
          <w:sz w:val="24"/>
          <w:szCs w:val="24"/>
        </w:rPr>
        <w:t>d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COF without -OCH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  <w:vertAlign w:val="subscript"/>
        </w:rPr>
        <w:t>3</w:t>
      </w:r>
      <w:r w:rsidR="009C591C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groups</w:t>
      </w:r>
    </w:p>
    <w:p w14:paraId="0D837BE0" w14:textId="77777777" w:rsidR="00CE57F0" w:rsidRPr="007F2145" w:rsidRDefault="00CE57F0" w:rsidP="00D36A42">
      <w:pPr>
        <w:spacing w:line="480" w:lineRule="auto"/>
        <w:rPr>
          <w:rFonts w:ascii="Times New Roman" w:hAnsi="Times New Roman" w:cs="Times New Roman"/>
          <w:kern w:val="24"/>
          <w:position w:val="1"/>
          <w:sz w:val="24"/>
          <w:szCs w:val="24"/>
        </w:rPr>
      </w:pPr>
    </w:p>
    <w:p w14:paraId="45A3E9E6" w14:textId="2C82F287" w:rsidR="001343D9" w:rsidRPr="007F2145" w:rsidRDefault="00CE57F0" w:rsidP="009265CD">
      <w:pPr>
        <w:spacing w:line="360" w:lineRule="auto"/>
        <w:rPr>
          <w:rFonts w:hint="eastAsia"/>
        </w:rPr>
      </w:pPr>
      <w:r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The above e</w:t>
      </w:r>
      <w:r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nergy band diagram</w:t>
      </w:r>
      <w:r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suggest</w:t>
      </w:r>
      <w:r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s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the electron trap in BT@COF/BBPM composites.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</w:t>
      </w:r>
      <w:r w:rsidR="00D36A42" w:rsidRPr="007F2145">
        <w:rPr>
          <w:rFonts w:ascii="Times New Roman" w:hAnsi="Times New Roman" w:cs="Times New Roman"/>
          <w:i/>
          <w:iCs/>
          <w:kern w:val="24"/>
          <w:position w:val="1"/>
          <w:sz w:val="24"/>
          <w:szCs w:val="24"/>
        </w:rPr>
        <w:t>E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A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, electron affinity; </w:t>
      </w:r>
      <w:r w:rsidR="00D36A42" w:rsidRPr="007F2145">
        <w:rPr>
          <w:rFonts w:ascii="Times New Roman" w:hAnsi="Times New Roman" w:cs="Times New Roman"/>
          <w:i/>
          <w:iCs/>
          <w:kern w:val="24"/>
          <w:position w:val="1"/>
          <w:sz w:val="24"/>
          <w:szCs w:val="24"/>
        </w:rPr>
        <w:t>E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vac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, vacuum level. The </w:t>
      </w:r>
      <w:r w:rsidR="00D36A42" w:rsidRPr="007F2145">
        <w:rPr>
          <w:rFonts w:ascii="Times New Roman" w:hAnsi="Times New Roman" w:cs="Times New Roman"/>
          <w:i/>
          <w:iCs/>
          <w:kern w:val="24"/>
          <w:position w:val="1"/>
          <w:sz w:val="24"/>
          <w:szCs w:val="24"/>
          <w:lang w:val="de-DE"/>
        </w:rPr>
        <w:t>ϕ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IP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is obtained by the UPS measurement in Supplementary Fig</w:t>
      </w:r>
      <w:r w:rsidR="00757598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.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</w:t>
      </w:r>
      <w:r w:rsidR="00FC255D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S</w:t>
      </w:r>
      <w:r w:rsidR="00037A4A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19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. With the obtained </w:t>
      </w:r>
      <w:r w:rsidR="00D36A42" w:rsidRPr="007F2145">
        <w:rPr>
          <w:rFonts w:ascii="Times New Roman" w:hAnsi="Times New Roman" w:cs="Times New Roman"/>
          <w:i/>
          <w:iCs/>
          <w:kern w:val="24"/>
          <w:position w:val="1"/>
          <w:sz w:val="24"/>
          <w:szCs w:val="24"/>
          <w:lang w:val="de-DE"/>
        </w:rPr>
        <w:t>ϕ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IP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, the position of the HOMO level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for pure BBPM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can be determined. The </w:t>
      </w:r>
      <w:r w:rsidR="00D36A42" w:rsidRPr="007F2145">
        <w:rPr>
          <w:rFonts w:ascii="Times New Roman" w:hAnsi="Times New Roman" w:cs="Times New Roman" w:hint="eastAsia"/>
          <w:i/>
          <w:iCs/>
          <w:kern w:val="24"/>
          <w:position w:val="1"/>
          <w:sz w:val="24"/>
          <w:szCs w:val="24"/>
        </w:rPr>
        <w:t>E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g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is obtained by the UV-vis measurement in Supplementary Fig</w:t>
      </w:r>
      <w:r w:rsidR="00757598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.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</w:t>
      </w:r>
      <w:r w:rsidR="00FC255D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S</w:t>
      </w:r>
      <w:r w:rsidR="00037A4A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20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. Thus, the position of LUMO (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the 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lowest unoccupied molecular orbital) level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for pure BBPM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, calculated by the difference between the HOMO level and the band gap,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is 1.31 eV for pure BBPM, 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>which is also its electron affinity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. 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Energy value is an absolute value relative to the vacuum. The </w:t>
      </w:r>
      <w:r w:rsidR="00D36A42" w:rsidRPr="007F2145">
        <w:rPr>
          <w:rFonts w:ascii="Times New Roman" w:hAnsi="Times New Roman" w:cs="Times New Roman"/>
          <w:i/>
          <w:iCs/>
          <w:kern w:val="24"/>
          <w:position w:val="1"/>
          <w:sz w:val="24"/>
          <w:szCs w:val="24"/>
        </w:rPr>
        <w:t>E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g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and </w:t>
      </w:r>
      <w:r w:rsidR="00D36A42" w:rsidRPr="007F2145">
        <w:rPr>
          <w:rFonts w:ascii="Times New Roman" w:hAnsi="Times New Roman" w:cs="Times New Roman"/>
          <w:i/>
          <w:iCs/>
          <w:kern w:val="24"/>
          <w:position w:val="1"/>
          <w:sz w:val="24"/>
          <w:szCs w:val="24"/>
        </w:rPr>
        <w:t>E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  <w:vertAlign w:val="subscript"/>
        </w:rPr>
        <w:t>A</w:t>
      </w:r>
      <w:r w:rsidR="00D36A42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t xml:space="preserve"> of BT refer to the relevant reported literature</w:t>
      </w:r>
      <w:r w:rsidR="0040672F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[</w:t>
      </w:r>
      <w:r w:rsidR="00556C22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  <w:fldChar w:fldCharType="begin">
          <w:fldData xml:space="preserve">PEVuZE5vdGU+PENpdGU+PEF1dGhvcj5XYW48L0F1dGhvcj48WWVhcj4yMDIzPC9ZZWFyPjxSZWNO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</w:fldData>
        </w:fldChar>
      </w:r>
      <w:r w:rsidR="00E3369E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instrText xml:space="preserve"> ADDIN EN.CITE </w:instrText>
      </w:r>
      <w:r w:rsidR="00E3369E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  <w:fldChar w:fldCharType="begin">
          <w:fldData xml:space="preserve">PEVuZE5vdGU+PENpdGU+PEF1dGhvcj5XYW48L0F1dGhvcj48WWVhcj4yMDIzPC9ZZWFyPjxSZWNO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</w:fldData>
        </w:fldChar>
      </w:r>
      <w:r w:rsidR="00E3369E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instrText xml:space="preserve"> ADDIN EN.CITE.DATA </w:instrText>
      </w:r>
      <w:r w:rsidR="00E3369E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</w:r>
      <w:r w:rsidR="00E3369E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  <w:fldChar w:fldCharType="end"/>
      </w:r>
      <w:r w:rsidR="00556C22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</w:r>
      <w:r w:rsidR="00556C22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  <w:fldChar w:fldCharType="separate"/>
      </w:r>
      <w:r w:rsidR="00E3369E" w:rsidRPr="007F2145">
        <w:rPr>
          <w:rFonts w:ascii="Times New Roman" w:hAnsi="Times New Roman" w:cs="Times New Roman"/>
          <w:noProof/>
          <w:kern w:val="24"/>
          <w:position w:val="1"/>
          <w:sz w:val="24"/>
          <w:szCs w:val="24"/>
        </w:rPr>
        <w:t>8, 9</w:t>
      </w:r>
      <w:r w:rsidR="00556C22" w:rsidRPr="007F2145">
        <w:rPr>
          <w:rFonts w:ascii="Times New Roman" w:hAnsi="Times New Roman" w:cs="Times New Roman"/>
          <w:kern w:val="24"/>
          <w:position w:val="1"/>
          <w:sz w:val="24"/>
          <w:szCs w:val="24"/>
          <w:lang w:val="de-DE"/>
        </w:rPr>
        <w:fldChar w:fldCharType="end"/>
      </w:r>
      <w:r w:rsidR="0040672F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]</w:t>
      </w:r>
      <w:r w:rsidR="00D36A42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.</w:t>
      </w:r>
      <w:r w:rsidR="00B36530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 xml:space="preserve"> </w:t>
      </w:r>
      <w:r w:rsidR="009265CD" w:rsidRPr="007F2145">
        <w:rPr>
          <w:rFonts w:ascii="Times New Roman" w:hAnsi="Times New Roman" w:cs="Times New Roman" w:hint="eastAsia"/>
          <w:kern w:val="24"/>
          <w:position w:val="1"/>
          <w:sz w:val="24"/>
          <w:szCs w:val="24"/>
        </w:rPr>
        <w:t>In addition, the energy band structure and electrostatic potential of the TAPB-DMTP-COF molecules are calculated based on DFT results.</w:t>
      </w:r>
      <w:r w:rsidR="001343D9" w:rsidRPr="007F2145">
        <w:rPr>
          <w:rFonts w:ascii="Times New Roman" w:hAnsi="Times New Roman" w:cs="Times New Roman"/>
          <w:kern w:val="24"/>
          <w:position w:val="1"/>
          <w:sz w:val="24"/>
          <w:szCs w:val="24"/>
        </w:rPr>
        <w:br w:type="page"/>
      </w:r>
    </w:p>
    <w:bookmarkEnd w:id="2"/>
    <w:p w14:paraId="15A6798B" w14:textId="77777777" w:rsidR="00757598" w:rsidRPr="007F2145" w:rsidRDefault="00757598" w:rsidP="00757598">
      <w:pPr>
        <w:pStyle w:val="EndNoteBibliography"/>
        <w:spacing w:afterLines="50" w:after="156"/>
        <w:ind w:left="720" w:hanging="720"/>
        <w:jc w:val="both"/>
        <w:rPr>
          <w:rFonts w:eastAsia="宋体"/>
          <w:b/>
          <w:bCs/>
          <w:noProof w:val="0"/>
          <w:szCs w:val="24"/>
        </w:rPr>
      </w:pPr>
      <w:r w:rsidRPr="007F2145">
        <w:rPr>
          <w:rFonts w:eastAsia="宋体" w:hint="eastAsia"/>
          <w:b/>
          <w:bCs/>
          <w:noProof w:val="0"/>
          <w:szCs w:val="24"/>
        </w:rPr>
        <w:lastRenderedPageBreak/>
        <w:t>Supplementary References</w:t>
      </w:r>
      <w:r w:rsidRPr="007F2145">
        <w:rPr>
          <w:rFonts w:eastAsia="宋体"/>
          <w:b/>
          <w:bCs/>
          <w:noProof w:val="0"/>
          <w:szCs w:val="24"/>
        </w:rPr>
        <w:t xml:space="preserve"> </w:t>
      </w:r>
    </w:p>
    <w:p w14:paraId="1D844C74" w14:textId="41B9CE3D" w:rsidR="00163B07" w:rsidRPr="007F2145" w:rsidRDefault="00163B07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1.</w:t>
      </w:r>
      <w:r w:rsidRPr="007F2145">
        <w:rPr>
          <w:rFonts w:hint="eastAsia"/>
        </w:rPr>
        <w:tab/>
        <w:t>Guan Y</w:t>
      </w:r>
      <w:r w:rsidR="009015D9" w:rsidRPr="007F2145">
        <w:rPr>
          <w:rFonts w:hint="eastAsia"/>
        </w:rPr>
        <w:t>, Tu L, Ren K</w:t>
      </w:r>
      <w:r w:rsidRPr="007F2145">
        <w:rPr>
          <w:rFonts w:hint="eastAsia"/>
        </w:rPr>
        <w:t xml:space="preserve"> et al</w:t>
      </w:r>
      <w:r w:rsidR="00FC255D" w:rsidRPr="007F2145">
        <w:rPr>
          <w:rFonts w:hint="eastAsia"/>
        </w:rPr>
        <w:t xml:space="preserve"> (2023)</w:t>
      </w:r>
      <w:r w:rsidRPr="007F2145">
        <w:rPr>
          <w:rFonts w:hint="eastAsia"/>
        </w:rPr>
        <w:t xml:space="preserve"> Soft, </w:t>
      </w:r>
      <w:r w:rsidR="00BB391D" w:rsidRPr="007F2145">
        <w:rPr>
          <w:rFonts w:hint="eastAsia"/>
        </w:rPr>
        <w:t>s</w:t>
      </w:r>
      <w:r w:rsidRPr="007F2145">
        <w:rPr>
          <w:rFonts w:hint="eastAsia"/>
        </w:rPr>
        <w:t>uper-</w:t>
      </w:r>
      <w:r w:rsidR="00BB391D" w:rsidRPr="007F2145">
        <w:rPr>
          <w:rFonts w:hint="eastAsia"/>
        </w:rPr>
        <w:t>e</w:t>
      </w:r>
      <w:r w:rsidRPr="007F2145">
        <w:rPr>
          <w:rFonts w:hint="eastAsia"/>
        </w:rPr>
        <w:t xml:space="preserve">lastic, </w:t>
      </w:r>
      <w:r w:rsidR="00BB391D" w:rsidRPr="007F2145">
        <w:rPr>
          <w:rFonts w:hint="eastAsia"/>
        </w:rPr>
        <w:t>a</w:t>
      </w:r>
      <w:r w:rsidRPr="007F2145">
        <w:rPr>
          <w:rFonts w:hint="eastAsia"/>
        </w:rPr>
        <w:t>ll-</w:t>
      </w:r>
      <w:r w:rsidR="00BB391D" w:rsidRPr="007F2145">
        <w:rPr>
          <w:rFonts w:hint="eastAsia"/>
        </w:rPr>
        <w:t>p</w:t>
      </w:r>
      <w:r w:rsidRPr="007F2145">
        <w:rPr>
          <w:rFonts w:hint="eastAsia"/>
        </w:rPr>
        <w:t xml:space="preserve">olymer </w:t>
      </w:r>
      <w:r w:rsidR="00BB391D" w:rsidRPr="007F2145">
        <w:rPr>
          <w:rFonts w:hint="eastAsia"/>
        </w:rPr>
        <w:t>p</w:t>
      </w:r>
      <w:r w:rsidRPr="007F2145">
        <w:rPr>
          <w:rFonts w:hint="eastAsia"/>
        </w:rPr>
        <w:t xml:space="preserve">iezoelectric </w:t>
      </w:r>
      <w:r w:rsidR="00BB391D" w:rsidRPr="007F2145">
        <w:rPr>
          <w:rFonts w:hint="eastAsia"/>
        </w:rPr>
        <w:t>e</w:t>
      </w:r>
      <w:r w:rsidRPr="007F2145">
        <w:rPr>
          <w:rFonts w:hint="eastAsia"/>
        </w:rPr>
        <w:t xml:space="preserve">lastomer for </w:t>
      </w:r>
      <w:r w:rsidR="00BB391D" w:rsidRPr="007F2145">
        <w:rPr>
          <w:rFonts w:hint="eastAsia"/>
        </w:rPr>
        <w:t>a</w:t>
      </w:r>
      <w:r w:rsidRPr="007F2145">
        <w:rPr>
          <w:rFonts w:hint="eastAsia"/>
        </w:rPr>
        <w:t xml:space="preserve">rtificial </w:t>
      </w:r>
      <w:r w:rsidR="00BB391D" w:rsidRPr="007F2145">
        <w:rPr>
          <w:rFonts w:hint="eastAsia"/>
        </w:rPr>
        <w:t>e</w:t>
      </w:r>
      <w:r w:rsidRPr="007F2145">
        <w:rPr>
          <w:rFonts w:hint="eastAsia"/>
        </w:rPr>
        <w:t xml:space="preserve">lectronic </w:t>
      </w:r>
      <w:r w:rsidR="00BB391D" w:rsidRPr="007F2145">
        <w:rPr>
          <w:rFonts w:hint="eastAsia"/>
        </w:rPr>
        <w:t>s</w:t>
      </w:r>
      <w:r w:rsidRPr="007F2145">
        <w:rPr>
          <w:rFonts w:hint="eastAsia"/>
        </w:rPr>
        <w:t xml:space="preserve">kin. </w:t>
      </w:r>
      <w:r w:rsidR="00BB391D" w:rsidRPr="007F2145">
        <w:rPr>
          <w:rFonts w:hint="eastAsia"/>
        </w:rPr>
        <w:t>ACS Appl Mater Interfaces</w:t>
      </w:r>
      <w:r w:rsidRPr="007F2145">
        <w:rPr>
          <w:rFonts w:hint="eastAsia"/>
        </w:rPr>
        <w:t xml:space="preserve"> 15</w:t>
      </w:r>
      <w:r w:rsidR="00FC255D" w:rsidRPr="007F2145">
        <w:rPr>
          <w:rFonts w:hint="eastAsia"/>
        </w:rPr>
        <w:t>:</w:t>
      </w:r>
      <w:r w:rsidRPr="007F2145">
        <w:rPr>
          <w:rFonts w:hint="eastAsia"/>
        </w:rPr>
        <w:t>1736-1747.</w:t>
      </w:r>
    </w:p>
    <w:p w14:paraId="363D3E23" w14:textId="527013F7" w:rsidR="00163B07" w:rsidRPr="007F2145" w:rsidRDefault="00163B07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2.</w:t>
      </w:r>
      <w:r w:rsidRPr="007F2145">
        <w:rPr>
          <w:rFonts w:hint="eastAsia"/>
        </w:rPr>
        <w:tab/>
        <w:t>Xu F</w:t>
      </w:r>
      <w:r w:rsidR="009015D9" w:rsidRPr="007F2145">
        <w:rPr>
          <w:rFonts w:hint="eastAsia"/>
        </w:rPr>
        <w:t>, Li Y, Zou Q</w:t>
      </w:r>
      <w:r w:rsidRPr="007F2145">
        <w:rPr>
          <w:rFonts w:hint="eastAsia"/>
        </w:rPr>
        <w:t xml:space="preserve"> et al</w:t>
      </w:r>
      <w:r w:rsidR="00FC255D" w:rsidRPr="007F2145">
        <w:rPr>
          <w:rFonts w:hint="eastAsia"/>
        </w:rPr>
        <w:t xml:space="preserve"> (2022)</w:t>
      </w:r>
      <w:r w:rsidRPr="007F2145">
        <w:rPr>
          <w:rFonts w:hint="eastAsia"/>
        </w:rPr>
        <w:t xml:space="preserve"> The electric field cavity array effect of 2D nano-sieves. Nat Commun 13</w:t>
      </w:r>
      <w:r w:rsidR="00FC255D" w:rsidRPr="007F2145">
        <w:rPr>
          <w:rFonts w:hint="eastAsia"/>
        </w:rPr>
        <w:t>:</w:t>
      </w:r>
      <w:r w:rsidRPr="007F2145">
        <w:rPr>
          <w:rFonts w:hint="eastAsia"/>
        </w:rPr>
        <w:t>7887.</w:t>
      </w:r>
    </w:p>
    <w:p w14:paraId="3F322678" w14:textId="0703C38A" w:rsidR="002A4E6D" w:rsidRPr="007F2145" w:rsidRDefault="002A4E6D" w:rsidP="002A4E6D">
      <w:pPr>
        <w:pStyle w:val="EndNoteBibliography"/>
        <w:ind w:left="720" w:hanging="720"/>
        <w:jc w:val="both"/>
      </w:pPr>
      <w:r w:rsidRPr="007F2145">
        <w:rPr>
          <w:rFonts w:hint="eastAsia"/>
        </w:rPr>
        <w:t>3.</w:t>
      </w:r>
      <w:r w:rsidRPr="007F2145">
        <w:rPr>
          <w:rFonts w:hint="eastAsia"/>
        </w:rPr>
        <w:tab/>
        <w:t>Li Q, Ju TX, Li RP et al (2023) Investigation into the crystal structure-dielectric property correlation in barium titanate nanocrystals of different sizes. Nanoscale 15:7829-7844.</w:t>
      </w:r>
    </w:p>
    <w:p w14:paraId="451CDB5F" w14:textId="1ACD659B" w:rsidR="002A4E6D" w:rsidRPr="007F2145" w:rsidRDefault="002A4E6D" w:rsidP="002A4E6D">
      <w:pPr>
        <w:pStyle w:val="EndNoteBibliography"/>
        <w:ind w:left="720" w:hanging="720"/>
        <w:jc w:val="both"/>
      </w:pPr>
      <w:r w:rsidRPr="007F2145">
        <w:rPr>
          <w:rFonts w:hint="eastAsia"/>
        </w:rPr>
        <w:t>4.</w:t>
      </w:r>
      <w:r w:rsidRPr="007F2145">
        <w:rPr>
          <w:rFonts w:hint="eastAsia"/>
        </w:rPr>
        <w:tab/>
        <w:t xml:space="preserve">Chen DL, Sha JC, Mei XD et al (2024) Ultralow </w:t>
      </w:r>
      <w:r w:rsidRPr="007F2145">
        <w:rPr>
          <w:rFonts w:hint="eastAsia"/>
          <w:i/>
          <w:iCs/>
        </w:rPr>
        <w:t>k</w:t>
      </w:r>
      <w:r w:rsidRPr="007F2145">
        <w:rPr>
          <w:rFonts w:hint="eastAsia"/>
        </w:rPr>
        <w:t xml:space="preserve"> covalent organic frameworks enabling high fidelity signal transmission and high temperature electromechanical sensing. Nat Commun 15: 10864.</w:t>
      </w:r>
    </w:p>
    <w:p w14:paraId="3EC9700F" w14:textId="61B5C0FE" w:rsidR="00163B07" w:rsidRPr="007F2145" w:rsidRDefault="00E10C23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5</w:t>
      </w:r>
      <w:r w:rsidR="00163B07" w:rsidRPr="007F2145">
        <w:rPr>
          <w:rFonts w:hint="eastAsia"/>
        </w:rPr>
        <w:t>.</w:t>
      </w:r>
      <w:r w:rsidR="00163B07" w:rsidRPr="007F2145">
        <w:rPr>
          <w:rFonts w:hint="eastAsia"/>
        </w:rPr>
        <w:tab/>
        <w:t>Bi K</w:t>
      </w:r>
      <w:r w:rsidR="009015D9" w:rsidRPr="007F2145">
        <w:rPr>
          <w:rFonts w:hint="eastAsia"/>
        </w:rPr>
        <w:t>, Bi MH, Hao YN</w:t>
      </w:r>
      <w:r w:rsidR="00163B07" w:rsidRPr="007F2145">
        <w:rPr>
          <w:rFonts w:hint="eastAsia"/>
        </w:rPr>
        <w:t xml:space="preserve"> et al</w:t>
      </w:r>
      <w:r w:rsidR="00FC255D" w:rsidRPr="007F2145">
        <w:rPr>
          <w:rFonts w:hint="eastAsia"/>
        </w:rPr>
        <w:t xml:space="preserve"> (2018)</w:t>
      </w:r>
      <w:r w:rsidR="00163B07" w:rsidRPr="007F2145">
        <w:rPr>
          <w:rFonts w:hint="eastAsia"/>
        </w:rPr>
        <w:t xml:space="preserve"> Ultrafine core-shell BaTiO</w:t>
      </w:r>
      <w:r w:rsidR="00163B07" w:rsidRPr="007F2145">
        <w:rPr>
          <w:rFonts w:hint="eastAsia"/>
          <w:vertAlign w:val="subscript"/>
        </w:rPr>
        <w:t>3</w:t>
      </w:r>
      <w:r w:rsidR="00163B07" w:rsidRPr="007F2145">
        <w:rPr>
          <w:rFonts w:hint="eastAsia"/>
        </w:rPr>
        <w:t>@SiO</w:t>
      </w:r>
      <w:r w:rsidR="00163B07" w:rsidRPr="007F2145">
        <w:rPr>
          <w:rFonts w:hint="eastAsia"/>
          <w:vertAlign w:val="subscript"/>
        </w:rPr>
        <w:t>2</w:t>
      </w:r>
      <w:r w:rsidR="00163B07" w:rsidRPr="007F2145">
        <w:rPr>
          <w:rFonts w:hint="eastAsia"/>
        </w:rPr>
        <w:t xml:space="preserve"> structures for nanocomposite capacitors with high energy density. Nano Energy 51</w:t>
      </w:r>
      <w:r w:rsidR="00FC255D" w:rsidRPr="007F2145">
        <w:rPr>
          <w:rFonts w:hint="eastAsia"/>
        </w:rPr>
        <w:t>:</w:t>
      </w:r>
      <w:r w:rsidR="00163B07" w:rsidRPr="007F2145">
        <w:rPr>
          <w:rFonts w:hint="eastAsia"/>
        </w:rPr>
        <w:t>513-523.</w:t>
      </w:r>
    </w:p>
    <w:p w14:paraId="6999B3E3" w14:textId="36DEB13C" w:rsidR="00163B07" w:rsidRPr="007F2145" w:rsidRDefault="00E10C23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6</w:t>
      </w:r>
      <w:r w:rsidR="00163B07" w:rsidRPr="007F2145">
        <w:rPr>
          <w:rFonts w:hint="eastAsia"/>
        </w:rPr>
        <w:t>.</w:t>
      </w:r>
      <w:r w:rsidR="00163B07" w:rsidRPr="007F2145">
        <w:rPr>
          <w:rFonts w:hint="eastAsia"/>
        </w:rPr>
        <w:tab/>
        <w:t>Yuan C</w:t>
      </w:r>
      <w:r w:rsidR="009015D9" w:rsidRPr="007F2145">
        <w:rPr>
          <w:rFonts w:hint="eastAsia"/>
        </w:rPr>
        <w:t>, Zhou Y, Zhu Y</w:t>
      </w:r>
      <w:r w:rsidR="00163B07" w:rsidRPr="007F2145">
        <w:rPr>
          <w:rFonts w:hint="eastAsia"/>
        </w:rPr>
        <w:t xml:space="preserve"> et al</w:t>
      </w:r>
      <w:r w:rsidR="00FC255D" w:rsidRPr="007F2145">
        <w:rPr>
          <w:rFonts w:hint="eastAsia"/>
        </w:rPr>
        <w:t xml:space="preserve"> (2020)</w:t>
      </w:r>
      <w:r w:rsidR="00163B07" w:rsidRPr="007F2145">
        <w:rPr>
          <w:rFonts w:hint="eastAsia"/>
        </w:rPr>
        <w:t xml:space="preserve"> Polymer/molecular semiconductor all-organic composites for high-temperature dielectric energy storage. Nat Commun 11</w:t>
      </w:r>
      <w:r w:rsidR="00FC255D" w:rsidRPr="007F2145">
        <w:rPr>
          <w:rFonts w:hint="eastAsia"/>
        </w:rPr>
        <w:t>:</w:t>
      </w:r>
      <w:r w:rsidR="00163B07" w:rsidRPr="007F2145">
        <w:rPr>
          <w:rFonts w:hint="eastAsia"/>
        </w:rPr>
        <w:t>3919.</w:t>
      </w:r>
    </w:p>
    <w:p w14:paraId="6E3F3736" w14:textId="3C8A12A1" w:rsidR="00163B07" w:rsidRPr="007F2145" w:rsidRDefault="00E10C23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7</w:t>
      </w:r>
      <w:r w:rsidR="00163B07" w:rsidRPr="007F2145">
        <w:rPr>
          <w:rFonts w:hint="eastAsia"/>
        </w:rPr>
        <w:t>.</w:t>
      </w:r>
      <w:r w:rsidR="00163B07" w:rsidRPr="007F2145">
        <w:rPr>
          <w:rFonts w:hint="eastAsia"/>
        </w:rPr>
        <w:tab/>
        <w:t>Chen J</w:t>
      </w:r>
      <w:r w:rsidR="009015D9" w:rsidRPr="007F2145">
        <w:rPr>
          <w:rFonts w:hint="eastAsia"/>
        </w:rPr>
        <w:t>, Pei ZT, Liu YJ</w:t>
      </w:r>
      <w:r w:rsidR="00163B07" w:rsidRPr="007F2145">
        <w:rPr>
          <w:rFonts w:hint="eastAsia"/>
        </w:rPr>
        <w:t xml:space="preserve"> et al</w:t>
      </w:r>
      <w:r w:rsidR="00FC255D" w:rsidRPr="007F2145">
        <w:rPr>
          <w:rFonts w:hint="eastAsia"/>
        </w:rPr>
        <w:t xml:space="preserve"> (2023)</w:t>
      </w:r>
      <w:r w:rsidR="00163B07" w:rsidRPr="007F2145">
        <w:rPr>
          <w:rFonts w:hint="eastAsia"/>
        </w:rPr>
        <w:t xml:space="preserve"> Aromatic</w:t>
      </w:r>
      <w:r w:rsidR="00463FB3" w:rsidRPr="007F2145">
        <w:rPr>
          <w:rFonts w:hint="eastAsia"/>
        </w:rPr>
        <w:t>-f</w:t>
      </w:r>
      <w:r w:rsidR="00163B07" w:rsidRPr="007F2145">
        <w:rPr>
          <w:rFonts w:hint="eastAsia"/>
        </w:rPr>
        <w:t xml:space="preserve">ree </w:t>
      </w:r>
      <w:r w:rsidR="00463FB3" w:rsidRPr="007F2145">
        <w:rPr>
          <w:rFonts w:hint="eastAsia"/>
        </w:rPr>
        <w:t>p</w:t>
      </w:r>
      <w:r w:rsidR="00163B07" w:rsidRPr="007F2145">
        <w:rPr>
          <w:rFonts w:hint="eastAsia"/>
        </w:rPr>
        <w:t xml:space="preserve">olymers </w:t>
      </w:r>
      <w:r w:rsidR="00463FB3" w:rsidRPr="007F2145">
        <w:rPr>
          <w:rFonts w:hint="eastAsia"/>
        </w:rPr>
        <w:t>b</w:t>
      </w:r>
      <w:r w:rsidR="00163B07" w:rsidRPr="007F2145">
        <w:rPr>
          <w:rFonts w:hint="eastAsia"/>
        </w:rPr>
        <w:t xml:space="preserve">ased </w:t>
      </w:r>
      <w:r w:rsidR="00463FB3" w:rsidRPr="007F2145">
        <w:rPr>
          <w:rFonts w:hint="eastAsia"/>
        </w:rPr>
        <w:t>a</w:t>
      </w:r>
      <w:r w:rsidR="00163B07" w:rsidRPr="007F2145">
        <w:rPr>
          <w:rFonts w:hint="eastAsia"/>
        </w:rPr>
        <w:t>ll</w:t>
      </w:r>
      <w:r w:rsidR="00463FB3" w:rsidRPr="007F2145">
        <w:rPr>
          <w:rFonts w:hint="eastAsia"/>
        </w:rPr>
        <w:t>-o</w:t>
      </w:r>
      <w:r w:rsidR="00163B07" w:rsidRPr="007F2145">
        <w:rPr>
          <w:rFonts w:hint="eastAsia"/>
        </w:rPr>
        <w:t xml:space="preserve">rganic </w:t>
      </w:r>
      <w:r w:rsidR="00463FB3" w:rsidRPr="007F2145">
        <w:rPr>
          <w:rFonts w:hint="eastAsia"/>
        </w:rPr>
        <w:t>d</w:t>
      </w:r>
      <w:r w:rsidR="00163B07" w:rsidRPr="007F2145">
        <w:rPr>
          <w:rFonts w:hint="eastAsia"/>
        </w:rPr>
        <w:t xml:space="preserve">ielectrics with </w:t>
      </w:r>
      <w:r w:rsidR="00463FB3" w:rsidRPr="007F2145">
        <w:rPr>
          <w:rFonts w:hint="eastAsia"/>
        </w:rPr>
        <w:t>b</w:t>
      </w:r>
      <w:r w:rsidR="00163B07" w:rsidRPr="007F2145">
        <w:rPr>
          <w:rFonts w:hint="eastAsia"/>
        </w:rPr>
        <w:t xml:space="preserve">reakdown </w:t>
      </w:r>
      <w:r w:rsidR="00463FB3" w:rsidRPr="007F2145">
        <w:rPr>
          <w:rFonts w:hint="eastAsia"/>
        </w:rPr>
        <w:t>s</w:t>
      </w:r>
      <w:r w:rsidR="00163B07" w:rsidRPr="007F2145">
        <w:rPr>
          <w:rFonts w:hint="eastAsia"/>
        </w:rPr>
        <w:t>elf</w:t>
      </w:r>
      <w:r w:rsidR="00463FB3" w:rsidRPr="007F2145">
        <w:rPr>
          <w:rFonts w:hint="eastAsia"/>
        </w:rPr>
        <w:t>-h</w:t>
      </w:r>
      <w:r w:rsidR="00163B07" w:rsidRPr="007F2145">
        <w:rPr>
          <w:rFonts w:hint="eastAsia"/>
        </w:rPr>
        <w:t xml:space="preserve">ealing for </w:t>
      </w:r>
      <w:r w:rsidR="00463FB3" w:rsidRPr="007F2145">
        <w:rPr>
          <w:rFonts w:hint="eastAsia"/>
        </w:rPr>
        <w:t>h</w:t>
      </w:r>
      <w:r w:rsidR="00163B07" w:rsidRPr="007F2145">
        <w:rPr>
          <w:rFonts w:hint="eastAsia"/>
        </w:rPr>
        <w:t>igh</w:t>
      </w:r>
      <w:r w:rsidR="00463FB3" w:rsidRPr="007F2145">
        <w:rPr>
          <w:rFonts w:hint="eastAsia"/>
        </w:rPr>
        <w:t>-t</w:t>
      </w:r>
      <w:r w:rsidR="00163B07" w:rsidRPr="007F2145">
        <w:rPr>
          <w:rFonts w:hint="eastAsia"/>
        </w:rPr>
        <w:t xml:space="preserve">emperature </w:t>
      </w:r>
      <w:r w:rsidR="00463FB3" w:rsidRPr="007F2145">
        <w:rPr>
          <w:rFonts w:hint="eastAsia"/>
        </w:rPr>
        <w:t>c</w:t>
      </w:r>
      <w:r w:rsidR="00163B07" w:rsidRPr="007F2145">
        <w:rPr>
          <w:rFonts w:hint="eastAsia"/>
        </w:rPr>
        <w:t xml:space="preserve">apacitive </w:t>
      </w:r>
      <w:r w:rsidR="00463FB3" w:rsidRPr="007F2145">
        <w:rPr>
          <w:rFonts w:hint="eastAsia"/>
        </w:rPr>
        <w:t>e</w:t>
      </w:r>
      <w:r w:rsidR="00163B07" w:rsidRPr="007F2145">
        <w:rPr>
          <w:rFonts w:hint="eastAsia"/>
        </w:rPr>
        <w:t xml:space="preserve">nergy </w:t>
      </w:r>
      <w:r w:rsidR="00463FB3" w:rsidRPr="007F2145">
        <w:rPr>
          <w:rFonts w:hint="eastAsia"/>
        </w:rPr>
        <w:t>s</w:t>
      </w:r>
      <w:r w:rsidR="00163B07" w:rsidRPr="007F2145">
        <w:rPr>
          <w:rFonts w:hint="eastAsia"/>
        </w:rPr>
        <w:t>torage. Adv Mater 35</w:t>
      </w:r>
      <w:r w:rsidR="00FC255D" w:rsidRPr="007F2145">
        <w:rPr>
          <w:rFonts w:hint="eastAsia"/>
        </w:rPr>
        <w:t>:</w:t>
      </w:r>
      <w:r w:rsidR="00BB109B" w:rsidRPr="007F2145">
        <w:t>2306562</w:t>
      </w:r>
      <w:r w:rsidR="00163B07" w:rsidRPr="007F2145">
        <w:rPr>
          <w:rFonts w:hint="eastAsia"/>
        </w:rPr>
        <w:t>.</w:t>
      </w:r>
    </w:p>
    <w:p w14:paraId="1D04EFA9" w14:textId="5908EB30" w:rsidR="00163B07" w:rsidRPr="007F2145" w:rsidRDefault="00E10C23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8</w:t>
      </w:r>
      <w:r w:rsidR="00163B07" w:rsidRPr="007F2145">
        <w:rPr>
          <w:rFonts w:hint="eastAsia"/>
        </w:rPr>
        <w:t>.</w:t>
      </w:r>
      <w:r w:rsidR="00163B07" w:rsidRPr="007F2145">
        <w:rPr>
          <w:rFonts w:hint="eastAsia"/>
        </w:rPr>
        <w:tab/>
        <w:t>Wan L</w:t>
      </w:r>
      <w:r w:rsidR="009015D9" w:rsidRPr="007F2145">
        <w:rPr>
          <w:rFonts w:hint="eastAsia"/>
        </w:rPr>
        <w:t>C, Han J, Tian WR</w:t>
      </w:r>
      <w:r w:rsidR="00163B07" w:rsidRPr="007F2145">
        <w:rPr>
          <w:rFonts w:hint="eastAsia"/>
        </w:rPr>
        <w:t xml:space="preserve"> et al</w:t>
      </w:r>
      <w:r w:rsidR="00391725" w:rsidRPr="007F2145">
        <w:rPr>
          <w:rFonts w:hint="eastAsia"/>
        </w:rPr>
        <w:t xml:space="preserve"> (2023)</w:t>
      </w:r>
      <w:r w:rsidR="00163B07" w:rsidRPr="007F2145">
        <w:rPr>
          <w:rFonts w:hint="eastAsia"/>
        </w:rPr>
        <w:t xml:space="preserve"> Barium titanate@covalent organic framework core</w:t>
      </w:r>
      <w:r w:rsidR="00463FB3" w:rsidRPr="007F2145">
        <w:rPr>
          <w:rFonts w:hint="eastAsia"/>
        </w:rPr>
        <w:t>-</w:t>
      </w:r>
      <w:r w:rsidR="00163B07" w:rsidRPr="007F2145">
        <w:rPr>
          <w:rFonts w:hint="eastAsia"/>
        </w:rPr>
        <w:t>shell nanoparticles for adsorption-enhanced piezo-photocatalysis. Chem Eng J 462</w:t>
      </w:r>
      <w:r w:rsidR="00391725" w:rsidRPr="007F2145">
        <w:rPr>
          <w:rFonts w:hint="eastAsia"/>
        </w:rPr>
        <w:t>:</w:t>
      </w:r>
      <w:r w:rsidR="00BB109B" w:rsidRPr="007F2145">
        <w:t>142324</w:t>
      </w:r>
      <w:r w:rsidR="00163B07" w:rsidRPr="007F2145">
        <w:rPr>
          <w:rFonts w:hint="eastAsia"/>
        </w:rPr>
        <w:t>.</w:t>
      </w:r>
    </w:p>
    <w:p w14:paraId="3B5568AC" w14:textId="401619B8" w:rsidR="00163B07" w:rsidRPr="007F2145" w:rsidRDefault="00E10C23" w:rsidP="00C436B9">
      <w:pPr>
        <w:pStyle w:val="EndNoteBibliography"/>
        <w:ind w:left="720" w:hanging="720"/>
        <w:jc w:val="both"/>
      </w:pPr>
      <w:r w:rsidRPr="007F2145">
        <w:rPr>
          <w:rFonts w:hint="eastAsia"/>
        </w:rPr>
        <w:t>9</w:t>
      </w:r>
      <w:r w:rsidR="00163B07" w:rsidRPr="007F2145">
        <w:rPr>
          <w:rFonts w:hint="eastAsia"/>
        </w:rPr>
        <w:t>.</w:t>
      </w:r>
      <w:r w:rsidR="00163B07" w:rsidRPr="007F2145">
        <w:rPr>
          <w:rFonts w:hint="eastAsia"/>
        </w:rPr>
        <w:tab/>
        <w:t>Xie Z</w:t>
      </w:r>
      <w:r w:rsidR="009015D9" w:rsidRPr="007F2145">
        <w:rPr>
          <w:rFonts w:hint="eastAsia"/>
        </w:rPr>
        <w:t>L, Le K, Li H</w:t>
      </w:r>
      <w:r w:rsidR="00163B07" w:rsidRPr="007F2145">
        <w:rPr>
          <w:rFonts w:hint="eastAsia"/>
        </w:rPr>
        <w:t xml:space="preserve"> et al</w:t>
      </w:r>
      <w:r w:rsidR="00391725" w:rsidRPr="007F2145">
        <w:rPr>
          <w:rFonts w:hint="eastAsia"/>
        </w:rPr>
        <w:t xml:space="preserve"> (2024)</w:t>
      </w:r>
      <w:r w:rsidR="00163B07" w:rsidRPr="007F2145">
        <w:rPr>
          <w:rFonts w:hint="eastAsia"/>
        </w:rPr>
        <w:t xml:space="preserve"> Interfacial </w:t>
      </w:r>
      <w:r w:rsidR="00463FB3" w:rsidRPr="007F2145">
        <w:rPr>
          <w:rFonts w:hint="eastAsia"/>
        </w:rPr>
        <w:t>e</w:t>
      </w:r>
      <w:r w:rsidR="00163B07" w:rsidRPr="007F2145">
        <w:rPr>
          <w:rFonts w:hint="eastAsia"/>
        </w:rPr>
        <w:t xml:space="preserve">ngineering </w:t>
      </w:r>
      <w:r w:rsidR="00463FB3" w:rsidRPr="007F2145">
        <w:rPr>
          <w:rFonts w:hint="eastAsia"/>
        </w:rPr>
        <w:t>u</w:t>
      </w:r>
      <w:r w:rsidR="00163B07" w:rsidRPr="007F2145">
        <w:rPr>
          <w:rFonts w:hint="eastAsia"/>
        </w:rPr>
        <w:t xml:space="preserve">sing </w:t>
      </w:r>
      <w:r w:rsidR="00463FB3" w:rsidRPr="007F2145">
        <w:rPr>
          <w:rFonts w:hint="eastAsia"/>
        </w:rPr>
        <w:t>c</w:t>
      </w:r>
      <w:r w:rsidR="00163B07" w:rsidRPr="007F2145">
        <w:rPr>
          <w:rFonts w:hint="eastAsia"/>
        </w:rPr>
        <w:t xml:space="preserve">ovalent </w:t>
      </w:r>
      <w:r w:rsidR="00463FB3" w:rsidRPr="007F2145">
        <w:rPr>
          <w:rFonts w:hint="eastAsia"/>
        </w:rPr>
        <w:t>o</w:t>
      </w:r>
      <w:r w:rsidR="00163B07" w:rsidRPr="007F2145">
        <w:rPr>
          <w:rFonts w:hint="eastAsia"/>
        </w:rPr>
        <w:t xml:space="preserve">rganic </w:t>
      </w:r>
      <w:r w:rsidR="00463FB3" w:rsidRPr="007F2145">
        <w:rPr>
          <w:rFonts w:hint="eastAsia"/>
        </w:rPr>
        <w:t>f</w:t>
      </w:r>
      <w:r w:rsidR="00163B07" w:rsidRPr="007F2145">
        <w:rPr>
          <w:rFonts w:hint="eastAsia"/>
        </w:rPr>
        <w:t xml:space="preserve">rameworks in </w:t>
      </w:r>
      <w:r w:rsidR="00463FB3" w:rsidRPr="007F2145">
        <w:rPr>
          <w:rFonts w:hint="eastAsia"/>
        </w:rPr>
        <w:t>p</w:t>
      </w:r>
      <w:r w:rsidR="00163B07" w:rsidRPr="007F2145">
        <w:rPr>
          <w:rFonts w:hint="eastAsia"/>
        </w:rPr>
        <w:t xml:space="preserve">olymer </w:t>
      </w:r>
      <w:r w:rsidR="00463FB3" w:rsidRPr="007F2145">
        <w:rPr>
          <w:rFonts w:hint="eastAsia"/>
        </w:rPr>
        <w:t>c</w:t>
      </w:r>
      <w:r w:rsidR="00163B07" w:rsidRPr="007F2145">
        <w:rPr>
          <w:rFonts w:hint="eastAsia"/>
        </w:rPr>
        <w:t xml:space="preserve">omposites for </w:t>
      </w:r>
      <w:r w:rsidR="00085BD0" w:rsidRPr="007F2145">
        <w:rPr>
          <w:rFonts w:hint="eastAsia"/>
        </w:rPr>
        <w:t>h</w:t>
      </w:r>
      <w:r w:rsidR="00163B07" w:rsidRPr="007F2145">
        <w:rPr>
          <w:rFonts w:hint="eastAsia"/>
        </w:rPr>
        <w:t>igh</w:t>
      </w:r>
      <w:r w:rsidR="00463FB3" w:rsidRPr="007F2145">
        <w:rPr>
          <w:rFonts w:hint="eastAsia"/>
        </w:rPr>
        <w:t>-</w:t>
      </w:r>
      <w:r w:rsidR="00085BD0" w:rsidRPr="007F2145">
        <w:rPr>
          <w:rFonts w:hint="eastAsia"/>
        </w:rPr>
        <w:t>t</w:t>
      </w:r>
      <w:r w:rsidR="00163B07" w:rsidRPr="007F2145">
        <w:rPr>
          <w:rFonts w:hint="eastAsia"/>
        </w:rPr>
        <w:t xml:space="preserve">emperature </w:t>
      </w:r>
      <w:r w:rsidR="00085BD0" w:rsidRPr="007F2145">
        <w:rPr>
          <w:rFonts w:hint="eastAsia"/>
        </w:rPr>
        <w:t>e</w:t>
      </w:r>
      <w:r w:rsidR="00163B07" w:rsidRPr="007F2145">
        <w:rPr>
          <w:rFonts w:hint="eastAsia"/>
        </w:rPr>
        <w:t xml:space="preserve">lectrostatic </w:t>
      </w:r>
      <w:r w:rsidR="00085BD0" w:rsidRPr="007F2145">
        <w:rPr>
          <w:rFonts w:hint="eastAsia"/>
        </w:rPr>
        <w:t>e</w:t>
      </w:r>
      <w:r w:rsidR="00163B07" w:rsidRPr="007F2145">
        <w:rPr>
          <w:rFonts w:hint="eastAsia"/>
        </w:rPr>
        <w:t xml:space="preserve">nergy </w:t>
      </w:r>
      <w:r w:rsidR="00085BD0" w:rsidRPr="007F2145">
        <w:rPr>
          <w:rFonts w:hint="eastAsia"/>
        </w:rPr>
        <w:t>s</w:t>
      </w:r>
      <w:r w:rsidR="00163B07" w:rsidRPr="007F2145">
        <w:rPr>
          <w:rFonts w:hint="eastAsia"/>
        </w:rPr>
        <w:t>torage. Adv Funct Mater 34</w:t>
      </w:r>
      <w:r w:rsidR="00391725" w:rsidRPr="007F2145">
        <w:rPr>
          <w:rFonts w:hint="eastAsia"/>
        </w:rPr>
        <w:t>:</w:t>
      </w:r>
      <w:r w:rsidR="00BB109B" w:rsidRPr="007F2145">
        <w:t>2314910</w:t>
      </w:r>
      <w:r w:rsidR="00163B07" w:rsidRPr="007F2145">
        <w:rPr>
          <w:rFonts w:hint="eastAsia"/>
        </w:rPr>
        <w:t>.</w:t>
      </w:r>
    </w:p>
    <w:sectPr w:rsidR="00163B07" w:rsidRPr="007F2145" w:rsidSect="00D5271F">
      <w:footerReference w:type="default" r:id="rId3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542B" w14:textId="77777777" w:rsidR="00EE724C" w:rsidRDefault="00EE724C" w:rsidP="00084726">
      <w:pPr>
        <w:rPr>
          <w:rFonts w:hint="eastAsia"/>
        </w:rPr>
      </w:pPr>
      <w:r>
        <w:separator/>
      </w:r>
    </w:p>
  </w:endnote>
  <w:endnote w:type="continuationSeparator" w:id="0">
    <w:p w14:paraId="616E49BA" w14:textId="77777777" w:rsidR="00EE724C" w:rsidRDefault="00EE724C" w:rsidP="000847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1114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A28E16" w14:textId="70CA9940" w:rsidR="00171356" w:rsidRPr="00303587" w:rsidRDefault="00171356">
        <w:pPr>
          <w:pStyle w:val="a5"/>
          <w:jc w:val="center"/>
          <w:rPr>
            <w:rFonts w:ascii="Times New Roman" w:hAnsi="Times New Roman" w:cs="Times New Roman"/>
          </w:rPr>
        </w:pPr>
        <w:r w:rsidRPr="00303587">
          <w:rPr>
            <w:rFonts w:ascii="Times New Roman" w:hAnsi="Times New Roman" w:cs="Times New Roman"/>
          </w:rPr>
          <w:fldChar w:fldCharType="begin"/>
        </w:r>
        <w:r w:rsidRPr="00303587">
          <w:rPr>
            <w:rFonts w:ascii="Times New Roman" w:hAnsi="Times New Roman" w:cs="Times New Roman"/>
          </w:rPr>
          <w:instrText>PAGE   \* MERGEFORMAT</w:instrText>
        </w:r>
        <w:r w:rsidRPr="00303587">
          <w:rPr>
            <w:rFonts w:ascii="Times New Roman" w:hAnsi="Times New Roman" w:cs="Times New Roman"/>
          </w:rPr>
          <w:fldChar w:fldCharType="separate"/>
        </w:r>
        <w:r w:rsidR="00213061" w:rsidRPr="00303587">
          <w:rPr>
            <w:rFonts w:ascii="Times New Roman" w:hAnsi="Times New Roman" w:cs="Times New Roman"/>
            <w:noProof/>
            <w:lang w:val="zh-CN"/>
          </w:rPr>
          <w:t>54</w:t>
        </w:r>
        <w:r w:rsidRPr="00303587">
          <w:rPr>
            <w:rFonts w:ascii="Times New Roman" w:hAnsi="Times New Roman" w:cs="Times New Roman"/>
          </w:rPr>
          <w:fldChar w:fldCharType="end"/>
        </w:r>
      </w:p>
    </w:sdtContent>
  </w:sdt>
  <w:p w14:paraId="425DAA33" w14:textId="77777777" w:rsidR="00171356" w:rsidRDefault="00171356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55EFB" w14:textId="77777777" w:rsidR="00EE724C" w:rsidRDefault="00EE724C" w:rsidP="00084726">
      <w:pPr>
        <w:rPr>
          <w:rFonts w:hint="eastAsia"/>
        </w:rPr>
      </w:pPr>
      <w:r>
        <w:separator/>
      </w:r>
    </w:p>
  </w:footnote>
  <w:footnote w:type="continuationSeparator" w:id="0">
    <w:p w14:paraId="7FAE8395" w14:textId="77777777" w:rsidR="00EE724C" w:rsidRDefault="00EE724C" w:rsidP="0008472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D45"/>
    <w:multiLevelType w:val="hybridMultilevel"/>
    <w:tmpl w:val="5E1CB226"/>
    <w:lvl w:ilvl="0" w:tplc="D68C4B9E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8023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3t7QwNDIwtbA0sTBQ0lEKTi0uzszPAykwtKwFAPsAnVY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ommunications 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ppdw9wdx029lepfpxppea3ftpx29devftx&quot;&gt;My EndNote Library&lt;record-ids&gt;&lt;item&gt;419&lt;/item&gt;&lt;item&gt;420&lt;/item&gt;&lt;item&gt;461&lt;/item&gt;&lt;item&gt;462&lt;/item&gt;&lt;/record-ids&gt;&lt;/item&gt;&lt;/Libraries&gt;"/>
  </w:docVars>
  <w:rsids>
    <w:rsidRoot w:val="00092A71"/>
    <w:rsid w:val="0000027C"/>
    <w:rsid w:val="000004B6"/>
    <w:rsid w:val="00000973"/>
    <w:rsid w:val="00000AF8"/>
    <w:rsid w:val="00001E93"/>
    <w:rsid w:val="000025E4"/>
    <w:rsid w:val="00003B42"/>
    <w:rsid w:val="00003BEB"/>
    <w:rsid w:val="00005A8C"/>
    <w:rsid w:val="0000618F"/>
    <w:rsid w:val="000069C9"/>
    <w:rsid w:val="00006A1E"/>
    <w:rsid w:val="00006DBB"/>
    <w:rsid w:val="00007818"/>
    <w:rsid w:val="00007CC4"/>
    <w:rsid w:val="0001063B"/>
    <w:rsid w:val="000124DE"/>
    <w:rsid w:val="00012E4B"/>
    <w:rsid w:val="00012F47"/>
    <w:rsid w:val="00014BC1"/>
    <w:rsid w:val="00014D08"/>
    <w:rsid w:val="000156AD"/>
    <w:rsid w:val="00016E61"/>
    <w:rsid w:val="000172C0"/>
    <w:rsid w:val="00017EA2"/>
    <w:rsid w:val="00020371"/>
    <w:rsid w:val="0002353E"/>
    <w:rsid w:val="0002396B"/>
    <w:rsid w:val="00023EEA"/>
    <w:rsid w:val="00025CDB"/>
    <w:rsid w:val="00025E83"/>
    <w:rsid w:val="00027E7F"/>
    <w:rsid w:val="00030703"/>
    <w:rsid w:val="000319D6"/>
    <w:rsid w:val="00032958"/>
    <w:rsid w:val="000333E1"/>
    <w:rsid w:val="0003354E"/>
    <w:rsid w:val="00034776"/>
    <w:rsid w:val="000352A2"/>
    <w:rsid w:val="0003541F"/>
    <w:rsid w:val="000356BF"/>
    <w:rsid w:val="000356EE"/>
    <w:rsid w:val="000356F8"/>
    <w:rsid w:val="00035A71"/>
    <w:rsid w:val="00035A73"/>
    <w:rsid w:val="00037049"/>
    <w:rsid w:val="000377A2"/>
    <w:rsid w:val="00037A4A"/>
    <w:rsid w:val="00040777"/>
    <w:rsid w:val="0004119F"/>
    <w:rsid w:val="00041B48"/>
    <w:rsid w:val="00041C5C"/>
    <w:rsid w:val="0004226D"/>
    <w:rsid w:val="000436B0"/>
    <w:rsid w:val="0004419A"/>
    <w:rsid w:val="00044CC4"/>
    <w:rsid w:val="00045A12"/>
    <w:rsid w:val="0004609C"/>
    <w:rsid w:val="0004694D"/>
    <w:rsid w:val="0004788D"/>
    <w:rsid w:val="00047B55"/>
    <w:rsid w:val="00047C79"/>
    <w:rsid w:val="0005149D"/>
    <w:rsid w:val="0005162F"/>
    <w:rsid w:val="0005177E"/>
    <w:rsid w:val="0005210F"/>
    <w:rsid w:val="0005335C"/>
    <w:rsid w:val="000535E7"/>
    <w:rsid w:val="0005407A"/>
    <w:rsid w:val="0005542B"/>
    <w:rsid w:val="00055B05"/>
    <w:rsid w:val="0005638F"/>
    <w:rsid w:val="00056E3F"/>
    <w:rsid w:val="00057F84"/>
    <w:rsid w:val="0006090E"/>
    <w:rsid w:val="00060FBD"/>
    <w:rsid w:val="00061D44"/>
    <w:rsid w:val="0006317B"/>
    <w:rsid w:val="000634DB"/>
    <w:rsid w:val="00063AF2"/>
    <w:rsid w:val="00063CB8"/>
    <w:rsid w:val="000641ED"/>
    <w:rsid w:val="000700C2"/>
    <w:rsid w:val="00070B06"/>
    <w:rsid w:val="00071536"/>
    <w:rsid w:val="00072CEC"/>
    <w:rsid w:val="00073321"/>
    <w:rsid w:val="00073AA6"/>
    <w:rsid w:val="00073CFF"/>
    <w:rsid w:val="000741DA"/>
    <w:rsid w:val="000749F1"/>
    <w:rsid w:val="000769FD"/>
    <w:rsid w:val="000777C2"/>
    <w:rsid w:val="0007797C"/>
    <w:rsid w:val="00077C17"/>
    <w:rsid w:val="000808C9"/>
    <w:rsid w:val="00080D4D"/>
    <w:rsid w:val="000815E0"/>
    <w:rsid w:val="00082AEE"/>
    <w:rsid w:val="000835A2"/>
    <w:rsid w:val="00083784"/>
    <w:rsid w:val="00083E39"/>
    <w:rsid w:val="0008434F"/>
    <w:rsid w:val="0008439C"/>
    <w:rsid w:val="000846B0"/>
    <w:rsid w:val="00084726"/>
    <w:rsid w:val="00085456"/>
    <w:rsid w:val="00085BD0"/>
    <w:rsid w:val="000861FC"/>
    <w:rsid w:val="0008621F"/>
    <w:rsid w:val="000872E4"/>
    <w:rsid w:val="000878F5"/>
    <w:rsid w:val="00087C22"/>
    <w:rsid w:val="000902D4"/>
    <w:rsid w:val="0009141C"/>
    <w:rsid w:val="00092420"/>
    <w:rsid w:val="00092949"/>
    <w:rsid w:val="000929E9"/>
    <w:rsid w:val="00092A71"/>
    <w:rsid w:val="00092D40"/>
    <w:rsid w:val="000930B0"/>
    <w:rsid w:val="0009314A"/>
    <w:rsid w:val="00093266"/>
    <w:rsid w:val="00093480"/>
    <w:rsid w:val="00093841"/>
    <w:rsid w:val="000941D4"/>
    <w:rsid w:val="000942EF"/>
    <w:rsid w:val="000946DC"/>
    <w:rsid w:val="0009504F"/>
    <w:rsid w:val="00095799"/>
    <w:rsid w:val="00096ACB"/>
    <w:rsid w:val="00097982"/>
    <w:rsid w:val="00097DDA"/>
    <w:rsid w:val="000A1CFE"/>
    <w:rsid w:val="000A1EFF"/>
    <w:rsid w:val="000A22A5"/>
    <w:rsid w:val="000A28ED"/>
    <w:rsid w:val="000A2B4C"/>
    <w:rsid w:val="000A2DD1"/>
    <w:rsid w:val="000A2FDF"/>
    <w:rsid w:val="000A5DAF"/>
    <w:rsid w:val="000A5FDA"/>
    <w:rsid w:val="000A715A"/>
    <w:rsid w:val="000A742C"/>
    <w:rsid w:val="000A78DF"/>
    <w:rsid w:val="000A795D"/>
    <w:rsid w:val="000B031D"/>
    <w:rsid w:val="000B271D"/>
    <w:rsid w:val="000B3376"/>
    <w:rsid w:val="000B3414"/>
    <w:rsid w:val="000B3B42"/>
    <w:rsid w:val="000B41F2"/>
    <w:rsid w:val="000B52EF"/>
    <w:rsid w:val="000B5EDF"/>
    <w:rsid w:val="000B68AB"/>
    <w:rsid w:val="000B6C2A"/>
    <w:rsid w:val="000C011A"/>
    <w:rsid w:val="000C084B"/>
    <w:rsid w:val="000C1B2F"/>
    <w:rsid w:val="000C1B5A"/>
    <w:rsid w:val="000C2080"/>
    <w:rsid w:val="000C2C4D"/>
    <w:rsid w:val="000C2D39"/>
    <w:rsid w:val="000C36C0"/>
    <w:rsid w:val="000C36EE"/>
    <w:rsid w:val="000C3ECA"/>
    <w:rsid w:val="000C4771"/>
    <w:rsid w:val="000C47FE"/>
    <w:rsid w:val="000C5497"/>
    <w:rsid w:val="000C5C6F"/>
    <w:rsid w:val="000C6403"/>
    <w:rsid w:val="000C666D"/>
    <w:rsid w:val="000C6E6C"/>
    <w:rsid w:val="000C76C7"/>
    <w:rsid w:val="000D0546"/>
    <w:rsid w:val="000D05C1"/>
    <w:rsid w:val="000D05E1"/>
    <w:rsid w:val="000D088B"/>
    <w:rsid w:val="000D0C6E"/>
    <w:rsid w:val="000D1810"/>
    <w:rsid w:val="000D2A38"/>
    <w:rsid w:val="000D2A3B"/>
    <w:rsid w:val="000D68FA"/>
    <w:rsid w:val="000D6B35"/>
    <w:rsid w:val="000D6D87"/>
    <w:rsid w:val="000E08FD"/>
    <w:rsid w:val="000E09CC"/>
    <w:rsid w:val="000E0A9E"/>
    <w:rsid w:val="000E1F3F"/>
    <w:rsid w:val="000E2459"/>
    <w:rsid w:val="000E291A"/>
    <w:rsid w:val="000E384B"/>
    <w:rsid w:val="000E3B7A"/>
    <w:rsid w:val="000E3BB1"/>
    <w:rsid w:val="000E3DE8"/>
    <w:rsid w:val="000E4A3E"/>
    <w:rsid w:val="000E51AA"/>
    <w:rsid w:val="000E57F5"/>
    <w:rsid w:val="000E6590"/>
    <w:rsid w:val="000E67D2"/>
    <w:rsid w:val="000E7819"/>
    <w:rsid w:val="000F253A"/>
    <w:rsid w:val="000F31E9"/>
    <w:rsid w:val="000F3234"/>
    <w:rsid w:val="000F35AB"/>
    <w:rsid w:val="000F3927"/>
    <w:rsid w:val="000F3D1B"/>
    <w:rsid w:val="000F48AD"/>
    <w:rsid w:val="000F5567"/>
    <w:rsid w:val="000F5922"/>
    <w:rsid w:val="000F5935"/>
    <w:rsid w:val="000F5BB7"/>
    <w:rsid w:val="000F62F3"/>
    <w:rsid w:val="000F7415"/>
    <w:rsid w:val="000F7636"/>
    <w:rsid w:val="00101560"/>
    <w:rsid w:val="0010173D"/>
    <w:rsid w:val="001032E4"/>
    <w:rsid w:val="0010349A"/>
    <w:rsid w:val="00103B3D"/>
    <w:rsid w:val="0010449C"/>
    <w:rsid w:val="00104F3B"/>
    <w:rsid w:val="00105AF8"/>
    <w:rsid w:val="00105DC7"/>
    <w:rsid w:val="00105E22"/>
    <w:rsid w:val="0010624E"/>
    <w:rsid w:val="00107812"/>
    <w:rsid w:val="00107F2C"/>
    <w:rsid w:val="00111F4D"/>
    <w:rsid w:val="0011211E"/>
    <w:rsid w:val="00112322"/>
    <w:rsid w:val="00112976"/>
    <w:rsid w:val="00112E65"/>
    <w:rsid w:val="001131B7"/>
    <w:rsid w:val="0011327F"/>
    <w:rsid w:val="00113D4D"/>
    <w:rsid w:val="00113EF2"/>
    <w:rsid w:val="0011415C"/>
    <w:rsid w:val="00114F03"/>
    <w:rsid w:val="001152C0"/>
    <w:rsid w:val="00120063"/>
    <w:rsid w:val="001202F4"/>
    <w:rsid w:val="001210B9"/>
    <w:rsid w:val="00121184"/>
    <w:rsid w:val="00121491"/>
    <w:rsid w:val="0012158C"/>
    <w:rsid w:val="001216A8"/>
    <w:rsid w:val="00122320"/>
    <w:rsid w:val="00123F4A"/>
    <w:rsid w:val="001243EF"/>
    <w:rsid w:val="00124CC5"/>
    <w:rsid w:val="00124D82"/>
    <w:rsid w:val="00124EAD"/>
    <w:rsid w:val="00124F21"/>
    <w:rsid w:val="00125C0C"/>
    <w:rsid w:val="0012644A"/>
    <w:rsid w:val="001300C7"/>
    <w:rsid w:val="00130572"/>
    <w:rsid w:val="0013333A"/>
    <w:rsid w:val="001339A1"/>
    <w:rsid w:val="00133AD4"/>
    <w:rsid w:val="001343D9"/>
    <w:rsid w:val="0013461E"/>
    <w:rsid w:val="00135115"/>
    <w:rsid w:val="00135ECE"/>
    <w:rsid w:val="00135EFC"/>
    <w:rsid w:val="001363C8"/>
    <w:rsid w:val="001363DD"/>
    <w:rsid w:val="00136780"/>
    <w:rsid w:val="00136ACB"/>
    <w:rsid w:val="00136F68"/>
    <w:rsid w:val="001373D4"/>
    <w:rsid w:val="001400F6"/>
    <w:rsid w:val="0014020C"/>
    <w:rsid w:val="00140394"/>
    <w:rsid w:val="00140A49"/>
    <w:rsid w:val="00140B61"/>
    <w:rsid w:val="00140F3E"/>
    <w:rsid w:val="0014387A"/>
    <w:rsid w:val="00143AA3"/>
    <w:rsid w:val="00144EB5"/>
    <w:rsid w:val="00145654"/>
    <w:rsid w:val="00145B91"/>
    <w:rsid w:val="00146A66"/>
    <w:rsid w:val="00146CBC"/>
    <w:rsid w:val="0014720C"/>
    <w:rsid w:val="00147C85"/>
    <w:rsid w:val="00147F5B"/>
    <w:rsid w:val="001504FA"/>
    <w:rsid w:val="00150950"/>
    <w:rsid w:val="00151BA1"/>
    <w:rsid w:val="00151DF0"/>
    <w:rsid w:val="00151EBB"/>
    <w:rsid w:val="001523FD"/>
    <w:rsid w:val="00152F6B"/>
    <w:rsid w:val="001530DD"/>
    <w:rsid w:val="00153867"/>
    <w:rsid w:val="0015454E"/>
    <w:rsid w:val="00156988"/>
    <w:rsid w:val="00156B67"/>
    <w:rsid w:val="00161595"/>
    <w:rsid w:val="001634A4"/>
    <w:rsid w:val="00163B07"/>
    <w:rsid w:val="0016433B"/>
    <w:rsid w:val="00164AC4"/>
    <w:rsid w:val="00164BDB"/>
    <w:rsid w:val="00164EC6"/>
    <w:rsid w:val="0016542A"/>
    <w:rsid w:val="001660BD"/>
    <w:rsid w:val="0016632E"/>
    <w:rsid w:val="00166418"/>
    <w:rsid w:val="0016654E"/>
    <w:rsid w:val="00171356"/>
    <w:rsid w:val="001729AA"/>
    <w:rsid w:val="00172CE3"/>
    <w:rsid w:val="00173027"/>
    <w:rsid w:val="00173ACC"/>
    <w:rsid w:val="00173CD1"/>
    <w:rsid w:val="001740FF"/>
    <w:rsid w:val="00174B9B"/>
    <w:rsid w:val="0017659F"/>
    <w:rsid w:val="00177648"/>
    <w:rsid w:val="0018001D"/>
    <w:rsid w:val="0018006F"/>
    <w:rsid w:val="001801A9"/>
    <w:rsid w:val="001803F2"/>
    <w:rsid w:val="00180850"/>
    <w:rsid w:val="00181D79"/>
    <w:rsid w:val="0018219D"/>
    <w:rsid w:val="001824A1"/>
    <w:rsid w:val="001825D4"/>
    <w:rsid w:val="00182FB4"/>
    <w:rsid w:val="00183C6C"/>
    <w:rsid w:val="00184989"/>
    <w:rsid w:val="001858B4"/>
    <w:rsid w:val="00185A56"/>
    <w:rsid w:val="00186A5B"/>
    <w:rsid w:val="001901C4"/>
    <w:rsid w:val="0019155E"/>
    <w:rsid w:val="00191759"/>
    <w:rsid w:val="001928BE"/>
    <w:rsid w:val="00192B24"/>
    <w:rsid w:val="00192D8C"/>
    <w:rsid w:val="00193997"/>
    <w:rsid w:val="00193E60"/>
    <w:rsid w:val="00194305"/>
    <w:rsid w:val="001972CF"/>
    <w:rsid w:val="001A0230"/>
    <w:rsid w:val="001A1497"/>
    <w:rsid w:val="001A1501"/>
    <w:rsid w:val="001A1810"/>
    <w:rsid w:val="001A253D"/>
    <w:rsid w:val="001A378D"/>
    <w:rsid w:val="001A53CD"/>
    <w:rsid w:val="001A57B0"/>
    <w:rsid w:val="001A6353"/>
    <w:rsid w:val="001A68A4"/>
    <w:rsid w:val="001A6CDD"/>
    <w:rsid w:val="001A6E85"/>
    <w:rsid w:val="001B041F"/>
    <w:rsid w:val="001B13F2"/>
    <w:rsid w:val="001B2AAD"/>
    <w:rsid w:val="001B2D9A"/>
    <w:rsid w:val="001B556D"/>
    <w:rsid w:val="001B6380"/>
    <w:rsid w:val="001B6B63"/>
    <w:rsid w:val="001B7490"/>
    <w:rsid w:val="001B789F"/>
    <w:rsid w:val="001C19EA"/>
    <w:rsid w:val="001C27AE"/>
    <w:rsid w:val="001C2C17"/>
    <w:rsid w:val="001C2E7C"/>
    <w:rsid w:val="001C39D4"/>
    <w:rsid w:val="001C3CEB"/>
    <w:rsid w:val="001C4289"/>
    <w:rsid w:val="001C4BBD"/>
    <w:rsid w:val="001C5114"/>
    <w:rsid w:val="001C6DBF"/>
    <w:rsid w:val="001C7AF2"/>
    <w:rsid w:val="001D14F1"/>
    <w:rsid w:val="001D205E"/>
    <w:rsid w:val="001D210F"/>
    <w:rsid w:val="001D2E77"/>
    <w:rsid w:val="001D5461"/>
    <w:rsid w:val="001D5470"/>
    <w:rsid w:val="001D5D1E"/>
    <w:rsid w:val="001D635B"/>
    <w:rsid w:val="001E023F"/>
    <w:rsid w:val="001E03D4"/>
    <w:rsid w:val="001E18DF"/>
    <w:rsid w:val="001E2255"/>
    <w:rsid w:val="001E228C"/>
    <w:rsid w:val="001E2EC3"/>
    <w:rsid w:val="001E2FB8"/>
    <w:rsid w:val="001E344A"/>
    <w:rsid w:val="001E5106"/>
    <w:rsid w:val="001E59B9"/>
    <w:rsid w:val="001E6807"/>
    <w:rsid w:val="001E68F1"/>
    <w:rsid w:val="001E6993"/>
    <w:rsid w:val="001E77D3"/>
    <w:rsid w:val="001E7B46"/>
    <w:rsid w:val="001F0D1B"/>
    <w:rsid w:val="001F1E11"/>
    <w:rsid w:val="001F3A59"/>
    <w:rsid w:val="001F4971"/>
    <w:rsid w:val="001F5CA0"/>
    <w:rsid w:val="001F63EF"/>
    <w:rsid w:val="001F6A16"/>
    <w:rsid w:val="001F6F6C"/>
    <w:rsid w:val="001F7569"/>
    <w:rsid w:val="00200D8E"/>
    <w:rsid w:val="002013CD"/>
    <w:rsid w:val="0020282D"/>
    <w:rsid w:val="00202F1A"/>
    <w:rsid w:val="00203237"/>
    <w:rsid w:val="002041B5"/>
    <w:rsid w:val="002066A1"/>
    <w:rsid w:val="00207E85"/>
    <w:rsid w:val="0021026D"/>
    <w:rsid w:val="00210B1B"/>
    <w:rsid w:val="00211A5B"/>
    <w:rsid w:val="00211ED6"/>
    <w:rsid w:val="0021227A"/>
    <w:rsid w:val="00213061"/>
    <w:rsid w:val="002133E5"/>
    <w:rsid w:val="002137C2"/>
    <w:rsid w:val="00214509"/>
    <w:rsid w:val="002146AF"/>
    <w:rsid w:val="0021483D"/>
    <w:rsid w:val="00214A86"/>
    <w:rsid w:val="00215880"/>
    <w:rsid w:val="0021655C"/>
    <w:rsid w:val="00216581"/>
    <w:rsid w:val="0021684B"/>
    <w:rsid w:val="0021686E"/>
    <w:rsid w:val="002169B0"/>
    <w:rsid w:val="00216E87"/>
    <w:rsid w:val="002171CD"/>
    <w:rsid w:val="002219F5"/>
    <w:rsid w:val="00221D9A"/>
    <w:rsid w:val="00221E3C"/>
    <w:rsid w:val="002225CB"/>
    <w:rsid w:val="0022358C"/>
    <w:rsid w:val="00223E95"/>
    <w:rsid w:val="002244E1"/>
    <w:rsid w:val="00226559"/>
    <w:rsid w:val="00226642"/>
    <w:rsid w:val="00226912"/>
    <w:rsid w:val="0022704C"/>
    <w:rsid w:val="002270B3"/>
    <w:rsid w:val="0023109D"/>
    <w:rsid w:val="00232D4B"/>
    <w:rsid w:val="00233078"/>
    <w:rsid w:val="00233C72"/>
    <w:rsid w:val="002354BC"/>
    <w:rsid w:val="00236342"/>
    <w:rsid w:val="00236F90"/>
    <w:rsid w:val="00237237"/>
    <w:rsid w:val="00240190"/>
    <w:rsid w:val="00240677"/>
    <w:rsid w:val="00240804"/>
    <w:rsid w:val="00240E8B"/>
    <w:rsid w:val="00241425"/>
    <w:rsid w:val="0024145F"/>
    <w:rsid w:val="00241E7D"/>
    <w:rsid w:val="002422B7"/>
    <w:rsid w:val="002444A3"/>
    <w:rsid w:val="00244D94"/>
    <w:rsid w:val="0024552D"/>
    <w:rsid w:val="00245C8B"/>
    <w:rsid w:val="00246035"/>
    <w:rsid w:val="002471DC"/>
    <w:rsid w:val="00247451"/>
    <w:rsid w:val="00247CF8"/>
    <w:rsid w:val="0025026A"/>
    <w:rsid w:val="002506B5"/>
    <w:rsid w:val="00250855"/>
    <w:rsid w:val="00250E52"/>
    <w:rsid w:val="002511CF"/>
    <w:rsid w:val="00251365"/>
    <w:rsid w:val="00251444"/>
    <w:rsid w:val="00252C03"/>
    <w:rsid w:val="002542E2"/>
    <w:rsid w:val="0025465A"/>
    <w:rsid w:val="00255D33"/>
    <w:rsid w:val="00257C02"/>
    <w:rsid w:val="00260DF9"/>
    <w:rsid w:val="00262504"/>
    <w:rsid w:val="002640B1"/>
    <w:rsid w:val="0026453F"/>
    <w:rsid w:val="00270EC7"/>
    <w:rsid w:val="00271461"/>
    <w:rsid w:val="00271F14"/>
    <w:rsid w:val="00272CFB"/>
    <w:rsid w:val="00275AC1"/>
    <w:rsid w:val="00275B66"/>
    <w:rsid w:val="0027616D"/>
    <w:rsid w:val="002764C6"/>
    <w:rsid w:val="00276526"/>
    <w:rsid w:val="0027652B"/>
    <w:rsid w:val="00276709"/>
    <w:rsid w:val="00277D4A"/>
    <w:rsid w:val="002807E8"/>
    <w:rsid w:val="002817AC"/>
    <w:rsid w:val="0028218C"/>
    <w:rsid w:val="00283C47"/>
    <w:rsid w:val="00284D3D"/>
    <w:rsid w:val="00284E19"/>
    <w:rsid w:val="002851DE"/>
    <w:rsid w:val="002860BB"/>
    <w:rsid w:val="00286203"/>
    <w:rsid w:val="00286A86"/>
    <w:rsid w:val="00286EF8"/>
    <w:rsid w:val="00287695"/>
    <w:rsid w:val="00290A5A"/>
    <w:rsid w:val="00292780"/>
    <w:rsid w:val="00293AD4"/>
    <w:rsid w:val="00293B79"/>
    <w:rsid w:val="00293C68"/>
    <w:rsid w:val="002944AA"/>
    <w:rsid w:val="0029548B"/>
    <w:rsid w:val="002965D4"/>
    <w:rsid w:val="00296C11"/>
    <w:rsid w:val="002A037B"/>
    <w:rsid w:val="002A06D7"/>
    <w:rsid w:val="002A0FDA"/>
    <w:rsid w:val="002A153C"/>
    <w:rsid w:val="002A1D70"/>
    <w:rsid w:val="002A37EC"/>
    <w:rsid w:val="002A392C"/>
    <w:rsid w:val="002A4E6D"/>
    <w:rsid w:val="002A5A0B"/>
    <w:rsid w:val="002A6CE0"/>
    <w:rsid w:val="002A7E4C"/>
    <w:rsid w:val="002B0492"/>
    <w:rsid w:val="002B07A6"/>
    <w:rsid w:val="002B0FF2"/>
    <w:rsid w:val="002B141A"/>
    <w:rsid w:val="002B1B95"/>
    <w:rsid w:val="002B2409"/>
    <w:rsid w:val="002B2A6D"/>
    <w:rsid w:val="002B46F4"/>
    <w:rsid w:val="002B4C57"/>
    <w:rsid w:val="002B4D01"/>
    <w:rsid w:val="002B6C3F"/>
    <w:rsid w:val="002B6C62"/>
    <w:rsid w:val="002B6D2C"/>
    <w:rsid w:val="002C0815"/>
    <w:rsid w:val="002C1067"/>
    <w:rsid w:val="002C109F"/>
    <w:rsid w:val="002C58EB"/>
    <w:rsid w:val="002C5987"/>
    <w:rsid w:val="002C63B2"/>
    <w:rsid w:val="002C7456"/>
    <w:rsid w:val="002D032A"/>
    <w:rsid w:val="002D1438"/>
    <w:rsid w:val="002D1C50"/>
    <w:rsid w:val="002D2644"/>
    <w:rsid w:val="002D2BCA"/>
    <w:rsid w:val="002D3BF8"/>
    <w:rsid w:val="002D4B6E"/>
    <w:rsid w:val="002D5573"/>
    <w:rsid w:val="002D56E4"/>
    <w:rsid w:val="002D5BD4"/>
    <w:rsid w:val="002D73F7"/>
    <w:rsid w:val="002D7E5D"/>
    <w:rsid w:val="002E092F"/>
    <w:rsid w:val="002E2703"/>
    <w:rsid w:val="002E421D"/>
    <w:rsid w:val="002E43B0"/>
    <w:rsid w:val="002E4708"/>
    <w:rsid w:val="002E47BF"/>
    <w:rsid w:val="002E4A3D"/>
    <w:rsid w:val="002E4F6F"/>
    <w:rsid w:val="002E5516"/>
    <w:rsid w:val="002E6070"/>
    <w:rsid w:val="002F1400"/>
    <w:rsid w:val="002F1D83"/>
    <w:rsid w:val="002F255B"/>
    <w:rsid w:val="002F2E63"/>
    <w:rsid w:val="002F3435"/>
    <w:rsid w:val="002F35B3"/>
    <w:rsid w:val="002F4298"/>
    <w:rsid w:val="002F45FD"/>
    <w:rsid w:val="002F47BB"/>
    <w:rsid w:val="002F48A7"/>
    <w:rsid w:val="002F4C76"/>
    <w:rsid w:val="002F4ED8"/>
    <w:rsid w:val="002F5778"/>
    <w:rsid w:val="002F6815"/>
    <w:rsid w:val="002F7411"/>
    <w:rsid w:val="002F7B28"/>
    <w:rsid w:val="003010EE"/>
    <w:rsid w:val="00301CC4"/>
    <w:rsid w:val="00302F7E"/>
    <w:rsid w:val="00303587"/>
    <w:rsid w:val="003038C4"/>
    <w:rsid w:val="00306DC6"/>
    <w:rsid w:val="003071EA"/>
    <w:rsid w:val="0031052C"/>
    <w:rsid w:val="00311E95"/>
    <w:rsid w:val="003126B1"/>
    <w:rsid w:val="003157F6"/>
    <w:rsid w:val="003159FE"/>
    <w:rsid w:val="00315F5F"/>
    <w:rsid w:val="003170D6"/>
    <w:rsid w:val="00317E7F"/>
    <w:rsid w:val="003206FF"/>
    <w:rsid w:val="003223F1"/>
    <w:rsid w:val="00322653"/>
    <w:rsid w:val="003228D2"/>
    <w:rsid w:val="003230D3"/>
    <w:rsid w:val="00324888"/>
    <w:rsid w:val="003256C7"/>
    <w:rsid w:val="00325F58"/>
    <w:rsid w:val="003279A7"/>
    <w:rsid w:val="0033015C"/>
    <w:rsid w:val="00330992"/>
    <w:rsid w:val="0033101D"/>
    <w:rsid w:val="003330D2"/>
    <w:rsid w:val="00333A9F"/>
    <w:rsid w:val="00334157"/>
    <w:rsid w:val="00334C0C"/>
    <w:rsid w:val="00334EFB"/>
    <w:rsid w:val="003352BD"/>
    <w:rsid w:val="0033687B"/>
    <w:rsid w:val="00336F1B"/>
    <w:rsid w:val="00337107"/>
    <w:rsid w:val="003375E4"/>
    <w:rsid w:val="00340654"/>
    <w:rsid w:val="00341435"/>
    <w:rsid w:val="00342006"/>
    <w:rsid w:val="00342AAA"/>
    <w:rsid w:val="00342B70"/>
    <w:rsid w:val="00343147"/>
    <w:rsid w:val="00343819"/>
    <w:rsid w:val="00343A37"/>
    <w:rsid w:val="003448FD"/>
    <w:rsid w:val="003454B4"/>
    <w:rsid w:val="0034557A"/>
    <w:rsid w:val="003467B6"/>
    <w:rsid w:val="00347155"/>
    <w:rsid w:val="00347360"/>
    <w:rsid w:val="003477CD"/>
    <w:rsid w:val="00347A27"/>
    <w:rsid w:val="00353238"/>
    <w:rsid w:val="003538D1"/>
    <w:rsid w:val="00353B8D"/>
    <w:rsid w:val="00354205"/>
    <w:rsid w:val="00355613"/>
    <w:rsid w:val="00355E7F"/>
    <w:rsid w:val="003577C7"/>
    <w:rsid w:val="00360623"/>
    <w:rsid w:val="00360777"/>
    <w:rsid w:val="003613DA"/>
    <w:rsid w:val="00361772"/>
    <w:rsid w:val="00361C1B"/>
    <w:rsid w:val="00361EF4"/>
    <w:rsid w:val="00362A65"/>
    <w:rsid w:val="00362A8A"/>
    <w:rsid w:val="0036322F"/>
    <w:rsid w:val="003654D9"/>
    <w:rsid w:val="0036589B"/>
    <w:rsid w:val="0036606F"/>
    <w:rsid w:val="00367E61"/>
    <w:rsid w:val="0037077D"/>
    <w:rsid w:val="00370DF1"/>
    <w:rsid w:val="0037170C"/>
    <w:rsid w:val="00371806"/>
    <w:rsid w:val="0037182A"/>
    <w:rsid w:val="00371C9C"/>
    <w:rsid w:val="00371D78"/>
    <w:rsid w:val="0037251C"/>
    <w:rsid w:val="00372B63"/>
    <w:rsid w:val="00372BCA"/>
    <w:rsid w:val="00372D58"/>
    <w:rsid w:val="003740C3"/>
    <w:rsid w:val="00374534"/>
    <w:rsid w:val="003746F9"/>
    <w:rsid w:val="00374A8E"/>
    <w:rsid w:val="00375700"/>
    <w:rsid w:val="00375846"/>
    <w:rsid w:val="0037606C"/>
    <w:rsid w:val="00376532"/>
    <w:rsid w:val="003765EA"/>
    <w:rsid w:val="00376752"/>
    <w:rsid w:val="00380062"/>
    <w:rsid w:val="00380A0A"/>
    <w:rsid w:val="003827C4"/>
    <w:rsid w:val="00382CA8"/>
    <w:rsid w:val="003835AF"/>
    <w:rsid w:val="0038374E"/>
    <w:rsid w:val="00383B9C"/>
    <w:rsid w:val="00384534"/>
    <w:rsid w:val="00384AE4"/>
    <w:rsid w:val="00384E90"/>
    <w:rsid w:val="0038584C"/>
    <w:rsid w:val="00386383"/>
    <w:rsid w:val="00387FE4"/>
    <w:rsid w:val="0039064A"/>
    <w:rsid w:val="00390D36"/>
    <w:rsid w:val="00391725"/>
    <w:rsid w:val="003917DA"/>
    <w:rsid w:val="00391905"/>
    <w:rsid w:val="00391C4B"/>
    <w:rsid w:val="0039352F"/>
    <w:rsid w:val="003945F9"/>
    <w:rsid w:val="00394B80"/>
    <w:rsid w:val="003964D0"/>
    <w:rsid w:val="003976CB"/>
    <w:rsid w:val="00397DD9"/>
    <w:rsid w:val="003A1447"/>
    <w:rsid w:val="003A1525"/>
    <w:rsid w:val="003A17BE"/>
    <w:rsid w:val="003A39F1"/>
    <w:rsid w:val="003A425F"/>
    <w:rsid w:val="003A4D93"/>
    <w:rsid w:val="003A521F"/>
    <w:rsid w:val="003A5603"/>
    <w:rsid w:val="003A58DA"/>
    <w:rsid w:val="003A621A"/>
    <w:rsid w:val="003A6436"/>
    <w:rsid w:val="003B02E6"/>
    <w:rsid w:val="003B05B1"/>
    <w:rsid w:val="003B0B21"/>
    <w:rsid w:val="003B2266"/>
    <w:rsid w:val="003B2579"/>
    <w:rsid w:val="003B2BE4"/>
    <w:rsid w:val="003B2F3C"/>
    <w:rsid w:val="003B31FE"/>
    <w:rsid w:val="003B3C7F"/>
    <w:rsid w:val="003B7E39"/>
    <w:rsid w:val="003C0BC6"/>
    <w:rsid w:val="003C1D2C"/>
    <w:rsid w:val="003C2E50"/>
    <w:rsid w:val="003C30A7"/>
    <w:rsid w:val="003C4EB5"/>
    <w:rsid w:val="003C578F"/>
    <w:rsid w:val="003C629D"/>
    <w:rsid w:val="003C6E29"/>
    <w:rsid w:val="003C7478"/>
    <w:rsid w:val="003C7589"/>
    <w:rsid w:val="003C7E0E"/>
    <w:rsid w:val="003D0BB5"/>
    <w:rsid w:val="003D1140"/>
    <w:rsid w:val="003D14B6"/>
    <w:rsid w:val="003D1C41"/>
    <w:rsid w:val="003D29F0"/>
    <w:rsid w:val="003D384C"/>
    <w:rsid w:val="003D44FD"/>
    <w:rsid w:val="003D52EE"/>
    <w:rsid w:val="003D5E7C"/>
    <w:rsid w:val="003D62D5"/>
    <w:rsid w:val="003E0419"/>
    <w:rsid w:val="003E0BE1"/>
    <w:rsid w:val="003E0EF7"/>
    <w:rsid w:val="003E3E3C"/>
    <w:rsid w:val="003E43C9"/>
    <w:rsid w:val="003E5F0A"/>
    <w:rsid w:val="003E6282"/>
    <w:rsid w:val="003E7246"/>
    <w:rsid w:val="003F0603"/>
    <w:rsid w:val="003F0DEF"/>
    <w:rsid w:val="003F0FCD"/>
    <w:rsid w:val="003F1C23"/>
    <w:rsid w:val="003F2D30"/>
    <w:rsid w:val="003F6467"/>
    <w:rsid w:val="00406601"/>
    <w:rsid w:val="0040672F"/>
    <w:rsid w:val="004072AB"/>
    <w:rsid w:val="004073B9"/>
    <w:rsid w:val="004101C3"/>
    <w:rsid w:val="00410575"/>
    <w:rsid w:val="00410CE7"/>
    <w:rsid w:val="0041121A"/>
    <w:rsid w:val="0041249D"/>
    <w:rsid w:val="00412EE3"/>
    <w:rsid w:val="00413005"/>
    <w:rsid w:val="00413283"/>
    <w:rsid w:val="004136BD"/>
    <w:rsid w:val="00414019"/>
    <w:rsid w:val="0041403F"/>
    <w:rsid w:val="0041443A"/>
    <w:rsid w:val="00415BB2"/>
    <w:rsid w:val="00416055"/>
    <w:rsid w:val="00417567"/>
    <w:rsid w:val="00417631"/>
    <w:rsid w:val="00417C1F"/>
    <w:rsid w:val="004201D6"/>
    <w:rsid w:val="00421808"/>
    <w:rsid w:val="00422429"/>
    <w:rsid w:val="00422447"/>
    <w:rsid w:val="004235E5"/>
    <w:rsid w:val="0042408F"/>
    <w:rsid w:val="00424092"/>
    <w:rsid w:val="004246D5"/>
    <w:rsid w:val="00424F97"/>
    <w:rsid w:val="004253B0"/>
    <w:rsid w:val="00425932"/>
    <w:rsid w:val="00425A50"/>
    <w:rsid w:val="00425DA7"/>
    <w:rsid w:val="0042611B"/>
    <w:rsid w:val="0042714A"/>
    <w:rsid w:val="004305CE"/>
    <w:rsid w:val="00431086"/>
    <w:rsid w:val="00431ED9"/>
    <w:rsid w:val="004329EE"/>
    <w:rsid w:val="00432F8A"/>
    <w:rsid w:val="00433033"/>
    <w:rsid w:val="004330F6"/>
    <w:rsid w:val="004339C9"/>
    <w:rsid w:val="00433B75"/>
    <w:rsid w:val="004351E1"/>
    <w:rsid w:val="00435305"/>
    <w:rsid w:val="004353DF"/>
    <w:rsid w:val="00435494"/>
    <w:rsid w:val="00437BE1"/>
    <w:rsid w:val="004404AB"/>
    <w:rsid w:val="004414EE"/>
    <w:rsid w:val="00441895"/>
    <w:rsid w:val="0044438D"/>
    <w:rsid w:val="00444822"/>
    <w:rsid w:val="004455CC"/>
    <w:rsid w:val="00446236"/>
    <w:rsid w:val="00447713"/>
    <w:rsid w:val="00447E86"/>
    <w:rsid w:val="00451E4F"/>
    <w:rsid w:val="00453419"/>
    <w:rsid w:val="00453CF0"/>
    <w:rsid w:val="00453E30"/>
    <w:rsid w:val="00453E42"/>
    <w:rsid w:val="00454325"/>
    <w:rsid w:val="00457836"/>
    <w:rsid w:val="004609F7"/>
    <w:rsid w:val="00460C23"/>
    <w:rsid w:val="00461104"/>
    <w:rsid w:val="00461164"/>
    <w:rsid w:val="004622A1"/>
    <w:rsid w:val="004634EA"/>
    <w:rsid w:val="004638DB"/>
    <w:rsid w:val="00463FB3"/>
    <w:rsid w:val="00464280"/>
    <w:rsid w:val="004642C5"/>
    <w:rsid w:val="00464656"/>
    <w:rsid w:val="004661DE"/>
    <w:rsid w:val="004662A3"/>
    <w:rsid w:val="004673FF"/>
    <w:rsid w:val="00467AAD"/>
    <w:rsid w:val="00467B82"/>
    <w:rsid w:val="00467E91"/>
    <w:rsid w:val="00470C65"/>
    <w:rsid w:val="004720B8"/>
    <w:rsid w:val="00472293"/>
    <w:rsid w:val="004723BF"/>
    <w:rsid w:val="00474224"/>
    <w:rsid w:val="004742F7"/>
    <w:rsid w:val="0047583C"/>
    <w:rsid w:val="004766FB"/>
    <w:rsid w:val="00477CFE"/>
    <w:rsid w:val="00477E8F"/>
    <w:rsid w:val="0048061A"/>
    <w:rsid w:val="004814D3"/>
    <w:rsid w:val="004816BB"/>
    <w:rsid w:val="00482149"/>
    <w:rsid w:val="0048237F"/>
    <w:rsid w:val="0048266D"/>
    <w:rsid w:val="004826F5"/>
    <w:rsid w:val="0048398E"/>
    <w:rsid w:val="00484968"/>
    <w:rsid w:val="00484CE6"/>
    <w:rsid w:val="00485CF2"/>
    <w:rsid w:val="004863B1"/>
    <w:rsid w:val="00486F1F"/>
    <w:rsid w:val="00491933"/>
    <w:rsid w:val="004928F5"/>
    <w:rsid w:val="00492B11"/>
    <w:rsid w:val="00493147"/>
    <w:rsid w:val="00493F96"/>
    <w:rsid w:val="00495B53"/>
    <w:rsid w:val="00495CB0"/>
    <w:rsid w:val="00496593"/>
    <w:rsid w:val="00496955"/>
    <w:rsid w:val="004973BC"/>
    <w:rsid w:val="004A11C1"/>
    <w:rsid w:val="004A1233"/>
    <w:rsid w:val="004A217C"/>
    <w:rsid w:val="004A2505"/>
    <w:rsid w:val="004A2E43"/>
    <w:rsid w:val="004A3DC9"/>
    <w:rsid w:val="004A3EE6"/>
    <w:rsid w:val="004A41FB"/>
    <w:rsid w:val="004A48C6"/>
    <w:rsid w:val="004A5B04"/>
    <w:rsid w:val="004A5F8F"/>
    <w:rsid w:val="004A698D"/>
    <w:rsid w:val="004A6B56"/>
    <w:rsid w:val="004A7C8B"/>
    <w:rsid w:val="004A7D6E"/>
    <w:rsid w:val="004B11C4"/>
    <w:rsid w:val="004B2C98"/>
    <w:rsid w:val="004B3362"/>
    <w:rsid w:val="004B35E1"/>
    <w:rsid w:val="004B3631"/>
    <w:rsid w:val="004B3FB4"/>
    <w:rsid w:val="004B776D"/>
    <w:rsid w:val="004B7F24"/>
    <w:rsid w:val="004B7F29"/>
    <w:rsid w:val="004C090D"/>
    <w:rsid w:val="004C11B1"/>
    <w:rsid w:val="004C14A5"/>
    <w:rsid w:val="004C16D1"/>
    <w:rsid w:val="004C220D"/>
    <w:rsid w:val="004C2A1D"/>
    <w:rsid w:val="004C32A8"/>
    <w:rsid w:val="004C3AE0"/>
    <w:rsid w:val="004C41DF"/>
    <w:rsid w:val="004C4D18"/>
    <w:rsid w:val="004C55FB"/>
    <w:rsid w:val="004C5642"/>
    <w:rsid w:val="004C5B08"/>
    <w:rsid w:val="004C5E86"/>
    <w:rsid w:val="004C66F8"/>
    <w:rsid w:val="004C685C"/>
    <w:rsid w:val="004C74B4"/>
    <w:rsid w:val="004C751F"/>
    <w:rsid w:val="004D057B"/>
    <w:rsid w:val="004D05CD"/>
    <w:rsid w:val="004D0FE6"/>
    <w:rsid w:val="004D100D"/>
    <w:rsid w:val="004D2732"/>
    <w:rsid w:val="004D3976"/>
    <w:rsid w:val="004D3BEA"/>
    <w:rsid w:val="004D3F93"/>
    <w:rsid w:val="004D549C"/>
    <w:rsid w:val="004D5A85"/>
    <w:rsid w:val="004D60E4"/>
    <w:rsid w:val="004D65A2"/>
    <w:rsid w:val="004D6921"/>
    <w:rsid w:val="004D6B35"/>
    <w:rsid w:val="004D7A06"/>
    <w:rsid w:val="004E0157"/>
    <w:rsid w:val="004E10E2"/>
    <w:rsid w:val="004E24F4"/>
    <w:rsid w:val="004E359D"/>
    <w:rsid w:val="004E4F39"/>
    <w:rsid w:val="004E674F"/>
    <w:rsid w:val="004E7053"/>
    <w:rsid w:val="004E7553"/>
    <w:rsid w:val="004E76AC"/>
    <w:rsid w:val="004F0103"/>
    <w:rsid w:val="004F17F8"/>
    <w:rsid w:val="004F195F"/>
    <w:rsid w:val="004F3CC4"/>
    <w:rsid w:val="004F3FBE"/>
    <w:rsid w:val="004F65F7"/>
    <w:rsid w:val="004F6975"/>
    <w:rsid w:val="004F7174"/>
    <w:rsid w:val="004F7299"/>
    <w:rsid w:val="004F737E"/>
    <w:rsid w:val="004F7564"/>
    <w:rsid w:val="00501501"/>
    <w:rsid w:val="005017CB"/>
    <w:rsid w:val="00502142"/>
    <w:rsid w:val="005021BD"/>
    <w:rsid w:val="0050799D"/>
    <w:rsid w:val="00512B04"/>
    <w:rsid w:val="005130C9"/>
    <w:rsid w:val="00513A7D"/>
    <w:rsid w:val="00514AFE"/>
    <w:rsid w:val="00515CDC"/>
    <w:rsid w:val="00517960"/>
    <w:rsid w:val="00517F7C"/>
    <w:rsid w:val="00520096"/>
    <w:rsid w:val="00520935"/>
    <w:rsid w:val="00521866"/>
    <w:rsid w:val="00521FDB"/>
    <w:rsid w:val="00524719"/>
    <w:rsid w:val="00524955"/>
    <w:rsid w:val="00524ACC"/>
    <w:rsid w:val="00524D3E"/>
    <w:rsid w:val="00527280"/>
    <w:rsid w:val="005279E0"/>
    <w:rsid w:val="005303EA"/>
    <w:rsid w:val="005306B5"/>
    <w:rsid w:val="00533346"/>
    <w:rsid w:val="00535954"/>
    <w:rsid w:val="005367DB"/>
    <w:rsid w:val="005375E6"/>
    <w:rsid w:val="005403B0"/>
    <w:rsid w:val="005407F0"/>
    <w:rsid w:val="005416C8"/>
    <w:rsid w:val="005417F4"/>
    <w:rsid w:val="00542379"/>
    <w:rsid w:val="005425F0"/>
    <w:rsid w:val="005432AB"/>
    <w:rsid w:val="005432CA"/>
    <w:rsid w:val="00544899"/>
    <w:rsid w:val="005449C8"/>
    <w:rsid w:val="00544B4C"/>
    <w:rsid w:val="00544CFF"/>
    <w:rsid w:val="00544E01"/>
    <w:rsid w:val="005462BD"/>
    <w:rsid w:val="005464DA"/>
    <w:rsid w:val="0054668A"/>
    <w:rsid w:val="00546694"/>
    <w:rsid w:val="00547FDB"/>
    <w:rsid w:val="00551830"/>
    <w:rsid w:val="00552E94"/>
    <w:rsid w:val="00554A9C"/>
    <w:rsid w:val="00554CC4"/>
    <w:rsid w:val="00555506"/>
    <w:rsid w:val="0055554E"/>
    <w:rsid w:val="00556721"/>
    <w:rsid w:val="005567B4"/>
    <w:rsid w:val="005567D0"/>
    <w:rsid w:val="005568C3"/>
    <w:rsid w:val="00556C22"/>
    <w:rsid w:val="00557500"/>
    <w:rsid w:val="0056185E"/>
    <w:rsid w:val="00561F63"/>
    <w:rsid w:val="00563075"/>
    <w:rsid w:val="005633C5"/>
    <w:rsid w:val="0056358B"/>
    <w:rsid w:val="00563B9E"/>
    <w:rsid w:val="005649BE"/>
    <w:rsid w:val="00564FBA"/>
    <w:rsid w:val="00565DD2"/>
    <w:rsid w:val="00566163"/>
    <w:rsid w:val="0056692B"/>
    <w:rsid w:val="005702DA"/>
    <w:rsid w:val="00571369"/>
    <w:rsid w:val="00573105"/>
    <w:rsid w:val="00573154"/>
    <w:rsid w:val="005732C6"/>
    <w:rsid w:val="00573424"/>
    <w:rsid w:val="00574017"/>
    <w:rsid w:val="00574789"/>
    <w:rsid w:val="005747A0"/>
    <w:rsid w:val="00575DCF"/>
    <w:rsid w:val="00577A9D"/>
    <w:rsid w:val="00577DE9"/>
    <w:rsid w:val="00581636"/>
    <w:rsid w:val="005819E4"/>
    <w:rsid w:val="00581C0F"/>
    <w:rsid w:val="00582003"/>
    <w:rsid w:val="005830FF"/>
    <w:rsid w:val="0058348E"/>
    <w:rsid w:val="005836DD"/>
    <w:rsid w:val="00583C3E"/>
    <w:rsid w:val="00584661"/>
    <w:rsid w:val="00584926"/>
    <w:rsid w:val="00584ADE"/>
    <w:rsid w:val="005867E3"/>
    <w:rsid w:val="00586894"/>
    <w:rsid w:val="00586D14"/>
    <w:rsid w:val="00587CFA"/>
    <w:rsid w:val="00587D18"/>
    <w:rsid w:val="00590F19"/>
    <w:rsid w:val="00591A59"/>
    <w:rsid w:val="005930DB"/>
    <w:rsid w:val="005946E5"/>
    <w:rsid w:val="00594ED0"/>
    <w:rsid w:val="005951D9"/>
    <w:rsid w:val="00595345"/>
    <w:rsid w:val="00595813"/>
    <w:rsid w:val="00595ABC"/>
    <w:rsid w:val="00595BF8"/>
    <w:rsid w:val="00596539"/>
    <w:rsid w:val="005965A2"/>
    <w:rsid w:val="00597B20"/>
    <w:rsid w:val="005A061B"/>
    <w:rsid w:val="005A0CD7"/>
    <w:rsid w:val="005A14CE"/>
    <w:rsid w:val="005A38B2"/>
    <w:rsid w:val="005A3918"/>
    <w:rsid w:val="005A3A98"/>
    <w:rsid w:val="005A5352"/>
    <w:rsid w:val="005A54AC"/>
    <w:rsid w:val="005A5DDA"/>
    <w:rsid w:val="005A6F62"/>
    <w:rsid w:val="005A7902"/>
    <w:rsid w:val="005B000B"/>
    <w:rsid w:val="005B1FB8"/>
    <w:rsid w:val="005B24B1"/>
    <w:rsid w:val="005B2685"/>
    <w:rsid w:val="005B36ED"/>
    <w:rsid w:val="005B51BB"/>
    <w:rsid w:val="005B7092"/>
    <w:rsid w:val="005B7442"/>
    <w:rsid w:val="005B7DBC"/>
    <w:rsid w:val="005B7EF4"/>
    <w:rsid w:val="005C014B"/>
    <w:rsid w:val="005C084C"/>
    <w:rsid w:val="005C0A9F"/>
    <w:rsid w:val="005C1DAC"/>
    <w:rsid w:val="005C1DEC"/>
    <w:rsid w:val="005C25F4"/>
    <w:rsid w:val="005C299D"/>
    <w:rsid w:val="005C2D8C"/>
    <w:rsid w:val="005C36CD"/>
    <w:rsid w:val="005C42ED"/>
    <w:rsid w:val="005C4956"/>
    <w:rsid w:val="005C500E"/>
    <w:rsid w:val="005C558E"/>
    <w:rsid w:val="005C5A6E"/>
    <w:rsid w:val="005C5ED5"/>
    <w:rsid w:val="005C6E73"/>
    <w:rsid w:val="005C6FFD"/>
    <w:rsid w:val="005C7A60"/>
    <w:rsid w:val="005C7C3E"/>
    <w:rsid w:val="005D00D8"/>
    <w:rsid w:val="005D0C43"/>
    <w:rsid w:val="005D1676"/>
    <w:rsid w:val="005D18D7"/>
    <w:rsid w:val="005D294C"/>
    <w:rsid w:val="005D2BDA"/>
    <w:rsid w:val="005D3458"/>
    <w:rsid w:val="005D762E"/>
    <w:rsid w:val="005E0380"/>
    <w:rsid w:val="005E0C2A"/>
    <w:rsid w:val="005E0E2E"/>
    <w:rsid w:val="005E1135"/>
    <w:rsid w:val="005E150C"/>
    <w:rsid w:val="005E1795"/>
    <w:rsid w:val="005E2BF7"/>
    <w:rsid w:val="005E34F7"/>
    <w:rsid w:val="005E3519"/>
    <w:rsid w:val="005E464B"/>
    <w:rsid w:val="005E47B3"/>
    <w:rsid w:val="005E5678"/>
    <w:rsid w:val="005E6102"/>
    <w:rsid w:val="005E7729"/>
    <w:rsid w:val="005F1AE9"/>
    <w:rsid w:val="005F217E"/>
    <w:rsid w:val="005F23D8"/>
    <w:rsid w:val="005F2FD8"/>
    <w:rsid w:val="005F31F3"/>
    <w:rsid w:val="005F3696"/>
    <w:rsid w:val="005F4406"/>
    <w:rsid w:val="005F47CE"/>
    <w:rsid w:val="005F63CB"/>
    <w:rsid w:val="005F7E57"/>
    <w:rsid w:val="006001D3"/>
    <w:rsid w:val="00600D60"/>
    <w:rsid w:val="00601B96"/>
    <w:rsid w:val="00602308"/>
    <w:rsid w:val="00602358"/>
    <w:rsid w:val="006027D2"/>
    <w:rsid w:val="00602F5F"/>
    <w:rsid w:val="0060311E"/>
    <w:rsid w:val="00603D1A"/>
    <w:rsid w:val="006042BB"/>
    <w:rsid w:val="0060472C"/>
    <w:rsid w:val="00604AFC"/>
    <w:rsid w:val="00604EFC"/>
    <w:rsid w:val="00605835"/>
    <w:rsid w:val="00605E2D"/>
    <w:rsid w:val="006064EF"/>
    <w:rsid w:val="00606B1E"/>
    <w:rsid w:val="00607B53"/>
    <w:rsid w:val="00610717"/>
    <w:rsid w:val="0061134A"/>
    <w:rsid w:val="00611697"/>
    <w:rsid w:val="006124DA"/>
    <w:rsid w:val="00614143"/>
    <w:rsid w:val="006142C0"/>
    <w:rsid w:val="00616104"/>
    <w:rsid w:val="0061750A"/>
    <w:rsid w:val="00617ACA"/>
    <w:rsid w:val="00620630"/>
    <w:rsid w:val="00620B5D"/>
    <w:rsid w:val="00620DF3"/>
    <w:rsid w:val="006214B1"/>
    <w:rsid w:val="00622C49"/>
    <w:rsid w:val="00625244"/>
    <w:rsid w:val="0062602C"/>
    <w:rsid w:val="006261CC"/>
    <w:rsid w:val="006266F4"/>
    <w:rsid w:val="006272FC"/>
    <w:rsid w:val="006277EC"/>
    <w:rsid w:val="00630724"/>
    <w:rsid w:val="00631430"/>
    <w:rsid w:val="006314E8"/>
    <w:rsid w:val="00631656"/>
    <w:rsid w:val="00631791"/>
    <w:rsid w:val="00632A40"/>
    <w:rsid w:val="00632C89"/>
    <w:rsid w:val="00633336"/>
    <w:rsid w:val="00633F28"/>
    <w:rsid w:val="0063421A"/>
    <w:rsid w:val="00635258"/>
    <w:rsid w:val="006352B0"/>
    <w:rsid w:val="00635EBF"/>
    <w:rsid w:val="006366C6"/>
    <w:rsid w:val="00637B22"/>
    <w:rsid w:val="00637DB1"/>
    <w:rsid w:val="00640D94"/>
    <w:rsid w:val="00641151"/>
    <w:rsid w:val="006417F2"/>
    <w:rsid w:val="006427C4"/>
    <w:rsid w:val="006430E5"/>
    <w:rsid w:val="00644531"/>
    <w:rsid w:val="0064539B"/>
    <w:rsid w:val="006468E4"/>
    <w:rsid w:val="00646AEB"/>
    <w:rsid w:val="0064798C"/>
    <w:rsid w:val="00650432"/>
    <w:rsid w:val="0065053F"/>
    <w:rsid w:val="006506C8"/>
    <w:rsid w:val="00650E3A"/>
    <w:rsid w:val="006520B0"/>
    <w:rsid w:val="00652C31"/>
    <w:rsid w:val="00653688"/>
    <w:rsid w:val="00654635"/>
    <w:rsid w:val="00654A90"/>
    <w:rsid w:val="006558C6"/>
    <w:rsid w:val="006559C4"/>
    <w:rsid w:val="00655B07"/>
    <w:rsid w:val="006577F1"/>
    <w:rsid w:val="0066077E"/>
    <w:rsid w:val="00660BA9"/>
    <w:rsid w:val="00661BD4"/>
    <w:rsid w:val="0066222D"/>
    <w:rsid w:val="00663DD7"/>
    <w:rsid w:val="00664805"/>
    <w:rsid w:val="00664C77"/>
    <w:rsid w:val="006651AE"/>
    <w:rsid w:val="00666EFE"/>
    <w:rsid w:val="006678D1"/>
    <w:rsid w:val="00670BB1"/>
    <w:rsid w:val="00672035"/>
    <w:rsid w:val="00672581"/>
    <w:rsid w:val="00672F30"/>
    <w:rsid w:val="00673DC2"/>
    <w:rsid w:val="00674091"/>
    <w:rsid w:val="00674836"/>
    <w:rsid w:val="00674C94"/>
    <w:rsid w:val="006751DA"/>
    <w:rsid w:val="00675579"/>
    <w:rsid w:val="00676D83"/>
    <w:rsid w:val="00677A28"/>
    <w:rsid w:val="0068035E"/>
    <w:rsid w:val="006806B4"/>
    <w:rsid w:val="0068080D"/>
    <w:rsid w:val="006814CC"/>
    <w:rsid w:val="00681705"/>
    <w:rsid w:val="00682207"/>
    <w:rsid w:val="006826F4"/>
    <w:rsid w:val="0068313A"/>
    <w:rsid w:val="00683517"/>
    <w:rsid w:val="00685AB8"/>
    <w:rsid w:val="0068675B"/>
    <w:rsid w:val="00686888"/>
    <w:rsid w:val="00687D86"/>
    <w:rsid w:val="00687F97"/>
    <w:rsid w:val="00692854"/>
    <w:rsid w:val="00692F53"/>
    <w:rsid w:val="00694099"/>
    <w:rsid w:val="006943D4"/>
    <w:rsid w:val="00695BBA"/>
    <w:rsid w:val="00695CD9"/>
    <w:rsid w:val="006961DA"/>
    <w:rsid w:val="0069624D"/>
    <w:rsid w:val="00697E64"/>
    <w:rsid w:val="006A09A0"/>
    <w:rsid w:val="006A19F9"/>
    <w:rsid w:val="006A431F"/>
    <w:rsid w:val="006A440B"/>
    <w:rsid w:val="006A4F1B"/>
    <w:rsid w:val="006A4F82"/>
    <w:rsid w:val="006A57C4"/>
    <w:rsid w:val="006A5965"/>
    <w:rsid w:val="006A597A"/>
    <w:rsid w:val="006A67E7"/>
    <w:rsid w:val="006A6FB3"/>
    <w:rsid w:val="006A7701"/>
    <w:rsid w:val="006A7A33"/>
    <w:rsid w:val="006B0A64"/>
    <w:rsid w:val="006B2CDF"/>
    <w:rsid w:val="006B3A3C"/>
    <w:rsid w:val="006B410E"/>
    <w:rsid w:val="006B4BC5"/>
    <w:rsid w:val="006B53E9"/>
    <w:rsid w:val="006B7A96"/>
    <w:rsid w:val="006C0709"/>
    <w:rsid w:val="006C1F0E"/>
    <w:rsid w:val="006C2146"/>
    <w:rsid w:val="006C240D"/>
    <w:rsid w:val="006C261A"/>
    <w:rsid w:val="006C2B48"/>
    <w:rsid w:val="006C2E6E"/>
    <w:rsid w:val="006C3056"/>
    <w:rsid w:val="006C34CB"/>
    <w:rsid w:val="006C40C8"/>
    <w:rsid w:val="006C41A6"/>
    <w:rsid w:val="006C4CAE"/>
    <w:rsid w:val="006C5281"/>
    <w:rsid w:val="006C5FC7"/>
    <w:rsid w:val="006C68A1"/>
    <w:rsid w:val="006C6974"/>
    <w:rsid w:val="006C765F"/>
    <w:rsid w:val="006C7814"/>
    <w:rsid w:val="006C7B10"/>
    <w:rsid w:val="006D00F5"/>
    <w:rsid w:val="006D0805"/>
    <w:rsid w:val="006D08AB"/>
    <w:rsid w:val="006D17E9"/>
    <w:rsid w:val="006D23C4"/>
    <w:rsid w:val="006D2E33"/>
    <w:rsid w:val="006D3223"/>
    <w:rsid w:val="006D447F"/>
    <w:rsid w:val="006D44AB"/>
    <w:rsid w:val="006D51F2"/>
    <w:rsid w:val="006D52E3"/>
    <w:rsid w:val="006D549C"/>
    <w:rsid w:val="006D5B52"/>
    <w:rsid w:val="006D5BF9"/>
    <w:rsid w:val="006D5EF1"/>
    <w:rsid w:val="006E24BA"/>
    <w:rsid w:val="006E25A1"/>
    <w:rsid w:val="006E2934"/>
    <w:rsid w:val="006E2CB4"/>
    <w:rsid w:val="006E3314"/>
    <w:rsid w:val="006E34FB"/>
    <w:rsid w:val="006E37D2"/>
    <w:rsid w:val="006E3F77"/>
    <w:rsid w:val="006E429D"/>
    <w:rsid w:val="006E430A"/>
    <w:rsid w:val="006E56DD"/>
    <w:rsid w:val="006E6009"/>
    <w:rsid w:val="006E61B3"/>
    <w:rsid w:val="006E656A"/>
    <w:rsid w:val="006E6D14"/>
    <w:rsid w:val="006F0B65"/>
    <w:rsid w:val="006F0C23"/>
    <w:rsid w:val="006F2682"/>
    <w:rsid w:val="006F3997"/>
    <w:rsid w:val="006F42DC"/>
    <w:rsid w:val="006F6931"/>
    <w:rsid w:val="006F699D"/>
    <w:rsid w:val="006F6A83"/>
    <w:rsid w:val="006F7262"/>
    <w:rsid w:val="00701667"/>
    <w:rsid w:val="0070244D"/>
    <w:rsid w:val="00702CE2"/>
    <w:rsid w:val="00703084"/>
    <w:rsid w:val="007039B4"/>
    <w:rsid w:val="00703A17"/>
    <w:rsid w:val="00704130"/>
    <w:rsid w:val="007102A1"/>
    <w:rsid w:val="00710C47"/>
    <w:rsid w:val="007116B9"/>
    <w:rsid w:val="007126EA"/>
    <w:rsid w:val="00713214"/>
    <w:rsid w:val="0071475D"/>
    <w:rsid w:val="007147FD"/>
    <w:rsid w:val="007157C4"/>
    <w:rsid w:val="00715EC3"/>
    <w:rsid w:val="00716195"/>
    <w:rsid w:val="00716346"/>
    <w:rsid w:val="0071767F"/>
    <w:rsid w:val="00721C23"/>
    <w:rsid w:val="007241B4"/>
    <w:rsid w:val="00726987"/>
    <w:rsid w:val="00727B8F"/>
    <w:rsid w:val="00730720"/>
    <w:rsid w:val="0073111E"/>
    <w:rsid w:val="00733A3E"/>
    <w:rsid w:val="00733DE7"/>
    <w:rsid w:val="00735A78"/>
    <w:rsid w:val="00735BB2"/>
    <w:rsid w:val="00736299"/>
    <w:rsid w:val="00737DFA"/>
    <w:rsid w:val="00737E12"/>
    <w:rsid w:val="007401DE"/>
    <w:rsid w:val="00740F3E"/>
    <w:rsid w:val="007414C2"/>
    <w:rsid w:val="00741B23"/>
    <w:rsid w:val="007457E9"/>
    <w:rsid w:val="00745A48"/>
    <w:rsid w:val="00747932"/>
    <w:rsid w:val="00750811"/>
    <w:rsid w:val="00751927"/>
    <w:rsid w:val="007520A1"/>
    <w:rsid w:val="00752CE5"/>
    <w:rsid w:val="00752D9D"/>
    <w:rsid w:val="0075355A"/>
    <w:rsid w:val="007540F8"/>
    <w:rsid w:val="00754CC6"/>
    <w:rsid w:val="0075527C"/>
    <w:rsid w:val="007567BB"/>
    <w:rsid w:val="00756DF9"/>
    <w:rsid w:val="00757531"/>
    <w:rsid w:val="00757577"/>
    <w:rsid w:val="00757598"/>
    <w:rsid w:val="0076028D"/>
    <w:rsid w:val="00760BA8"/>
    <w:rsid w:val="00761A89"/>
    <w:rsid w:val="0076247E"/>
    <w:rsid w:val="007635C4"/>
    <w:rsid w:val="007636DA"/>
    <w:rsid w:val="00764BAE"/>
    <w:rsid w:val="0076503F"/>
    <w:rsid w:val="007653C3"/>
    <w:rsid w:val="007657B5"/>
    <w:rsid w:val="00765E94"/>
    <w:rsid w:val="00765F5F"/>
    <w:rsid w:val="0076627A"/>
    <w:rsid w:val="00766475"/>
    <w:rsid w:val="00766707"/>
    <w:rsid w:val="00766946"/>
    <w:rsid w:val="0076697A"/>
    <w:rsid w:val="00766F06"/>
    <w:rsid w:val="00767706"/>
    <w:rsid w:val="00767D75"/>
    <w:rsid w:val="00770153"/>
    <w:rsid w:val="007705CF"/>
    <w:rsid w:val="0077120B"/>
    <w:rsid w:val="00772044"/>
    <w:rsid w:val="00772B0F"/>
    <w:rsid w:val="0077369A"/>
    <w:rsid w:val="007745D6"/>
    <w:rsid w:val="0077460D"/>
    <w:rsid w:val="007764B4"/>
    <w:rsid w:val="00776996"/>
    <w:rsid w:val="00776BD6"/>
    <w:rsid w:val="007773F4"/>
    <w:rsid w:val="00777BA3"/>
    <w:rsid w:val="007800D5"/>
    <w:rsid w:val="00780C50"/>
    <w:rsid w:val="00781BEF"/>
    <w:rsid w:val="00781FAC"/>
    <w:rsid w:val="00782DBE"/>
    <w:rsid w:val="00783045"/>
    <w:rsid w:val="00784E91"/>
    <w:rsid w:val="00784EB1"/>
    <w:rsid w:val="00785996"/>
    <w:rsid w:val="00785A13"/>
    <w:rsid w:val="007871C5"/>
    <w:rsid w:val="00787382"/>
    <w:rsid w:val="00787971"/>
    <w:rsid w:val="00790A48"/>
    <w:rsid w:val="007937DD"/>
    <w:rsid w:val="00794E53"/>
    <w:rsid w:val="00795C1B"/>
    <w:rsid w:val="0079618E"/>
    <w:rsid w:val="0079639C"/>
    <w:rsid w:val="00796B85"/>
    <w:rsid w:val="00797895"/>
    <w:rsid w:val="007A0B5C"/>
    <w:rsid w:val="007A1A2A"/>
    <w:rsid w:val="007A1AD2"/>
    <w:rsid w:val="007A2E74"/>
    <w:rsid w:val="007A3CDA"/>
    <w:rsid w:val="007A40DF"/>
    <w:rsid w:val="007A41FC"/>
    <w:rsid w:val="007A4ABD"/>
    <w:rsid w:val="007A4BA6"/>
    <w:rsid w:val="007A62FD"/>
    <w:rsid w:val="007A7546"/>
    <w:rsid w:val="007A79FA"/>
    <w:rsid w:val="007B0588"/>
    <w:rsid w:val="007B094C"/>
    <w:rsid w:val="007B222B"/>
    <w:rsid w:val="007B2BFC"/>
    <w:rsid w:val="007B41E2"/>
    <w:rsid w:val="007B4BDE"/>
    <w:rsid w:val="007B5116"/>
    <w:rsid w:val="007B565B"/>
    <w:rsid w:val="007B6084"/>
    <w:rsid w:val="007B6FBF"/>
    <w:rsid w:val="007B73B7"/>
    <w:rsid w:val="007B75D4"/>
    <w:rsid w:val="007B7760"/>
    <w:rsid w:val="007B7FB8"/>
    <w:rsid w:val="007C0158"/>
    <w:rsid w:val="007C03AC"/>
    <w:rsid w:val="007C1870"/>
    <w:rsid w:val="007C400D"/>
    <w:rsid w:val="007C4C10"/>
    <w:rsid w:val="007C5D52"/>
    <w:rsid w:val="007C60BD"/>
    <w:rsid w:val="007C63DF"/>
    <w:rsid w:val="007C7255"/>
    <w:rsid w:val="007C750A"/>
    <w:rsid w:val="007C76DE"/>
    <w:rsid w:val="007D051F"/>
    <w:rsid w:val="007D0687"/>
    <w:rsid w:val="007D0BA8"/>
    <w:rsid w:val="007D1E79"/>
    <w:rsid w:val="007D2A2F"/>
    <w:rsid w:val="007D50AF"/>
    <w:rsid w:val="007D520A"/>
    <w:rsid w:val="007D567F"/>
    <w:rsid w:val="007D5C56"/>
    <w:rsid w:val="007D63F4"/>
    <w:rsid w:val="007D6482"/>
    <w:rsid w:val="007D6CA4"/>
    <w:rsid w:val="007D7D53"/>
    <w:rsid w:val="007E04C6"/>
    <w:rsid w:val="007E1655"/>
    <w:rsid w:val="007E1D3E"/>
    <w:rsid w:val="007E22D3"/>
    <w:rsid w:val="007E2D43"/>
    <w:rsid w:val="007E31AA"/>
    <w:rsid w:val="007E357F"/>
    <w:rsid w:val="007E39EF"/>
    <w:rsid w:val="007E3F9D"/>
    <w:rsid w:val="007E4E70"/>
    <w:rsid w:val="007E58FC"/>
    <w:rsid w:val="007E5CE3"/>
    <w:rsid w:val="007E5F82"/>
    <w:rsid w:val="007E73BB"/>
    <w:rsid w:val="007F0630"/>
    <w:rsid w:val="007F07A8"/>
    <w:rsid w:val="007F0A9C"/>
    <w:rsid w:val="007F10C6"/>
    <w:rsid w:val="007F1559"/>
    <w:rsid w:val="007F2145"/>
    <w:rsid w:val="007F2149"/>
    <w:rsid w:val="007F218F"/>
    <w:rsid w:val="007F2F88"/>
    <w:rsid w:val="007F321E"/>
    <w:rsid w:val="007F395F"/>
    <w:rsid w:val="007F3C0E"/>
    <w:rsid w:val="007F4B39"/>
    <w:rsid w:val="007F4F00"/>
    <w:rsid w:val="007F529F"/>
    <w:rsid w:val="007F5634"/>
    <w:rsid w:val="007F67AD"/>
    <w:rsid w:val="007F6A23"/>
    <w:rsid w:val="007F7604"/>
    <w:rsid w:val="00801CAF"/>
    <w:rsid w:val="00802F1F"/>
    <w:rsid w:val="008035E1"/>
    <w:rsid w:val="00806A04"/>
    <w:rsid w:val="00806D95"/>
    <w:rsid w:val="0080716B"/>
    <w:rsid w:val="00807C83"/>
    <w:rsid w:val="00807F4D"/>
    <w:rsid w:val="00810060"/>
    <w:rsid w:val="008108B3"/>
    <w:rsid w:val="0081178E"/>
    <w:rsid w:val="008118E8"/>
    <w:rsid w:val="00811944"/>
    <w:rsid w:val="00811DD8"/>
    <w:rsid w:val="00811EE5"/>
    <w:rsid w:val="0081354A"/>
    <w:rsid w:val="008148EF"/>
    <w:rsid w:val="008150ED"/>
    <w:rsid w:val="00815333"/>
    <w:rsid w:val="00815500"/>
    <w:rsid w:val="00815899"/>
    <w:rsid w:val="00817524"/>
    <w:rsid w:val="0082119E"/>
    <w:rsid w:val="008216BD"/>
    <w:rsid w:val="00823EBB"/>
    <w:rsid w:val="00824176"/>
    <w:rsid w:val="00824A72"/>
    <w:rsid w:val="008262B3"/>
    <w:rsid w:val="00826E6B"/>
    <w:rsid w:val="0082734F"/>
    <w:rsid w:val="008275BA"/>
    <w:rsid w:val="00830133"/>
    <w:rsid w:val="008303E3"/>
    <w:rsid w:val="00830429"/>
    <w:rsid w:val="008310B2"/>
    <w:rsid w:val="008324A4"/>
    <w:rsid w:val="008324F6"/>
    <w:rsid w:val="008327C9"/>
    <w:rsid w:val="00832B80"/>
    <w:rsid w:val="0083371D"/>
    <w:rsid w:val="0083480F"/>
    <w:rsid w:val="00834B2D"/>
    <w:rsid w:val="008352FB"/>
    <w:rsid w:val="00835890"/>
    <w:rsid w:val="00836D16"/>
    <w:rsid w:val="008410D4"/>
    <w:rsid w:val="008420EC"/>
    <w:rsid w:val="0084213C"/>
    <w:rsid w:val="00842489"/>
    <w:rsid w:val="0084325E"/>
    <w:rsid w:val="00844A3E"/>
    <w:rsid w:val="00844E27"/>
    <w:rsid w:val="00845EB6"/>
    <w:rsid w:val="008465EC"/>
    <w:rsid w:val="008474A6"/>
    <w:rsid w:val="00847D4A"/>
    <w:rsid w:val="00847E0A"/>
    <w:rsid w:val="00850A6C"/>
    <w:rsid w:val="0085152F"/>
    <w:rsid w:val="008515E8"/>
    <w:rsid w:val="008524C1"/>
    <w:rsid w:val="0085295A"/>
    <w:rsid w:val="00852D45"/>
    <w:rsid w:val="0085363F"/>
    <w:rsid w:val="00853A08"/>
    <w:rsid w:val="00854355"/>
    <w:rsid w:val="0085441E"/>
    <w:rsid w:val="00854A27"/>
    <w:rsid w:val="008562C7"/>
    <w:rsid w:val="00856549"/>
    <w:rsid w:val="0085747F"/>
    <w:rsid w:val="00860DFB"/>
    <w:rsid w:val="00861470"/>
    <w:rsid w:val="00863892"/>
    <w:rsid w:val="00863F7A"/>
    <w:rsid w:val="008652A1"/>
    <w:rsid w:val="0086538D"/>
    <w:rsid w:val="00867870"/>
    <w:rsid w:val="00867D6F"/>
    <w:rsid w:val="008704EB"/>
    <w:rsid w:val="008707B0"/>
    <w:rsid w:val="008708C7"/>
    <w:rsid w:val="0087097B"/>
    <w:rsid w:val="008714B6"/>
    <w:rsid w:val="00871C41"/>
    <w:rsid w:val="0087255E"/>
    <w:rsid w:val="008728FD"/>
    <w:rsid w:val="00872EEC"/>
    <w:rsid w:val="00872F1F"/>
    <w:rsid w:val="00874B21"/>
    <w:rsid w:val="0087734D"/>
    <w:rsid w:val="00877A15"/>
    <w:rsid w:val="00877BD1"/>
    <w:rsid w:val="00880681"/>
    <w:rsid w:val="00881BB2"/>
    <w:rsid w:val="0088221D"/>
    <w:rsid w:val="00883403"/>
    <w:rsid w:val="00886912"/>
    <w:rsid w:val="00887330"/>
    <w:rsid w:val="00887944"/>
    <w:rsid w:val="00887C52"/>
    <w:rsid w:val="0089128E"/>
    <w:rsid w:val="0089161E"/>
    <w:rsid w:val="008931EB"/>
    <w:rsid w:val="00893445"/>
    <w:rsid w:val="0089443A"/>
    <w:rsid w:val="00896112"/>
    <w:rsid w:val="008A00D4"/>
    <w:rsid w:val="008A0E53"/>
    <w:rsid w:val="008A10C2"/>
    <w:rsid w:val="008A12DA"/>
    <w:rsid w:val="008A26C1"/>
    <w:rsid w:val="008A29E1"/>
    <w:rsid w:val="008A3872"/>
    <w:rsid w:val="008A3AF4"/>
    <w:rsid w:val="008A407D"/>
    <w:rsid w:val="008A41DB"/>
    <w:rsid w:val="008A6557"/>
    <w:rsid w:val="008A6DC9"/>
    <w:rsid w:val="008B0037"/>
    <w:rsid w:val="008B0634"/>
    <w:rsid w:val="008B06DF"/>
    <w:rsid w:val="008B1162"/>
    <w:rsid w:val="008B116B"/>
    <w:rsid w:val="008B2856"/>
    <w:rsid w:val="008B2890"/>
    <w:rsid w:val="008B302C"/>
    <w:rsid w:val="008B4259"/>
    <w:rsid w:val="008B4754"/>
    <w:rsid w:val="008B5DEC"/>
    <w:rsid w:val="008B64DB"/>
    <w:rsid w:val="008B7C6C"/>
    <w:rsid w:val="008C3453"/>
    <w:rsid w:val="008C3640"/>
    <w:rsid w:val="008C372B"/>
    <w:rsid w:val="008C3834"/>
    <w:rsid w:val="008C419C"/>
    <w:rsid w:val="008C4734"/>
    <w:rsid w:val="008C5B4E"/>
    <w:rsid w:val="008C5B62"/>
    <w:rsid w:val="008C6CCC"/>
    <w:rsid w:val="008C7DCC"/>
    <w:rsid w:val="008D04CF"/>
    <w:rsid w:val="008D15F2"/>
    <w:rsid w:val="008D1D15"/>
    <w:rsid w:val="008D2235"/>
    <w:rsid w:val="008D22B8"/>
    <w:rsid w:val="008D2734"/>
    <w:rsid w:val="008D2869"/>
    <w:rsid w:val="008D2BCE"/>
    <w:rsid w:val="008D49A9"/>
    <w:rsid w:val="008D4E2A"/>
    <w:rsid w:val="008D4FBE"/>
    <w:rsid w:val="008D586B"/>
    <w:rsid w:val="008D63FA"/>
    <w:rsid w:val="008D6C08"/>
    <w:rsid w:val="008D7377"/>
    <w:rsid w:val="008D763F"/>
    <w:rsid w:val="008E18F5"/>
    <w:rsid w:val="008E18F6"/>
    <w:rsid w:val="008E24F5"/>
    <w:rsid w:val="008E32C4"/>
    <w:rsid w:val="008E3E52"/>
    <w:rsid w:val="008E5078"/>
    <w:rsid w:val="008E544F"/>
    <w:rsid w:val="008E595A"/>
    <w:rsid w:val="008E65BA"/>
    <w:rsid w:val="008E665E"/>
    <w:rsid w:val="008E6A16"/>
    <w:rsid w:val="008E7273"/>
    <w:rsid w:val="008F006F"/>
    <w:rsid w:val="008F017A"/>
    <w:rsid w:val="008F319D"/>
    <w:rsid w:val="008F37E8"/>
    <w:rsid w:val="008F391C"/>
    <w:rsid w:val="008F53E5"/>
    <w:rsid w:val="008F7D2B"/>
    <w:rsid w:val="009003A9"/>
    <w:rsid w:val="00900497"/>
    <w:rsid w:val="009015D9"/>
    <w:rsid w:val="0090285D"/>
    <w:rsid w:val="00902DA6"/>
    <w:rsid w:val="00903403"/>
    <w:rsid w:val="00904890"/>
    <w:rsid w:val="009069DC"/>
    <w:rsid w:val="00906A87"/>
    <w:rsid w:val="00906C3A"/>
    <w:rsid w:val="00907459"/>
    <w:rsid w:val="00907506"/>
    <w:rsid w:val="00907933"/>
    <w:rsid w:val="00907D7D"/>
    <w:rsid w:val="009106BA"/>
    <w:rsid w:val="00910C89"/>
    <w:rsid w:val="00910F7A"/>
    <w:rsid w:val="009118CF"/>
    <w:rsid w:val="00911B13"/>
    <w:rsid w:val="00912CDD"/>
    <w:rsid w:val="00914396"/>
    <w:rsid w:val="00914BCF"/>
    <w:rsid w:val="00914BD0"/>
    <w:rsid w:val="00914DE0"/>
    <w:rsid w:val="0091557D"/>
    <w:rsid w:val="0091681F"/>
    <w:rsid w:val="00916EC4"/>
    <w:rsid w:val="0091701B"/>
    <w:rsid w:val="00917482"/>
    <w:rsid w:val="00917805"/>
    <w:rsid w:val="00920015"/>
    <w:rsid w:val="0092034C"/>
    <w:rsid w:val="009206F8"/>
    <w:rsid w:val="009208F0"/>
    <w:rsid w:val="0092272A"/>
    <w:rsid w:val="00922968"/>
    <w:rsid w:val="00923105"/>
    <w:rsid w:val="00923209"/>
    <w:rsid w:val="009265CD"/>
    <w:rsid w:val="00927790"/>
    <w:rsid w:val="009277C3"/>
    <w:rsid w:val="00927EDC"/>
    <w:rsid w:val="00932BA0"/>
    <w:rsid w:val="00933EAF"/>
    <w:rsid w:val="009342C9"/>
    <w:rsid w:val="00934557"/>
    <w:rsid w:val="00934AF5"/>
    <w:rsid w:val="00934FA7"/>
    <w:rsid w:val="00935A4C"/>
    <w:rsid w:val="00937598"/>
    <w:rsid w:val="009401CA"/>
    <w:rsid w:val="00940340"/>
    <w:rsid w:val="009406FE"/>
    <w:rsid w:val="00940C49"/>
    <w:rsid w:val="00941E27"/>
    <w:rsid w:val="00941FCD"/>
    <w:rsid w:val="00942124"/>
    <w:rsid w:val="00942229"/>
    <w:rsid w:val="00942FAE"/>
    <w:rsid w:val="00943383"/>
    <w:rsid w:val="009434BA"/>
    <w:rsid w:val="00943E52"/>
    <w:rsid w:val="009440F8"/>
    <w:rsid w:val="00944210"/>
    <w:rsid w:val="00946B39"/>
    <w:rsid w:val="00950DE6"/>
    <w:rsid w:val="00951E2F"/>
    <w:rsid w:val="00952BB1"/>
    <w:rsid w:val="00953AF8"/>
    <w:rsid w:val="00953F72"/>
    <w:rsid w:val="00954188"/>
    <w:rsid w:val="009543F4"/>
    <w:rsid w:val="00955039"/>
    <w:rsid w:val="00955737"/>
    <w:rsid w:val="00955AEE"/>
    <w:rsid w:val="00956FFC"/>
    <w:rsid w:val="00960132"/>
    <w:rsid w:val="00960599"/>
    <w:rsid w:val="0096087F"/>
    <w:rsid w:val="00961754"/>
    <w:rsid w:val="0096243B"/>
    <w:rsid w:val="00962C54"/>
    <w:rsid w:val="009637D2"/>
    <w:rsid w:val="00963A9C"/>
    <w:rsid w:val="00964469"/>
    <w:rsid w:val="0096455F"/>
    <w:rsid w:val="00964D44"/>
    <w:rsid w:val="009651C5"/>
    <w:rsid w:val="00965304"/>
    <w:rsid w:val="00965B08"/>
    <w:rsid w:val="00966159"/>
    <w:rsid w:val="00967061"/>
    <w:rsid w:val="00971CB3"/>
    <w:rsid w:val="009721CD"/>
    <w:rsid w:val="009724C9"/>
    <w:rsid w:val="009725CA"/>
    <w:rsid w:val="00972ABD"/>
    <w:rsid w:val="009730D3"/>
    <w:rsid w:val="0097323A"/>
    <w:rsid w:val="00973303"/>
    <w:rsid w:val="00973D96"/>
    <w:rsid w:val="00974D55"/>
    <w:rsid w:val="00976770"/>
    <w:rsid w:val="00976C51"/>
    <w:rsid w:val="00976DA0"/>
    <w:rsid w:val="009806E0"/>
    <w:rsid w:val="0098070B"/>
    <w:rsid w:val="00980F03"/>
    <w:rsid w:val="00981BC9"/>
    <w:rsid w:val="009826EF"/>
    <w:rsid w:val="00982D3D"/>
    <w:rsid w:val="009841EE"/>
    <w:rsid w:val="0098478D"/>
    <w:rsid w:val="00985473"/>
    <w:rsid w:val="009868FE"/>
    <w:rsid w:val="00986FBA"/>
    <w:rsid w:val="00992160"/>
    <w:rsid w:val="0099259B"/>
    <w:rsid w:val="00993007"/>
    <w:rsid w:val="009932D9"/>
    <w:rsid w:val="00993DE2"/>
    <w:rsid w:val="00993EDC"/>
    <w:rsid w:val="0099442B"/>
    <w:rsid w:val="009965F3"/>
    <w:rsid w:val="009979C2"/>
    <w:rsid w:val="009A02D2"/>
    <w:rsid w:val="009A0743"/>
    <w:rsid w:val="009A1128"/>
    <w:rsid w:val="009A2B3E"/>
    <w:rsid w:val="009A3C2F"/>
    <w:rsid w:val="009A4285"/>
    <w:rsid w:val="009A57D4"/>
    <w:rsid w:val="009A5A63"/>
    <w:rsid w:val="009A70D4"/>
    <w:rsid w:val="009B16C3"/>
    <w:rsid w:val="009B1E01"/>
    <w:rsid w:val="009B1F7D"/>
    <w:rsid w:val="009B2457"/>
    <w:rsid w:val="009B2D6F"/>
    <w:rsid w:val="009B34F2"/>
    <w:rsid w:val="009B42C9"/>
    <w:rsid w:val="009B5162"/>
    <w:rsid w:val="009B5A14"/>
    <w:rsid w:val="009B6047"/>
    <w:rsid w:val="009B6942"/>
    <w:rsid w:val="009B6A8C"/>
    <w:rsid w:val="009B6DC5"/>
    <w:rsid w:val="009B710E"/>
    <w:rsid w:val="009C04A2"/>
    <w:rsid w:val="009C09C9"/>
    <w:rsid w:val="009C1DBD"/>
    <w:rsid w:val="009C1F70"/>
    <w:rsid w:val="009C256C"/>
    <w:rsid w:val="009C2CEE"/>
    <w:rsid w:val="009C2E8D"/>
    <w:rsid w:val="009C33EB"/>
    <w:rsid w:val="009C49CE"/>
    <w:rsid w:val="009C4BEF"/>
    <w:rsid w:val="009C4E4E"/>
    <w:rsid w:val="009C591C"/>
    <w:rsid w:val="009C5E31"/>
    <w:rsid w:val="009C62E6"/>
    <w:rsid w:val="009C6431"/>
    <w:rsid w:val="009C6F62"/>
    <w:rsid w:val="009C7774"/>
    <w:rsid w:val="009C78C8"/>
    <w:rsid w:val="009C7958"/>
    <w:rsid w:val="009C7EC9"/>
    <w:rsid w:val="009D0AA1"/>
    <w:rsid w:val="009D0FF9"/>
    <w:rsid w:val="009D1E44"/>
    <w:rsid w:val="009D2168"/>
    <w:rsid w:val="009D3A12"/>
    <w:rsid w:val="009D3F10"/>
    <w:rsid w:val="009D4580"/>
    <w:rsid w:val="009D500B"/>
    <w:rsid w:val="009D512B"/>
    <w:rsid w:val="009D5423"/>
    <w:rsid w:val="009D76C5"/>
    <w:rsid w:val="009E00F8"/>
    <w:rsid w:val="009E07E5"/>
    <w:rsid w:val="009E13FA"/>
    <w:rsid w:val="009E38B2"/>
    <w:rsid w:val="009E3AB5"/>
    <w:rsid w:val="009E46CC"/>
    <w:rsid w:val="009E55A1"/>
    <w:rsid w:val="009E5DF8"/>
    <w:rsid w:val="009E67B8"/>
    <w:rsid w:val="009E7037"/>
    <w:rsid w:val="009E70E6"/>
    <w:rsid w:val="009E74C7"/>
    <w:rsid w:val="009E794C"/>
    <w:rsid w:val="009E7BB5"/>
    <w:rsid w:val="009F1BAE"/>
    <w:rsid w:val="009F3DCD"/>
    <w:rsid w:val="009F405A"/>
    <w:rsid w:val="009F5108"/>
    <w:rsid w:val="009F51EE"/>
    <w:rsid w:val="009F5928"/>
    <w:rsid w:val="009F5E7B"/>
    <w:rsid w:val="00A01070"/>
    <w:rsid w:val="00A0170F"/>
    <w:rsid w:val="00A0244D"/>
    <w:rsid w:val="00A034FF"/>
    <w:rsid w:val="00A04074"/>
    <w:rsid w:val="00A04718"/>
    <w:rsid w:val="00A04CB1"/>
    <w:rsid w:val="00A0633E"/>
    <w:rsid w:val="00A07F93"/>
    <w:rsid w:val="00A1009E"/>
    <w:rsid w:val="00A11B8C"/>
    <w:rsid w:val="00A120FA"/>
    <w:rsid w:val="00A139BC"/>
    <w:rsid w:val="00A13A4B"/>
    <w:rsid w:val="00A13F52"/>
    <w:rsid w:val="00A14152"/>
    <w:rsid w:val="00A16C8D"/>
    <w:rsid w:val="00A16D2F"/>
    <w:rsid w:val="00A17720"/>
    <w:rsid w:val="00A20A37"/>
    <w:rsid w:val="00A20A43"/>
    <w:rsid w:val="00A20B07"/>
    <w:rsid w:val="00A21DFB"/>
    <w:rsid w:val="00A22216"/>
    <w:rsid w:val="00A24FA2"/>
    <w:rsid w:val="00A2609A"/>
    <w:rsid w:val="00A269FD"/>
    <w:rsid w:val="00A26C7A"/>
    <w:rsid w:val="00A27923"/>
    <w:rsid w:val="00A27CEF"/>
    <w:rsid w:val="00A27F4D"/>
    <w:rsid w:val="00A30157"/>
    <w:rsid w:val="00A309B7"/>
    <w:rsid w:val="00A320CF"/>
    <w:rsid w:val="00A329D9"/>
    <w:rsid w:val="00A335FC"/>
    <w:rsid w:val="00A337F9"/>
    <w:rsid w:val="00A34173"/>
    <w:rsid w:val="00A34F2C"/>
    <w:rsid w:val="00A35A23"/>
    <w:rsid w:val="00A35A56"/>
    <w:rsid w:val="00A3670F"/>
    <w:rsid w:val="00A37371"/>
    <w:rsid w:val="00A373E6"/>
    <w:rsid w:val="00A37D10"/>
    <w:rsid w:val="00A37DE2"/>
    <w:rsid w:val="00A405CD"/>
    <w:rsid w:val="00A407DE"/>
    <w:rsid w:val="00A409D4"/>
    <w:rsid w:val="00A41FB2"/>
    <w:rsid w:val="00A42952"/>
    <w:rsid w:val="00A42D05"/>
    <w:rsid w:val="00A42EC5"/>
    <w:rsid w:val="00A43724"/>
    <w:rsid w:val="00A43814"/>
    <w:rsid w:val="00A4522E"/>
    <w:rsid w:val="00A47E70"/>
    <w:rsid w:val="00A5021D"/>
    <w:rsid w:val="00A504F5"/>
    <w:rsid w:val="00A510E0"/>
    <w:rsid w:val="00A51999"/>
    <w:rsid w:val="00A52665"/>
    <w:rsid w:val="00A526AC"/>
    <w:rsid w:val="00A537A4"/>
    <w:rsid w:val="00A55038"/>
    <w:rsid w:val="00A55433"/>
    <w:rsid w:val="00A55B4A"/>
    <w:rsid w:val="00A568BC"/>
    <w:rsid w:val="00A56F37"/>
    <w:rsid w:val="00A60F91"/>
    <w:rsid w:val="00A61E5E"/>
    <w:rsid w:val="00A6254A"/>
    <w:rsid w:val="00A6313A"/>
    <w:rsid w:val="00A63617"/>
    <w:rsid w:val="00A63BF3"/>
    <w:rsid w:val="00A653BE"/>
    <w:rsid w:val="00A6651D"/>
    <w:rsid w:val="00A668A5"/>
    <w:rsid w:val="00A66EAE"/>
    <w:rsid w:val="00A67A3A"/>
    <w:rsid w:val="00A71026"/>
    <w:rsid w:val="00A71087"/>
    <w:rsid w:val="00A71432"/>
    <w:rsid w:val="00A71A7D"/>
    <w:rsid w:val="00A71EDF"/>
    <w:rsid w:val="00A721E8"/>
    <w:rsid w:val="00A722FC"/>
    <w:rsid w:val="00A73262"/>
    <w:rsid w:val="00A73C74"/>
    <w:rsid w:val="00A73DDC"/>
    <w:rsid w:val="00A74D1D"/>
    <w:rsid w:val="00A75BAE"/>
    <w:rsid w:val="00A7649C"/>
    <w:rsid w:val="00A769B9"/>
    <w:rsid w:val="00A76A3C"/>
    <w:rsid w:val="00A76E69"/>
    <w:rsid w:val="00A77501"/>
    <w:rsid w:val="00A80037"/>
    <w:rsid w:val="00A80755"/>
    <w:rsid w:val="00A81BAC"/>
    <w:rsid w:val="00A82447"/>
    <w:rsid w:val="00A82921"/>
    <w:rsid w:val="00A8307B"/>
    <w:rsid w:val="00A8408F"/>
    <w:rsid w:val="00A84664"/>
    <w:rsid w:val="00A8576B"/>
    <w:rsid w:val="00A86023"/>
    <w:rsid w:val="00A868DC"/>
    <w:rsid w:val="00A87CD9"/>
    <w:rsid w:val="00A91500"/>
    <w:rsid w:val="00A91716"/>
    <w:rsid w:val="00A91A3B"/>
    <w:rsid w:val="00A91AEB"/>
    <w:rsid w:val="00A92495"/>
    <w:rsid w:val="00A924E3"/>
    <w:rsid w:val="00A94750"/>
    <w:rsid w:val="00A95A91"/>
    <w:rsid w:val="00A95B8E"/>
    <w:rsid w:val="00A97771"/>
    <w:rsid w:val="00AA15E5"/>
    <w:rsid w:val="00AA1ACB"/>
    <w:rsid w:val="00AA2D06"/>
    <w:rsid w:val="00AA2DD5"/>
    <w:rsid w:val="00AA56E2"/>
    <w:rsid w:val="00AA5728"/>
    <w:rsid w:val="00AB08EA"/>
    <w:rsid w:val="00AB08F5"/>
    <w:rsid w:val="00AB1E3A"/>
    <w:rsid w:val="00AB2399"/>
    <w:rsid w:val="00AB2451"/>
    <w:rsid w:val="00AB267B"/>
    <w:rsid w:val="00AB2710"/>
    <w:rsid w:val="00AB49EA"/>
    <w:rsid w:val="00AB4C50"/>
    <w:rsid w:val="00AB62A7"/>
    <w:rsid w:val="00AB7FA7"/>
    <w:rsid w:val="00AC0347"/>
    <w:rsid w:val="00AC0A45"/>
    <w:rsid w:val="00AC111F"/>
    <w:rsid w:val="00AC1B9C"/>
    <w:rsid w:val="00AC1F43"/>
    <w:rsid w:val="00AC2FE9"/>
    <w:rsid w:val="00AC44DB"/>
    <w:rsid w:val="00AC4B9E"/>
    <w:rsid w:val="00AC5201"/>
    <w:rsid w:val="00AC5493"/>
    <w:rsid w:val="00AC5C17"/>
    <w:rsid w:val="00AC7000"/>
    <w:rsid w:val="00AC78BF"/>
    <w:rsid w:val="00AC78C5"/>
    <w:rsid w:val="00AC796A"/>
    <w:rsid w:val="00AC7D52"/>
    <w:rsid w:val="00AC7DE4"/>
    <w:rsid w:val="00AD038D"/>
    <w:rsid w:val="00AD0DC3"/>
    <w:rsid w:val="00AD0DE8"/>
    <w:rsid w:val="00AD18A4"/>
    <w:rsid w:val="00AD3546"/>
    <w:rsid w:val="00AD38BC"/>
    <w:rsid w:val="00AD38D1"/>
    <w:rsid w:val="00AD3B4F"/>
    <w:rsid w:val="00AD4A6B"/>
    <w:rsid w:val="00AD50CB"/>
    <w:rsid w:val="00AD513D"/>
    <w:rsid w:val="00AD6331"/>
    <w:rsid w:val="00AD7878"/>
    <w:rsid w:val="00AD79BA"/>
    <w:rsid w:val="00AD7E10"/>
    <w:rsid w:val="00AE0C73"/>
    <w:rsid w:val="00AE170B"/>
    <w:rsid w:val="00AE1BF4"/>
    <w:rsid w:val="00AE2C20"/>
    <w:rsid w:val="00AE46B1"/>
    <w:rsid w:val="00AE5CFE"/>
    <w:rsid w:val="00AE5EE1"/>
    <w:rsid w:val="00AE65B6"/>
    <w:rsid w:val="00AE75D2"/>
    <w:rsid w:val="00AE79B5"/>
    <w:rsid w:val="00AE7CF9"/>
    <w:rsid w:val="00AF2586"/>
    <w:rsid w:val="00AF2EB0"/>
    <w:rsid w:val="00AF421B"/>
    <w:rsid w:val="00AF4C7A"/>
    <w:rsid w:val="00AF5A0E"/>
    <w:rsid w:val="00AF644E"/>
    <w:rsid w:val="00AF67C9"/>
    <w:rsid w:val="00AF7225"/>
    <w:rsid w:val="00AF75F3"/>
    <w:rsid w:val="00AF7743"/>
    <w:rsid w:val="00AF7EB5"/>
    <w:rsid w:val="00B001F1"/>
    <w:rsid w:val="00B005FB"/>
    <w:rsid w:val="00B00E81"/>
    <w:rsid w:val="00B013D1"/>
    <w:rsid w:val="00B015F6"/>
    <w:rsid w:val="00B0246A"/>
    <w:rsid w:val="00B02678"/>
    <w:rsid w:val="00B02938"/>
    <w:rsid w:val="00B03BB7"/>
    <w:rsid w:val="00B03F54"/>
    <w:rsid w:val="00B0418F"/>
    <w:rsid w:val="00B05DBA"/>
    <w:rsid w:val="00B05FDC"/>
    <w:rsid w:val="00B0607E"/>
    <w:rsid w:val="00B06229"/>
    <w:rsid w:val="00B067E9"/>
    <w:rsid w:val="00B0686D"/>
    <w:rsid w:val="00B069F0"/>
    <w:rsid w:val="00B06EC4"/>
    <w:rsid w:val="00B1110A"/>
    <w:rsid w:val="00B11318"/>
    <w:rsid w:val="00B11333"/>
    <w:rsid w:val="00B130C4"/>
    <w:rsid w:val="00B1332A"/>
    <w:rsid w:val="00B138CC"/>
    <w:rsid w:val="00B14764"/>
    <w:rsid w:val="00B14B26"/>
    <w:rsid w:val="00B1592C"/>
    <w:rsid w:val="00B17E51"/>
    <w:rsid w:val="00B20BF8"/>
    <w:rsid w:val="00B20F0A"/>
    <w:rsid w:val="00B21990"/>
    <w:rsid w:val="00B2260B"/>
    <w:rsid w:val="00B2537C"/>
    <w:rsid w:val="00B30F7A"/>
    <w:rsid w:val="00B32535"/>
    <w:rsid w:val="00B32E40"/>
    <w:rsid w:val="00B33E04"/>
    <w:rsid w:val="00B34666"/>
    <w:rsid w:val="00B35BFD"/>
    <w:rsid w:val="00B36530"/>
    <w:rsid w:val="00B40443"/>
    <w:rsid w:val="00B411AF"/>
    <w:rsid w:val="00B422CB"/>
    <w:rsid w:val="00B43745"/>
    <w:rsid w:val="00B44EB0"/>
    <w:rsid w:val="00B4682B"/>
    <w:rsid w:val="00B470B6"/>
    <w:rsid w:val="00B47859"/>
    <w:rsid w:val="00B47FD5"/>
    <w:rsid w:val="00B50405"/>
    <w:rsid w:val="00B50608"/>
    <w:rsid w:val="00B51BDB"/>
    <w:rsid w:val="00B51CB9"/>
    <w:rsid w:val="00B51E11"/>
    <w:rsid w:val="00B532D9"/>
    <w:rsid w:val="00B54ADE"/>
    <w:rsid w:val="00B55631"/>
    <w:rsid w:val="00B55921"/>
    <w:rsid w:val="00B55D94"/>
    <w:rsid w:val="00B55FD3"/>
    <w:rsid w:val="00B57252"/>
    <w:rsid w:val="00B5747C"/>
    <w:rsid w:val="00B57D38"/>
    <w:rsid w:val="00B600C3"/>
    <w:rsid w:val="00B61CD5"/>
    <w:rsid w:val="00B62B18"/>
    <w:rsid w:val="00B62E64"/>
    <w:rsid w:val="00B63495"/>
    <w:rsid w:val="00B63C9A"/>
    <w:rsid w:val="00B64998"/>
    <w:rsid w:val="00B64F57"/>
    <w:rsid w:val="00B65502"/>
    <w:rsid w:val="00B65887"/>
    <w:rsid w:val="00B66203"/>
    <w:rsid w:val="00B66208"/>
    <w:rsid w:val="00B663E7"/>
    <w:rsid w:val="00B6681E"/>
    <w:rsid w:val="00B66A1D"/>
    <w:rsid w:val="00B66B5B"/>
    <w:rsid w:val="00B66CE3"/>
    <w:rsid w:val="00B67A14"/>
    <w:rsid w:val="00B703C8"/>
    <w:rsid w:val="00B709E3"/>
    <w:rsid w:val="00B70ED9"/>
    <w:rsid w:val="00B7170D"/>
    <w:rsid w:val="00B71C4E"/>
    <w:rsid w:val="00B723D7"/>
    <w:rsid w:val="00B733C8"/>
    <w:rsid w:val="00B73445"/>
    <w:rsid w:val="00B7643D"/>
    <w:rsid w:val="00B76548"/>
    <w:rsid w:val="00B811E0"/>
    <w:rsid w:val="00B81F60"/>
    <w:rsid w:val="00B8228B"/>
    <w:rsid w:val="00B82367"/>
    <w:rsid w:val="00B82661"/>
    <w:rsid w:val="00B83772"/>
    <w:rsid w:val="00B839D7"/>
    <w:rsid w:val="00B83DB2"/>
    <w:rsid w:val="00B83F81"/>
    <w:rsid w:val="00B83FF1"/>
    <w:rsid w:val="00B84507"/>
    <w:rsid w:val="00B84AE5"/>
    <w:rsid w:val="00B86039"/>
    <w:rsid w:val="00B86093"/>
    <w:rsid w:val="00B86B7C"/>
    <w:rsid w:val="00B90E4E"/>
    <w:rsid w:val="00B9170C"/>
    <w:rsid w:val="00B93AC3"/>
    <w:rsid w:val="00B96047"/>
    <w:rsid w:val="00B963D0"/>
    <w:rsid w:val="00B97716"/>
    <w:rsid w:val="00B97856"/>
    <w:rsid w:val="00B97B29"/>
    <w:rsid w:val="00BA02FA"/>
    <w:rsid w:val="00BA240F"/>
    <w:rsid w:val="00BA33CB"/>
    <w:rsid w:val="00BA362B"/>
    <w:rsid w:val="00BA37FC"/>
    <w:rsid w:val="00BA39CF"/>
    <w:rsid w:val="00BA57C5"/>
    <w:rsid w:val="00BA5FB2"/>
    <w:rsid w:val="00BA603B"/>
    <w:rsid w:val="00BA6365"/>
    <w:rsid w:val="00BA7DB1"/>
    <w:rsid w:val="00BB08BA"/>
    <w:rsid w:val="00BB0B40"/>
    <w:rsid w:val="00BB109B"/>
    <w:rsid w:val="00BB1B29"/>
    <w:rsid w:val="00BB273D"/>
    <w:rsid w:val="00BB2EC5"/>
    <w:rsid w:val="00BB3376"/>
    <w:rsid w:val="00BB391D"/>
    <w:rsid w:val="00BB396B"/>
    <w:rsid w:val="00BB3C9E"/>
    <w:rsid w:val="00BB490C"/>
    <w:rsid w:val="00BB526C"/>
    <w:rsid w:val="00BB6D4E"/>
    <w:rsid w:val="00BB7276"/>
    <w:rsid w:val="00BB793F"/>
    <w:rsid w:val="00BC119D"/>
    <w:rsid w:val="00BC2CF5"/>
    <w:rsid w:val="00BC4987"/>
    <w:rsid w:val="00BC560E"/>
    <w:rsid w:val="00BC5D1C"/>
    <w:rsid w:val="00BC5ED6"/>
    <w:rsid w:val="00BC60EE"/>
    <w:rsid w:val="00BC72D0"/>
    <w:rsid w:val="00BC7B23"/>
    <w:rsid w:val="00BD0333"/>
    <w:rsid w:val="00BD2A44"/>
    <w:rsid w:val="00BD5E76"/>
    <w:rsid w:val="00BD6406"/>
    <w:rsid w:val="00BD6536"/>
    <w:rsid w:val="00BD6798"/>
    <w:rsid w:val="00BE1528"/>
    <w:rsid w:val="00BE292B"/>
    <w:rsid w:val="00BE57CD"/>
    <w:rsid w:val="00BE60C7"/>
    <w:rsid w:val="00BE707B"/>
    <w:rsid w:val="00BE73B3"/>
    <w:rsid w:val="00BE7C4C"/>
    <w:rsid w:val="00BF19EB"/>
    <w:rsid w:val="00BF1E34"/>
    <w:rsid w:val="00BF1FBE"/>
    <w:rsid w:val="00BF2BBB"/>
    <w:rsid w:val="00BF395E"/>
    <w:rsid w:val="00BF3A46"/>
    <w:rsid w:val="00BF548E"/>
    <w:rsid w:val="00BF551A"/>
    <w:rsid w:val="00BF5DD1"/>
    <w:rsid w:val="00BF6D3A"/>
    <w:rsid w:val="00BF77B7"/>
    <w:rsid w:val="00BF7E73"/>
    <w:rsid w:val="00C00921"/>
    <w:rsid w:val="00C009F4"/>
    <w:rsid w:val="00C00DBB"/>
    <w:rsid w:val="00C01341"/>
    <w:rsid w:val="00C018F8"/>
    <w:rsid w:val="00C02F8D"/>
    <w:rsid w:val="00C030E5"/>
    <w:rsid w:val="00C03D62"/>
    <w:rsid w:val="00C04582"/>
    <w:rsid w:val="00C04A9C"/>
    <w:rsid w:val="00C04D3D"/>
    <w:rsid w:val="00C05B17"/>
    <w:rsid w:val="00C05D0A"/>
    <w:rsid w:val="00C06232"/>
    <w:rsid w:val="00C06885"/>
    <w:rsid w:val="00C069FE"/>
    <w:rsid w:val="00C06A7F"/>
    <w:rsid w:val="00C124E2"/>
    <w:rsid w:val="00C1256D"/>
    <w:rsid w:val="00C13152"/>
    <w:rsid w:val="00C13406"/>
    <w:rsid w:val="00C134E0"/>
    <w:rsid w:val="00C15147"/>
    <w:rsid w:val="00C15D14"/>
    <w:rsid w:val="00C16072"/>
    <w:rsid w:val="00C1620F"/>
    <w:rsid w:val="00C163AD"/>
    <w:rsid w:val="00C17107"/>
    <w:rsid w:val="00C2074F"/>
    <w:rsid w:val="00C20DB6"/>
    <w:rsid w:val="00C21E2E"/>
    <w:rsid w:val="00C228AF"/>
    <w:rsid w:val="00C22C73"/>
    <w:rsid w:val="00C23C0E"/>
    <w:rsid w:val="00C24373"/>
    <w:rsid w:val="00C26B7C"/>
    <w:rsid w:val="00C27556"/>
    <w:rsid w:val="00C275B1"/>
    <w:rsid w:val="00C279CE"/>
    <w:rsid w:val="00C30451"/>
    <w:rsid w:val="00C31670"/>
    <w:rsid w:val="00C316C1"/>
    <w:rsid w:val="00C319E7"/>
    <w:rsid w:val="00C31A19"/>
    <w:rsid w:val="00C32571"/>
    <w:rsid w:val="00C33B7F"/>
    <w:rsid w:val="00C34D55"/>
    <w:rsid w:val="00C358B9"/>
    <w:rsid w:val="00C36642"/>
    <w:rsid w:val="00C36A90"/>
    <w:rsid w:val="00C379F2"/>
    <w:rsid w:val="00C40374"/>
    <w:rsid w:val="00C4162A"/>
    <w:rsid w:val="00C41C27"/>
    <w:rsid w:val="00C436B9"/>
    <w:rsid w:val="00C44643"/>
    <w:rsid w:val="00C44DB1"/>
    <w:rsid w:val="00C460A8"/>
    <w:rsid w:val="00C46306"/>
    <w:rsid w:val="00C4786E"/>
    <w:rsid w:val="00C50642"/>
    <w:rsid w:val="00C50C11"/>
    <w:rsid w:val="00C5109A"/>
    <w:rsid w:val="00C516C5"/>
    <w:rsid w:val="00C518F0"/>
    <w:rsid w:val="00C51C49"/>
    <w:rsid w:val="00C528B8"/>
    <w:rsid w:val="00C53544"/>
    <w:rsid w:val="00C54C83"/>
    <w:rsid w:val="00C54E29"/>
    <w:rsid w:val="00C54EC9"/>
    <w:rsid w:val="00C55422"/>
    <w:rsid w:val="00C55D1C"/>
    <w:rsid w:val="00C56488"/>
    <w:rsid w:val="00C56BFF"/>
    <w:rsid w:val="00C5705B"/>
    <w:rsid w:val="00C57A11"/>
    <w:rsid w:val="00C57B6D"/>
    <w:rsid w:val="00C60181"/>
    <w:rsid w:val="00C60FB6"/>
    <w:rsid w:val="00C61266"/>
    <w:rsid w:val="00C61B18"/>
    <w:rsid w:val="00C62CC7"/>
    <w:rsid w:val="00C63B81"/>
    <w:rsid w:val="00C6447F"/>
    <w:rsid w:val="00C64BF4"/>
    <w:rsid w:val="00C650B8"/>
    <w:rsid w:val="00C65313"/>
    <w:rsid w:val="00C655BE"/>
    <w:rsid w:val="00C65C92"/>
    <w:rsid w:val="00C66113"/>
    <w:rsid w:val="00C66538"/>
    <w:rsid w:val="00C6767A"/>
    <w:rsid w:val="00C67729"/>
    <w:rsid w:val="00C74B35"/>
    <w:rsid w:val="00C74B8F"/>
    <w:rsid w:val="00C755B5"/>
    <w:rsid w:val="00C7679C"/>
    <w:rsid w:val="00C769B9"/>
    <w:rsid w:val="00C7788D"/>
    <w:rsid w:val="00C77FFC"/>
    <w:rsid w:val="00C81D65"/>
    <w:rsid w:val="00C832B6"/>
    <w:rsid w:val="00C8378A"/>
    <w:rsid w:val="00C852F5"/>
    <w:rsid w:val="00C86683"/>
    <w:rsid w:val="00C8668D"/>
    <w:rsid w:val="00C86C83"/>
    <w:rsid w:val="00C86E68"/>
    <w:rsid w:val="00C90112"/>
    <w:rsid w:val="00C91BC1"/>
    <w:rsid w:val="00C93AE7"/>
    <w:rsid w:val="00C93B22"/>
    <w:rsid w:val="00C944BE"/>
    <w:rsid w:val="00C95C2A"/>
    <w:rsid w:val="00C979D0"/>
    <w:rsid w:val="00CA0D36"/>
    <w:rsid w:val="00CA0D4A"/>
    <w:rsid w:val="00CA128F"/>
    <w:rsid w:val="00CA2538"/>
    <w:rsid w:val="00CA2837"/>
    <w:rsid w:val="00CA4C30"/>
    <w:rsid w:val="00CA4DA0"/>
    <w:rsid w:val="00CA5B4A"/>
    <w:rsid w:val="00CA6710"/>
    <w:rsid w:val="00CA6DB3"/>
    <w:rsid w:val="00CB01F1"/>
    <w:rsid w:val="00CB034F"/>
    <w:rsid w:val="00CB0DA4"/>
    <w:rsid w:val="00CB22FD"/>
    <w:rsid w:val="00CB2811"/>
    <w:rsid w:val="00CB4CC2"/>
    <w:rsid w:val="00CB5CFE"/>
    <w:rsid w:val="00CB5D30"/>
    <w:rsid w:val="00CC143E"/>
    <w:rsid w:val="00CC180A"/>
    <w:rsid w:val="00CC1D03"/>
    <w:rsid w:val="00CC25B0"/>
    <w:rsid w:val="00CC3D25"/>
    <w:rsid w:val="00CC4C00"/>
    <w:rsid w:val="00CC5490"/>
    <w:rsid w:val="00CC6709"/>
    <w:rsid w:val="00CC76EA"/>
    <w:rsid w:val="00CD0F0F"/>
    <w:rsid w:val="00CD11D7"/>
    <w:rsid w:val="00CD283A"/>
    <w:rsid w:val="00CD39AA"/>
    <w:rsid w:val="00CD3C84"/>
    <w:rsid w:val="00CD5E98"/>
    <w:rsid w:val="00CD6293"/>
    <w:rsid w:val="00CD635B"/>
    <w:rsid w:val="00CD6DE3"/>
    <w:rsid w:val="00CD7072"/>
    <w:rsid w:val="00CD7B5D"/>
    <w:rsid w:val="00CE0146"/>
    <w:rsid w:val="00CE1556"/>
    <w:rsid w:val="00CE28EE"/>
    <w:rsid w:val="00CE2F55"/>
    <w:rsid w:val="00CE34DA"/>
    <w:rsid w:val="00CE45EB"/>
    <w:rsid w:val="00CE48F0"/>
    <w:rsid w:val="00CE4BE9"/>
    <w:rsid w:val="00CE5787"/>
    <w:rsid w:val="00CE57F0"/>
    <w:rsid w:val="00CE5F02"/>
    <w:rsid w:val="00CE7F84"/>
    <w:rsid w:val="00CF068D"/>
    <w:rsid w:val="00CF1246"/>
    <w:rsid w:val="00CF2625"/>
    <w:rsid w:val="00CF28F6"/>
    <w:rsid w:val="00CF2D4F"/>
    <w:rsid w:val="00CF3D5B"/>
    <w:rsid w:val="00CF3D9D"/>
    <w:rsid w:val="00CF453B"/>
    <w:rsid w:val="00CF471E"/>
    <w:rsid w:val="00CF4728"/>
    <w:rsid w:val="00CF487D"/>
    <w:rsid w:val="00CF4B0C"/>
    <w:rsid w:val="00CF5244"/>
    <w:rsid w:val="00CF5825"/>
    <w:rsid w:val="00CF5E7C"/>
    <w:rsid w:val="00CF69C1"/>
    <w:rsid w:val="00CF6CD9"/>
    <w:rsid w:val="00CF6E71"/>
    <w:rsid w:val="00CF7868"/>
    <w:rsid w:val="00D005C9"/>
    <w:rsid w:val="00D0224D"/>
    <w:rsid w:val="00D03E51"/>
    <w:rsid w:val="00D03F47"/>
    <w:rsid w:val="00D04350"/>
    <w:rsid w:val="00D06665"/>
    <w:rsid w:val="00D06DA0"/>
    <w:rsid w:val="00D0764B"/>
    <w:rsid w:val="00D07A7E"/>
    <w:rsid w:val="00D07DB7"/>
    <w:rsid w:val="00D10BA7"/>
    <w:rsid w:val="00D11894"/>
    <w:rsid w:val="00D11BE3"/>
    <w:rsid w:val="00D1315E"/>
    <w:rsid w:val="00D143B7"/>
    <w:rsid w:val="00D149BE"/>
    <w:rsid w:val="00D1607F"/>
    <w:rsid w:val="00D16657"/>
    <w:rsid w:val="00D167C8"/>
    <w:rsid w:val="00D1697D"/>
    <w:rsid w:val="00D16AD3"/>
    <w:rsid w:val="00D17284"/>
    <w:rsid w:val="00D2147C"/>
    <w:rsid w:val="00D21BB8"/>
    <w:rsid w:val="00D22079"/>
    <w:rsid w:val="00D22259"/>
    <w:rsid w:val="00D224D3"/>
    <w:rsid w:val="00D23341"/>
    <w:rsid w:val="00D243C3"/>
    <w:rsid w:val="00D24F62"/>
    <w:rsid w:val="00D26877"/>
    <w:rsid w:val="00D269A8"/>
    <w:rsid w:val="00D301B1"/>
    <w:rsid w:val="00D301F3"/>
    <w:rsid w:val="00D31A82"/>
    <w:rsid w:val="00D3271B"/>
    <w:rsid w:val="00D3412E"/>
    <w:rsid w:val="00D34282"/>
    <w:rsid w:val="00D34284"/>
    <w:rsid w:val="00D36A42"/>
    <w:rsid w:val="00D36CCB"/>
    <w:rsid w:val="00D36E38"/>
    <w:rsid w:val="00D374F8"/>
    <w:rsid w:val="00D40D6D"/>
    <w:rsid w:val="00D42141"/>
    <w:rsid w:val="00D42831"/>
    <w:rsid w:val="00D42E9B"/>
    <w:rsid w:val="00D43C1F"/>
    <w:rsid w:val="00D44B93"/>
    <w:rsid w:val="00D465ED"/>
    <w:rsid w:val="00D466C0"/>
    <w:rsid w:val="00D46B44"/>
    <w:rsid w:val="00D471A1"/>
    <w:rsid w:val="00D473B9"/>
    <w:rsid w:val="00D4747C"/>
    <w:rsid w:val="00D475D3"/>
    <w:rsid w:val="00D47CFE"/>
    <w:rsid w:val="00D5104A"/>
    <w:rsid w:val="00D5181B"/>
    <w:rsid w:val="00D52112"/>
    <w:rsid w:val="00D523D0"/>
    <w:rsid w:val="00D5271F"/>
    <w:rsid w:val="00D56CD2"/>
    <w:rsid w:val="00D5775E"/>
    <w:rsid w:val="00D6022E"/>
    <w:rsid w:val="00D60652"/>
    <w:rsid w:val="00D60BF8"/>
    <w:rsid w:val="00D6285B"/>
    <w:rsid w:val="00D62B20"/>
    <w:rsid w:val="00D63600"/>
    <w:rsid w:val="00D63B4E"/>
    <w:rsid w:val="00D63E65"/>
    <w:rsid w:val="00D64DFC"/>
    <w:rsid w:val="00D654BF"/>
    <w:rsid w:val="00D70488"/>
    <w:rsid w:val="00D70603"/>
    <w:rsid w:val="00D7070D"/>
    <w:rsid w:val="00D708B2"/>
    <w:rsid w:val="00D70C63"/>
    <w:rsid w:val="00D70EB4"/>
    <w:rsid w:val="00D714A5"/>
    <w:rsid w:val="00D72266"/>
    <w:rsid w:val="00D72FEB"/>
    <w:rsid w:val="00D73733"/>
    <w:rsid w:val="00D75DE7"/>
    <w:rsid w:val="00D76C79"/>
    <w:rsid w:val="00D76D17"/>
    <w:rsid w:val="00D77504"/>
    <w:rsid w:val="00D800F0"/>
    <w:rsid w:val="00D803FA"/>
    <w:rsid w:val="00D80A0B"/>
    <w:rsid w:val="00D830DC"/>
    <w:rsid w:val="00D83659"/>
    <w:rsid w:val="00D83DBD"/>
    <w:rsid w:val="00D8424B"/>
    <w:rsid w:val="00D84E38"/>
    <w:rsid w:val="00D8686F"/>
    <w:rsid w:val="00D86AEA"/>
    <w:rsid w:val="00D87194"/>
    <w:rsid w:val="00D875CA"/>
    <w:rsid w:val="00D90D05"/>
    <w:rsid w:val="00D917E5"/>
    <w:rsid w:val="00D91FDF"/>
    <w:rsid w:val="00D92331"/>
    <w:rsid w:val="00D92458"/>
    <w:rsid w:val="00D927F1"/>
    <w:rsid w:val="00D92B71"/>
    <w:rsid w:val="00D93054"/>
    <w:rsid w:val="00D9390F"/>
    <w:rsid w:val="00D940DD"/>
    <w:rsid w:val="00D94C46"/>
    <w:rsid w:val="00D952BC"/>
    <w:rsid w:val="00D96C6B"/>
    <w:rsid w:val="00D97EDB"/>
    <w:rsid w:val="00DA0E66"/>
    <w:rsid w:val="00DA134A"/>
    <w:rsid w:val="00DA13DE"/>
    <w:rsid w:val="00DA207A"/>
    <w:rsid w:val="00DA2F53"/>
    <w:rsid w:val="00DA3A51"/>
    <w:rsid w:val="00DA3FB2"/>
    <w:rsid w:val="00DA4488"/>
    <w:rsid w:val="00DA455B"/>
    <w:rsid w:val="00DA4A2D"/>
    <w:rsid w:val="00DA4DFD"/>
    <w:rsid w:val="00DA56FA"/>
    <w:rsid w:val="00DA703C"/>
    <w:rsid w:val="00DA70E9"/>
    <w:rsid w:val="00DA7505"/>
    <w:rsid w:val="00DA7D98"/>
    <w:rsid w:val="00DB1ABA"/>
    <w:rsid w:val="00DB3C5D"/>
    <w:rsid w:val="00DB3D36"/>
    <w:rsid w:val="00DB47DF"/>
    <w:rsid w:val="00DB4884"/>
    <w:rsid w:val="00DB53AF"/>
    <w:rsid w:val="00DC0553"/>
    <w:rsid w:val="00DC334C"/>
    <w:rsid w:val="00DC33C2"/>
    <w:rsid w:val="00DC3DE7"/>
    <w:rsid w:val="00DC4147"/>
    <w:rsid w:val="00DC4499"/>
    <w:rsid w:val="00DC5E36"/>
    <w:rsid w:val="00DC5EBF"/>
    <w:rsid w:val="00DC6540"/>
    <w:rsid w:val="00DC6BE2"/>
    <w:rsid w:val="00DC6C30"/>
    <w:rsid w:val="00DC6F8E"/>
    <w:rsid w:val="00DD02E2"/>
    <w:rsid w:val="00DD27A6"/>
    <w:rsid w:val="00DD2AA3"/>
    <w:rsid w:val="00DD2F00"/>
    <w:rsid w:val="00DD3F9E"/>
    <w:rsid w:val="00DD4E27"/>
    <w:rsid w:val="00DD576F"/>
    <w:rsid w:val="00DD5ECD"/>
    <w:rsid w:val="00DD68B4"/>
    <w:rsid w:val="00DD68D2"/>
    <w:rsid w:val="00DD6D33"/>
    <w:rsid w:val="00DD6D5B"/>
    <w:rsid w:val="00DE0A85"/>
    <w:rsid w:val="00DE0B69"/>
    <w:rsid w:val="00DE2658"/>
    <w:rsid w:val="00DE2B40"/>
    <w:rsid w:val="00DE2DF9"/>
    <w:rsid w:val="00DE37D0"/>
    <w:rsid w:val="00DE3A73"/>
    <w:rsid w:val="00DE481E"/>
    <w:rsid w:val="00DE5A0E"/>
    <w:rsid w:val="00DE5BCF"/>
    <w:rsid w:val="00DE6243"/>
    <w:rsid w:val="00DE683E"/>
    <w:rsid w:val="00DE707E"/>
    <w:rsid w:val="00DE7275"/>
    <w:rsid w:val="00DE7381"/>
    <w:rsid w:val="00DE7A1B"/>
    <w:rsid w:val="00DF01B8"/>
    <w:rsid w:val="00DF0C69"/>
    <w:rsid w:val="00DF19C3"/>
    <w:rsid w:val="00DF3427"/>
    <w:rsid w:val="00DF540F"/>
    <w:rsid w:val="00DF7A15"/>
    <w:rsid w:val="00DF7B71"/>
    <w:rsid w:val="00DF7E44"/>
    <w:rsid w:val="00E00030"/>
    <w:rsid w:val="00E00E06"/>
    <w:rsid w:val="00E01D7C"/>
    <w:rsid w:val="00E0221F"/>
    <w:rsid w:val="00E03CE5"/>
    <w:rsid w:val="00E0404C"/>
    <w:rsid w:val="00E04C6B"/>
    <w:rsid w:val="00E04E71"/>
    <w:rsid w:val="00E04FDF"/>
    <w:rsid w:val="00E050B2"/>
    <w:rsid w:val="00E05523"/>
    <w:rsid w:val="00E0588F"/>
    <w:rsid w:val="00E06D92"/>
    <w:rsid w:val="00E1060F"/>
    <w:rsid w:val="00E10C23"/>
    <w:rsid w:val="00E11051"/>
    <w:rsid w:val="00E1157F"/>
    <w:rsid w:val="00E133F5"/>
    <w:rsid w:val="00E134AA"/>
    <w:rsid w:val="00E13600"/>
    <w:rsid w:val="00E13B5C"/>
    <w:rsid w:val="00E146EC"/>
    <w:rsid w:val="00E158F8"/>
    <w:rsid w:val="00E165CA"/>
    <w:rsid w:val="00E17417"/>
    <w:rsid w:val="00E2042D"/>
    <w:rsid w:val="00E20EF6"/>
    <w:rsid w:val="00E21922"/>
    <w:rsid w:val="00E21B80"/>
    <w:rsid w:val="00E221E8"/>
    <w:rsid w:val="00E22B87"/>
    <w:rsid w:val="00E22DA1"/>
    <w:rsid w:val="00E230E0"/>
    <w:rsid w:val="00E234A2"/>
    <w:rsid w:val="00E2399D"/>
    <w:rsid w:val="00E23C10"/>
    <w:rsid w:val="00E23E04"/>
    <w:rsid w:val="00E24C0C"/>
    <w:rsid w:val="00E25213"/>
    <w:rsid w:val="00E27AD6"/>
    <w:rsid w:val="00E30D27"/>
    <w:rsid w:val="00E322CA"/>
    <w:rsid w:val="00E3316C"/>
    <w:rsid w:val="00E3369E"/>
    <w:rsid w:val="00E3391B"/>
    <w:rsid w:val="00E33928"/>
    <w:rsid w:val="00E3649F"/>
    <w:rsid w:val="00E36F5A"/>
    <w:rsid w:val="00E37917"/>
    <w:rsid w:val="00E37F63"/>
    <w:rsid w:val="00E40673"/>
    <w:rsid w:val="00E408F5"/>
    <w:rsid w:val="00E41165"/>
    <w:rsid w:val="00E44222"/>
    <w:rsid w:val="00E44838"/>
    <w:rsid w:val="00E45743"/>
    <w:rsid w:val="00E46316"/>
    <w:rsid w:val="00E472A5"/>
    <w:rsid w:val="00E47751"/>
    <w:rsid w:val="00E47785"/>
    <w:rsid w:val="00E5011C"/>
    <w:rsid w:val="00E511F1"/>
    <w:rsid w:val="00E53345"/>
    <w:rsid w:val="00E537F5"/>
    <w:rsid w:val="00E56821"/>
    <w:rsid w:val="00E56934"/>
    <w:rsid w:val="00E578BF"/>
    <w:rsid w:val="00E6168B"/>
    <w:rsid w:val="00E62022"/>
    <w:rsid w:val="00E62376"/>
    <w:rsid w:val="00E62DAB"/>
    <w:rsid w:val="00E643C5"/>
    <w:rsid w:val="00E6499D"/>
    <w:rsid w:val="00E66F28"/>
    <w:rsid w:val="00E66F88"/>
    <w:rsid w:val="00E6754A"/>
    <w:rsid w:val="00E67C40"/>
    <w:rsid w:val="00E67F54"/>
    <w:rsid w:val="00E7143F"/>
    <w:rsid w:val="00E714C0"/>
    <w:rsid w:val="00E71729"/>
    <w:rsid w:val="00E71993"/>
    <w:rsid w:val="00E72273"/>
    <w:rsid w:val="00E72E0E"/>
    <w:rsid w:val="00E74C87"/>
    <w:rsid w:val="00E74CDD"/>
    <w:rsid w:val="00E750D5"/>
    <w:rsid w:val="00E76310"/>
    <w:rsid w:val="00E7694F"/>
    <w:rsid w:val="00E77EFD"/>
    <w:rsid w:val="00E81EFF"/>
    <w:rsid w:val="00E81FC7"/>
    <w:rsid w:val="00E83C1B"/>
    <w:rsid w:val="00E83EC9"/>
    <w:rsid w:val="00E85BC2"/>
    <w:rsid w:val="00E86151"/>
    <w:rsid w:val="00E865DD"/>
    <w:rsid w:val="00E86FB8"/>
    <w:rsid w:val="00E870AD"/>
    <w:rsid w:val="00E870D2"/>
    <w:rsid w:val="00E8730A"/>
    <w:rsid w:val="00E87741"/>
    <w:rsid w:val="00E916E2"/>
    <w:rsid w:val="00E926C7"/>
    <w:rsid w:val="00E92C28"/>
    <w:rsid w:val="00E93521"/>
    <w:rsid w:val="00E9502F"/>
    <w:rsid w:val="00E950F6"/>
    <w:rsid w:val="00E96032"/>
    <w:rsid w:val="00E97DA2"/>
    <w:rsid w:val="00EA0990"/>
    <w:rsid w:val="00EA0D05"/>
    <w:rsid w:val="00EA2008"/>
    <w:rsid w:val="00EA27E9"/>
    <w:rsid w:val="00EA2F75"/>
    <w:rsid w:val="00EA58BC"/>
    <w:rsid w:val="00EA61CB"/>
    <w:rsid w:val="00EB1933"/>
    <w:rsid w:val="00EB213D"/>
    <w:rsid w:val="00EB28A6"/>
    <w:rsid w:val="00EB3E84"/>
    <w:rsid w:val="00EB4A8E"/>
    <w:rsid w:val="00EB5BF2"/>
    <w:rsid w:val="00EB6AC3"/>
    <w:rsid w:val="00EB6CE9"/>
    <w:rsid w:val="00EB780A"/>
    <w:rsid w:val="00EC1A2F"/>
    <w:rsid w:val="00EC2496"/>
    <w:rsid w:val="00EC3954"/>
    <w:rsid w:val="00EC444D"/>
    <w:rsid w:val="00EC4AD9"/>
    <w:rsid w:val="00EC52EB"/>
    <w:rsid w:val="00EC532F"/>
    <w:rsid w:val="00EC551D"/>
    <w:rsid w:val="00EC5B1D"/>
    <w:rsid w:val="00EC5B86"/>
    <w:rsid w:val="00EC5C71"/>
    <w:rsid w:val="00EC63D7"/>
    <w:rsid w:val="00ED01B8"/>
    <w:rsid w:val="00ED0260"/>
    <w:rsid w:val="00ED091E"/>
    <w:rsid w:val="00ED0D53"/>
    <w:rsid w:val="00ED0F8C"/>
    <w:rsid w:val="00ED1A2E"/>
    <w:rsid w:val="00ED369A"/>
    <w:rsid w:val="00ED43BB"/>
    <w:rsid w:val="00ED705E"/>
    <w:rsid w:val="00EE0164"/>
    <w:rsid w:val="00EE0558"/>
    <w:rsid w:val="00EE1806"/>
    <w:rsid w:val="00EE1888"/>
    <w:rsid w:val="00EE1E9E"/>
    <w:rsid w:val="00EE2B8B"/>
    <w:rsid w:val="00EE410D"/>
    <w:rsid w:val="00EE51C2"/>
    <w:rsid w:val="00EE58B1"/>
    <w:rsid w:val="00EE59FE"/>
    <w:rsid w:val="00EE6233"/>
    <w:rsid w:val="00EE6324"/>
    <w:rsid w:val="00EE6687"/>
    <w:rsid w:val="00EE724C"/>
    <w:rsid w:val="00EE7FA1"/>
    <w:rsid w:val="00EF0CB6"/>
    <w:rsid w:val="00EF11DC"/>
    <w:rsid w:val="00EF27C3"/>
    <w:rsid w:val="00EF293D"/>
    <w:rsid w:val="00EF4FCB"/>
    <w:rsid w:val="00EF61A7"/>
    <w:rsid w:val="00EF6B77"/>
    <w:rsid w:val="00EF6F29"/>
    <w:rsid w:val="00F02DEF"/>
    <w:rsid w:val="00F02EA4"/>
    <w:rsid w:val="00F03063"/>
    <w:rsid w:val="00F03459"/>
    <w:rsid w:val="00F03DC2"/>
    <w:rsid w:val="00F075CF"/>
    <w:rsid w:val="00F10BAB"/>
    <w:rsid w:val="00F12A80"/>
    <w:rsid w:val="00F12C41"/>
    <w:rsid w:val="00F13AD0"/>
    <w:rsid w:val="00F14B64"/>
    <w:rsid w:val="00F16239"/>
    <w:rsid w:val="00F16253"/>
    <w:rsid w:val="00F16D09"/>
    <w:rsid w:val="00F20FA4"/>
    <w:rsid w:val="00F21EDB"/>
    <w:rsid w:val="00F2350C"/>
    <w:rsid w:val="00F23661"/>
    <w:rsid w:val="00F243B6"/>
    <w:rsid w:val="00F2688E"/>
    <w:rsid w:val="00F270F7"/>
    <w:rsid w:val="00F276EF"/>
    <w:rsid w:val="00F278E4"/>
    <w:rsid w:val="00F27EF3"/>
    <w:rsid w:val="00F34549"/>
    <w:rsid w:val="00F347C6"/>
    <w:rsid w:val="00F34857"/>
    <w:rsid w:val="00F37854"/>
    <w:rsid w:val="00F40776"/>
    <w:rsid w:val="00F40ADC"/>
    <w:rsid w:val="00F414CD"/>
    <w:rsid w:val="00F4246A"/>
    <w:rsid w:val="00F43D51"/>
    <w:rsid w:val="00F44921"/>
    <w:rsid w:val="00F44E28"/>
    <w:rsid w:val="00F45398"/>
    <w:rsid w:val="00F45832"/>
    <w:rsid w:val="00F4586A"/>
    <w:rsid w:val="00F45CAE"/>
    <w:rsid w:val="00F465FF"/>
    <w:rsid w:val="00F4690B"/>
    <w:rsid w:val="00F47195"/>
    <w:rsid w:val="00F477BE"/>
    <w:rsid w:val="00F47F25"/>
    <w:rsid w:val="00F50400"/>
    <w:rsid w:val="00F506DE"/>
    <w:rsid w:val="00F50C04"/>
    <w:rsid w:val="00F514E1"/>
    <w:rsid w:val="00F51508"/>
    <w:rsid w:val="00F516A5"/>
    <w:rsid w:val="00F51D42"/>
    <w:rsid w:val="00F51E64"/>
    <w:rsid w:val="00F5257B"/>
    <w:rsid w:val="00F541C1"/>
    <w:rsid w:val="00F54DEC"/>
    <w:rsid w:val="00F554DC"/>
    <w:rsid w:val="00F55BDF"/>
    <w:rsid w:val="00F56138"/>
    <w:rsid w:val="00F5626D"/>
    <w:rsid w:val="00F60132"/>
    <w:rsid w:val="00F60588"/>
    <w:rsid w:val="00F61547"/>
    <w:rsid w:val="00F62BEB"/>
    <w:rsid w:val="00F632D6"/>
    <w:rsid w:val="00F63FBF"/>
    <w:rsid w:val="00F6600D"/>
    <w:rsid w:val="00F668D7"/>
    <w:rsid w:val="00F66CCD"/>
    <w:rsid w:val="00F67083"/>
    <w:rsid w:val="00F67488"/>
    <w:rsid w:val="00F70C5E"/>
    <w:rsid w:val="00F71656"/>
    <w:rsid w:val="00F71903"/>
    <w:rsid w:val="00F7381F"/>
    <w:rsid w:val="00F7601B"/>
    <w:rsid w:val="00F77574"/>
    <w:rsid w:val="00F77EB4"/>
    <w:rsid w:val="00F800CF"/>
    <w:rsid w:val="00F81AAF"/>
    <w:rsid w:val="00F81F6E"/>
    <w:rsid w:val="00F820ED"/>
    <w:rsid w:val="00F822B2"/>
    <w:rsid w:val="00F826A8"/>
    <w:rsid w:val="00F83DC3"/>
    <w:rsid w:val="00F849A6"/>
    <w:rsid w:val="00F85509"/>
    <w:rsid w:val="00F87299"/>
    <w:rsid w:val="00F914FD"/>
    <w:rsid w:val="00F91F4E"/>
    <w:rsid w:val="00F9214C"/>
    <w:rsid w:val="00F92213"/>
    <w:rsid w:val="00F924D0"/>
    <w:rsid w:val="00F94DF2"/>
    <w:rsid w:val="00F9743F"/>
    <w:rsid w:val="00FA073F"/>
    <w:rsid w:val="00FA36A5"/>
    <w:rsid w:val="00FA5144"/>
    <w:rsid w:val="00FA5808"/>
    <w:rsid w:val="00FA5DCD"/>
    <w:rsid w:val="00FA5E92"/>
    <w:rsid w:val="00FA6CCA"/>
    <w:rsid w:val="00FA783E"/>
    <w:rsid w:val="00FA7E97"/>
    <w:rsid w:val="00FB1415"/>
    <w:rsid w:val="00FB17FB"/>
    <w:rsid w:val="00FB1C25"/>
    <w:rsid w:val="00FB1D2D"/>
    <w:rsid w:val="00FB221C"/>
    <w:rsid w:val="00FB3948"/>
    <w:rsid w:val="00FB44BC"/>
    <w:rsid w:val="00FB4CCF"/>
    <w:rsid w:val="00FB625E"/>
    <w:rsid w:val="00FB69AE"/>
    <w:rsid w:val="00FB6ABC"/>
    <w:rsid w:val="00FB6ACD"/>
    <w:rsid w:val="00FB6CEF"/>
    <w:rsid w:val="00FB7F3D"/>
    <w:rsid w:val="00FC1370"/>
    <w:rsid w:val="00FC1A13"/>
    <w:rsid w:val="00FC1C5A"/>
    <w:rsid w:val="00FC255D"/>
    <w:rsid w:val="00FC3512"/>
    <w:rsid w:val="00FC3843"/>
    <w:rsid w:val="00FC3BE9"/>
    <w:rsid w:val="00FC4AC8"/>
    <w:rsid w:val="00FC5277"/>
    <w:rsid w:val="00FC57A5"/>
    <w:rsid w:val="00FC595F"/>
    <w:rsid w:val="00FC7F05"/>
    <w:rsid w:val="00FD1A80"/>
    <w:rsid w:val="00FD448C"/>
    <w:rsid w:val="00FD4FBF"/>
    <w:rsid w:val="00FD616C"/>
    <w:rsid w:val="00FD6572"/>
    <w:rsid w:val="00FD7F95"/>
    <w:rsid w:val="00FE065C"/>
    <w:rsid w:val="00FE0E92"/>
    <w:rsid w:val="00FE2254"/>
    <w:rsid w:val="00FE2635"/>
    <w:rsid w:val="00FE3CA3"/>
    <w:rsid w:val="00FE4893"/>
    <w:rsid w:val="00FE53F5"/>
    <w:rsid w:val="00FE7057"/>
    <w:rsid w:val="00FF0687"/>
    <w:rsid w:val="00FF1AA1"/>
    <w:rsid w:val="00FF1BAA"/>
    <w:rsid w:val="00FF39F1"/>
    <w:rsid w:val="00FF3D09"/>
    <w:rsid w:val="00FF4049"/>
    <w:rsid w:val="00FF55DC"/>
    <w:rsid w:val="00FF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A18D82"/>
  <w14:defaultImageDpi w14:val="32767"/>
  <w15:chartTrackingRefBased/>
  <w15:docId w15:val="{C4B13465-915E-43A6-BCF0-6974BCFE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54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871C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9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7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47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47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472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8472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84726"/>
    <w:rPr>
      <w:sz w:val="18"/>
      <w:szCs w:val="18"/>
    </w:rPr>
  </w:style>
  <w:style w:type="table" w:styleId="a9">
    <w:name w:val="Table Grid"/>
    <w:basedOn w:val="a1"/>
    <w:uiPriority w:val="39"/>
    <w:rsid w:val="00113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a"/>
    <w:rsid w:val="00EA58BC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4A11C1"/>
    <w:pPr>
      <w:jc w:val="center"/>
    </w:pPr>
    <w:rPr>
      <w:rFonts w:ascii="Times New Roman" w:eastAsia="等线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4A11C1"/>
    <w:rPr>
      <w:rFonts w:ascii="Times New Roman" w:eastAsia="等线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qFormat/>
    <w:rsid w:val="004A11C1"/>
    <w:pPr>
      <w:jc w:val="left"/>
    </w:pPr>
    <w:rPr>
      <w:rFonts w:ascii="Times New Roman" w:eastAsia="等线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4A11C1"/>
    <w:rPr>
      <w:rFonts w:ascii="Times New Roman" w:eastAsia="等线" w:hAnsi="Times New Roman" w:cs="Times New Roman"/>
      <w:noProof/>
      <w:sz w:val="24"/>
    </w:rPr>
  </w:style>
  <w:style w:type="character" w:styleId="aa">
    <w:name w:val="annotation reference"/>
    <w:basedOn w:val="a0"/>
    <w:uiPriority w:val="99"/>
    <w:semiHidden/>
    <w:unhideWhenUsed/>
    <w:rsid w:val="001B041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B041F"/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rsid w:val="001B041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041F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B041F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A20B07"/>
    <w:pPr>
      <w:ind w:firstLineChars="200" w:firstLine="420"/>
    </w:pPr>
  </w:style>
  <w:style w:type="paragraph" w:styleId="af0">
    <w:name w:val="Normal (Web)"/>
    <w:basedOn w:val="a"/>
    <w:uiPriority w:val="99"/>
    <w:semiHidden/>
    <w:unhideWhenUsed/>
    <w:rsid w:val="001665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7871C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hlfld-title">
    <w:name w:val="hlfld-title"/>
    <w:basedOn w:val="a0"/>
    <w:rsid w:val="007871C5"/>
  </w:style>
  <w:style w:type="character" w:styleId="af1">
    <w:name w:val="Hyperlink"/>
    <w:basedOn w:val="a0"/>
    <w:uiPriority w:val="99"/>
    <w:unhideWhenUsed/>
    <w:qFormat/>
    <w:rsid w:val="006468E4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6468E4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E7199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2">
    <w:name w:val="No Spacing"/>
    <w:uiPriority w:val="1"/>
    <w:qFormat/>
    <w:rsid w:val="00180850"/>
    <w:rPr>
      <w:kern w:val="0"/>
      <w:sz w:val="22"/>
    </w:rPr>
  </w:style>
  <w:style w:type="table" w:customStyle="1" w:styleId="12">
    <w:name w:val="网格型1"/>
    <w:basedOn w:val="a1"/>
    <w:next w:val="a9"/>
    <w:uiPriority w:val="59"/>
    <w:qFormat/>
    <w:rsid w:val="00DA56FA"/>
    <w:rPr>
      <w:rFonts w:ascii="Calibri" w:eastAsia="微软雅黑" w:hAnsi="Calibri" w:cs="Times New Roman"/>
      <w:kern w:val="0"/>
      <w:sz w:val="22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Placeholder Text"/>
    <w:basedOn w:val="a0"/>
    <w:uiPriority w:val="99"/>
    <w:semiHidden/>
    <w:rsid w:val="005A54AC"/>
    <w:rPr>
      <w:color w:val="808080"/>
    </w:rPr>
  </w:style>
  <w:style w:type="character" w:styleId="af4">
    <w:name w:val="Unresolved Mention"/>
    <w:basedOn w:val="a0"/>
    <w:uiPriority w:val="99"/>
    <w:semiHidden/>
    <w:unhideWhenUsed/>
    <w:rsid w:val="001A0230"/>
    <w:rPr>
      <w:color w:val="605E5C"/>
      <w:shd w:val="clear" w:color="auto" w:fill="E1DFDD"/>
    </w:rPr>
  </w:style>
  <w:style w:type="character" w:customStyle="1" w:styleId="EndNoteBibliographyChar">
    <w:name w:val="EndNote Bibliography Char"/>
    <w:qFormat/>
    <w:rsid w:val="00424092"/>
    <w:rPr>
      <w:rFonts w:ascii="Times New Roman" w:eastAsia="MS Mincho" w:hAnsi="Times New Roman" w:cs="Times New Roman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mailto:liwei21e@nudt.edu.cn" TargetMode="External"/><Relationship Id="rId19" Type="http://schemas.openxmlformats.org/officeDocument/2006/relationships/image" Target="media/image9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hwjun@nudt.edu.cn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hyperlink" Target="mailto:liuzhuofeng@nudt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4F2B4-D452-42E2-955E-4EE27904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26</Pages>
  <Words>2384</Words>
  <Characters>13667</Characters>
  <Application>Microsoft Office Word</Application>
  <DocSecurity>0</DocSecurity>
  <Lines>200</Lines>
  <Paragraphs>33</Paragraphs>
  <ScaleCrop>false</ScaleCrop>
  <Company/>
  <LinksUpToDate>false</LinksUpToDate>
  <CharactersWithSpaces>16018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LYP</dc:creator>
  <cp:keywords/>
  <dc:description/>
  <cp:lastModifiedBy>巍 李</cp:lastModifiedBy>
  <cp:revision>1292</cp:revision>
  <dcterms:created xsi:type="dcterms:W3CDTF">2024-01-07T12:36:00Z</dcterms:created>
  <dcterms:modified xsi:type="dcterms:W3CDTF">2025-08-07T10:17:00Z</dcterms:modified>
</cp:coreProperties>
</file>