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CBC6" w14:textId="10D14282" w:rsidR="004C6A09" w:rsidRPr="00B13CAB" w:rsidRDefault="00841719" w:rsidP="002F2CF8">
      <w:pPr>
        <w:pStyle w:val="Title2"/>
        <w:spacing w:line="360" w:lineRule="auto"/>
        <w:rPr>
          <w:rFonts w:ascii="Times" w:eastAsia="맑은 고딕" w:hAnsi="Times" w:cs="Times"/>
          <w:bCs/>
          <w:i/>
          <w:iCs/>
          <w:color w:val="000000"/>
          <w:sz w:val="20"/>
          <w:szCs w:val="20"/>
          <w:lang w:eastAsia="ko-KR"/>
        </w:rPr>
      </w:pPr>
      <w:r w:rsidRPr="00B13CAB">
        <w:rPr>
          <w:rFonts w:ascii="Times" w:eastAsia="맑은 고딕" w:hAnsi="Times" w:cs="Times"/>
          <w:bCs/>
          <w:i/>
          <w:iCs/>
          <w:color w:val="000000"/>
          <w:sz w:val="20"/>
          <w:szCs w:val="20"/>
          <w:lang w:eastAsia="ko-KR"/>
        </w:rPr>
        <w:t>Supporting Information</w:t>
      </w:r>
    </w:p>
    <w:p w14:paraId="2F654486" w14:textId="77777777" w:rsidR="002C509D" w:rsidRPr="00B13CAB" w:rsidRDefault="002C509D" w:rsidP="002F2CF8">
      <w:pPr>
        <w:spacing w:line="360" w:lineRule="auto"/>
        <w:rPr>
          <w:rFonts w:ascii="Times" w:hAnsi="Times" w:cs="Times"/>
          <w:color w:val="000000" w:themeColor="text1"/>
          <w:sz w:val="20"/>
          <w:szCs w:val="20"/>
          <w:lang w:val="en-US"/>
        </w:rPr>
      </w:pPr>
      <w:r w:rsidRPr="00B13CAB">
        <w:rPr>
          <w:rFonts w:ascii="Times" w:hAnsi="Times" w:cs="Times"/>
          <w:color w:val="000000" w:themeColor="text1"/>
          <w:sz w:val="20"/>
          <w:szCs w:val="20"/>
          <w:lang w:val="en-US"/>
        </w:rPr>
        <w:t>Efficient visible light-driven photocatalytic CO</w:t>
      </w:r>
      <w:r w:rsidRPr="00B13CAB">
        <w:rPr>
          <w:rFonts w:ascii="Times" w:hAnsi="Times" w:cs="Times"/>
          <w:color w:val="000000" w:themeColor="text1"/>
          <w:sz w:val="20"/>
          <w:szCs w:val="20"/>
          <w:vertAlign w:val="subscript"/>
          <w:lang w:val="en-US"/>
        </w:rPr>
        <w:t>2</w:t>
      </w:r>
      <w:r w:rsidRPr="00B13CAB">
        <w:rPr>
          <w:rFonts w:ascii="Times" w:hAnsi="Times" w:cs="Times"/>
          <w:color w:val="000000" w:themeColor="text1"/>
          <w:sz w:val="20"/>
          <w:szCs w:val="20"/>
          <w:lang w:val="en-US"/>
        </w:rPr>
        <w:t xml:space="preserve"> reduction by self-assembled CsPbBr</w:t>
      </w:r>
      <w:r w:rsidRPr="00B13CAB">
        <w:rPr>
          <w:rFonts w:ascii="Times" w:hAnsi="Times" w:cs="Times"/>
          <w:color w:val="000000" w:themeColor="text1"/>
          <w:sz w:val="20"/>
          <w:szCs w:val="20"/>
          <w:vertAlign w:val="subscript"/>
          <w:lang w:val="en-US"/>
        </w:rPr>
        <w:t>3</w:t>
      </w:r>
      <w:r w:rsidRPr="00B13CAB">
        <w:rPr>
          <w:rFonts w:ascii="Times" w:hAnsi="Times" w:cs="Times"/>
          <w:color w:val="000000" w:themeColor="text1"/>
          <w:sz w:val="20"/>
          <w:szCs w:val="20"/>
          <w:lang w:val="en-US"/>
        </w:rPr>
        <w:t xml:space="preserve"> perovskite quantum dots on two-dimensional Bi</w:t>
      </w:r>
      <w:r w:rsidRPr="00B13CAB">
        <w:rPr>
          <w:rFonts w:ascii="Times" w:hAnsi="Times" w:cs="Times"/>
          <w:color w:val="000000" w:themeColor="text1"/>
          <w:sz w:val="20"/>
          <w:szCs w:val="20"/>
          <w:vertAlign w:val="subscript"/>
          <w:lang w:val="en-US"/>
        </w:rPr>
        <w:t>2</w:t>
      </w:r>
      <w:r w:rsidRPr="00B13CAB">
        <w:rPr>
          <w:rFonts w:ascii="Times" w:hAnsi="Times" w:cs="Times"/>
          <w:color w:val="000000" w:themeColor="text1"/>
          <w:sz w:val="20"/>
          <w:szCs w:val="20"/>
          <w:lang w:val="en-US"/>
        </w:rPr>
        <w:t>O</w:t>
      </w:r>
      <w:r w:rsidRPr="00B13CAB">
        <w:rPr>
          <w:rFonts w:ascii="Times" w:hAnsi="Times" w:cs="Times"/>
          <w:color w:val="000000" w:themeColor="text1"/>
          <w:sz w:val="20"/>
          <w:szCs w:val="20"/>
          <w:vertAlign w:val="subscript"/>
          <w:lang w:val="en-US"/>
        </w:rPr>
        <w:t>2</w:t>
      </w:r>
      <w:r w:rsidRPr="00B13CAB">
        <w:rPr>
          <w:rFonts w:ascii="Times" w:hAnsi="Times" w:cs="Times"/>
          <w:color w:val="000000" w:themeColor="text1"/>
          <w:sz w:val="20"/>
          <w:szCs w:val="20"/>
          <w:lang w:val="en-US"/>
        </w:rPr>
        <w:t>CO</w:t>
      </w:r>
      <w:r w:rsidRPr="00B13CAB">
        <w:rPr>
          <w:rFonts w:ascii="Times" w:hAnsi="Times" w:cs="Times"/>
          <w:color w:val="000000" w:themeColor="text1"/>
          <w:sz w:val="20"/>
          <w:szCs w:val="20"/>
          <w:vertAlign w:val="subscript"/>
          <w:lang w:val="en-US"/>
        </w:rPr>
        <w:t>3</w:t>
      </w:r>
      <w:r w:rsidRPr="00B13CAB">
        <w:rPr>
          <w:rFonts w:ascii="Times" w:hAnsi="Times" w:cs="Times"/>
          <w:color w:val="000000" w:themeColor="text1"/>
          <w:sz w:val="20"/>
          <w:szCs w:val="20"/>
          <w:lang w:val="en-US"/>
        </w:rPr>
        <w:t xml:space="preserve"> petals</w:t>
      </w:r>
    </w:p>
    <w:p w14:paraId="5B029F38" w14:textId="77777777" w:rsidR="002C509D" w:rsidRPr="00B13CAB" w:rsidRDefault="002C509D" w:rsidP="002F2CF8">
      <w:pPr>
        <w:spacing w:line="360" w:lineRule="auto"/>
        <w:rPr>
          <w:rFonts w:ascii="Times" w:hAnsi="Times" w:cs="Times"/>
          <w:color w:val="000000" w:themeColor="text1"/>
          <w:sz w:val="20"/>
          <w:szCs w:val="20"/>
        </w:rPr>
      </w:pPr>
      <w:r w:rsidRPr="00B13CAB">
        <w:rPr>
          <w:rFonts w:ascii="Times" w:hAnsi="Times" w:cs="Times"/>
          <w:color w:val="000000" w:themeColor="text1"/>
          <w:sz w:val="20"/>
          <w:szCs w:val="20"/>
          <w:lang w:val="en-US"/>
        </w:rPr>
        <w:t>Won Seok Cho, Jin Hyuk Cho, Jae Yong Park, Wan Jae Dong*, Soo Yong Kim*, Jong-Lam Lee*</w:t>
      </w:r>
    </w:p>
    <w:p w14:paraId="0EA31FAF" w14:textId="77777777" w:rsidR="002C509D" w:rsidRPr="00B13CAB" w:rsidRDefault="002C509D" w:rsidP="002F2CF8">
      <w:pPr>
        <w:spacing w:line="360" w:lineRule="auto"/>
        <w:rPr>
          <w:rFonts w:ascii="Times" w:hAnsi="Times" w:cs="Times"/>
          <w:b/>
          <w:bCs/>
          <w:color w:val="000000" w:themeColor="text1"/>
          <w:sz w:val="20"/>
          <w:szCs w:val="20"/>
        </w:rPr>
      </w:pPr>
    </w:p>
    <w:p w14:paraId="6A9AA446" w14:textId="78A5C22B" w:rsidR="00A01DB0" w:rsidRPr="00B13CAB" w:rsidRDefault="00A01DB0" w:rsidP="002F2CF8">
      <w:pPr>
        <w:spacing w:line="360" w:lineRule="auto"/>
        <w:rPr>
          <w:rFonts w:ascii="Times" w:eastAsia="맑은 고딕" w:hAnsi="Times" w:cs="Times"/>
          <w:b/>
          <w:bCs/>
          <w:color w:val="000000"/>
          <w:sz w:val="20"/>
          <w:szCs w:val="20"/>
          <w:vertAlign w:val="superscript"/>
          <w:lang w:eastAsia="ko-KR"/>
        </w:rPr>
      </w:pPr>
      <w:r w:rsidRPr="00B13CAB">
        <w:rPr>
          <w:rFonts w:ascii="Times" w:hAnsi="Times" w:cs="Times"/>
          <w:bCs/>
          <w:sz w:val="20"/>
          <w:szCs w:val="20"/>
        </w:rPr>
        <w:br w:type="page"/>
      </w:r>
    </w:p>
    <w:p w14:paraId="7FC771EE" w14:textId="438F257F" w:rsidR="003742C7" w:rsidRPr="00B13CAB" w:rsidRDefault="003742C7" w:rsidP="002F2CF8">
      <w:pPr>
        <w:spacing w:line="360" w:lineRule="auto"/>
        <w:jc w:val="both"/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7740A460" wp14:editId="05EEDE94">
            <wp:extent cx="5563261" cy="561340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91" cy="5616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AC5C1" w14:textId="346E2490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Fig</w:t>
      </w:r>
      <w:r w:rsidR="00497CC6"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.</w:t>
      </w: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 xml:space="preserve"> S1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</w:t>
      </w:r>
      <w:bookmarkStart w:id="0" w:name="_Hlk135038391"/>
      <w:r w:rsidRPr="00B13CAB"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  <w:t>(a) Transmission electron microscope (TEM) image and electron energy loss spectroscopy (EELS) elemental map of CPB QD. (b, c) High-resolution TEM images and (d, e) electron diffraction patterns of CPB QD.</w:t>
      </w:r>
      <w:bookmarkEnd w:id="0"/>
    </w:p>
    <w:p w14:paraId="18312E32" w14:textId="7777777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</w:p>
    <w:p w14:paraId="31C5E6AB" w14:textId="77777777" w:rsidR="003742C7" w:rsidRPr="00B13CAB" w:rsidRDefault="003742C7" w:rsidP="002F2CF8">
      <w:pPr>
        <w:spacing w:line="360" w:lineRule="auto"/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  <w:br w:type="page"/>
      </w:r>
    </w:p>
    <w:p w14:paraId="102EF1EF" w14:textId="7777777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37DD963A" wp14:editId="4AD90D54">
            <wp:extent cx="5690511" cy="4179570"/>
            <wp:effectExtent l="0" t="0" r="571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854" cy="418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04200F" w14:textId="029E662F" w:rsidR="00067E1C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Fig</w:t>
      </w:r>
      <w:r w:rsidR="00497CC6"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.</w:t>
      </w: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 xml:space="preserve"> S2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</w:t>
      </w:r>
      <w:r w:rsidRPr="00B13CAB"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  <w:t>(a) Transmission electron microscope (TEM) image and electron energy loss spectroscopy (EELS) elemental map of CPB QD/BOC. (b, c) High-resolution TEM images and (d, e) electron diffraction patterns of CPB QD/BOC.</w:t>
      </w:r>
    </w:p>
    <w:p w14:paraId="11C2D47F" w14:textId="77777777" w:rsidR="00067E1C" w:rsidRPr="00B13CAB" w:rsidRDefault="00067E1C">
      <w:pPr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  <w:br w:type="page"/>
      </w:r>
    </w:p>
    <w:p w14:paraId="5A22C2F7" w14:textId="19BBADB0" w:rsidR="00FB4CAA" w:rsidRPr="00B13CAB" w:rsidRDefault="00067E1C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</w:pPr>
      <w:bookmarkStart w:id="1" w:name="_Hlk209619076"/>
      <w:r w:rsidRPr="00B13CAB">
        <w:rPr>
          <w:rFonts w:ascii="Times" w:eastAsia="맑은 고딕" w:hAnsi="Times" w:cs="Times"/>
          <w:bCs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6DEDDD0C" wp14:editId="6F6366B7">
            <wp:extent cx="5763260" cy="4412615"/>
            <wp:effectExtent l="0" t="0" r="8890" b="6985"/>
            <wp:docPr id="65201034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44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BE742" w14:textId="20FD5236" w:rsidR="00FB4CAA" w:rsidRPr="00B13CAB" w:rsidRDefault="00067E1C" w:rsidP="00067E1C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Fig. S</w:t>
      </w:r>
      <w:r w:rsidRPr="00B13CAB">
        <w:rPr>
          <w:rFonts w:ascii="Times" w:eastAsia="맑은 고딕" w:hAnsi="Times" w:cs="Times" w:hint="eastAsia"/>
          <w:b/>
          <w:kern w:val="2"/>
          <w:sz w:val="20"/>
          <w:szCs w:val="20"/>
          <w:lang w:val="en-US" w:eastAsia="ko-KR"/>
        </w:rPr>
        <w:t>3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</w:t>
      </w:r>
      <w:r w:rsidRPr="00B13CAB">
        <w:rPr>
          <w:rFonts w:ascii="Times" w:eastAsia="맑은 고딕" w:hAnsi="Times" w:cs="Times" w:hint="eastAsia"/>
          <w:bCs/>
          <w:kern w:val="2"/>
          <w:sz w:val="20"/>
          <w:szCs w:val="20"/>
          <w:lang w:val="en-US" w:eastAsia="ko-KR"/>
        </w:rPr>
        <w:t>FTIR spectra of CPB QDs.</w:t>
      </w:r>
      <w:r w:rsidRPr="00B13CAB"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  <w:t xml:space="preserve"> </w:t>
      </w:r>
    </w:p>
    <w:bookmarkEnd w:id="1"/>
    <w:p w14:paraId="007E83C3" w14:textId="15E32857" w:rsidR="003742C7" w:rsidRPr="00B13CAB" w:rsidRDefault="00727FB6" w:rsidP="002F2CF8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1768E124" wp14:editId="468F4E86">
            <wp:extent cx="5756275" cy="6885940"/>
            <wp:effectExtent l="0" t="0" r="0" b="0"/>
            <wp:docPr id="155909287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ECF2A" w14:textId="0D1DDB9B" w:rsidR="00E14614" w:rsidRPr="00B13CAB" w:rsidRDefault="00FB4CAA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hAnsi="Times" w:cs="Times"/>
          <w:noProof/>
          <w:sz w:val="20"/>
          <w:szCs w:val="20"/>
        </w:rPr>
      </w:pP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Fig. S</w:t>
      </w:r>
      <w:r w:rsidR="00067E1C" w:rsidRPr="00B13CAB">
        <w:rPr>
          <w:rFonts w:ascii="Times" w:eastAsia="맑은 고딕" w:hAnsi="Times" w:cs="Times" w:hint="eastAsia"/>
          <w:b/>
          <w:kern w:val="2"/>
          <w:sz w:val="20"/>
          <w:szCs w:val="20"/>
          <w:lang w:val="en-US" w:eastAsia="ko-KR"/>
        </w:rPr>
        <w:t>4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</w:t>
      </w:r>
      <w:r w:rsidRPr="00B13CAB">
        <w:rPr>
          <w:rFonts w:ascii="Times" w:hAnsi="Times" w:cs="Times"/>
          <w:noProof/>
          <w:sz w:val="20"/>
          <w:szCs w:val="20"/>
        </w:rPr>
        <w:t>Mechanism for the enhanced excitonic peak in CPB QD/BOC hybrids compared to isolated CPB QDs.</w:t>
      </w:r>
    </w:p>
    <w:p w14:paraId="765C0284" w14:textId="201F327D" w:rsidR="003742C7" w:rsidRPr="00B13CAB" w:rsidRDefault="00E14614" w:rsidP="00E14614">
      <w:pPr>
        <w:rPr>
          <w:rFonts w:ascii="Times" w:eastAsia="맑은 고딕" w:hAnsi="Times" w:cs="Times"/>
          <w:noProof/>
          <w:sz w:val="20"/>
          <w:szCs w:val="20"/>
          <w:lang w:eastAsia="ko-KR"/>
        </w:rPr>
      </w:pPr>
      <w:r w:rsidRPr="00B13CAB">
        <w:rPr>
          <w:rFonts w:ascii="Times" w:hAnsi="Times" w:cs="Times"/>
          <w:noProof/>
          <w:sz w:val="20"/>
          <w:szCs w:val="20"/>
        </w:rPr>
        <w:br w:type="page"/>
      </w:r>
    </w:p>
    <w:p w14:paraId="336E77DE" w14:textId="77777777" w:rsidR="003742C7" w:rsidRPr="00B13CAB" w:rsidRDefault="003742C7" w:rsidP="002F2CF8">
      <w:pPr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03E13CB1" wp14:editId="26A3A7A7">
            <wp:extent cx="5812914" cy="158242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138" cy="1583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951EC" w14:textId="0926F574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Fig</w:t>
      </w:r>
      <w:r w:rsidR="00497CC6"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.</w:t>
      </w: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 xml:space="preserve"> S</w:t>
      </w:r>
      <w:r w:rsidR="00067E1C" w:rsidRPr="00B13CAB">
        <w:rPr>
          <w:rFonts w:ascii="Times" w:eastAsia="맑은 고딕" w:hAnsi="Times" w:cs="Times" w:hint="eastAsia"/>
          <w:b/>
          <w:kern w:val="2"/>
          <w:sz w:val="20"/>
          <w:szCs w:val="20"/>
          <w:lang w:val="en-US" w:eastAsia="ko-KR"/>
        </w:rPr>
        <w:t>5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Photoluminescence mapping images of BOC, CPB QD, and CPB QD/BOC at </w:t>
      </w:r>
      <w:r w:rsidR="008A385B"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>an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excitation wavelength of 375 nm.</w:t>
      </w:r>
    </w:p>
    <w:p w14:paraId="0AC88F26" w14:textId="77777777" w:rsidR="003742C7" w:rsidRPr="00B13CAB" w:rsidRDefault="003742C7" w:rsidP="002F2CF8">
      <w:pPr>
        <w:spacing w:line="360" w:lineRule="auto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br w:type="page"/>
      </w:r>
    </w:p>
    <w:p w14:paraId="4B285210" w14:textId="77777777" w:rsidR="003742C7" w:rsidRPr="00B13CAB" w:rsidRDefault="003742C7" w:rsidP="002F2CF8">
      <w:pPr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6201EC1D" wp14:editId="7ECBF6C3">
            <wp:extent cx="5677471" cy="23241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139" cy="2326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0FE8F" w14:textId="297F3EE2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t>Fig</w:t>
      </w:r>
      <w:r w:rsidR="00497CC6"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t>.</w:t>
      </w:r>
      <w:r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t xml:space="preserve"> S</w:t>
      </w:r>
      <w:r w:rsidR="00067E1C" w:rsidRPr="00B13CAB">
        <w:rPr>
          <w:rFonts w:ascii="Times" w:eastAsia="맑은 고딕" w:hAnsi="Times" w:cs="Times" w:hint="eastAsia"/>
          <w:b/>
          <w:bCs/>
          <w:kern w:val="2"/>
          <w:sz w:val="20"/>
          <w:szCs w:val="20"/>
          <w:lang w:val="en-US" w:eastAsia="ko-KR"/>
        </w:rPr>
        <w:t>6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Photograph images of PC CO</w:t>
      </w:r>
      <w:r w:rsidRPr="00B13CAB">
        <w:rPr>
          <w:rFonts w:ascii="Times" w:eastAsia="맑은 고딕" w:hAnsi="Times" w:cs="Times"/>
          <w:kern w:val="2"/>
          <w:sz w:val="20"/>
          <w:szCs w:val="20"/>
          <w:vertAlign w:val="subscript"/>
          <w:lang w:val="en-US" w:eastAsia="ko-KR"/>
        </w:rPr>
        <w:t>2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RR reactor and its components.</w:t>
      </w:r>
    </w:p>
    <w:p w14:paraId="2692B07B" w14:textId="76CD929D" w:rsidR="00E37BC6" w:rsidRPr="00B13CAB" w:rsidRDefault="00E37BC6" w:rsidP="002F2CF8">
      <w:pPr>
        <w:spacing w:line="360" w:lineRule="auto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br w:type="page"/>
      </w:r>
    </w:p>
    <w:p w14:paraId="477E9788" w14:textId="4BABD854" w:rsidR="003742C7" w:rsidRPr="00B13CAB" w:rsidRDefault="0053320F" w:rsidP="002F2CF8">
      <w:pPr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bookmarkStart w:id="2" w:name="_Hlk207104838"/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43D94E2E" wp14:editId="330D9663">
            <wp:extent cx="5753100" cy="2393950"/>
            <wp:effectExtent l="0" t="0" r="0" b="6350"/>
            <wp:docPr id="63086729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E6AB9" w14:textId="2F15B9D9" w:rsidR="00E37BC6" w:rsidRPr="00B13CAB" w:rsidRDefault="00E37BC6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bookmarkStart w:id="3" w:name="_Hlk207104925"/>
      <w:r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t>Fig. S</w:t>
      </w:r>
      <w:r w:rsidR="00067E1C" w:rsidRPr="00B13CAB">
        <w:rPr>
          <w:rFonts w:ascii="Times" w:eastAsia="맑은 고딕" w:hAnsi="Times" w:cs="Times" w:hint="eastAsia"/>
          <w:b/>
          <w:bCs/>
          <w:kern w:val="2"/>
          <w:sz w:val="20"/>
          <w:szCs w:val="20"/>
          <w:lang w:val="en-US" w:eastAsia="ko-KR"/>
        </w:rPr>
        <w:t>7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</w:t>
      </w:r>
      <w:bookmarkStart w:id="4" w:name="_Hlk207112742"/>
      <w:r w:rsidR="002F2CF8" w:rsidRPr="00B13CAB">
        <w:rPr>
          <w:rFonts w:ascii="Times" w:eastAsia="맑은 고딕" w:hAnsi="Times" w:cs="Times"/>
          <w:kern w:val="2"/>
          <w:sz w:val="20"/>
          <w:szCs w:val="20"/>
          <w:lang w:eastAsia="ko-KR"/>
        </w:rPr>
        <w:t>Proposed mechanism for C</w:t>
      </w:r>
      <w:r w:rsidR="002F2CF8" w:rsidRPr="00B13CAB">
        <w:rPr>
          <w:rFonts w:ascii="Times" w:eastAsia="맑은 고딕" w:hAnsi="Times" w:cs="Times"/>
          <w:kern w:val="2"/>
          <w:sz w:val="20"/>
          <w:szCs w:val="20"/>
          <w:vertAlign w:val="subscript"/>
          <w:lang w:eastAsia="ko-KR"/>
        </w:rPr>
        <w:t>2</w:t>
      </w:r>
      <w:r w:rsidR="002F2CF8" w:rsidRPr="00B13CAB">
        <w:rPr>
          <w:rFonts w:ascii="Times" w:eastAsia="맑은 고딕" w:hAnsi="Times" w:cs="Times"/>
          <w:kern w:val="2"/>
          <w:sz w:val="20"/>
          <w:szCs w:val="20"/>
          <w:lang w:eastAsia="ko-KR"/>
        </w:rPr>
        <w:t>H</w:t>
      </w:r>
      <w:r w:rsidR="002F2CF8" w:rsidRPr="00B13CAB">
        <w:rPr>
          <w:rFonts w:ascii="Times" w:eastAsia="맑은 고딕" w:hAnsi="Times" w:cs="Times"/>
          <w:kern w:val="2"/>
          <w:sz w:val="20"/>
          <w:szCs w:val="20"/>
          <w:vertAlign w:val="subscript"/>
          <w:lang w:eastAsia="ko-KR"/>
        </w:rPr>
        <w:t>4</w:t>
      </w:r>
      <w:r w:rsidR="002F2CF8" w:rsidRPr="00B13CAB">
        <w:rPr>
          <w:rFonts w:ascii="Times" w:eastAsia="맑은 고딕" w:hAnsi="Times" w:cs="Times"/>
          <w:kern w:val="2"/>
          <w:sz w:val="20"/>
          <w:szCs w:val="20"/>
          <w:lang w:eastAsia="ko-KR"/>
        </w:rPr>
        <w:t xml:space="preserve"> formation in the CPB QD/BOC hybrid photocatalyst.</w:t>
      </w:r>
      <w:bookmarkEnd w:id="4"/>
    </w:p>
    <w:bookmarkEnd w:id="2"/>
    <w:bookmarkEnd w:id="3"/>
    <w:p w14:paraId="08A27565" w14:textId="77777777" w:rsidR="00E37BC6" w:rsidRPr="00B13CAB" w:rsidRDefault="00E37BC6" w:rsidP="002F2CF8">
      <w:pPr>
        <w:spacing w:line="360" w:lineRule="auto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</w:p>
    <w:p w14:paraId="6489342D" w14:textId="77777777" w:rsidR="003742C7" w:rsidRPr="00B13CAB" w:rsidRDefault="003742C7" w:rsidP="002F2CF8">
      <w:pPr>
        <w:spacing w:line="360" w:lineRule="auto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br w:type="page"/>
      </w:r>
    </w:p>
    <w:p w14:paraId="7EA385D9" w14:textId="7777777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71C69C0F" wp14:editId="6B5DEA27">
            <wp:extent cx="5675450" cy="3767455"/>
            <wp:effectExtent l="0" t="0" r="1905" b="444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790" cy="3770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2DE6D" w14:textId="3EC0449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t>Fig</w:t>
      </w:r>
      <w:r w:rsidR="00497CC6"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t>.</w:t>
      </w:r>
      <w:r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t xml:space="preserve"> S</w:t>
      </w:r>
      <w:r w:rsidR="00067E1C" w:rsidRPr="00B13CAB">
        <w:rPr>
          <w:rFonts w:ascii="Times" w:eastAsia="맑은 고딕" w:hAnsi="Times" w:cs="Times" w:hint="eastAsia"/>
          <w:b/>
          <w:bCs/>
          <w:kern w:val="2"/>
          <w:sz w:val="20"/>
          <w:szCs w:val="20"/>
          <w:lang w:val="en-US" w:eastAsia="ko-KR"/>
        </w:rPr>
        <w:t>8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500 MHz 1H 1D liquid nuclear magnetic resonance spectra of CPB/QD BOC.</w:t>
      </w:r>
    </w:p>
    <w:p w14:paraId="202BDA89" w14:textId="7777777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br w:type="page"/>
      </w:r>
    </w:p>
    <w:p w14:paraId="4D6B7291" w14:textId="7777777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0CECBA01" wp14:editId="3F59B2C5">
            <wp:extent cx="4314783" cy="5076092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14" cy="5085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16F261" w14:textId="2B705572" w:rsidR="00773179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Fig</w:t>
      </w:r>
      <w:r w:rsidR="00497CC6"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.</w:t>
      </w: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 xml:space="preserve"> S</w:t>
      </w:r>
      <w:r w:rsidR="00067E1C" w:rsidRPr="00B13CAB">
        <w:rPr>
          <w:rFonts w:ascii="Times" w:eastAsia="맑은 고딕" w:hAnsi="Times" w:cs="Times" w:hint="eastAsia"/>
          <w:b/>
          <w:kern w:val="2"/>
          <w:sz w:val="20"/>
          <w:szCs w:val="20"/>
          <w:lang w:val="en-US" w:eastAsia="ko-KR"/>
        </w:rPr>
        <w:t>9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XRD patterns of CPB QD, CPB QD/BOC, and CPB QD/BOC after PC CO</w:t>
      </w:r>
      <w:r w:rsidRPr="00B13CAB">
        <w:rPr>
          <w:rFonts w:ascii="Times" w:eastAsia="맑은 고딕" w:hAnsi="Times" w:cs="Times"/>
          <w:kern w:val="2"/>
          <w:sz w:val="20"/>
          <w:szCs w:val="20"/>
          <w:vertAlign w:val="subscript"/>
          <w:lang w:val="en-US" w:eastAsia="ko-KR"/>
        </w:rPr>
        <w:t>2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RR.</w:t>
      </w:r>
    </w:p>
    <w:p w14:paraId="1726B1F3" w14:textId="77777777" w:rsidR="00773179" w:rsidRPr="00B13CAB" w:rsidRDefault="00773179">
      <w:pPr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br w:type="page"/>
      </w:r>
    </w:p>
    <w:p w14:paraId="6A450CAC" w14:textId="386E1B9A" w:rsidR="003742C7" w:rsidRPr="00B13CAB" w:rsidRDefault="002E0250" w:rsidP="0077317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6C782434" wp14:editId="7325B4FD">
            <wp:extent cx="5753100" cy="5245100"/>
            <wp:effectExtent l="0" t="0" r="0" b="0"/>
            <wp:docPr id="1333492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AEC2E" w14:textId="2B8D8157" w:rsidR="00773179" w:rsidRPr="00B13CAB" w:rsidRDefault="00773179" w:rsidP="00773179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kern w:val="2"/>
          <w:sz w:val="20"/>
          <w:szCs w:val="20"/>
          <w:lang w:val="en-US" w:eastAsia="ko-KR"/>
        </w:rPr>
        <w:t>Fig. S</w:t>
      </w:r>
      <w:r w:rsidR="00067E1C" w:rsidRPr="00B13CAB">
        <w:rPr>
          <w:rFonts w:ascii="Times" w:eastAsia="맑은 고딕" w:hAnsi="Times" w:cs="Times" w:hint="eastAsia"/>
          <w:b/>
          <w:kern w:val="2"/>
          <w:sz w:val="20"/>
          <w:szCs w:val="20"/>
          <w:lang w:val="en-US" w:eastAsia="ko-KR"/>
        </w:rPr>
        <w:t>10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Electrostatic attraction, S-scheme charge separation, and 2D structural support in CPB QD/BOC hybrid for enhanced cycling stability.</w:t>
      </w:r>
    </w:p>
    <w:p w14:paraId="6FE2D0A3" w14:textId="77777777" w:rsidR="00773179" w:rsidRPr="00B13CAB" w:rsidRDefault="00773179" w:rsidP="0077317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</w:p>
    <w:p w14:paraId="415D3493" w14:textId="7777777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br w:type="page"/>
      </w:r>
    </w:p>
    <w:p w14:paraId="2FB6D43A" w14:textId="318A6E35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lastRenderedPageBreak/>
        <w:t xml:space="preserve">Table S1 </w:t>
      </w:r>
      <w:r w:rsidRPr="00B13CAB"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  <w:t>Calculated time constants of CPB QD and CPB QD/BOC photocatalyst based on time-resolved photoluminescence spectra.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3"/>
        <w:gridCol w:w="2263"/>
        <w:gridCol w:w="2263"/>
        <w:gridCol w:w="2263"/>
      </w:tblGrid>
      <w:tr w:rsidR="003742C7" w:rsidRPr="00B13CAB" w14:paraId="20725CB2" w14:textId="77777777" w:rsidTr="003742C7">
        <w:trPr>
          <w:trHeight w:val="665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89355" w14:textId="77777777" w:rsidR="003742C7" w:rsidRPr="00B13CAB" w:rsidRDefault="003742C7" w:rsidP="002F2CF8">
            <w:pPr>
              <w:spacing w:line="360" w:lineRule="auto"/>
              <w:jc w:val="center"/>
              <w:rPr>
                <w:rFonts w:ascii="Times" w:eastAsia="굴림" w:hAnsi="Times" w:cs="Times"/>
                <w:b/>
                <w:bCs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Photocatalyst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8EAB0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b/>
                <w:bCs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sz w:val="20"/>
                <w:szCs w:val="20"/>
                <w:lang w:val="el-GR" w:eastAsia="ko-KR"/>
              </w:rPr>
              <w:t>τ</w:t>
            </w: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position w:val="-9"/>
                <w:sz w:val="20"/>
                <w:szCs w:val="20"/>
                <w:vertAlign w:val="subscript"/>
                <w:lang w:val="en-US" w:eastAsia="ko-KR"/>
              </w:rPr>
              <w:t xml:space="preserve">amp </w:t>
            </w: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sz w:val="20"/>
                <w:szCs w:val="20"/>
                <w:lang w:val="en-US" w:eastAsia="ko-KR"/>
              </w:rPr>
              <w:t>(ns)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902E5E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b/>
                <w:bCs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sz w:val="20"/>
                <w:szCs w:val="20"/>
                <w:lang w:val="el-GR" w:eastAsia="ko-KR"/>
              </w:rPr>
              <w:t>τ</w:t>
            </w: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position w:val="-9"/>
                <w:sz w:val="20"/>
                <w:szCs w:val="20"/>
                <w:vertAlign w:val="subscript"/>
                <w:lang w:val="en-US" w:eastAsia="ko-KR"/>
              </w:rPr>
              <w:t xml:space="preserve">1 </w:t>
            </w: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sz w:val="20"/>
                <w:szCs w:val="20"/>
                <w:lang w:val="en-US" w:eastAsia="ko-KR"/>
              </w:rPr>
              <w:t>(ns)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4F8A1D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b/>
                <w:bCs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sz w:val="20"/>
                <w:szCs w:val="20"/>
                <w:lang w:val="el-GR" w:eastAsia="ko-KR"/>
              </w:rPr>
              <w:t>τ</w:t>
            </w: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position w:val="-9"/>
                <w:sz w:val="20"/>
                <w:szCs w:val="20"/>
                <w:vertAlign w:val="subscript"/>
                <w:lang w:val="en-US" w:eastAsia="ko-KR"/>
              </w:rPr>
              <w:t xml:space="preserve">2  </w:t>
            </w:r>
            <w:r w:rsidRPr="00B13CAB">
              <w:rPr>
                <w:rFonts w:ascii="Times" w:eastAsia="맑은 고딕" w:hAnsi="Times" w:cs="Times"/>
                <w:b/>
                <w:bCs/>
                <w:color w:val="000000"/>
                <w:kern w:val="24"/>
                <w:sz w:val="20"/>
                <w:szCs w:val="20"/>
                <w:lang w:val="en-US" w:eastAsia="ko-KR"/>
              </w:rPr>
              <w:t>(ns)</w:t>
            </w:r>
          </w:p>
        </w:tc>
      </w:tr>
      <w:tr w:rsidR="003742C7" w:rsidRPr="00B13CAB" w14:paraId="7AC1947E" w14:textId="77777777" w:rsidTr="002A4F11">
        <w:trPr>
          <w:trHeight w:val="665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5ACA31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CPB QD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B961C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굴림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1.7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AA7FB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굴림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1.06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B3308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굴림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4.9</w:t>
            </w:r>
          </w:p>
        </w:tc>
      </w:tr>
      <w:tr w:rsidR="003742C7" w:rsidRPr="00B13CAB" w14:paraId="582907C8" w14:textId="77777777" w:rsidTr="002A4F11">
        <w:trPr>
          <w:trHeight w:val="665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6A96C3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CPB QD/BOC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26B3BE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굴림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0.09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A786F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굴림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0.28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7B1031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굴림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0.04</w:t>
            </w:r>
          </w:p>
        </w:tc>
      </w:tr>
    </w:tbl>
    <w:p w14:paraId="391C77A5" w14:textId="7777777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</w:p>
    <w:p w14:paraId="1426D5AD" w14:textId="77777777" w:rsidR="003742C7" w:rsidRPr="00B13CAB" w:rsidRDefault="003742C7" w:rsidP="002F2CF8">
      <w:pPr>
        <w:spacing w:line="360" w:lineRule="auto"/>
        <w:jc w:val="center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br w:type="page"/>
      </w:r>
    </w:p>
    <w:p w14:paraId="30E0146E" w14:textId="26B2A4FF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bCs/>
          <w:kern w:val="2"/>
          <w:sz w:val="20"/>
          <w:szCs w:val="20"/>
          <w:lang w:val="en-US" w:eastAsia="ko-KR"/>
        </w:rPr>
        <w:lastRenderedPageBreak/>
        <w:t xml:space="preserve">Table S2 </w:t>
      </w:r>
      <w:r w:rsidRPr="00B13CAB">
        <w:rPr>
          <w:rFonts w:ascii="Times" w:eastAsia="맑은 고딕" w:hAnsi="Times" w:cs="Times"/>
          <w:bCs/>
          <w:kern w:val="2"/>
          <w:sz w:val="20"/>
          <w:szCs w:val="20"/>
          <w:lang w:val="en-US" w:eastAsia="ko-KR"/>
        </w:rPr>
        <w:t>Performance c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omparison </w:t>
      </w:r>
      <w:r w:rsidR="008A385B"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>of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PC CO</w:t>
      </w:r>
      <w:r w:rsidRPr="00B13CAB">
        <w:rPr>
          <w:rFonts w:ascii="Times" w:eastAsia="맑은 고딕" w:hAnsi="Times" w:cs="Times"/>
          <w:kern w:val="2"/>
          <w:sz w:val="20"/>
          <w:szCs w:val="20"/>
          <w:vertAlign w:val="subscript"/>
          <w:lang w:val="en-US" w:eastAsia="ko-KR"/>
        </w:rPr>
        <w:t>2</w:t>
      </w:r>
      <w:r w:rsidRPr="00B13CAB">
        <w:rPr>
          <w:rFonts w:ascii="Times" w:eastAsia="맑은 고딕" w:hAnsi="Times" w:cs="Times"/>
          <w:kern w:val="2"/>
          <w:sz w:val="20"/>
          <w:szCs w:val="20"/>
          <w:lang w:val="en-US" w:eastAsia="ko-KR"/>
        </w:rPr>
        <w:t xml:space="preserve"> RR based on CPB QD material from recent literature.</w:t>
      </w:r>
    </w:p>
    <w:tbl>
      <w:tblPr>
        <w:tblW w:w="8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031"/>
        <w:gridCol w:w="1958"/>
        <w:gridCol w:w="2045"/>
        <w:gridCol w:w="2035"/>
        <w:gridCol w:w="914"/>
      </w:tblGrid>
      <w:tr w:rsidR="003742C7" w:rsidRPr="00B13CAB" w14:paraId="35D6259B" w14:textId="77777777" w:rsidTr="001A5E2A">
        <w:trPr>
          <w:trHeight w:val="872"/>
        </w:trPr>
        <w:tc>
          <w:tcPr>
            <w:tcW w:w="2031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1F7C9DD9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Photocatalyst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0AC0582A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Conditions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1002FDEE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Light source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DD44F8D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Products</w:t>
            </w:r>
          </w:p>
          <w:p w14:paraId="34FCC7FD" w14:textId="10A1E35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(</w:t>
            </w:r>
            <w:proofErr w:type="spellStart"/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μmol</w:t>
            </w:r>
            <w:bookmarkStart w:id="5" w:name="_Hlk196131890"/>
            <w:proofErr w:type="spellEnd"/>
            <w:r w:rsidR="001F4623" w:rsidRPr="00B13CAB">
              <w:rPr>
                <w:rFonts w:ascii="Times" w:eastAsiaTheme="minorEastAsia" w:hAnsi="Times" w:cs="Times"/>
                <w:bCs/>
                <w:sz w:val="22"/>
                <w:szCs w:val="22"/>
                <w:lang w:val="en-US" w:eastAsia="en-US"/>
              </w:rPr>
              <w:t xml:space="preserve"> </w:t>
            </w:r>
            <w:r w:rsidR="001F4623"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g</w:t>
            </w:r>
            <w:r w:rsidR="001F4623"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vertAlign w:val="superscript"/>
                <w:lang w:val="en-US" w:eastAsia="ko-KR"/>
              </w:rPr>
              <w:t xml:space="preserve">–1 </w:t>
            </w:r>
            <w:r w:rsidR="001F4623"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h</w:t>
            </w:r>
            <w:r w:rsidR="001F4623"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vertAlign w:val="superscript"/>
                <w:lang w:val="en-US" w:eastAsia="ko-KR"/>
              </w:rPr>
              <w:t>–1</w:t>
            </w:r>
            <w:bookmarkEnd w:id="5"/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609100BC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/>
                <w:bCs/>
                <w:kern w:val="2"/>
                <w:sz w:val="20"/>
                <w:szCs w:val="20"/>
                <w:lang w:val="en-US" w:eastAsia="ko-KR"/>
              </w:rPr>
              <w:t>Ref</w:t>
            </w:r>
          </w:p>
        </w:tc>
      </w:tr>
      <w:tr w:rsidR="003742C7" w:rsidRPr="00B13CAB" w14:paraId="03B55399" w14:textId="77777777" w:rsidTr="001A5E2A">
        <w:trPr>
          <w:trHeight w:val="872"/>
        </w:trPr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36D8811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kern w:val="2"/>
                <w:sz w:val="20"/>
                <w:szCs w:val="20"/>
                <w:lang w:val="en-US" w:eastAsia="ko-KR"/>
              </w:rPr>
              <w:t>CsPbBr</w:t>
            </w:r>
            <w:r w:rsidRPr="00B13CAB">
              <w:rPr>
                <w:rFonts w:ascii="Times" w:eastAsia="맑은 고딕" w:hAnsi="Times" w:cs="Times"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  <w:r w:rsidRPr="00B13CAB">
              <w:rPr>
                <w:rFonts w:ascii="Times" w:eastAsia="맑은 고딕" w:hAnsi="Times" w:cs="Times"/>
                <w:kern w:val="2"/>
                <w:sz w:val="20"/>
                <w:szCs w:val="20"/>
                <w:lang w:val="en-US" w:eastAsia="ko-KR"/>
              </w:rPr>
              <w:t xml:space="preserve"> QD/BOC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C09EF6F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color w:val="000000"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Ethyl acetate/DI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4334786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color w:val="000000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굴림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150W Xe lamp</w:t>
            </w:r>
          </w:p>
          <w:p w14:paraId="2E4B9D1F" w14:textId="3BA67E40" w:rsidR="003742C7" w:rsidRPr="00B13CAB" w:rsidRDefault="00EE3D9B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color w:val="000000"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 w:hint="eastAsia"/>
                <w:color w:val="000000"/>
                <w:kern w:val="24"/>
                <w:sz w:val="20"/>
                <w:szCs w:val="20"/>
                <w:lang w:val="en-US" w:eastAsia="ko-KR"/>
              </w:rPr>
              <w:t>2</w:t>
            </w:r>
            <w:r w:rsidR="003742C7"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00 mW</w:t>
            </w:r>
            <w:r w:rsidRPr="00B13CAB">
              <w:rPr>
                <w:rFonts w:ascii="Times" w:eastAsia="맑은 고딕" w:hAnsi="Times" w:cs="Times" w:hint="eastAsia"/>
                <w:color w:val="000000"/>
                <w:kern w:val="24"/>
                <w:sz w:val="20"/>
                <w:szCs w:val="20"/>
                <w:lang w:val="en-US" w:eastAsia="ko-KR"/>
              </w:rPr>
              <w:t xml:space="preserve"> </w:t>
            </w:r>
            <w:r w:rsidR="003742C7"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cm</w:t>
            </w:r>
            <w:r w:rsidR="003742C7"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vertAlign w:val="superscript"/>
                <w:lang w:val="en-US" w:eastAsia="ko-KR"/>
              </w:rPr>
              <w:t>-2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5D78601" w14:textId="77777777" w:rsidR="003742C7" w:rsidRPr="00B13CAB" w:rsidRDefault="003742C7" w:rsidP="002F2CF8">
            <w:pPr>
              <w:wordWrap w:val="0"/>
              <w:spacing w:line="360" w:lineRule="auto"/>
              <w:jc w:val="center"/>
              <w:rPr>
                <w:rFonts w:ascii="Times" w:eastAsia="굴림" w:hAnsi="Times" w:cs="Times"/>
                <w:color w:val="000000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굴림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CO 80.5</w:t>
            </w:r>
          </w:p>
          <w:p w14:paraId="583CA2BD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CH</w:t>
            </w: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vertAlign w:val="subscript"/>
                <w:lang w:val="en-US" w:eastAsia="ko-KR"/>
              </w:rPr>
              <w:t>4</w:t>
            </w: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 xml:space="preserve"> 12.2</w:t>
            </w:r>
          </w:p>
          <w:p w14:paraId="293C065A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color w:val="000000"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C</w:t>
            </w: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vertAlign w:val="subscript"/>
                <w:lang w:val="en-US" w:eastAsia="ko-KR"/>
              </w:rPr>
              <w:t>2</w:t>
            </w: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>H</w:t>
            </w: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vertAlign w:val="subscript"/>
                <w:lang w:val="en-US" w:eastAsia="ko-KR"/>
              </w:rPr>
              <w:t>4</w:t>
            </w:r>
            <w:r w:rsidRPr="00B13CAB">
              <w:rPr>
                <w:rFonts w:ascii="Times" w:eastAsia="맑은 고딕" w:hAnsi="Times" w:cs="Times"/>
                <w:color w:val="000000"/>
                <w:kern w:val="24"/>
                <w:sz w:val="20"/>
                <w:szCs w:val="20"/>
                <w:lang w:val="en-US" w:eastAsia="ko-KR"/>
              </w:rPr>
              <w:t xml:space="preserve"> 10.7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7ECC6E6D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This work</w:t>
            </w:r>
          </w:p>
        </w:tc>
      </w:tr>
      <w:tr w:rsidR="003742C7" w:rsidRPr="00B13CAB" w14:paraId="1FBA277D" w14:textId="77777777" w:rsidTr="001A5E2A">
        <w:trPr>
          <w:trHeight w:val="872"/>
        </w:trPr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14:paraId="5E54BBC5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CsPbBr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14:paraId="73B44E54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Ethyl acetate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vAlign w:val="center"/>
          </w:tcPr>
          <w:p w14:paraId="672DDD95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100W Xe lamp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vAlign w:val="center"/>
          </w:tcPr>
          <w:p w14:paraId="659A7AB6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CO 4.3</w:t>
            </w:r>
          </w:p>
          <w:p w14:paraId="7262934C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4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1.5</w:t>
            </w:r>
          </w:p>
          <w:p w14:paraId="4AB9BC20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2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0.1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14:paraId="5272F8A8" w14:textId="5D591FEB" w:rsidR="003742C7" w:rsidRPr="00B13CAB" w:rsidRDefault="00497CC6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R</w:t>
            </w:r>
            <w:r w:rsidR="003742C7"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</w:t>
            </w:r>
          </w:p>
        </w:tc>
      </w:tr>
      <w:tr w:rsidR="003742C7" w:rsidRPr="00B13CAB" w14:paraId="6BE5AA3B" w14:textId="77777777" w:rsidTr="002A4F11">
        <w:trPr>
          <w:trHeight w:val="872"/>
        </w:trPr>
        <w:tc>
          <w:tcPr>
            <w:tcW w:w="2031" w:type="dxa"/>
            <w:vAlign w:val="center"/>
          </w:tcPr>
          <w:p w14:paraId="4389B3D0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CsPbBr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/GO</w:t>
            </w:r>
          </w:p>
        </w:tc>
        <w:tc>
          <w:tcPr>
            <w:tcW w:w="1958" w:type="dxa"/>
            <w:vAlign w:val="center"/>
          </w:tcPr>
          <w:p w14:paraId="14C3FE65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Ethyl acetate</w:t>
            </w:r>
          </w:p>
        </w:tc>
        <w:tc>
          <w:tcPr>
            <w:tcW w:w="2045" w:type="dxa"/>
            <w:vAlign w:val="center"/>
          </w:tcPr>
          <w:p w14:paraId="3E031546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100W Xe lamp</w:t>
            </w:r>
          </w:p>
          <w:p w14:paraId="1753FB32" w14:textId="0B76F694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150 mW</w:t>
            </w:r>
            <w:r w:rsidR="00EE3D9B" w:rsidRPr="00B13CAB">
              <w:rPr>
                <w:rFonts w:ascii="Times" w:eastAsia="맑은 고딕" w:hAnsi="Times" w:cs="Times" w:hint="eastAsia"/>
                <w:bCs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cm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perscript"/>
                <w:lang w:val="en-US" w:eastAsia="ko-KR"/>
              </w:rPr>
              <w:t>-2</w:t>
            </w:r>
          </w:p>
        </w:tc>
        <w:tc>
          <w:tcPr>
            <w:tcW w:w="2035" w:type="dxa"/>
            <w:vAlign w:val="center"/>
          </w:tcPr>
          <w:p w14:paraId="0BD85BB3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CO 4.9</w:t>
            </w:r>
          </w:p>
          <w:p w14:paraId="06428DCA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4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2.5</w:t>
            </w:r>
          </w:p>
          <w:p w14:paraId="424634DB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2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0.13</w:t>
            </w:r>
          </w:p>
        </w:tc>
        <w:tc>
          <w:tcPr>
            <w:tcW w:w="914" w:type="dxa"/>
            <w:vAlign w:val="center"/>
          </w:tcPr>
          <w:p w14:paraId="1A66916C" w14:textId="563DE9AB" w:rsidR="003742C7" w:rsidRPr="00B13CAB" w:rsidRDefault="00497CC6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R</w:t>
            </w:r>
            <w:r w:rsidR="003742C7"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2</w:t>
            </w:r>
          </w:p>
        </w:tc>
      </w:tr>
      <w:tr w:rsidR="003742C7" w:rsidRPr="00B13CAB" w14:paraId="2B677A51" w14:textId="77777777" w:rsidTr="002A4F11">
        <w:trPr>
          <w:trHeight w:val="872"/>
        </w:trPr>
        <w:tc>
          <w:tcPr>
            <w:tcW w:w="2031" w:type="dxa"/>
            <w:vAlign w:val="center"/>
          </w:tcPr>
          <w:p w14:paraId="64C09D01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CsPbBr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/ZIF-8</w:t>
            </w:r>
          </w:p>
        </w:tc>
        <w:tc>
          <w:tcPr>
            <w:tcW w:w="1958" w:type="dxa"/>
            <w:vAlign w:val="center"/>
          </w:tcPr>
          <w:p w14:paraId="4C542E11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Gas (CO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2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+ 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2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O)</w:t>
            </w:r>
          </w:p>
        </w:tc>
        <w:tc>
          <w:tcPr>
            <w:tcW w:w="2045" w:type="dxa"/>
            <w:vAlign w:val="center"/>
          </w:tcPr>
          <w:p w14:paraId="547821EF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100W Xe lamp</w:t>
            </w:r>
          </w:p>
          <w:p w14:paraId="1FBAACE9" w14:textId="038BAF6C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150 mW</w:t>
            </w:r>
            <w:r w:rsidR="00EE3D9B" w:rsidRPr="00B13CAB">
              <w:rPr>
                <w:rFonts w:ascii="Times" w:eastAsia="맑은 고딕" w:hAnsi="Times" w:cs="Times" w:hint="eastAsia"/>
                <w:bCs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cm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perscript"/>
                <w:lang w:val="en-US" w:eastAsia="ko-KR"/>
              </w:rPr>
              <w:t>-2</w:t>
            </w:r>
          </w:p>
        </w:tc>
        <w:tc>
          <w:tcPr>
            <w:tcW w:w="2035" w:type="dxa"/>
            <w:vAlign w:val="center"/>
          </w:tcPr>
          <w:p w14:paraId="57882D60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CO 0.5</w:t>
            </w:r>
          </w:p>
          <w:p w14:paraId="1E41A7B3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4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1.8</w:t>
            </w:r>
          </w:p>
        </w:tc>
        <w:tc>
          <w:tcPr>
            <w:tcW w:w="914" w:type="dxa"/>
            <w:vAlign w:val="center"/>
          </w:tcPr>
          <w:p w14:paraId="57CB401D" w14:textId="70A5D654" w:rsidR="003742C7" w:rsidRPr="00B13CAB" w:rsidRDefault="00497CC6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R</w:t>
            </w:r>
            <w:r w:rsidR="003742C7"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3</w:t>
            </w:r>
          </w:p>
        </w:tc>
      </w:tr>
      <w:tr w:rsidR="003742C7" w:rsidRPr="00B13CAB" w14:paraId="5852C3FE" w14:textId="77777777" w:rsidTr="002A4F11">
        <w:trPr>
          <w:trHeight w:val="872"/>
        </w:trPr>
        <w:tc>
          <w:tcPr>
            <w:tcW w:w="2031" w:type="dxa"/>
            <w:vAlign w:val="center"/>
          </w:tcPr>
          <w:p w14:paraId="3BCC50D7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CsPbBr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QDs/PCN</w:t>
            </w:r>
          </w:p>
        </w:tc>
        <w:tc>
          <w:tcPr>
            <w:tcW w:w="1958" w:type="dxa"/>
            <w:vAlign w:val="center"/>
          </w:tcPr>
          <w:p w14:paraId="284612A9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Acetonitrile/water</w:t>
            </w:r>
          </w:p>
        </w:tc>
        <w:tc>
          <w:tcPr>
            <w:tcW w:w="2045" w:type="dxa"/>
            <w:vAlign w:val="center"/>
          </w:tcPr>
          <w:p w14:paraId="2346ACF8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300W Xe lamp</w:t>
            </w:r>
          </w:p>
        </w:tc>
        <w:tc>
          <w:tcPr>
            <w:tcW w:w="2035" w:type="dxa"/>
            <w:vAlign w:val="center"/>
          </w:tcPr>
          <w:p w14:paraId="69667C2F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CO 148.9</w:t>
            </w:r>
          </w:p>
        </w:tc>
        <w:tc>
          <w:tcPr>
            <w:tcW w:w="914" w:type="dxa"/>
            <w:vAlign w:val="center"/>
          </w:tcPr>
          <w:p w14:paraId="1BB70BF7" w14:textId="4B46E474" w:rsidR="003742C7" w:rsidRPr="00B13CAB" w:rsidRDefault="00497CC6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R</w:t>
            </w:r>
            <w:r w:rsidR="003742C7"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4</w:t>
            </w:r>
          </w:p>
        </w:tc>
      </w:tr>
      <w:tr w:rsidR="003742C7" w:rsidRPr="00B13CAB" w14:paraId="3D2DBF17" w14:textId="77777777" w:rsidTr="002A4F11">
        <w:trPr>
          <w:trHeight w:val="872"/>
        </w:trPr>
        <w:tc>
          <w:tcPr>
            <w:tcW w:w="2031" w:type="dxa"/>
            <w:vAlign w:val="center"/>
          </w:tcPr>
          <w:p w14:paraId="7A35C920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CsPbBr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NC/a-TiO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2</w:t>
            </w:r>
          </w:p>
        </w:tc>
        <w:tc>
          <w:tcPr>
            <w:tcW w:w="1958" w:type="dxa"/>
            <w:vAlign w:val="center"/>
          </w:tcPr>
          <w:p w14:paraId="7C71D95E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Ethyl acetate/IPA</w:t>
            </w:r>
          </w:p>
        </w:tc>
        <w:tc>
          <w:tcPr>
            <w:tcW w:w="2045" w:type="dxa"/>
            <w:vAlign w:val="center"/>
          </w:tcPr>
          <w:p w14:paraId="36ACD805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150W Xe lamp</w:t>
            </w:r>
          </w:p>
          <w:p w14:paraId="1FE80ECF" w14:textId="3765208D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150 mW</w:t>
            </w:r>
            <w:r w:rsidR="00EE3D9B" w:rsidRPr="00B13CAB">
              <w:rPr>
                <w:rFonts w:ascii="Times" w:eastAsia="맑은 고딕" w:hAnsi="Times" w:cs="Times" w:hint="eastAsia"/>
                <w:bCs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cm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perscript"/>
                <w:lang w:val="en-US" w:eastAsia="ko-KR"/>
              </w:rPr>
              <w:t>-2</w:t>
            </w:r>
          </w:p>
        </w:tc>
        <w:tc>
          <w:tcPr>
            <w:tcW w:w="2035" w:type="dxa"/>
            <w:vAlign w:val="center"/>
          </w:tcPr>
          <w:p w14:paraId="248CF09F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CO 3.9</w:t>
            </w:r>
          </w:p>
          <w:p w14:paraId="4DF7B9EF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4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6.7</w:t>
            </w:r>
          </w:p>
          <w:p w14:paraId="33A4EC2D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2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1.5</w:t>
            </w:r>
          </w:p>
        </w:tc>
        <w:tc>
          <w:tcPr>
            <w:tcW w:w="914" w:type="dxa"/>
            <w:vAlign w:val="center"/>
          </w:tcPr>
          <w:p w14:paraId="590558D5" w14:textId="7D631392" w:rsidR="003742C7" w:rsidRPr="00B13CAB" w:rsidRDefault="00497CC6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R</w:t>
            </w:r>
            <w:r w:rsidR="003742C7"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5</w:t>
            </w:r>
          </w:p>
        </w:tc>
      </w:tr>
      <w:tr w:rsidR="003742C7" w:rsidRPr="00B13CAB" w14:paraId="71063554" w14:textId="77777777" w:rsidTr="002A4F11">
        <w:trPr>
          <w:trHeight w:val="872"/>
        </w:trPr>
        <w:tc>
          <w:tcPr>
            <w:tcW w:w="2031" w:type="dxa"/>
            <w:vAlign w:val="center"/>
          </w:tcPr>
          <w:p w14:paraId="1F08BBC9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CsPbBr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/USGO</w:t>
            </w:r>
          </w:p>
          <w:p w14:paraId="2D18CD1C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/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l-GR" w:eastAsia="ko-KR"/>
              </w:rPr>
              <w:t>α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-Fe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2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O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</w:p>
        </w:tc>
        <w:tc>
          <w:tcPr>
            <w:tcW w:w="1958" w:type="dxa"/>
            <w:vAlign w:val="center"/>
          </w:tcPr>
          <w:p w14:paraId="2B8182C4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Acetonitrile/water</w:t>
            </w:r>
          </w:p>
        </w:tc>
        <w:tc>
          <w:tcPr>
            <w:tcW w:w="2045" w:type="dxa"/>
            <w:vAlign w:val="center"/>
          </w:tcPr>
          <w:p w14:paraId="228259A5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300W Xe lamp</w:t>
            </w:r>
          </w:p>
          <w:p w14:paraId="7DB5CA82" w14:textId="056DEBFE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100 mW</w:t>
            </w:r>
            <w:r w:rsidR="00EE3D9B" w:rsidRPr="00B13CAB">
              <w:rPr>
                <w:rFonts w:ascii="Times" w:eastAsia="맑은 고딕" w:hAnsi="Times" w:cs="Times" w:hint="eastAsia"/>
                <w:bCs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cm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perscript"/>
                <w:lang w:val="en-US" w:eastAsia="ko-KR"/>
              </w:rPr>
              <w:t>-2</w:t>
            </w:r>
          </w:p>
        </w:tc>
        <w:tc>
          <w:tcPr>
            <w:tcW w:w="2035" w:type="dxa"/>
            <w:vAlign w:val="center"/>
          </w:tcPr>
          <w:p w14:paraId="4226C693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CO 73.8</w:t>
            </w:r>
          </w:p>
        </w:tc>
        <w:tc>
          <w:tcPr>
            <w:tcW w:w="914" w:type="dxa"/>
            <w:vAlign w:val="center"/>
          </w:tcPr>
          <w:p w14:paraId="649CDE3A" w14:textId="674997AB" w:rsidR="003742C7" w:rsidRPr="00B13CAB" w:rsidRDefault="00497CC6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R</w:t>
            </w:r>
            <w:r w:rsidR="003742C7"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6</w:t>
            </w:r>
          </w:p>
        </w:tc>
      </w:tr>
      <w:tr w:rsidR="003742C7" w:rsidRPr="00B13CAB" w14:paraId="630D34E3" w14:textId="77777777" w:rsidTr="002A4F11">
        <w:trPr>
          <w:trHeight w:val="872"/>
        </w:trPr>
        <w:tc>
          <w:tcPr>
            <w:tcW w:w="2031" w:type="dxa"/>
            <w:vAlign w:val="center"/>
          </w:tcPr>
          <w:p w14:paraId="1638C4B0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CsPbBr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3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/P3HT</w:t>
            </w:r>
          </w:p>
        </w:tc>
        <w:tc>
          <w:tcPr>
            <w:tcW w:w="1958" w:type="dxa"/>
            <w:vAlign w:val="center"/>
          </w:tcPr>
          <w:p w14:paraId="1ADE6071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Acetonitrile/DI</w:t>
            </w:r>
          </w:p>
        </w:tc>
        <w:tc>
          <w:tcPr>
            <w:tcW w:w="2045" w:type="dxa"/>
            <w:vAlign w:val="center"/>
          </w:tcPr>
          <w:p w14:paraId="602693FC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300W Xe lamp</w:t>
            </w:r>
          </w:p>
        </w:tc>
        <w:tc>
          <w:tcPr>
            <w:tcW w:w="2035" w:type="dxa"/>
            <w:vAlign w:val="center"/>
          </w:tcPr>
          <w:p w14:paraId="43080895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CO 145.45</w:t>
            </w:r>
          </w:p>
          <w:p w14:paraId="263E1465" w14:textId="77777777" w:rsidR="003742C7" w:rsidRPr="00B13CAB" w:rsidRDefault="003742C7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CH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vertAlign w:val="subscript"/>
                <w:lang w:val="en-US" w:eastAsia="ko-KR"/>
              </w:rPr>
              <w:t>4</w:t>
            </w: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 xml:space="preserve"> 23.05</w:t>
            </w:r>
          </w:p>
        </w:tc>
        <w:tc>
          <w:tcPr>
            <w:tcW w:w="914" w:type="dxa"/>
            <w:vAlign w:val="center"/>
          </w:tcPr>
          <w:p w14:paraId="36A13F7B" w14:textId="46050049" w:rsidR="003742C7" w:rsidRPr="00B13CAB" w:rsidRDefault="00497CC6" w:rsidP="002F2CF8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</w:pPr>
            <w:r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R</w:t>
            </w:r>
            <w:r w:rsidR="003742C7" w:rsidRPr="00B13CAB">
              <w:rPr>
                <w:rFonts w:ascii="Times" w:eastAsia="맑은 고딕" w:hAnsi="Times" w:cs="Times"/>
                <w:bCs/>
                <w:kern w:val="2"/>
                <w:sz w:val="20"/>
                <w:szCs w:val="20"/>
                <w:lang w:val="en-US" w:eastAsia="ko-KR"/>
              </w:rPr>
              <w:t>7</w:t>
            </w:r>
          </w:p>
        </w:tc>
      </w:tr>
    </w:tbl>
    <w:p w14:paraId="0CB2D530" w14:textId="3A07F0C8" w:rsidR="00A01DB0" w:rsidRPr="00B13CAB" w:rsidRDefault="00A01DB0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</w:p>
    <w:p w14:paraId="53352CE3" w14:textId="52E0A150" w:rsidR="003742C7" w:rsidRPr="00B13CAB" w:rsidRDefault="00A01DB0" w:rsidP="002F2CF8">
      <w:pPr>
        <w:spacing w:line="360" w:lineRule="auto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br w:type="page"/>
      </w:r>
    </w:p>
    <w:p w14:paraId="43A95B6B" w14:textId="7777777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  <w:lastRenderedPageBreak/>
        <w:t>References</w:t>
      </w:r>
    </w:p>
    <w:p w14:paraId="5324EE90" w14:textId="280681CF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ind w:left="720" w:hanging="720"/>
        <w:jc w:val="both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[</w:t>
      </w:r>
      <w:r w:rsidR="00497CC6"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R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1]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ab/>
        <w:t>J. Hou, S. Cao, Y. Wu, Z. Gao, F. Liang, Y. Sun, Z. Lin, L. Sun, Chem. Eur. J.</w:t>
      </w:r>
      <w:r w:rsidRPr="00B13CAB"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  <w:t xml:space="preserve"> 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23 (2017), 9481-9485.</w:t>
      </w:r>
    </w:p>
    <w:p w14:paraId="4AE0EA38" w14:textId="728B2A2E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ind w:left="720" w:hanging="720"/>
        <w:jc w:val="both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[</w:t>
      </w:r>
      <w:r w:rsidR="00497CC6"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R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2]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ab/>
        <w:t>Y.-F. Xu, M.-Z. Yang, B.-X. Chen, X.-D. Wang, H.-Y. Chen, D.-B. Kuang, C.-Y. Su, J. Am. Chem. Soc.</w:t>
      </w:r>
      <w:r w:rsidRPr="00B13CAB">
        <w:rPr>
          <w:rFonts w:ascii="Times" w:eastAsia="맑은 고딕" w:hAnsi="Times" w:cs="Times"/>
          <w:b/>
          <w:noProof/>
          <w:kern w:val="2"/>
          <w:sz w:val="20"/>
          <w:szCs w:val="20"/>
          <w:lang w:val="en-US" w:eastAsia="ko-KR"/>
        </w:rPr>
        <w:t xml:space="preserve"> 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139 (2017), 5660-5663.</w:t>
      </w:r>
    </w:p>
    <w:p w14:paraId="3186535E" w14:textId="3C49F14D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ind w:left="720" w:hanging="720"/>
        <w:jc w:val="both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[</w:t>
      </w:r>
      <w:r w:rsidR="00497CC6"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R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3]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ab/>
        <w:t>Z.-C. Kong, J.-F. Liao, Y.-J. Dong, Y.-F. Xu, H.-Y. Chen, D.-B. Kuang, C.-Y. Su, ACS Energy Lett. 3 (2018), 2656-2662.</w:t>
      </w:r>
    </w:p>
    <w:p w14:paraId="0938FBA4" w14:textId="3C419DA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ind w:left="720" w:hanging="720"/>
        <w:jc w:val="both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[</w:t>
      </w:r>
      <w:r w:rsidR="00497CC6"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R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4]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ab/>
        <w:t>M. Ou, W. Tu, S. Yin, W. Xing, S. Wu, H. Wang, S. Wan, Q. Zhong, R. Xu, Angew. Chem. 130 (2018), 13758-13762.</w:t>
      </w:r>
    </w:p>
    <w:p w14:paraId="6A1A88C9" w14:textId="203F6CE7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ind w:left="720" w:hanging="720"/>
        <w:jc w:val="both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[</w:t>
      </w:r>
      <w:r w:rsidR="00497CC6"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R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5]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ab/>
        <w:t>Y. F. Xu, X. D. Wang, J. F. Liao, B. X. Chen, H. Y. Chen, D. B. Kuang, Adv. Mater. interfaces 5 (2018), 1801015.</w:t>
      </w:r>
    </w:p>
    <w:p w14:paraId="16FE686E" w14:textId="06F280AF" w:rsidR="003742C7" w:rsidRPr="00B13CAB" w:rsidRDefault="003742C7" w:rsidP="002F2CF8">
      <w:pPr>
        <w:widowControl w:val="0"/>
        <w:wordWrap w:val="0"/>
        <w:autoSpaceDE w:val="0"/>
        <w:autoSpaceDN w:val="0"/>
        <w:spacing w:line="360" w:lineRule="auto"/>
        <w:ind w:left="720" w:hanging="720"/>
        <w:jc w:val="both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[</w:t>
      </w:r>
      <w:r w:rsidR="00497CC6"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R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6]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ab/>
        <w:t>Y. F. Mu, W. Zhang, G. X. Dong, K. Su, M. Zhang, T. B. Lu, Small 16 (2020), 2002140.</w:t>
      </w:r>
    </w:p>
    <w:p w14:paraId="2F75B694" w14:textId="0E4EFAA7" w:rsidR="00BC0664" w:rsidRPr="00841719" w:rsidRDefault="003742C7" w:rsidP="002F2CF8">
      <w:pPr>
        <w:widowControl w:val="0"/>
        <w:wordWrap w:val="0"/>
        <w:autoSpaceDE w:val="0"/>
        <w:autoSpaceDN w:val="0"/>
        <w:spacing w:after="160" w:line="360" w:lineRule="auto"/>
        <w:ind w:left="720" w:hanging="720"/>
        <w:jc w:val="both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[</w:t>
      </w:r>
      <w:r w:rsidR="00497CC6"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R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>7]</w:t>
      </w:r>
      <w:r w:rsidRPr="00B13CAB"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  <w:tab/>
        <w:t>L. Li, Z. Zhang, C. Ding, J. Xu, Chem. Eng. J. 419 (2021), 129543.</w:t>
      </w:r>
    </w:p>
    <w:p w14:paraId="51EA10D9" w14:textId="04A115C9" w:rsidR="00CD46AA" w:rsidRPr="00841719" w:rsidRDefault="00CD46AA" w:rsidP="002F2CF8">
      <w:pPr>
        <w:spacing w:line="360" w:lineRule="auto"/>
        <w:rPr>
          <w:rFonts w:ascii="Times" w:eastAsia="맑은 고딕" w:hAnsi="Times" w:cs="Times"/>
          <w:noProof/>
          <w:kern w:val="2"/>
          <w:sz w:val="20"/>
          <w:szCs w:val="20"/>
          <w:lang w:val="en-US" w:eastAsia="ko-KR"/>
        </w:rPr>
      </w:pPr>
    </w:p>
    <w:sectPr w:rsidR="00CD46AA" w:rsidRPr="00841719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2D0D0" w14:textId="77777777" w:rsidR="00742DAD" w:rsidRDefault="00742DAD">
      <w:r>
        <w:separator/>
      </w:r>
    </w:p>
  </w:endnote>
  <w:endnote w:type="continuationSeparator" w:id="0">
    <w:p w14:paraId="18355FF8" w14:textId="77777777" w:rsidR="00742DAD" w:rsidRDefault="0074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FEB1" w14:textId="77777777" w:rsidR="007B7A09" w:rsidRDefault="007B7A0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C6A09">
      <w:rPr>
        <w:noProof/>
      </w:rPr>
      <w:t>2</w:t>
    </w:r>
    <w:r>
      <w:fldChar w:fldCharType="end"/>
    </w:r>
  </w:p>
  <w:p w14:paraId="38E37703" w14:textId="77777777" w:rsidR="00562E2B" w:rsidRDefault="00562E2B" w:rsidP="0088145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4D7D" w14:textId="77777777" w:rsidR="00742DAD" w:rsidRDefault="00742DAD">
      <w:r>
        <w:separator/>
      </w:r>
    </w:p>
  </w:footnote>
  <w:footnote w:type="continuationSeparator" w:id="0">
    <w:p w14:paraId="0CC001EB" w14:textId="77777777" w:rsidR="00742DAD" w:rsidRDefault="00742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E58D" w14:textId="2E1366A3" w:rsidR="000E4CB7" w:rsidRPr="000E4CB7" w:rsidRDefault="000E4CB7" w:rsidP="000E4CB7">
    <w:pPr>
      <w:pStyle w:val="a5"/>
      <w:tabs>
        <w:tab w:val="left" w:pos="5003"/>
      </w:tabs>
      <w:ind w:right="480"/>
      <w:rPr>
        <w:rFonts w:eastAsia="맑은 고딕"/>
        <w:noProof/>
        <w:lang w:val="en-US" w:eastAsia="ko-K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dvanced Functional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9z22erm9dpagev0z152a5l2dvxatpxzeap&quot;&gt;BOC petal EC-Convert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5&lt;/item&gt;&lt;item&gt;16&lt;/item&gt;&lt;item&gt;17&lt;/item&gt;&lt;item&gt;26&lt;/item&gt;&lt;item&gt;35&lt;/item&gt;&lt;item&gt;36&lt;/item&gt;&lt;item&gt;37&lt;/item&gt;&lt;item&gt;39&lt;/item&gt;&lt;item&gt;40&lt;/item&gt;&lt;item&gt;43&lt;/item&gt;&lt;item&gt;46&lt;/item&gt;&lt;item&gt;4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85&lt;/item&gt;&lt;item&gt;90&lt;/item&gt;&lt;item&gt;91&lt;/item&gt;&lt;item&gt;92&lt;/item&gt;&lt;item&gt;96&lt;/item&gt;&lt;item&gt;97&lt;/item&gt;&lt;item&gt;98&lt;/item&gt;&lt;item&gt;99&lt;/item&gt;&lt;item&gt;100&lt;/item&gt;&lt;/record-ids&gt;&lt;/item&gt;&lt;/Libraries&gt;"/>
  </w:docVars>
  <w:rsids>
    <w:rsidRoot w:val="002D16A0"/>
    <w:rsid w:val="00000341"/>
    <w:rsid w:val="000003BB"/>
    <w:rsid w:val="0000374D"/>
    <w:rsid w:val="00004823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05E4"/>
    <w:rsid w:val="000314D2"/>
    <w:rsid w:val="0003318F"/>
    <w:rsid w:val="0004094E"/>
    <w:rsid w:val="00040B7B"/>
    <w:rsid w:val="0004325A"/>
    <w:rsid w:val="000437F7"/>
    <w:rsid w:val="00050985"/>
    <w:rsid w:val="0005501E"/>
    <w:rsid w:val="00055883"/>
    <w:rsid w:val="0006044D"/>
    <w:rsid w:val="00062324"/>
    <w:rsid w:val="00063C0E"/>
    <w:rsid w:val="00067E1C"/>
    <w:rsid w:val="00072EA7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1DC9"/>
    <w:rsid w:val="000B33EE"/>
    <w:rsid w:val="000B4293"/>
    <w:rsid w:val="000B7B70"/>
    <w:rsid w:val="000C095D"/>
    <w:rsid w:val="000C1EB4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4CB7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E85"/>
    <w:rsid w:val="00123ADA"/>
    <w:rsid w:val="00125573"/>
    <w:rsid w:val="001255D4"/>
    <w:rsid w:val="0012642A"/>
    <w:rsid w:val="00126D17"/>
    <w:rsid w:val="001305BF"/>
    <w:rsid w:val="0013068E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70369"/>
    <w:rsid w:val="00173757"/>
    <w:rsid w:val="00174176"/>
    <w:rsid w:val="001741E5"/>
    <w:rsid w:val="00181D92"/>
    <w:rsid w:val="001823B6"/>
    <w:rsid w:val="001848EB"/>
    <w:rsid w:val="00187DB9"/>
    <w:rsid w:val="0019077D"/>
    <w:rsid w:val="0019194D"/>
    <w:rsid w:val="001A4240"/>
    <w:rsid w:val="001A5E2A"/>
    <w:rsid w:val="001A6821"/>
    <w:rsid w:val="001A734D"/>
    <w:rsid w:val="001B4224"/>
    <w:rsid w:val="001B7472"/>
    <w:rsid w:val="001C10AC"/>
    <w:rsid w:val="001C55FB"/>
    <w:rsid w:val="001D079A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623"/>
    <w:rsid w:val="001F4BD1"/>
    <w:rsid w:val="001F5110"/>
    <w:rsid w:val="001F5702"/>
    <w:rsid w:val="001F65A2"/>
    <w:rsid w:val="002002FC"/>
    <w:rsid w:val="00201F71"/>
    <w:rsid w:val="00203934"/>
    <w:rsid w:val="00203AE2"/>
    <w:rsid w:val="0020446B"/>
    <w:rsid w:val="00204BA7"/>
    <w:rsid w:val="002072AB"/>
    <w:rsid w:val="00210140"/>
    <w:rsid w:val="00211942"/>
    <w:rsid w:val="00214D95"/>
    <w:rsid w:val="00215531"/>
    <w:rsid w:val="002162B2"/>
    <w:rsid w:val="00220933"/>
    <w:rsid w:val="00220C72"/>
    <w:rsid w:val="0022540C"/>
    <w:rsid w:val="00226AA4"/>
    <w:rsid w:val="00233C8A"/>
    <w:rsid w:val="00236036"/>
    <w:rsid w:val="00240D90"/>
    <w:rsid w:val="00247F21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3FCD"/>
    <w:rsid w:val="00284157"/>
    <w:rsid w:val="00285631"/>
    <w:rsid w:val="00286F75"/>
    <w:rsid w:val="00290D94"/>
    <w:rsid w:val="0029203C"/>
    <w:rsid w:val="00294873"/>
    <w:rsid w:val="00296603"/>
    <w:rsid w:val="002A4A81"/>
    <w:rsid w:val="002A73A2"/>
    <w:rsid w:val="002A7CE8"/>
    <w:rsid w:val="002B0671"/>
    <w:rsid w:val="002B262F"/>
    <w:rsid w:val="002B2F0C"/>
    <w:rsid w:val="002B3553"/>
    <w:rsid w:val="002B5E06"/>
    <w:rsid w:val="002B799F"/>
    <w:rsid w:val="002C0CFF"/>
    <w:rsid w:val="002C509D"/>
    <w:rsid w:val="002D09B9"/>
    <w:rsid w:val="002D16A0"/>
    <w:rsid w:val="002D2930"/>
    <w:rsid w:val="002D2DFF"/>
    <w:rsid w:val="002D5BF8"/>
    <w:rsid w:val="002D7ECC"/>
    <w:rsid w:val="002E0250"/>
    <w:rsid w:val="002E1B8F"/>
    <w:rsid w:val="002E1EF9"/>
    <w:rsid w:val="002E2881"/>
    <w:rsid w:val="002E2DEF"/>
    <w:rsid w:val="002E4E3E"/>
    <w:rsid w:val="002E76B2"/>
    <w:rsid w:val="002E795D"/>
    <w:rsid w:val="002E79A2"/>
    <w:rsid w:val="002E7BDA"/>
    <w:rsid w:val="002F2CF8"/>
    <w:rsid w:val="002F4EC1"/>
    <w:rsid w:val="002F4F4B"/>
    <w:rsid w:val="002F55FD"/>
    <w:rsid w:val="002F594C"/>
    <w:rsid w:val="00300C6D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2D5B"/>
    <w:rsid w:val="00325AC2"/>
    <w:rsid w:val="00326A1C"/>
    <w:rsid w:val="00327FDC"/>
    <w:rsid w:val="00333901"/>
    <w:rsid w:val="003360E3"/>
    <w:rsid w:val="003371D5"/>
    <w:rsid w:val="003376CD"/>
    <w:rsid w:val="003452C3"/>
    <w:rsid w:val="003501A7"/>
    <w:rsid w:val="0035048A"/>
    <w:rsid w:val="0035055B"/>
    <w:rsid w:val="00355CD0"/>
    <w:rsid w:val="0036263B"/>
    <w:rsid w:val="00363B62"/>
    <w:rsid w:val="003645B0"/>
    <w:rsid w:val="00364B2C"/>
    <w:rsid w:val="003664F1"/>
    <w:rsid w:val="00367E3F"/>
    <w:rsid w:val="003742C7"/>
    <w:rsid w:val="00374DE0"/>
    <w:rsid w:val="003755FB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6853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C75DA"/>
    <w:rsid w:val="003D63E7"/>
    <w:rsid w:val="003E05F1"/>
    <w:rsid w:val="003E113B"/>
    <w:rsid w:val="003E1A76"/>
    <w:rsid w:val="003E5092"/>
    <w:rsid w:val="003E715D"/>
    <w:rsid w:val="003F103E"/>
    <w:rsid w:val="003F2E48"/>
    <w:rsid w:val="003F440C"/>
    <w:rsid w:val="003F525A"/>
    <w:rsid w:val="003F7BE6"/>
    <w:rsid w:val="004006A9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327DE"/>
    <w:rsid w:val="004424DB"/>
    <w:rsid w:val="004507E5"/>
    <w:rsid w:val="004519AD"/>
    <w:rsid w:val="00452CF1"/>
    <w:rsid w:val="0045459A"/>
    <w:rsid w:val="004545DB"/>
    <w:rsid w:val="0045786A"/>
    <w:rsid w:val="00460F76"/>
    <w:rsid w:val="00462F12"/>
    <w:rsid w:val="00463050"/>
    <w:rsid w:val="0046340F"/>
    <w:rsid w:val="00466168"/>
    <w:rsid w:val="004714D4"/>
    <w:rsid w:val="00475712"/>
    <w:rsid w:val="00480CCE"/>
    <w:rsid w:val="00482FAA"/>
    <w:rsid w:val="0049075F"/>
    <w:rsid w:val="00492DA8"/>
    <w:rsid w:val="00497CC6"/>
    <w:rsid w:val="004A0888"/>
    <w:rsid w:val="004A43B6"/>
    <w:rsid w:val="004A70EE"/>
    <w:rsid w:val="004A774E"/>
    <w:rsid w:val="004A7D3E"/>
    <w:rsid w:val="004A7FF9"/>
    <w:rsid w:val="004B379D"/>
    <w:rsid w:val="004B38A4"/>
    <w:rsid w:val="004B5F0C"/>
    <w:rsid w:val="004B6031"/>
    <w:rsid w:val="004C046E"/>
    <w:rsid w:val="004C1609"/>
    <w:rsid w:val="004C216B"/>
    <w:rsid w:val="004C5DD3"/>
    <w:rsid w:val="004C6A09"/>
    <w:rsid w:val="004D30F9"/>
    <w:rsid w:val="004D4A32"/>
    <w:rsid w:val="004D64AB"/>
    <w:rsid w:val="004E7CE8"/>
    <w:rsid w:val="004F271D"/>
    <w:rsid w:val="004F50A4"/>
    <w:rsid w:val="004F5114"/>
    <w:rsid w:val="004F756C"/>
    <w:rsid w:val="005001FA"/>
    <w:rsid w:val="005019AF"/>
    <w:rsid w:val="005033EB"/>
    <w:rsid w:val="0050488D"/>
    <w:rsid w:val="00504D12"/>
    <w:rsid w:val="0050527A"/>
    <w:rsid w:val="0050535A"/>
    <w:rsid w:val="00506680"/>
    <w:rsid w:val="00511192"/>
    <w:rsid w:val="005118AD"/>
    <w:rsid w:val="00512353"/>
    <w:rsid w:val="005220C2"/>
    <w:rsid w:val="00522E88"/>
    <w:rsid w:val="00523369"/>
    <w:rsid w:val="0052398F"/>
    <w:rsid w:val="00532960"/>
    <w:rsid w:val="0053320F"/>
    <w:rsid w:val="00540F35"/>
    <w:rsid w:val="00545A73"/>
    <w:rsid w:val="00546DEB"/>
    <w:rsid w:val="00546F0F"/>
    <w:rsid w:val="005477E7"/>
    <w:rsid w:val="00550159"/>
    <w:rsid w:val="00551897"/>
    <w:rsid w:val="00551FFD"/>
    <w:rsid w:val="005528AD"/>
    <w:rsid w:val="00552A0F"/>
    <w:rsid w:val="005551ED"/>
    <w:rsid w:val="00555D38"/>
    <w:rsid w:val="00556419"/>
    <w:rsid w:val="005572B4"/>
    <w:rsid w:val="005572DD"/>
    <w:rsid w:val="00560564"/>
    <w:rsid w:val="00562E2B"/>
    <w:rsid w:val="005636FF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656F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8D9"/>
    <w:rsid w:val="005C491E"/>
    <w:rsid w:val="005C4C16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0F0E"/>
    <w:rsid w:val="006364B8"/>
    <w:rsid w:val="00636A64"/>
    <w:rsid w:val="00636B93"/>
    <w:rsid w:val="00636CA3"/>
    <w:rsid w:val="0064030B"/>
    <w:rsid w:val="00640550"/>
    <w:rsid w:val="0064326A"/>
    <w:rsid w:val="00644D5D"/>
    <w:rsid w:val="00646DC7"/>
    <w:rsid w:val="006511FB"/>
    <w:rsid w:val="00651A9D"/>
    <w:rsid w:val="00656092"/>
    <w:rsid w:val="0065741C"/>
    <w:rsid w:val="00660B85"/>
    <w:rsid w:val="00662DCE"/>
    <w:rsid w:val="00664F44"/>
    <w:rsid w:val="00664F6D"/>
    <w:rsid w:val="006650B8"/>
    <w:rsid w:val="00666329"/>
    <w:rsid w:val="006672EE"/>
    <w:rsid w:val="0067011F"/>
    <w:rsid w:val="0067015E"/>
    <w:rsid w:val="00671AE1"/>
    <w:rsid w:val="00675370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66BC"/>
    <w:rsid w:val="006D7508"/>
    <w:rsid w:val="006E0F2F"/>
    <w:rsid w:val="006E19D7"/>
    <w:rsid w:val="006E71B9"/>
    <w:rsid w:val="006F39B2"/>
    <w:rsid w:val="006F5384"/>
    <w:rsid w:val="006F6604"/>
    <w:rsid w:val="006F71D8"/>
    <w:rsid w:val="006F7D1A"/>
    <w:rsid w:val="0070346C"/>
    <w:rsid w:val="007051A0"/>
    <w:rsid w:val="00706496"/>
    <w:rsid w:val="00711A12"/>
    <w:rsid w:val="00711F11"/>
    <w:rsid w:val="00714651"/>
    <w:rsid w:val="007154C4"/>
    <w:rsid w:val="00715DB9"/>
    <w:rsid w:val="007218A0"/>
    <w:rsid w:val="007238AF"/>
    <w:rsid w:val="00726908"/>
    <w:rsid w:val="007270C7"/>
    <w:rsid w:val="00727FB6"/>
    <w:rsid w:val="00730F3A"/>
    <w:rsid w:val="00735F34"/>
    <w:rsid w:val="00736944"/>
    <w:rsid w:val="00741200"/>
    <w:rsid w:val="00741333"/>
    <w:rsid w:val="00742DAD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179"/>
    <w:rsid w:val="00773884"/>
    <w:rsid w:val="007740A1"/>
    <w:rsid w:val="00774813"/>
    <w:rsid w:val="0078052A"/>
    <w:rsid w:val="007812FB"/>
    <w:rsid w:val="00782EEE"/>
    <w:rsid w:val="00784032"/>
    <w:rsid w:val="00786E79"/>
    <w:rsid w:val="00787925"/>
    <w:rsid w:val="00790E31"/>
    <w:rsid w:val="00793B87"/>
    <w:rsid w:val="0079566E"/>
    <w:rsid w:val="007960A8"/>
    <w:rsid w:val="00796509"/>
    <w:rsid w:val="0079691E"/>
    <w:rsid w:val="00797723"/>
    <w:rsid w:val="007B1EEE"/>
    <w:rsid w:val="007B249B"/>
    <w:rsid w:val="007B6D4D"/>
    <w:rsid w:val="007B7A09"/>
    <w:rsid w:val="007C0F7A"/>
    <w:rsid w:val="007C60E7"/>
    <w:rsid w:val="007C794C"/>
    <w:rsid w:val="007D24A9"/>
    <w:rsid w:val="007D27FA"/>
    <w:rsid w:val="007D30B5"/>
    <w:rsid w:val="007D6218"/>
    <w:rsid w:val="007D6699"/>
    <w:rsid w:val="007D7874"/>
    <w:rsid w:val="007D7E30"/>
    <w:rsid w:val="007E6419"/>
    <w:rsid w:val="007F369D"/>
    <w:rsid w:val="007F6815"/>
    <w:rsid w:val="007F6BA8"/>
    <w:rsid w:val="0080681B"/>
    <w:rsid w:val="0080738C"/>
    <w:rsid w:val="00810B77"/>
    <w:rsid w:val="00817436"/>
    <w:rsid w:val="0082542D"/>
    <w:rsid w:val="00827834"/>
    <w:rsid w:val="00832835"/>
    <w:rsid w:val="00835110"/>
    <w:rsid w:val="008351FC"/>
    <w:rsid w:val="00841719"/>
    <w:rsid w:val="00841F50"/>
    <w:rsid w:val="0084396A"/>
    <w:rsid w:val="00843A0E"/>
    <w:rsid w:val="00845DFE"/>
    <w:rsid w:val="00846E17"/>
    <w:rsid w:val="00850AE0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720D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12C0"/>
    <w:rsid w:val="008A3023"/>
    <w:rsid w:val="008A385B"/>
    <w:rsid w:val="008A403F"/>
    <w:rsid w:val="008A6815"/>
    <w:rsid w:val="008B1031"/>
    <w:rsid w:val="008B2303"/>
    <w:rsid w:val="008B34A0"/>
    <w:rsid w:val="008B5740"/>
    <w:rsid w:val="008C0B84"/>
    <w:rsid w:val="008C41DA"/>
    <w:rsid w:val="008C47E5"/>
    <w:rsid w:val="008C553A"/>
    <w:rsid w:val="008C588E"/>
    <w:rsid w:val="008C7226"/>
    <w:rsid w:val="008D7B80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0C2B"/>
    <w:rsid w:val="00944701"/>
    <w:rsid w:val="00950ED1"/>
    <w:rsid w:val="00952A7A"/>
    <w:rsid w:val="0095444E"/>
    <w:rsid w:val="00955C67"/>
    <w:rsid w:val="00957B65"/>
    <w:rsid w:val="00960805"/>
    <w:rsid w:val="00960AFF"/>
    <w:rsid w:val="00963F62"/>
    <w:rsid w:val="00965EFC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3518"/>
    <w:rsid w:val="00996210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C0C31"/>
    <w:rsid w:val="009C4319"/>
    <w:rsid w:val="009D109E"/>
    <w:rsid w:val="009D1CD9"/>
    <w:rsid w:val="009D1F28"/>
    <w:rsid w:val="009D4830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A01DB0"/>
    <w:rsid w:val="00A02AC3"/>
    <w:rsid w:val="00A06840"/>
    <w:rsid w:val="00A06EAD"/>
    <w:rsid w:val="00A1293C"/>
    <w:rsid w:val="00A14F9B"/>
    <w:rsid w:val="00A167F1"/>
    <w:rsid w:val="00A2085F"/>
    <w:rsid w:val="00A20EC0"/>
    <w:rsid w:val="00A212D9"/>
    <w:rsid w:val="00A2150B"/>
    <w:rsid w:val="00A215D9"/>
    <w:rsid w:val="00A2292C"/>
    <w:rsid w:val="00A23F7E"/>
    <w:rsid w:val="00A23FC3"/>
    <w:rsid w:val="00A25F1B"/>
    <w:rsid w:val="00A3288D"/>
    <w:rsid w:val="00A329DC"/>
    <w:rsid w:val="00A41135"/>
    <w:rsid w:val="00A41FEB"/>
    <w:rsid w:val="00A4226E"/>
    <w:rsid w:val="00A44DA6"/>
    <w:rsid w:val="00A50921"/>
    <w:rsid w:val="00A5160D"/>
    <w:rsid w:val="00A54D23"/>
    <w:rsid w:val="00A56CA4"/>
    <w:rsid w:val="00A57BF7"/>
    <w:rsid w:val="00A65F04"/>
    <w:rsid w:val="00A65F2E"/>
    <w:rsid w:val="00A71AD5"/>
    <w:rsid w:val="00A8073E"/>
    <w:rsid w:val="00A80883"/>
    <w:rsid w:val="00A81BED"/>
    <w:rsid w:val="00A82FC6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5015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3CAB"/>
    <w:rsid w:val="00B15820"/>
    <w:rsid w:val="00B215D8"/>
    <w:rsid w:val="00B2218A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77C4E"/>
    <w:rsid w:val="00B86C54"/>
    <w:rsid w:val="00B874C4"/>
    <w:rsid w:val="00B8751C"/>
    <w:rsid w:val="00B97609"/>
    <w:rsid w:val="00B97AA2"/>
    <w:rsid w:val="00B97B8E"/>
    <w:rsid w:val="00BA00A8"/>
    <w:rsid w:val="00BA0378"/>
    <w:rsid w:val="00BA1A84"/>
    <w:rsid w:val="00BA37A4"/>
    <w:rsid w:val="00BA4FB0"/>
    <w:rsid w:val="00BA6138"/>
    <w:rsid w:val="00BB1930"/>
    <w:rsid w:val="00BB3478"/>
    <w:rsid w:val="00BC0664"/>
    <w:rsid w:val="00BC2247"/>
    <w:rsid w:val="00BC5572"/>
    <w:rsid w:val="00BD08F9"/>
    <w:rsid w:val="00BD497C"/>
    <w:rsid w:val="00BD57EE"/>
    <w:rsid w:val="00BE4E8A"/>
    <w:rsid w:val="00BF2A79"/>
    <w:rsid w:val="00BF375F"/>
    <w:rsid w:val="00C02372"/>
    <w:rsid w:val="00C044C3"/>
    <w:rsid w:val="00C0656D"/>
    <w:rsid w:val="00C10453"/>
    <w:rsid w:val="00C104D4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2ADB"/>
    <w:rsid w:val="00C440B4"/>
    <w:rsid w:val="00C446F6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5119"/>
    <w:rsid w:val="00C76DD6"/>
    <w:rsid w:val="00C90B62"/>
    <w:rsid w:val="00C91C08"/>
    <w:rsid w:val="00C97F0E"/>
    <w:rsid w:val="00CA06AC"/>
    <w:rsid w:val="00CA1D9E"/>
    <w:rsid w:val="00CA242A"/>
    <w:rsid w:val="00CA27BD"/>
    <w:rsid w:val="00CA2AB6"/>
    <w:rsid w:val="00CA4BCC"/>
    <w:rsid w:val="00CB01D6"/>
    <w:rsid w:val="00CB1A70"/>
    <w:rsid w:val="00CB311E"/>
    <w:rsid w:val="00CB38EF"/>
    <w:rsid w:val="00CB71E1"/>
    <w:rsid w:val="00CC0ED3"/>
    <w:rsid w:val="00CC1894"/>
    <w:rsid w:val="00CC2EE2"/>
    <w:rsid w:val="00CC3D03"/>
    <w:rsid w:val="00CC45DB"/>
    <w:rsid w:val="00CC73FF"/>
    <w:rsid w:val="00CD141E"/>
    <w:rsid w:val="00CD45DA"/>
    <w:rsid w:val="00CD46AA"/>
    <w:rsid w:val="00CE2EA4"/>
    <w:rsid w:val="00CE5714"/>
    <w:rsid w:val="00CE6082"/>
    <w:rsid w:val="00CE6138"/>
    <w:rsid w:val="00CE6F59"/>
    <w:rsid w:val="00CE7AAB"/>
    <w:rsid w:val="00CF2673"/>
    <w:rsid w:val="00CF2DA1"/>
    <w:rsid w:val="00CF43B1"/>
    <w:rsid w:val="00D0614B"/>
    <w:rsid w:val="00D061BA"/>
    <w:rsid w:val="00D06942"/>
    <w:rsid w:val="00D06AD1"/>
    <w:rsid w:val="00D17549"/>
    <w:rsid w:val="00D24D97"/>
    <w:rsid w:val="00D275F5"/>
    <w:rsid w:val="00D33BC0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1881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5807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F1BBF"/>
    <w:rsid w:val="00DF3145"/>
    <w:rsid w:val="00DF4B0E"/>
    <w:rsid w:val="00E01E4B"/>
    <w:rsid w:val="00E062B0"/>
    <w:rsid w:val="00E0711E"/>
    <w:rsid w:val="00E0770C"/>
    <w:rsid w:val="00E14614"/>
    <w:rsid w:val="00E14DFA"/>
    <w:rsid w:val="00E17EA5"/>
    <w:rsid w:val="00E229DB"/>
    <w:rsid w:val="00E2571A"/>
    <w:rsid w:val="00E26EDC"/>
    <w:rsid w:val="00E2713C"/>
    <w:rsid w:val="00E30B42"/>
    <w:rsid w:val="00E342D7"/>
    <w:rsid w:val="00E35C26"/>
    <w:rsid w:val="00E37BC6"/>
    <w:rsid w:val="00E410EA"/>
    <w:rsid w:val="00E41D5C"/>
    <w:rsid w:val="00E42FAB"/>
    <w:rsid w:val="00E437F7"/>
    <w:rsid w:val="00E50176"/>
    <w:rsid w:val="00E529F9"/>
    <w:rsid w:val="00E5388E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326"/>
    <w:rsid w:val="00E76431"/>
    <w:rsid w:val="00E7686D"/>
    <w:rsid w:val="00E80620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A6034"/>
    <w:rsid w:val="00EB0B4F"/>
    <w:rsid w:val="00EB1B59"/>
    <w:rsid w:val="00EB4384"/>
    <w:rsid w:val="00EB6065"/>
    <w:rsid w:val="00EC0826"/>
    <w:rsid w:val="00EC4E99"/>
    <w:rsid w:val="00ED3A21"/>
    <w:rsid w:val="00ED54F9"/>
    <w:rsid w:val="00ED6982"/>
    <w:rsid w:val="00EE0218"/>
    <w:rsid w:val="00EE0E54"/>
    <w:rsid w:val="00EE1033"/>
    <w:rsid w:val="00EE3D9B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4D5E"/>
    <w:rsid w:val="00F05EE0"/>
    <w:rsid w:val="00F06985"/>
    <w:rsid w:val="00F07DE8"/>
    <w:rsid w:val="00F121D9"/>
    <w:rsid w:val="00F156B3"/>
    <w:rsid w:val="00F15FD8"/>
    <w:rsid w:val="00F21A1A"/>
    <w:rsid w:val="00F22813"/>
    <w:rsid w:val="00F22FC8"/>
    <w:rsid w:val="00F2319C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18FA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4CAA"/>
    <w:rsid w:val="00FB53CA"/>
    <w:rsid w:val="00FB6A20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0FF7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C3609C"/>
  <w15:chartTrackingRefBased/>
  <w15:docId w15:val="{EE2E236E-B7DC-4C8C-9D40-0DC79AC2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paragraph" w:styleId="1">
    <w:name w:val="heading 1"/>
    <w:basedOn w:val="a"/>
    <w:next w:val="a"/>
    <w:link w:val="1Char"/>
    <w:uiPriority w:val="9"/>
    <w:qFormat/>
    <w:rsid w:val="00636CA3"/>
    <w:pPr>
      <w:spacing w:after="120"/>
      <w:outlineLvl w:val="0"/>
    </w:pPr>
    <w:rPr>
      <w:rFonts w:ascii="Arial" w:hAnsi="Arial" w:cs="Helvetica"/>
      <w:b/>
      <w:caps/>
      <w:color w:val="AB4C4C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6">
    <w:name w:val="footer"/>
    <w:basedOn w:val="a"/>
    <w:link w:val="Char0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2D16A0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2D16A0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Char">
    <w:name w:val="머리글 Char"/>
    <w:link w:val="a5"/>
    <w:rsid w:val="00414465"/>
    <w:rPr>
      <w:sz w:val="24"/>
      <w:szCs w:val="24"/>
      <w:lang w:eastAsia="ja-JP"/>
    </w:rPr>
  </w:style>
  <w:style w:type="character" w:styleId="a7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har1">
    <w:name w:val="메모 텍스트 Char"/>
    <w:link w:val="a8"/>
    <w:uiPriority w:val="99"/>
    <w:semiHidden/>
    <w:rsid w:val="00664F6D"/>
    <w:rPr>
      <w:lang w:eastAsia="ja-JP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664F6D"/>
    <w:rPr>
      <w:b/>
      <w:bCs/>
    </w:rPr>
  </w:style>
  <w:style w:type="character" w:customStyle="1" w:styleId="Char2">
    <w:name w:val="메모 주제 Char"/>
    <w:link w:val="a9"/>
    <w:uiPriority w:val="99"/>
    <w:semiHidden/>
    <w:rsid w:val="00664F6D"/>
    <w:rPr>
      <w:b/>
      <w:bCs/>
      <w:lang w:eastAsia="ja-JP"/>
    </w:rPr>
  </w:style>
  <w:style w:type="character" w:customStyle="1" w:styleId="Char0">
    <w:name w:val="바닥글 Char"/>
    <w:link w:val="a6"/>
    <w:uiPriority w:val="99"/>
    <w:rsid w:val="007B7A09"/>
    <w:rPr>
      <w:sz w:val="24"/>
      <w:szCs w:val="24"/>
      <w:lang w:eastAsia="ja-JP"/>
    </w:rPr>
  </w:style>
  <w:style w:type="character" w:styleId="aa">
    <w:name w:val="Hyperlink"/>
    <w:basedOn w:val="a0"/>
    <w:uiPriority w:val="99"/>
    <w:unhideWhenUsed/>
    <w:rsid w:val="00C104D4"/>
    <w:rPr>
      <w:color w:val="0563C1" w:themeColor="hyperlink"/>
      <w:u w:val="single"/>
    </w:rPr>
  </w:style>
  <w:style w:type="paragraph" w:styleId="ab">
    <w:name w:val="Body Text"/>
    <w:basedOn w:val="a"/>
    <w:link w:val="Char3"/>
    <w:rsid w:val="00CE6082"/>
    <w:pPr>
      <w:widowControl w:val="0"/>
      <w:wordWrap w:val="0"/>
      <w:autoSpaceDE w:val="0"/>
      <w:autoSpaceDN w:val="0"/>
      <w:jc w:val="both"/>
    </w:pPr>
    <w:rPr>
      <w:rFonts w:ascii="바탕" w:eastAsia="바탕"/>
      <w:kern w:val="2"/>
      <w:sz w:val="22"/>
      <w:lang w:val="en-US" w:eastAsia="ko-KR"/>
    </w:rPr>
  </w:style>
  <w:style w:type="character" w:customStyle="1" w:styleId="Char3">
    <w:name w:val="본문 Char"/>
    <w:basedOn w:val="a0"/>
    <w:link w:val="ab"/>
    <w:rsid w:val="00CE6082"/>
    <w:rPr>
      <w:rFonts w:ascii="바탕" w:eastAsia="바탕"/>
      <w:kern w:val="2"/>
      <w:sz w:val="22"/>
      <w:szCs w:val="24"/>
      <w:lang w:val="en-US" w:eastAsia="ko-KR"/>
    </w:rPr>
  </w:style>
  <w:style w:type="paragraph" w:styleId="ac">
    <w:name w:val="Normal (Web)"/>
    <w:basedOn w:val="a"/>
    <w:uiPriority w:val="99"/>
    <w:unhideWhenUsed/>
    <w:rsid w:val="00CE6082"/>
    <w:pPr>
      <w:spacing w:before="100" w:beforeAutospacing="1" w:after="100" w:afterAutospacing="1"/>
    </w:pPr>
    <w:rPr>
      <w:rFonts w:ascii="굴림" w:eastAsia="굴림" w:hAnsi="굴림" w:cs="굴림"/>
      <w:lang w:val="en-US" w:eastAsia="ko-KR"/>
    </w:rPr>
  </w:style>
  <w:style w:type="paragraph" w:customStyle="1" w:styleId="EndNoteBibliographyTitle">
    <w:name w:val="EndNote Bibliography Title"/>
    <w:basedOn w:val="a"/>
    <w:link w:val="EndNoteBibliographyTitleChar"/>
    <w:rsid w:val="004B38A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B38A4"/>
    <w:rPr>
      <w:noProof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Char"/>
    <w:rsid w:val="004B38A4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4B38A4"/>
    <w:rPr>
      <w:noProof/>
      <w:sz w:val="24"/>
      <w:szCs w:val="24"/>
      <w:lang w:val="de-DE" w:eastAsia="ja-JP"/>
    </w:rPr>
  </w:style>
  <w:style w:type="character" w:styleId="ad">
    <w:name w:val="Unresolved Mention"/>
    <w:basedOn w:val="a0"/>
    <w:uiPriority w:val="99"/>
    <w:semiHidden/>
    <w:unhideWhenUsed/>
    <w:rsid w:val="003742C7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636CA3"/>
    <w:rPr>
      <w:rFonts w:ascii="Arial" w:hAnsi="Arial" w:cs="Helvetica"/>
      <w:b/>
      <w:caps/>
      <w:color w:val="AB4C4C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6</TotalTime>
  <Pages>14</Pages>
  <Words>446</Words>
  <Characters>2728</Characters>
  <Application>Microsoft Office Word</Application>
  <DocSecurity>0</DocSecurity>
  <Lines>69</Lines>
  <Paragraphs>36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DOI: 10</vt:lpstr>
      <vt:lpstr>DOI: 10</vt:lpstr>
      <vt:lpstr>DOI: 10</vt:lpstr>
    </vt:vector>
  </TitlesOfParts>
  <Company>WILEY-VCH Verlag GmbH &amp; Co. KGaA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cp:lastModifiedBy>조진혁[ 대학원석·박사통합과정졸업 / 신소재공학과 ]</cp:lastModifiedBy>
  <cp:revision>7</cp:revision>
  <cp:lastPrinted>2010-04-21T15:22:00Z</cp:lastPrinted>
  <dcterms:created xsi:type="dcterms:W3CDTF">2025-09-02T01:15:00Z</dcterms:created>
  <dcterms:modified xsi:type="dcterms:W3CDTF">2025-09-25T08:38:00Z</dcterms:modified>
</cp:coreProperties>
</file>