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BB9F9A" w14:textId="77777777" w:rsidR="007F7B4D" w:rsidRDefault="00442614">
      <w:pPr>
        <w:spacing w:line="360" w:lineRule="auto"/>
        <w:ind w:rightChars="40" w:right="84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  <w:r>
        <w:rPr>
          <w:rFonts w:ascii="Times New Roman" w:hAnsi="Times New Roman" w:cs="Times New Roman" w:hint="eastAsia"/>
          <w:color w:val="000000" w:themeColor="text1"/>
          <w:sz w:val="36"/>
          <w:szCs w:val="36"/>
        </w:rPr>
        <w:t>Supporting Information</w:t>
      </w:r>
    </w:p>
    <w:p w14:paraId="60E6B940" w14:textId="77777777" w:rsidR="007F7B4D" w:rsidRDefault="007F7B4D">
      <w:pPr>
        <w:spacing w:line="360" w:lineRule="auto"/>
        <w:ind w:rightChars="40" w:right="84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14:paraId="0E5DB215" w14:textId="77777777" w:rsidR="007F7B4D" w:rsidRDefault="00442614">
      <w:pPr>
        <w:spacing w:line="360" w:lineRule="auto"/>
        <w:ind w:rightChars="40" w:right="84"/>
        <w:rPr>
          <w:rFonts w:ascii="Times New Roman" w:hAnsi="Times New Roman" w:cs="Times New Roman"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color w:val="000000" w:themeColor="text1"/>
          <w:sz w:val="36"/>
          <w:szCs w:val="36"/>
        </w:rPr>
        <w:t>A “Sticky Missile”-like Bioactive Polyphenol-Armored Probiotic for Targeted Immunomodulation and Microbiome Remodeling in Inflammatory Bowel Disease and Its Complication</w:t>
      </w:r>
    </w:p>
    <w:p w14:paraId="3B857D56" w14:textId="77777777" w:rsidR="007F7B4D" w:rsidRDefault="00442614">
      <w:pPr>
        <w:pStyle w:val="BBAuthorName"/>
        <w:spacing w:line="360" w:lineRule="auto"/>
        <w:ind w:rightChars="40" w:right="84"/>
        <w:jc w:val="both"/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Ning Zhang,</w:t>
      </w:r>
      <w:r>
        <w:rPr>
          <w:rFonts w:ascii="Times New Roman" w:hAnsi="Times New Roman"/>
          <w:color w:val="000000" w:themeColor="text1"/>
          <w:szCs w:val="24"/>
          <w:vertAlign w:val="superscript"/>
        </w:rPr>
        <w:t>1</w:t>
      </w:r>
      <w:r>
        <w:rPr>
          <w:rFonts w:ascii="Times New Roman" w:hAnsi="Times New Roman"/>
          <w:color w:val="000000" w:themeColor="text1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Cs w:val="24"/>
        </w:rPr>
        <w:t>Chunxiu</w:t>
      </w:r>
      <w:proofErr w:type="spellEnd"/>
      <w:r>
        <w:rPr>
          <w:rFonts w:ascii="Times New Roman" w:hAnsi="Times New Roman"/>
          <w:color w:val="000000" w:themeColor="text1"/>
          <w:szCs w:val="24"/>
        </w:rPr>
        <w:t xml:space="preserve"> Cai,</w:t>
      </w:r>
      <w:r>
        <w:rPr>
          <w:rFonts w:ascii="Times New Roman" w:hAnsi="Times New Roman"/>
          <w:color w:val="000000" w:themeColor="text1"/>
          <w:szCs w:val="24"/>
          <w:vertAlign w:val="superscript"/>
        </w:rPr>
        <w:t>1</w:t>
      </w:r>
      <w:r>
        <w:rPr>
          <w:rFonts w:ascii="Times New Roman" w:hAnsi="Times New Roman"/>
          <w:color w:val="000000" w:themeColor="text1"/>
          <w:szCs w:val="24"/>
        </w:rPr>
        <w:t xml:space="preserve"> Gen Li,</w:t>
      </w:r>
      <w:r>
        <w:rPr>
          <w:rFonts w:ascii="Times New Roman" w:hAnsi="Times New Roman"/>
          <w:color w:val="000000" w:themeColor="text1"/>
          <w:szCs w:val="24"/>
          <w:vertAlign w:val="superscript"/>
        </w:rPr>
        <w:t>2</w:t>
      </w:r>
      <w:r>
        <w:rPr>
          <w:rFonts w:ascii="Times New Roman" w:hAnsi="Times New Roman"/>
          <w:color w:val="000000" w:themeColor="text1"/>
          <w:szCs w:val="24"/>
        </w:rPr>
        <w:t xml:space="preserve"> Xiangyu Zhang,</w:t>
      </w:r>
      <w:r>
        <w:rPr>
          <w:rFonts w:ascii="Times New Roman" w:hAnsi="Times New Roman"/>
          <w:color w:val="000000" w:themeColor="text1"/>
          <w:szCs w:val="24"/>
          <w:vertAlign w:val="superscript"/>
        </w:rPr>
        <w:t>1</w:t>
      </w:r>
      <w:r>
        <w:rPr>
          <w:rFonts w:ascii="Times New Roman" w:hAnsi="Times New Roman"/>
          <w:color w:val="000000" w:themeColor="text1"/>
          <w:szCs w:val="24"/>
        </w:rPr>
        <w:t xml:space="preserve"> M</w:t>
      </w:r>
      <w:r>
        <w:rPr>
          <w:rFonts w:ascii="Times New Roman" w:hAnsi="Times New Roman"/>
          <w:color w:val="000000" w:themeColor="text1"/>
          <w:szCs w:val="24"/>
          <w:lang w:eastAsia="zh-CN"/>
        </w:rPr>
        <w:t>eng</w:t>
      </w:r>
      <w:r>
        <w:rPr>
          <w:rFonts w:ascii="Times New Roman" w:hAnsi="Times New Roman"/>
          <w:color w:val="000000" w:themeColor="text1"/>
          <w:szCs w:val="24"/>
        </w:rPr>
        <w:t xml:space="preserve"> Cui,</w:t>
      </w:r>
      <w:r>
        <w:rPr>
          <w:rFonts w:ascii="Times New Roman" w:hAnsi="Times New Roman"/>
          <w:color w:val="000000" w:themeColor="text1"/>
          <w:szCs w:val="24"/>
          <w:vertAlign w:val="superscript"/>
          <w:lang w:eastAsia="zh-CN"/>
        </w:rPr>
        <w:t>3</w:t>
      </w:r>
      <w:r>
        <w:rPr>
          <w:rFonts w:ascii="Times New Roman" w:hAnsi="Times New Roman"/>
          <w:color w:val="000000" w:themeColor="text1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Cs w:val="24"/>
          <w:lang w:eastAsia="zh-CN"/>
        </w:rPr>
        <w:t>Chuangxin</w:t>
      </w:r>
      <w:proofErr w:type="spellEnd"/>
      <w:r>
        <w:rPr>
          <w:rFonts w:ascii="Times New Roman" w:hAnsi="Times New Roman"/>
          <w:color w:val="000000" w:themeColor="text1"/>
          <w:szCs w:val="24"/>
          <w:lang w:eastAsia="zh-CN"/>
        </w:rPr>
        <w:t xml:space="preserve"> Zhao,</w:t>
      </w:r>
      <w:r>
        <w:rPr>
          <w:rFonts w:ascii="Times New Roman" w:hAnsi="Times New Roman"/>
          <w:color w:val="000000" w:themeColor="text1"/>
          <w:szCs w:val="24"/>
          <w:vertAlign w:val="superscript"/>
        </w:rPr>
        <w:t>1</w:t>
      </w:r>
      <w:r>
        <w:rPr>
          <w:rFonts w:ascii="Times New Roman" w:hAnsi="Times New Roman"/>
          <w:color w:val="000000" w:themeColor="text1"/>
          <w:szCs w:val="24"/>
          <w:lang w:eastAsia="zh-CN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Cs w:val="24"/>
          <w:lang w:eastAsia="zh-CN"/>
        </w:rPr>
        <w:t>Hailiang</w:t>
      </w:r>
      <w:proofErr w:type="spellEnd"/>
      <w:r>
        <w:rPr>
          <w:rFonts w:ascii="Times New Roman" w:hAnsi="Times New Roman"/>
          <w:color w:val="000000" w:themeColor="text1"/>
          <w:szCs w:val="24"/>
          <w:lang w:eastAsia="zh-CN"/>
        </w:rPr>
        <w:t xml:space="preserve"> Zhu</w:t>
      </w:r>
      <w:r>
        <w:rPr>
          <w:rFonts w:ascii="Times New Roman" w:hAnsi="Times New Roman" w:hint="eastAsia"/>
          <w:color w:val="000000" w:themeColor="text1"/>
          <w:szCs w:val="24"/>
          <w:vertAlign w:val="superscript"/>
          <w:lang w:eastAsia="zh-CN"/>
        </w:rPr>
        <w:t>4</w:t>
      </w:r>
      <w:r>
        <w:rPr>
          <w:rFonts w:ascii="Times New Roman" w:hAnsi="Times New Roman"/>
          <w:color w:val="000000" w:themeColor="text1"/>
          <w:szCs w:val="24"/>
          <w:vertAlign w:val="superscript"/>
        </w:rPr>
        <w:t xml:space="preserve">, </w:t>
      </w:r>
      <w:r>
        <w:rPr>
          <w:rFonts w:ascii="Times New Roman" w:hAnsi="Times New Roman"/>
          <w:color w:val="000000" w:themeColor="text1"/>
          <w:szCs w:val="24"/>
        </w:rPr>
        <w:t>*</w:t>
      </w:r>
      <w:r>
        <w:rPr>
          <w:rFonts w:ascii="Times New Roman" w:hAnsi="Times New Roman" w:hint="eastAsia"/>
          <w:color w:val="000000" w:themeColor="text1"/>
          <w:szCs w:val="24"/>
          <w:lang w:eastAsia="zh-CN"/>
        </w:rPr>
        <w:t xml:space="preserve"> </w:t>
      </w:r>
      <w:r>
        <w:rPr>
          <w:rFonts w:ascii="Times New Roman" w:hAnsi="Times New Roman"/>
          <w:color w:val="000000" w:themeColor="text1"/>
          <w:szCs w:val="24"/>
        </w:rPr>
        <w:t>Shenzhen Ren</w:t>
      </w:r>
      <w:r>
        <w:rPr>
          <w:rFonts w:ascii="Times New Roman" w:hAnsi="Times New Roman"/>
          <w:color w:val="000000" w:themeColor="text1"/>
          <w:szCs w:val="24"/>
          <w:vertAlign w:val="superscript"/>
        </w:rPr>
        <w:t xml:space="preserve">1, </w:t>
      </w:r>
      <w:r>
        <w:rPr>
          <w:rFonts w:ascii="Times New Roman" w:hAnsi="Times New Roman"/>
          <w:color w:val="000000" w:themeColor="text1"/>
          <w:szCs w:val="24"/>
        </w:rPr>
        <w:t>* Hailong An</w:t>
      </w:r>
      <w:r>
        <w:rPr>
          <w:rFonts w:ascii="Times New Roman" w:hAnsi="Times New Roman"/>
          <w:color w:val="000000" w:themeColor="text1"/>
          <w:szCs w:val="24"/>
          <w:lang w:eastAsia="zh-CN"/>
        </w:rPr>
        <w:t>,</w:t>
      </w:r>
      <w:r>
        <w:rPr>
          <w:rFonts w:ascii="Times New Roman" w:hAnsi="Times New Roman"/>
          <w:color w:val="000000" w:themeColor="text1"/>
          <w:szCs w:val="24"/>
          <w:vertAlign w:val="superscript"/>
          <w:lang w:eastAsia="zh-CN"/>
        </w:rPr>
        <w:t>1, 2,</w:t>
      </w:r>
      <w:r>
        <w:rPr>
          <w:rFonts w:ascii="Times New Roman" w:hAnsi="Times New Roman"/>
          <w:color w:val="000000" w:themeColor="text1"/>
          <w:szCs w:val="24"/>
          <w:lang w:eastAsia="zh-CN"/>
        </w:rPr>
        <w:t xml:space="preserve"> </w:t>
      </w:r>
      <w:r>
        <w:rPr>
          <w:rFonts w:ascii="Times New Roman" w:hAnsi="Times New Roman"/>
          <w:color w:val="000000" w:themeColor="text1"/>
          <w:szCs w:val="24"/>
        </w:rPr>
        <w:t xml:space="preserve">* </w:t>
      </w:r>
    </w:p>
    <w:p w14:paraId="0B261E71" w14:textId="77777777" w:rsidR="007F7B4D" w:rsidRDefault="007F7B4D">
      <w:pPr>
        <w:spacing w:line="360" w:lineRule="auto"/>
        <w:rPr>
          <w:rFonts w:hint="eastAsia"/>
          <w:color w:val="000000" w:themeColor="text1"/>
        </w:rPr>
      </w:pPr>
    </w:p>
    <w:p w14:paraId="506A927E" w14:textId="77777777" w:rsidR="007F7B4D" w:rsidRDefault="00442614">
      <w:pPr>
        <w:pStyle w:val="BIEmailAddress"/>
        <w:spacing w:after="0" w:line="360" w:lineRule="auto"/>
        <w:ind w:rightChars="40" w:right="84"/>
        <w:rPr>
          <w:rFonts w:ascii="Times New Roman" w:hAnsi="Times New Roman"/>
          <w:color w:val="000000" w:themeColor="text1"/>
          <w:szCs w:val="24"/>
        </w:rPr>
      </w:pPr>
      <w:bookmarkStart w:id="0" w:name="_Hlk150871488"/>
      <w:r>
        <w:rPr>
          <w:rFonts w:ascii="Times New Roman" w:hAnsi="Times New Roman"/>
          <w:color w:val="000000" w:themeColor="text1"/>
          <w:szCs w:val="24"/>
          <w:vertAlign w:val="superscript"/>
        </w:rPr>
        <w:t xml:space="preserve">1 </w:t>
      </w:r>
      <w:r>
        <w:rPr>
          <w:rFonts w:ascii="Times New Roman" w:hAnsi="Times New Roman"/>
          <w:color w:val="000000" w:themeColor="text1"/>
          <w:szCs w:val="24"/>
        </w:rPr>
        <w:t>Key Laboratory of Molecular Biophysics of Hebei Province, Institute of Biophysics, Innovation and Research Institute of Hebei University of Technology in Shijiazhuang,</w:t>
      </w:r>
      <w:r>
        <w:rPr>
          <w:rFonts w:ascii="Times New Roman" w:hAnsi="Times New Roman"/>
          <w:color w:val="000000" w:themeColor="text1"/>
          <w:szCs w:val="24"/>
          <w:lang w:eastAsia="zh-CN"/>
        </w:rPr>
        <w:t xml:space="preserve"> </w:t>
      </w:r>
      <w:r>
        <w:rPr>
          <w:rFonts w:ascii="Times New Roman" w:hAnsi="Times New Roman"/>
          <w:color w:val="000000" w:themeColor="text1"/>
          <w:szCs w:val="24"/>
        </w:rPr>
        <w:t>School of Health Sciences and Biomedical Engineering, Hebei University of Technology, Tianjin 300401, P. R. China</w:t>
      </w:r>
    </w:p>
    <w:bookmarkEnd w:id="0"/>
    <w:p w14:paraId="2382C384" w14:textId="77777777" w:rsidR="007F7B4D" w:rsidRDefault="00442614">
      <w:pPr>
        <w:pStyle w:val="BIEmailAddress"/>
        <w:spacing w:after="0" w:line="360" w:lineRule="auto"/>
        <w:ind w:rightChars="40" w:right="84"/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  <w:vertAlign w:val="superscript"/>
        </w:rPr>
        <w:t xml:space="preserve">2 </w:t>
      </w:r>
      <w:r>
        <w:rPr>
          <w:rFonts w:ascii="Times New Roman" w:hAnsi="Times New Roman"/>
          <w:color w:val="000000" w:themeColor="text1"/>
          <w:szCs w:val="24"/>
        </w:rPr>
        <w:t>State Key Laboratory of Reliability and Intelligence of Electrical Equipment, School of Electrical Engineering, Hebei University of Technology, Tianjin 300401, P. R. China</w:t>
      </w:r>
    </w:p>
    <w:p w14:paraId="6A936D53" w14:textId="77777777" w:rsidR="007F7B4D" w:rsidRDefault="00442614">
      <w:pPr>
        <w:pStyle w:val="BIEmailAddress"/>
        <w:spacing w:after="0" w:line="360" w:lineRule="auto"/>
        <w:ind w:rightChars="40" w:right="84"/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  <w:vertAlign w:val="superscript"/>
        </w:rPr>
        <w:t>3</w:t>
      </w:r>
      <w:r>
        <w:rPr>
          <w:rFonts w:ascii="Times New Roman" w:hAnsi="Times New Roman"/>
          <w:color w:val="000000" w:themeColor="text1"/>
          <w:szCs w:val="24"/>
        </w:rPr>
        <w:t xml:space="preserve"> Institute of Chemical Engineering, Hebei University of Technology, Tianjin 300130, P. R. China</w:t>
      </w:r>
    </w:p>
    <w:p w14:paraId="34D60935" w14:textId="77777777" w:rsidR="007F7B4D" w:rsidRDefault="00442614">
      <w:pPr>
        <w:pStyle w:val="BIEmailAddress"/>
        <w:spacing w:after="0" w:line="360" w:lineRule="auto"/>
        <w:ind w:rightChars="40" w:right="84"/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  <w:vertAlign w:val="superscript"/>
        </w:rPr>
        <w:t>4</w:t>
      </w:r>
      <w:r>
        <w:rPr>
          <w:rFonts w:ascii="Times New Roman" w:hAnsi="Times New Roman"/>
          <w:color w:val="000000" w:themeColor="text1"/>
          <w:szCs w:val="24"/>
        </w:rPr>
        <w:t xml:space="preserve"> State Key Laboratory of Pharmaceutical Biotechnology, School of Life Sciences, Nanjing University, Nanjing 210023, P. R. China</w:t>
      </w:r>
    </w:p>
    <w:p w14:paraId="122BF9FE" w14:textId="77777777" w:rsidR="007F7B4D" w:rsidRDefault="00442614">
      <w:pPr>
        <w:pStyle w:val="BIEmailAddress"/>
        <w:spacing w:after="0" w:line="360" w:lineRule="auto"/>
        <w:ind w:rightChars="40" w:right="84"/>
        <w:rPr>
          <w:rFonts w:ascii="Times New Roman" w:hAnsi="Times New Roman"/>
          <w:color w:val="000000" w:themeColor="text1"/>
          <w:szCs w:val="24"/>
        </w:rPr>
      </w:pPr>
      <w:bookmarkStart w:id="1" w:name="_Hlk150873956"/>
      <w:r>
        <w:rPr>
          <w:rFonts w:ascii="Times New Roman" w:hAnsi="Times New Roman"/>
          <w:color w:val="000000" w:themeColor="text1"/>
          <w:szCs w:val="24"/>
        </w:rPr>
        <w:t>*Corresponding authors. Shenzhen Ren, E-mail: rensz@hebut.edu.cn; Hailong An, E-mail: hailong_an@hebut.edu.cn</w:t>
      </w:r>
      <w:r>
        <w:rPr>
          <w:rFonts w:ascii="Times New Roman" w:hAnsi="Times New Roman" w:hint="eastAsia"/>
          <w:color w:val="000000" w:themeColor="text1"/>
          <w:szCs w:val="24"/>
        </w:rPr>
        <w:t xml:space="preserve">; </w:t>
      </w:r>
      <w:proofErr w:type="spellStart"/>
      <w:r>
        <w:rPr>
          <w:rFonts w:ascii="Times New Roman" w:hAnsi="Times New Roman"/>
          <w:color w:val="000000" w:themeColor="text1"/>
          <w:szCs w:val="24"/>
        </w:rPr>
        <w:t>Hailiang</w:t>
      </w:r>
      <w:proofErr w:type="spellEnd"/>
      <w:r>
        <w:rPr>
          <w:rFonts w:ascii="Times New Roman" w:hAnsi="Times New Roman"/>
          <w:color w:val="000000" w:themeColor="text1"/>
          <w:szCs w:val="24"/>
        </w:rPr>
        <w:t xml:space="preserve"> Zhu, E-mail: zhuhl@nju.edu.cn</w:t>
      </w:r>
    </w:p>
    <w:bookmarkEnd w:id="1"/>
    <w:p w14:paraId="3C22408B" w14:textId="77777777" w:rsidR="007F7B4D" w:rsidRDefault="007F7B4D">
      <w:pPr>
        <w:spacing w:line="360" w:lineRule="auto"/>
        <w:jc w:val="center"/>
        <w:rPr>
          <w:rFonts w:ascii="Times New Roman" w:hAnsi="Times New Roman" w:cs="Times New Roman"/>
          <w:i/>
          <w:color w:val="000000" w:themeColor="text1"/>
          <w:kern w:val="0"/>
          <w:sz w:val="24"/>
          <w:szCs w:val="24"/>
          <w:lang w:eastAsia="en-US"/>
          <w14:ligatures w14:val="none"/>
        </w:rPr>
      </w:pPr>
    </w:p>
    <w:p w14:paraId="0912E1FA" w14:textId="77777777" w:rsidR="007F7B4D" w:rsidRDefault="00442614">
      <w:pPr>
        <w:widowControl/>
        <w:jc w:val="left"/>
        <w:rPr>
          <w:rFonts w:ascii="Times New Roman" w:hAnsi="Times New Roman" w:cs="Times New Roman"/>
          <w:i/>
          <w:color w:val="000000" w:themeColor="text1"/>
          <w:kern w:val="0"/>
          <w:sz w:val="24"/>
          <w:szCs w:val="24"/>
          <w:lang w:eastAsia="en-US"/>
          <w14:ligatures w14:val="none"/>
        </w:rPr>
      </w:pPr>
      <w:r>
        <w:rPr>
          <w:rFonts w:ascii="Times New Roman" w:hAnsi="Times New Roman" w:cs="Times New Roman"/>
          <w:i/>
          <w:color w:val="000000" w:themeColor="text1"/>
          <w:kern w:val="0"/>
          <w:sz w:val="24"/>
          <w:szCs w:val="24"/>
          <w:lang w:eastAsia="en-US"/>
          <w14:ligatures w14:val="none"/>
        </w:rPr>
        <w:br w:type="page"/>
      </w:r>
    </w:p>
    <w:p w14:paraId="3473E041" w14:textId="77777777" w:rsidR="007F7B4D" w:rsidRDefault="00442614">
      <w:pPr>
        <w:spacing w:line="360" w:lineRule="auto"/>
        <w:rPr>
          <w:rFonts w:ascii="Times New Roman" w:eastAsia="楷体" w:hAnsi="Times New Roman" w:cs="Times New Roman"/>
          <w:sz w:val="24"/>
          <w:szCs w:val="24"/>
        </w:rPr>
      </w:pPr>
      <w:r>
        <w:rPr>
          <w:rFonts w:ascii="Times New Roman" w:eastAsia="楷体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04C04F4" wp14:editId="0F66D1F8">
            <wp:extent cx="5274310" cy="5278120"/>
            <wp:effectExtent l="0" t="0" r="2540" b="0"/>
            <wp:docPr id="961325696" name="图片 1" descr="图表, 散点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1325696" name="图片 1" descr="图表, 散点图&#10;&#10;AI 生成的内容可能不正确。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7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6EEC70" w14:textId="77777777" w:rsidR="007F7B4D" w:rsidRDefault="00442614">
      <w:pPr>
        <w:spacing w:line="360" w:lineRule="auto"/>
        <w:rPr>
          <w:rFonts w:ascii="Times New Roman" w:hAnsi="Times New Roman"/>
          <w:color w:val="1F1F1F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Fig. S1.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1F1F1F"/>
          <w:sz w:val="24"/>
          <w:szCs w:val="24"/>
        </w:rPr>
        <w:t>GO enrichment analysis of the biological process (BP), cellular component (CC), and molecular function (MF) of DEGs.</w:t>
      </w:r>
    </w:p>
    <w:p w14:paraId="267161D3" w14:textId="77777777" w:rsidR="007F7B4D" w:rsidRDefault="007F7B4D">
      <w:pPr>
        <w:spacing w:line="360" w:lineRule="auto"/>
        <w:rPr>
          <w:rFonts w:ascii="Times New Roman" w:eastAsia="楷体" w:hAnsi="Times New Roman" w:cs="Times New Roman"/>
          <w:sz w:val="24"/>
          <w:szCs w:val="24"/>
        </w:rPr>
      </w:pPr>
    </w:p>
    <w:p w14:paraId="66C2AD06" w14:textId="77777777" w:rsidR="007F7B4D" w:rsidRDefault="00442614">
      <w:pPr>
        <w:spacing w:line="360" w:lineRule="auto"/>
        <w:rPr>
          <w:rFonts w:ascii="Times New Roman" w:eastAsia="楷体" w:hAnsi="Times New Roman" w:cs="Times New Roman"/>
          <w:sz w:val="24"/>
          <w:szCs w:val="24"/>
        </w:rPr>
      </w:pPr>
      <w:r>
        <w:rPr>
          <w:rFonts w:ascii="Times New Roman" w:eastAsia="楷体" w:hAnsi="Times New Roman" w:cs="Times New Roman"/>
          <w:noProof/>
          <w:sz w:val="24"/>
          <w:szCs w:val="24"/>
        </w:rPr>
        <w:drawing>
          <wp:inline distT="0" distB="0" distL="0" distR="0" wp14:anchorId="7691DBF3" wp14:editId="54AFF6B5">
            <wp:extent cx="5273675" cy="1720215"/>
            <wp:effectExtent l="0" t="0" r="3175" b="0"/>
            <wp:docPr id="68360587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3605878" name="图片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3969" cy="1720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74A30F" w14:textId="77777777" w:rsidR="007F7B4D" w:rsidRDefault="00442614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Fig. S2. </w:t>
      </w:r>
      <w:r>
        <w:rPr>
          <w:rFonts w:ascii="Times New Roman" w:hAnsi="Times New Roman"/>
          <w:sz w:val="24"/>
          <w:szCs w:val="24"/>
        </w:rPr>
        <w:t xml:space="preserve">(A) </w:t>
      </w:r>
      <w:r>
        <w:rPr>
          <w:rFonts w:ascii="Times New Roman" w:hAnsi="Times New Roman"/>
          <w:color w:val="1F1F1F"/>
          <w:sz w:val="24"/>
          <w:szCs w:val="24"/>
        </w:rPr>
        <w:t xml:space="preserve">Structure of </w:t>
      </w:r>
      <w:r>
        <w:rPr>
          <w:rFonts w:ascii="Times New Roman" w:hAnsi="Times New Roman"/>
          <w:sz w:val="24"/>
          <w:szCs w:val="24"/>
        </w:rPr>
        <w:t xml:space="preserve">LSA. (B) </w:t>
      </w:r>
      <w:r>
        <w:rPr>
          <w:rFonts w:ascii="Times New Roman" w:eastAsia="楷体" w:hAnsi="Times New Roman" w:cs="Times New Roman"/>
          <w:sz w:val="24"/>
          <w:szCs w:val="24"/>
        </w:rPr>
        <w:t>Representative immunofluorescence images</w:t>
      </w:r>
      <w:r>
        <w:rPr>
          <w:rFonts w:ascii="Times New Roman" w:hAnsi="Times New Roman"/>
          <w:sz w:val="24"/>
          <w:szCs w:val="24"/>
        </w:rPr>
        <w:t xml:space="preserve"> and </w:t>
      </w:r>
      <w:proofErr w:type="spellStart"/>
      <w:r>
        <w:rPr>
          <w:rFonts w:ascii="Times New Roman" w:hAnsi="Times New Roman"/>
          <w:sz w:val="24"/>
          <w:szCs w:val="24"/>
        </w:rPr>
        <w:t>Weatern</w:t>
      </w:r>
      <w:proofErr w:type="spellEnd"/>
      <w:r>
        <w:rPr>
          <w:rFonts w:ascii="Times New Roman" w:hAnsi="Times New Roman"/>
          <w:sz w:val="24"/>
          <w:szCs w:val="24"/>
        </w:rPr>
        <w:t xml:space="preserve"> Blot analysis of P2X7 protein levels in control and transient transfected HEK-293T cells.</w:t>
      </w:r>
    </w:p>
    <w:p w14:paraId="7FEFD025" w14:textId="77777777" w:rsidR="007F7B4D" w:rsidRDefault="00442614">
      <w:pPr>
        <w:spacing w:line="360" w:lineRule="auto"/>
        <w:jc w:val="center"/>
        <w:rPr>
          <w:rFonts w:ascii="Times New Roman" w:hAnsi="Times New Roman"/>
          <w:b/>
          <w:bCs/>
          <w:color w:val="0000FF"/>
        </w:rPr>
      </w:pPr>
      <w:r>
        <w:rPr>
          <w:noProof/>
        </w:rPr>
        <w:lastRenderedPageBreak/>
        <w:drawing>
          <wp:inline distT="0" distB="0" distL="0" distR="0" wp14:anchorId="7D985A49" wp14:editId="58CCAF3C">
            <wp:extent cx="5274310" cy="2527300"/>
            <wp:effectExtent l="0" t="0" r="0" b="635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2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111BF2" w14:textId="77777777" w:rsidR="007F7B4D" w:rsidRDefault="00442614">
      <w:pPr>
        <w:spacing w:line="360" w:lineRule="auto"/>
        <w:rPr>
          <w:rFonts w:ascii="Times New Roman" w:hAnsi="Times New Roman"/>
          <w:color w:val="0070C0"/>
          <w:sz w:val="24"/>
          <w:szCs w:val="24"/>
        </w:rPr>
      </w:pPr>
      <w:r>
        <w:rPr>
          <w:rFonts w:ascii="Times New Roman" w:hAnsi="Times New Roman"/>
          <w:b/>
          <w:bCs/>
          <w:color w:val="0070C0"/>
          <w:sz w:val="24"/>
          <w:szCs w:val="24"/>
        </w:rPr>
        <w:t>Fig. S3.</w:t>
      </w:r>
      <w:r>
        <w:rPr>
          <w:rFonts w:ascii="Times New Roman" w:hAnsi="Times New Roman" w:hint="eastAsia"/>
          <w:b/>
          <w:bCs/>
          <w:color w:val="0070C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70C0"/>
          <w:sz w:val="24"/>
          <w:szCs w:val="24"/>
        </w:rPr>
        <w:t xml:space="preserve">Raw images for western blots included in </w:t>
      </w:r>
      <w:r>
        <w:rPr>
          <w:rFonts w:ascii="Times New Roman" w:hAnsi="Times New Roman" w:hint="eastAsia"/>
          <w:b/>
          <w:bCs/>
          <w:color w:val="0070C0"/>
          <w:sz w:val="24"/>
          <w:szCs w:val="24"/>
        </w:rPr>
        <w:t>Fig</w:t>
      </w:r>
      <w:r>
        <w:rPr>
          <w:rFonts w:ascii="Times New Roman" w:hAnsi="Times New Roman"/>
          <w:b/>
          <w:bCs/>
          <w:color w:val="0070C0"/>
          <w:sz w:val="24"/>
          <w:szCs w:val="24"/>
        </w:rPr>
        <w:t>.</w:t>
      </w:r>
      <w:r>
        <w:rPr>
          <w:rFonts w:ascii="Times New Roman" w:hAnsi="Times New Roman" w:hint="eastAsia"/>
          <w:b/>
          <w:bCs/>
          <w:color w:val="0070C0"/>
          <w:sz w:val="24"/>
          <w:szCs w:val="24"/>
        </w:rPr>
        <w:t xml:space="preserve"> 1M</w:t>
      </w:r>
      <w:r>
        <w:rPr>
          <w:rFonts w:ascii="Times New Roman" w:hAnsi="Times New Roman" w:hint="eastAsia"/>
          <w:color w:val="0070C0"/>
          <w:sz w:val="24"/>
          <w:szCs w:val="24"/>
        </w:rPr>
        <w:t>.</w:t>
      </w:r>
    </w:p>
    <w:p w14:paraId="6169DA2B" w14:textId="77777777" w:rsidR="007F7B4D" w:rsidRDefault="007F7B4D">
      <w:pPr>
        <w:spacing w:line="360" w:lineRule="auto"/>
        <w:rPr>
          <w:rFonts w:ascii="Times New Roman" w:hAnsi="Times New Roman"/>
          <w:color w:val="0000FF"/>
        </w:rPr>
      </w:pPr>
    </w:p>
    <w:p w14:paraId="34E399DC" w14:textId="77777777" w:rsidR="007F7B4D" w:rsidRDefault="00442614">
      <w:pPr>
        <w:spacing w:line="360" w:lineRule="auto"/>
        <w:jc w:val="center"/>
        <w:rPr>
          <w:rFonts w:ascii="Times New Roman" w:hAnsi="Times New Roman"/>
          <w:color w:val="0000FF"/>
        </w:rPr>
      </w:pPr>
      <w:r>
        <w:rPr>
          <w:rFonts w:ascii="Times New Roman" w:hAnsi="Times New Roman" w:hint="eastAsia"/>
          <w:noProof/>
          <w:color w:val="0000FF"/>
        </w:rPr>
        <w:drawing>
          <wp:inline distT="0" distB="0" distL="114300" distR="114300" wp14:anchorId="3F6B6F6F" wp14:editId="179EB89D">
            <wp:extent cx="5267960" cy="2764155"/>
            <wp:effectExtent l="0" t="0" r="0" b="0"/>
            <wp:docPr id="3" name="图片 3" descr="细胞小分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细胞小分子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764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925887" w14:textId="77777777" w:rsidR="007F7B4D" w:rsidRDefault="00442614">
      <w:pPr>
        <w:spacing w:line="360" w:lineRule="auto"/>
        <w:rPr>
          <w:rFonts w:ascii="Times New Roman" w:hAnsi="Times New Roman"/>
          <w:color w:val="0070C0"/>
          <w:sz w:val="24"/>
          <w:szCs w:val="24"/>
        </w:rPr>
      </w:pPr>
      <w:r>
        <w:rPr>
          <w:rFonts w:ascii="Times New Roman" w:hAnsi="Times New Roman"/>
          <w:b/>
          <w:bCs/>
          <w:color w:val="0070C0"/>
          <w:sz w:val="24"/>
          <w:szCs w:val="24"/>
        </w:rPr>
        <w:t>Fig. S4.</w:t>
      </w:r>
      <w:r>
        <w:rPr>
          <w:rFonts w:ascii="Times New Roman" w:hAnsi="Times New Roman" w:hint="eastAsia"/>
          <w:b/>
          <w:bCs/>
          <w:color w:val="0070C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70C0"/>
          <w:sz w:val="24"/>
          <w:szCs w:val="24"/>
        </w:rPr>
        <w:t>Western blotting corresponding quantification analyses of (A) IL-1</w:t>
      </w:r>
      <w:r>
        <w:rPr>
          <w:rFonts w:ascii="Times New Roman" w:hAnsi="Times New Roman" w:cs="Times New Roman"/>
          <w:color w:val="0070C0"/>
          <w:sz w:val="24"/>
          <w:szCs w:val="24"/>
        </w:rPr>
        <w:t>β</w:t>
      </w:r>
      <w:r>
        <w:rPr>
          <w:rFonts w:ascii="Times New Roman" w:hAnsi="Times New Roman" w:hint="eastAsia"/>
          <w:color w:val="0070C0"/>
          <w:sz w:val="24"/>
          <w:szCs w:val="24"/>
        </w:rPr>
        <w:t>, (B) IL-18, (C) NLRP3, (D) P2X7 and (E) GSDMD protein levels in RAW 264.7 after various treatments. Data are presented as mean</w:t>
      </w:r>
      <w:r>
        <w:rPr>
          <w:rFonts w:ascii="Times New Roman" w:hAnsi="Times New Roman" w:cs="Times New Roman"/>
          <w:color w:val="0070C0"/>
          <w:sz w:val="24"/>
          <w:szCs w:val="24"/>
        </w:rPr>
        <w:t xml:space="preserve"> ± S</w:t>
      </w:r>
      <w:r>
        <w:rPr>
          <w:rFonts w:ascii="Times New Roman" w:hAnsi="Times New Roman" w:hint="eastAsia"/>
          <w:color w:val="0070C0"/>
          <w:sz w:val="24"/>
          <w:szCs w:val="24"/>
        </w:rPr>
        <w:t xml:space="preserve">.D (n=3). P values were analyzed by one-way ANOVA analysis followed by </w:t>
      </w:r>
      <w:r>
        <w:rPr>
          <w:rFonts w:ascii="Times New Roman" w:hAnsi="Times New Roman" w:cs="Times New Roman"/>
          <w:color w:val="0070C0"/>
          <w:sz w:val="24"/>
          <w:szCs w:val="24"/>
        </w:rPr>
        <w:t>Tukey’s</w:t>
      </w:r>
      <w:r>
        <w:rPr>
          <w:rFonts w:ascii="Times New Roman" w:hAnsi="Times New Roman" w:hint="eastAsia"/>
          <w:color w:val="0070C0"/>
          <w:sz w:val="24"/>
          <w:szCs w:val="24"/>
        </w:rPr>
        <w:t xml:space="preserve"> post-test (</w:t>
      </w:r>
      <w:r>
        <w:rPr>
          <w:rFonts w:ascii="Times New Roman" w:hAnsi="Times New Roman" w:hint="eastAsia"/>
          <w:i/>
          <w:iCs/>
          <w:color w:val="0070C0"/>
          <w:sz w:val="24"/>
          <w:szCs w:val="24"/>
        </w:rPr>
        <w:t>*P &lt; 0.05, **P &lt; 0.01, ***P &lt; 0.001</w:t>
      </w:r>
      <w:r>
        <w:rPr>
          <w:rFonts w:ascii="Times New Roman" w:hAnsi="Times New Roman" w:hint="eastAsia"/>
          <w:color w:val="0070C0"/>
          <w:sz w:val="24"/>
          <w:szCs w:val="24"/>
        </w:rPr>
        <w:t>).</w:t>
      </w:r>
    </w:p>
    <w:p w14:paraId="7B5AF115" w14:textId="77777777" w:rsidR="007F7B4D" w:rsidRDefault="007F7B4D">
      <w:pPr>
        <w:spacing w:line="360" w:lineRule="auto"/>
        <w:rPr>
          <w:rFonts w:ascii="Times New Roman" w:hAnsi="Times New Roman"/>
          <w:color w:val="0000FF"/>
        </w:rPr>
      </w:pPr>
    </w:p>
    <w:p w14:paraId="6ADF9BC0" w14:textId="77777777" w:rsidR="007F7B4D" w:rsidRDefault="00442614">
      <w:pPr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 w:hint="eastAsia"/>
          <w:noProof/>
        </w:rPr>
        <w:lastRenderedPageBreak/>
        <w:drawing>
          <wp:inline distT="0" distB="0" distL="114300" distR="114300" wp14:anchorId="3F1D16DB" wp14:editId="5A02B5C2">
            <wp:extent cx="4709795" cy="2207260"/>
            <wp:effectExtent l="0" t="0" r="0" b="2540"/>
            <wp:docPr id="45" name="图片 45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 descr="图片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709795" cy="2207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670EF6" w14:textId="77777777" w:rsidR="007F7B4D" w:rsidRDefault="00442614">
      <w:pPr>
        <w:spacing w:line="360" w:lineRule="auto"/>
        <w:rPr>
          <w:rFonts w:ascii="Times New Roman" w:hAnsi="Times New Roman"/>
          <w:color w:val="0070C0"/>
          <w:sz w:val="24"/>
          <w:szCs w:val="24"/>
        </w:rPr>
      </w:pPr>
      <w:r>
        <w:rPr>
          <w:rFonts w:ascii="Times New Roman" w:hAnsi="Times New Roman"/>
          <w:b/>
          <w:bCs/>
          <w:color w:val="0070C0"/>
          <w:sz w:val="24"/>
          <w:szCs w:val="24"/>
        </w:rPr>
        <w:t>Fig. S5.</w:t>
      </w:r>
      <w:r>
        <w:rPr>
          <w:rFonts w:ascii="Times New Roman" w:hAnsi="Times New Roman" w:hint="eastAsia"/>
          <w:b/>
          <w:bCs/>
          <w:color w:val="0070C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70C0"/>
          <w:sz w:val="24"/>
          <w:szCs w:val="24"/>
        </w:rPr>
        <w:t xml:space="preserve">Raw images for western blots included in </w:t>
      </w:r>
      <w:r>
        <w:rPr>
          <w:rFonts w:ascii="Times New Roman" w:hAnsi="Times New Roman" w:hint="eastAsia"/>
          <w:b/>
          <w:bCs/>
          <w:color w:val="0070C0"/>
          <w:sz w:val="24"/>
          <w:szCs w:val="24"/>
        </w:rPr>
        <w:t>Fig</w:t>
      </w:r>
      <w:r>
        <w:rPr>
          <w:rFonts w:ascii="Times New Roman" w:hAnsi="Times New Roman"/>
          <w:b/>
          <w:bCs/>
          <w:color w:val="0070C0"/>
          <w:sz w:val="24"/>
          <w:szCs w:val="24"/>
        </w:rPr>
        <w:t>.</w:t>
      </w:r>
      <w:r>
        <w:rPr>
          <w:rFonts w:ascii="Times New Roman" w:hAnsi="Times New Roman" w:hint="eastAsia"/>
          <w:b/>
          <w:bCs/>
          <w:color w:val="0070C0"/>
          <w:sz w:val="24"/>
          <w:szCs w:val="24"/>
        </w:rPr>
        <w:t xml:space="preserve"> 2I</w:t>
      </w:r>
      <w:r>
        <w:rPr>
          <w:rFonts w:ascii="Times New Roman" w:hAnsi="Times New Roman" w:hint="eastAsia"/>
          <w:color w:val="0070C0"/>
          <w:sz w:val="24"/>
          <w:szCs w:val="24"/>
        </w:rPr>
        <w:t>.</w:t>
      </w:r>
    </w:p>
    <w:p w14:paraId="4FB5B0BC" w14:textId="77777777" w:rsidR="007F7B4D" w:rsidRDefault="007F7B4D">
      <w:pPr>
        <w:spacing w:line="360" w:lineRule="auto"/>
        <w:rPr>
          <w:rFonts w:ascii="Times New Roman" w:hAnsi="Times New Roman"/>
          <w:color w:val="0000FF"/>
          <w:sz w:val="24"/>
          <w:szCs w:val="24"/>
        </w:rPr>
      </w:pPr>
    </w:p>
    <w:p w14:paraId="0849ED13" w14:textId="77777777" w:rsidR="007F7B4D" w:rsidRDefault="00442614">
      <w:pPr>
        <w:spacing w:line="360" w:lineRule="auto"/>
        <w:jc w:val="center"/>
        <w:rPr>
          <w:rFonts w:ascii="Times New Roman" w:hAnsi="Times New Roman"/>
          <w:color w:val="0000FF"/>
        </w:rPr>
      </w:pPr>
      <w:r>
        <w:rPr>
          <w:rFonts w:ascii="Times New Roman" w:hAnsi="Times New Roman" w:hint="eastAsia"/>
          <w:noProof/>
          <w:color w:val="0000FF"/>
        </w:rPr>
        <w:drawing>
          <wp:inline distT="0" distB="0" distL="114300" distR="114300" wp14:anchorId="3503CA64" wp14:editId="6D781BEB">
            <wp:extent cx="4531360" cy="2869565"/>
            <wp:effectExtent l="0" t="0" r="0" b="0"/>
            <wp:docPr id="47" name="图片 47" descr="动物小分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 descr="动物小分子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31360" cy="2869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189E0A" w14:textId="77777777" w:rsidR="007F7B4D" w:rsidRDefault="00442614">
      <w:pPr>
        <w:spacing w:line="360" w:lineRule="auto"/>
        <w:jc w:val="left"/>
        <w:rPr>
          <w:rFonts w:ascii="Times New Roman" w:hAnsi="Times New Roman" w:cs="Times New Roman"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Fig. S6. </w:t>
      </w:r>
      <w:r>
        <w:rPr>
          <w:rFonts w:ascii="Times New Roman" w:hAnsi="Times New Roman" w:cs="Times New Roman"/>
          <w:color w:val="0070C0"/>
          <w:sz w:val="24"/>
          <w:szCs w:val="24"/>
        </w:rPr>
        <w:t>Western blotting corresponding quantification analyses of (A) NLRP3, (B) P2X7, (C) GSDMD, (D) Caspase-1 and (E) Cleaved Caspase-1 protein levels in colon tissue after various treatments. Data are presented as mean ± S.D (n=3). P values were analyzed by one-way ANOVA analysis followed by Tukey’s post-test (</w:t>
      </w:r>
      <w:r>
        <w:rPr>
          <w:rFonts w:ascii="Times New Roman" w:hAnsi="Times New Roman" w:cs="Times New Roman"/>
          <w:i/>
          <w:iCs/>
          <w:color w:val="0070C0"/>
          <w:sz w:val="24"/>
          <w:szCs w:val="24"/>
        </w:rPr>
        <w:t>*P &lt; 0.05, **P &lt; 0.01, ***P &lt; 0.001</w:t>
      </w:r>
      <w:r>
        <w:rPr>
          <w:rFonts w:ascii="Times New Roman" w:hAnsi="Times New Roman" w:cs="Times New Roman"/>
          <w:color w:val="0070C0"/>
          <w:sz w:val="24"/>
          <w:szCs w:val="24"/>
        </w:rPr>
        <w:t>).</w:t>
      </w:r>
    </w:p>
    <w:p w14:paraId="26739896" w14:textId="77777777" w:rsidR="007F7B4D" w:rsidRDefault="007F7B4D">
      <w:pPr>
        <w:spacing w:line="360" w:lineRule="auto"/>
        <w:jc w:val="left"/>
        <w:rPr>
          <w:rFonts w:ascii="Times New Roman" w:hAnsi="Times New Roman"/>
          <w:color w:val="0000FF"/>
        </w:rPr>
      </w:pPr>
    </w:p>
    <w:p w14:paraId="3BB179C0" w14:textId="77777777" w:rsidR="007F7B4D" w:rsidRDefault="007F7B4D">
      <w:pPr>
        <w:spacing w:line="360" w:lineRule="auto"/>
        <w:rPr>
          <w:rFonts w:ascii="Times New Roman" w:hAnsi="Times New Roman"/>
          <w:color w:val="0000FF"/>
        </w:rPr>
      </w:pPr>
    </w:p>
    <w:p w14:paraId="22988AA0" w14:textId="77777777" w:rsidR="007F7B4D" w:rsidRDefault="007F7B4D">
      <w:pPr>
        <w:spacing w:line="360" w:lineRule="auto"/>
        <w:rPr>
          <w:rFonts w:ascii="Times New Roman" w:hAnsi="Times New Roman"/>
          <w:color w:val="0000FF"/>
        </w:rPr>
      </w:pPr>
    </w:p>
    <w:p w14:paraId="510AE7BA" w14:textId="77777777" w:rsidR="007F7B4D" w:rsidRDefault="007F7B4D">
      <w:pPr>
        <w:spacing w:line="360" w:lineRule="auto"/>
        <w:rPr>
          <w:rFonts w:ascii="Times New Roman" w:eastAsia="楷体" w:hAnsi="Times New Roman" w:cs="Times New Roman"/>
          <w:sz w:val="24"/>
          <w:szCs w:val="24"/>
        </w:rPr>
      </w:pPr>
    </w:p>
    <w:p w14:paraId="2A68AEFA" w14:textId="77777777" w:rsidR="007F7B4D" w:rsidRDefault="00442614">
      <w:pPr>
        <w:spacing w:line="360" w:lineRule="auto"/>
        <w:rPr>
          <w:rFonts w:ascii="Times New Roman" w:eastAsia="楷体" w:hAnsi="Times New Roman" w:cs="Times New Roman"/>
          <w:sz w:val="24"/>
          <w:szCs w:val="24"/>
        </w:rPr>
      </w:pPr>
      <w:r>
        <w:rPr>
          <w:rFonts w:ascii="Times New Roman" w:eastAsia="楷体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3D3EC0D" wp14:editId="641374EE">
            <wp:extent cx="5274310" cy="1245870"/>
            <wp:effectExtent l="0" t="0" r="2540" b="0"/>
            <wp:docPr id="34907347" name="图片 1" descr="图示, 示意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07347" name="图片 1" descr="图示, 示意图&#10;&#10;AI 生成的内容可能不正确。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45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0D6F96" w14:textId="77777777" w:rsidR="007F7B4D" w:rsidRDefault="00442614">
      <w:pPr>
        <w:spacing w:line="360" w:lineRule="auto"/>
        <w:rPr>
          <w:rFonts w:ascii="Times New Roman" w:eastAsia="楷体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Fig. S7.</w:t>
      </w:r>
      <w:r>
        <w:rPr>
          <w:rFonts w:ascii="Times New Roman" w:eastAsia="楷体" w:hAnsi="Times New Roman" w:cs="Times New Roman"/>
          <w:sz w:val="24"/>
          <w:szCs w:val="24"/>
        </w:rPr>
        <w:t xml:space="preserve"> Synthesis process of HA-PBA.</w:t>
      </w:r>
    </w:p>
    <w:p w14:paraId="577E7AE6" w14:textId="77777777" w:rsidR="007F7B4D" w:rsidRDefault="007F7B4D">
      <w:pPr>
        <w:spacing w:line="360" w:lineRule="auto"/>
        <w:rPr>
          <w:rFonts w:ascii="Times New Roman" w:eastAsia="楷体" w:hAnsi="Times New Roman" w:cs="Times New Roman"/>
          <w:sz w:val="24"/>
          <w:szCs w:val="24"/>
        </w:rPr>
      </w:pPr>
    </w:p>
    <w:p w14:paraId="2A3DA63E" w14:textId="77777777" w:rsidR="007F7B4D" w:rsidRDefault="00442614">
      <w:pPr>
        <w:spacing w:line="360" w:lineRule="auto"/>
        <w:rPr>
          <w:rFonts w:ascii="Times New Roman" w:eastAsia="楷体" w:hAnsi="Times New Roman" w:cs="Times New Roman"/>
          <w:sz w:val="24"/>
          <w:szCs w:val="24"/>
        </w:rPr>
      </w:pPr>
      <w:r>
        <w:rPr>
          <w:rFonts w:ascii="Times New Roman" w:eastAsia="楷体" w:hAnsi="Times New Roman" w:cs="Times New Roman"/>
          <w:noProof/>
          <w:sz w:val="24"/>
          <w:szCs w:val="24"/>
        </w:rPr>
        <w:drawing>
          <wp:inline distT="0" distB="0" distL="0" distR="0" wp14:anchorId="5979AFDE" wp14:editId="2C5CB696">
            <wp:extent cx="5158105" cy="2848610"/>
            <wp:effectExtent l="0" t="0" r="4445" b="8890"/>
            <wp:docPr id="121224332" name="图片 2" descr="图表, 图示, 直方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224332" name="图片 2" descr="图表, 图示, 直方图&#10;&#10;AI 生成的内容可能不正确。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2842" cy="2867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1F6674" w14:textId="77777777" w:rsidR="007F7B4D" w:rsidRDefault="00442614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Fig. S8.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</w:rPr>
        <w:t>H-NMR spectrum of HA-PBA in D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O.</w:t>
      </w:r>
    </w:p>
    <w:p w14:paraId="41AA2005" w14:textId="77777777" w:rsidR="007F7B4D" w:rsidRDefault="007F7B4D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369B3C47" w14:textId="77777777" w:rsidR="007F7B4D" w:rsidRDefault="007F7B4D">
      <w:pPr>
        <w:spacing w:line="360" w:lineRule="auto"/>
        <w:rPr>
          <w:rFonts w:ascii="Times New Roman" w:eastAsia="楷体" w:hAnsi="Times New Roman" w:cs="Times New Roman"/>
          <w:sz w:val="24"/>
          <w:szCs w:val="24"/>
        </w:rPr>
      </w:pPr>
    </w:p>
    <w:p w14:paraId="7C644F2C" w14:textId="77777777" w:rsidR="007F7B4D" w:rsidRDefault="00442614">
      <w:pPr>
        <w:spacing w:line="360" w:lineRule="auto"/>
        <w:rPr>
          <w:rFonts w:ascii="Times New Roman" w:eastAsia="楷体" w:hAnsi="Times New Roman" w:cs="Times New Roman"/>
          <w:sz w:val="24"/>
          <w:szCs w:val="24"/>
        </w:rPr>
      </w:pPr>
      <w:r>
        <w:rPr>
          <w:rFonts w:ascii="Times New Roman" w:eastAsia="楷体" w:hAnsi="Times New Roman" w:cs="Times New Roman"/>
          <w:noProof/>
          <w:sz w:val="24"/>
          <w:szCs w:val="24"/>
        </w:rPr>
        <w:drawing>
          <wp:inline distT="0" distB="0" distL="0" distR="0" wp14:anchorId="7BD55149" wp14:editId="419C5195">
            <wp:extent cx="5274310" cy="1926590"/>
            <wp:effectExtent l="0" t="0" r="2540" b="0"/>
            <wp:docPr id="592321072" name="图片 3" descr="图表, 图示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321072" name="图片 3" descr="图表, 图示&#10;&#10;AI 生成的内容可能不正确。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26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3E53F4" w14:textId="77777777" w:rsidR="007F7B4D" w:rsidRDefault="00442614">
      <w:pPr>
        <w:rPr>
          <w:rFonts w:hint="eastAsia"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>Fig.</w:t>
      </w:r>
      <w:r>
        <w:rPr>
          <w:rFonts w:ascii="Times New Roman" w:hAnsi="Times New Roman"/>
          <w:b/>
          <w:bCs/>
          <w:sz w:val="24"/>
          <w:szCs w:val="24"/>
        </w:rPr>
        <w:t xml:space="preserve"> S9.</w:t>
      </w:r>
      <w:r>
        <w:rPr>
          <w:rFonts w:ascii="Times New Roman" w:hAnsi="Times New Roman"/>
          <w:sz w:val="24"/>
          <w:szCs w:val="24"/>
        </w:rPr>
        <w:t xml:space="preserve"> (A) UV−vis spectroscopy and (B) standard curve of LSA in water with different concentrations.</w:t>
      </w:r>
    </w:p>
    <w:p w14:paraId="052792FB" w14:textId="77777777" w:rsidR="007F7B4D" w:rsidRDefault="00442614">
      <w:pPr>
        <w:spacing w:line="360" w:lineRule="auto"/>
        <w:jc w:val="center"/>
        <w:rPr>
          <w:rFonts w:hint="eastAsia"/>
        </w:rPr>
      </w:pPr>
      <w:r>
        <w:rPr>
          <w:rFonts w:hint="eastAsia"/>
          <w:noProof/>
          <w14:ligatures w14:val="none"/>
        </w:rPr>
        <w:lastRenderedPageBreak/>
        <w:drawing>
          <wp:inline distT="0" distB="0" distL="0" distR="0" wp14:anchorId="24F2A8E8" wp14:editId="0C4695B7">
            <wp:extent cx="4768850" cy="3649980"/>
            <wp:effectExtent l="0" t="0" r="0" b="7620"/>
            <wp:docPr id="1686521006" name="图片 1" descr="图表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6521006" name="图片 1" descr="图表&#10;&#10;AI 生成的内容可能不正确。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5746" cy="3655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3E6AC5" w14:textId="77777777" w:rsidR="007F7B4D" w:rsidRDefault="00442614">
      <w:pPr>
        <w:spacing w:line="360" w:lineRule="auto"/>
        <w:jc w:val="left"/>
        <w:rPr>
          <w:rFonts w:hint="eastAsia"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>Fig.</w:t>
      </w:r>
      <w:r>
        <w:rPr>
          <w:rFonts w:ascii="Times New Roman" w:hAnsi="Times New Roman"/>
          <w:b/>
          <w:bCs/>
          <w:sz w:val="24"/>
          <w:szCs w:val="24"/>
        </w:rPr>
        <w:t xml:space="preserve"> S10.</w:t>
      </w:r>
      <w:r>
        <w:rPr>
          <w:rFonts w:ascii="Times New Roman" w:hAnsi="Times New Roman" w:hint="eastAsia"/>
          <w:sz w:val="24"/>
          <w:szCs w:val="24"/>
        </w:rPr>
        <w:t xml:space="preserve"> Release profiles of LSA from </w:t>
      </w:r>
      <w:proofErr w:type="spellStart"/>
      <w:r>
        <w:rPr>
          <w:rFonts w:ascii="Times New Roman" w:hAnsi="Times New Roman" w:hint="eastAsia"/>
          <w:sz w:val="24"/>
          <w:szCs w:val="24"/>
        </w:rPr>
        <w:t>EcN@LHP</w:t>
      </w:r>
      <w:proofErr w:type="spellEnd"/>
      <w:r>
        <w:rPr>
          <w:rFonts w:ascii="Times New Roman" w:hAnsi="Times New Roman" w:hint="eastAsia"/>
          <w:sz w:val="24"/>
          <w:szCs w:val="24"/>
        </w:rPr>
        <w:t xml:space="preserve"> under different concentrations of H</w:t>
      </w:r>
      <w:r>
        <w:rPr>
          <w:rFonts w:ascii="Times New Roman" w:hAnsi="Times New Roman" w:hint="eastAsia"/>
          <w:sz w:val="24"/>
          <w:szCs w:val="24"/>
          <w:vertAlign w:val="subscript"/>
        </w:rPr>
        <w:t>2</w:t>
      </w:r>
      <w:r>
        <w:rPr>
          <w:rFonts w:ascii="Times New Roman" w:hAnsi="Times New Roman" w:hint="eastAsia"/>
          <w:sz w:val="24"/>
          <w:szCs w:val="24"/>
        </w:rPr>
        <w:t>O</w:t>
      </w:r>
      <w:r>
        <w:rPr>
          <w:rFonts w:ascii="Times New Roman" w:hAnsi="Times New Roman" w:hint="eastAsia"/>
          <w:sz w:val="24"/>
          <w:szCs w:val="24"/>
          <w:vertAlign w:val="subscript"/>
        </w:rPr>
        <w:t>2</w:t>
      </w:r>
      <w:r>
        <w:rPr>
          <w:rFonts w:ascii="Times New Roman" w:hAnsi="Times New Roman" w:hint="eastAsia"/>
          <w:sz w:val="24"/>
          <w:szCs w:val="24"/>
        </w:rPr>
        <w:t xml:space="preserve"> (n=3).</w:t>
      </w:r>
    </w:p>
    <w:p w14:paraId="2792DB43" w14:textId="77777777" w:rsidR="007F7B4D" w:rsidRDefault="007F7B4D">
      <w:pPr>
        <w:spacing w:line="360" w:lineRule="auto"/>
        <w:jc w:val="center"/>
        <w:rPr>
          <w:rFonts w:hint="eastAsia"/>
        </w:rPr>
      </w:pPr>
    </w:p>
    <w:p w14:paraId="47F26F0F" w14:textId="77777777" w:rsidR="007F7B4D" w:rsidRDefault="00442614">
      <w:pPr>
        <w:spacing w:line="360" w:lineRule="auto"/>
        <w:rPr>
          <w:rFonts w:ascii="Times New Roman" w:eastAsia="楷体" w:hAnsi="Times New Roman" w:cs="Times New Roman"/>
          <w:sz w:val="24"/>
          <w:szCs w:val="24"/>
        </w:rPr>
      </w:pPr>
      <w:r>
        <w:rPr>
          <w:rFonts w:ascii="Times New Roman" w:eastAsia="楷体" w:hAnsi="Times New Roman" w:cs="Times New Roman"/>
          <w:noProof/>
          <w:sz w:val="24"/>
          <w:szCs w:val="24"/>
        </w:rPr>
        <w:drawing>
          <wp:inline distT="0" distB="0" distL="0" distR="0" wp14:anchorId="0AEA4142" wp14:editId="57D64828">
            <wp:extent cx="4709795" cy="3625850"/>
            <wp:effectExtent l="0" t="0" r="1905" b="6350"/>
            <wp:docPr id="98195086" name="图片 3" descr="背景图案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195086" name="图片 3" descr="背景图案&#10;&#10;AI 生成的内容可能不正确。"/>
                    <pic:cNvPicPr>
                      <a:picLocks noChangeAspect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9795" cy="362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9B647F" w14:textId="77777777" w:rsidR="007F7B4D" w:rsidRDefault="00442614">
      <w:pPr>
        <w:spacing w:line="360" w:lineRule="auto"/>
        <w:rPr>
          <w:rFonts w:ascii="Times New Roman" w:eastAsia="楷体" w:hAnsi="Times New Roman" w:cs="Times New Roman"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>Fig.</w:t>
      </w:r>
      <w:r>
        <w:rPr>
          <w:rFonts w:ascii="Times New Roman" w:hAnsi="Times New Roman"/>
          <w:b/>
          <w:bCs/>
          <w:sz w:val="24"/>
          <w:szCs w:val="24"/>
        </w:rPr>
        <w:t xml:space="preserve"> S11. </w:t>
      </w:r>
      <w:r>
        <w:rPr>
          <w:rFonts w:ascii="Times New Roman" w:eastAsia="楷体" w:hAnsi="Times New Roman" w:cs="Times New Roman"/>
          <w:sz w:val="24"/>
          <w:szCs w:val="24"/>
        </w:rPr>
        <w:t xml:space="preserve">CLSM images of </w:t>
      </w:r>
      <w:proofErr w:type="spellStart"/>
      <w:r>
        <w:rPr>
          <w:rFonts w:ascii="Times New Roman" w:eastAsia="楷体" w:hAnsi="Times New Roman" w:cs="Times New Roman"/>
          <w:sz w:val="24"/>
          <w:szCs w:val="24"/>
        </w:rPr>
        <w:t>EcN</w:t>
      </w:r>
      <w:proofErr w:type="spellEnd"/>
      <w:r>
        <w:rPr>
          <w:rFonts w:ascii="Times New Roman" w:eastAsia="楷体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eastAsia="楷体" w:hAnsi="Times New Roman" w:cs="Times New Roman"/>
          <w:sz w:val="24"/>
          <w:szCs w:val="24"/>
        </w:rPr>
        <w:t>EcN@LHP</w:t>
      </w:r>
      <w:proofErr w:type="spellEnd"/>
      <w:r>
        <w:rPr>
          <w:rFonts w:ascii="Times New Roman" w:eastAsia="楷体" w:hAnsi="Times New Roman" w:cs="Times New Roman"/>
          <w:sz w:val="24"/>
          <w:szCs w:val="24"/>
        </w:rPr>
        <w:t xml:space="preserve"> were labeled with Cy5.</w:t>
      </w:r>
    </w:p>
    <w:p w14:paraId="766B3200" w14:textId="77777777" w:rsidR="007F7B4D" w:rsidRDefault="00442614">
      <w:pPr>
        <w:spacing w:line="360" w:lineRule="auto"/>
        <w:rPr>
          <w:rFonts w:ascii="Times New Roman" w:eastAsia="楷体" w:hAnsi="Times New Roman" w:cs="Times New Roman"/>
          <w:sz w:val="24"/>
          <w:szCs w:val="24"/>
        </w:rPr>
      </w:pPr>
      <w:r>
        <w:rPr>
          <w:rFonts w:ascii="Times New Roman" w:eastAsia="楷体" w:hAnsi="Times New Roman" w:cs="Times New Roman" w:hint="eastAsia"/>
          <w:noProof/>
          <w:sz w:val="24"/>
          <w:szCs w:val="24"/>
        </w:rPr>
        <w:lastRenderedPageBreak/>
        <w:drawing>
          <wp:inline distT="0" distB="0" distL="114300" distR="114300" wp14:anchorId="529B15CD" wp14:editId="22A02933">
            <wp:extent cx="5273040" cy="1703070"/>
            <wp:effectExtent l="0" t="0" r="10160" b="11430"/>
            <wp:docPr id="1" name="图片 1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703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6A305A" w14:textId="77777777" w:rsidR="007F7B4D" w:rsidRDefault="00442614">
      <w:pPr>
        <w:spacing w:line="360" w:lineRule="auto"/>
        <w:rPr>
          <w:rFonts w:ascii="Times New Roman" w:eastAsia="楷体" w:hAnsi="Times New Roman" w:cs="Times New Roman"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>Fig.</w:t>
      </w:r>
      <w:r>
        <w:rPr>
          <w:rFonts w:ascii="Times New Roman" w:hAnsi="Times New Roman"/>
          <w:b/>
          <w:bCs/>
          <w:sz w:val="24"/>
          <w:szCs w:val="24"/>
        </w:rPr>
        <w:t xml:space="preserve"> S12. </w:t>
      </w:r>
      <w:r>
        <w:rPr>
          <w:rFonts w:ascii="Times New Roman" w:eastAsia="楷体" w:hAnsi="Times New Roman" w:cs="Times New Roman"/>
          <w:sz w:val="24"/>
          <w:szCs w:val="24"/>
        </w:rPr>
        <w:t xml:space="preserve">Fluorescence images of ex vivo intestines at </w:t>
      </w:r>
      <w:r>
        <w:rPr>
          <w:rFonts w:ascii="Times New Roman" w:eastAsia="楷体" w:hAnsi="Times New Roman" w:cs="Times New Roman" w:hint="eastAsia"/>
          <w:sz w:val="24"/>
          <w:szCs w:val="24"/>
        </w:rPr>
        <w:t>4</w:t>
      </w:r>
      <w:r>
        <w:rPr>
          <w:rFonts w:ascii="Times New Roman" w:eastAsia="楷体" w:hAnsi="Times New Roman" w:cs="Times New Roman"/>
          <w:sz w:val="24"/>
          <w:szCs w:val="24"/>
        </w:rPr>
        <w:t xml:space="preserve"> h</w:t>
      </w:r>
      <w:r>
        <w:rPr>
          <w:rFonts w:ascii="Times New Roman" w:eastAsia="楷体" w:hAnsi="Times New Roman" w:cs="Times New Roman" w:hint="eastAsia"/>
          <w:sz w:val="24"/>
          <w:szCs w:val="24"/>
        </w:rPr>
        <w:t xml:space="preserve"> and 12h</w:t>
      </w:r>
      <w:r>
        <w:rPr>
          <w:rFonts w:ascii="Times New Roman" w:eastAsia="楷体" w:hAnsi="Times New Roman" w:cs="Times New Roman"/>
          <w:sz w:val="24"/>
          <w:szCs w:val="24"/>
        </w:rPr>
        <w:t>.</w:t>
      </w:r>
    </w:p>
    <w:p w14:paraId="49CD9408" w14:textId="77777777" w:rsidR="007F7B4D" w:rsidRDefault="007F7B4D">
      <w:pPr>
        <w:spacing w:line="360" w:lineRule="auto"/>
        <w:rPr>
          <w:rFonts w:ascii="Times New Roman" w:eastAsia="楷体" w:hAnsi="Times New Roman" w:cs="Times New Roman"/>
          <w:sz w:val="24"/>
          <w:szCs w:val="24"/>
        </w:rPr>
      </w:pPr>
    </w:p>
    <w:p w14:paraId="6EB4DE9B" w14:textId="54408DEC" w:rsidR="007F7B4D" w:rsidRDefault="00D85758">
      <w:pPr>
        <w:spacing w:line="360" w:lineRule="auto"/>
        <w:rPr>
          <w:rFonts w:ascii="Times New Roman" w:eastAsia="楷体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B917C1D" wp14:editId="63590E63">
            <wp:extent cx="5274310" cy="3886835"/>
            <wp:effectExtent l="0" t="0" r="254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886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CCC923" w14:textId="6D9E92AD" w:rsidR="007F7B4D" w:rsidRDefault="00602539">
      <w:pPr>
        <w:spacing w:line="360" w:lineRule="auto"/>
        <w:rPr>
          <w:rFonts w:ascii="Times New Roman" w:eastAsia="楷体" w:hAnsi="Times New Roman" w:cs="Times New Roman"/>
          <w:sz w:val="24"/>
          <w:szCs w:val="24"/>
        </w:rPr>
      </w:pPr>
      <w:r w:rsidRPr="00602539">
        <w:rPr>
          <w:rFonts w:ascii="Times New Roman" w:eastAsia="楷体" w:hAnsi="Times New Roman" w:cs="Times New Roman"/>
          <w:b/>
          <w:bCs/>
          <w:color w:val="0070C0"/>
          <w:sz w:val="24"/>
          <w:szCs w:val="24"/>
        </w:rPr>
        <w:t xml:space="preserve">Fig. S13. </w:t>
      </w:r>
      <w:r w:rsidRPr="00602539">
        <w:rPr>
          <w:rFonts w:ascii="Times New Roman" w:eastAsia="楷体" w:hAnsi="Times New Roman" w:cs="Times New Roman"/>
          <w:color w:val="0070C0"/>
          <w:sz w:val="24"/>
          <w:szCs w:val="24"/>
        </w:rPr>
        <w:t>(A) The body weight and (B) DAI of the experimental mice. (C) Photographs and (D) quantitative lengths of mouse colons subjected to various treatment regimens. Representative images of H&amp;E, AB-PAS and Masson staining of colon. Data in A, B and D are presented as mean ± S.D (n=5). Statistical significance was determined using two-way ANOVA with (A, B) with Tukey’s post-test (</w:t>
      </w:r>
      <w:r w:rsidRPr="00602539">
        <w:rPr>
          <w:rFonts w:ascii="Times New Roman" w:eastAsia="楷体" w:hAnsi="Times New Roman" w:cs="Times New Roman"/>
          <w:i/>
          <w:iCs/>
          <w:color w:val="0070C0"/>
          <w:sz w:val="24"/>
          <w:szCs w:val="24"/>
        </w:rPr>
        <w:t>*P &lt; 0.05, **P &lt; 0.01, ***P &lt; 0.001</w:t>
      </w:r>
      <w:r w:rsidRPr="00602539">
        <w:rPr>
          <w:rFonts w:ascii="Times New Roman" w:eastAsia="楷体" w:hAnsi="Times New Roman" w:cs="Times New Roman"/>
          <w:color w:val="0070C0"/>
          <w:sz w:val="24"/>
          <w:szCs w:val="24"/>
        </w:rPr>
        <w:t>). Statistical significance was determined using one-way ANOVA with (D) with Tukey’s post-test (</w:t>
      </w:r>
      <w:r w:rsidRPr="00602539">
        <w:rPr>
          <w:rFonts w:ascii="Times New Roman" w:eastAsia="楷体" w:hAnsi="Times New Roman" w:cs="Times New Roman"/>
          <w:i/>
          <w:iCs/>
          <w:color w:val="0070C0"/>
          <w:sz w:val="24"/>
          <w:szCs w:val="24"/>
        </w:rPr>
        <w:t>*P &lt; 0.05, **P &lt; 0.01, ***P &lt; 0.001</w:t>
      </w:r>
      <w:r w:rsidRPr="00602539">
        <w:rPr>
          <w:rFonts w:ascii="Times New Roman" w:eastAsia="楷体" w:hAnsi="Times New Roman" w:cs="Times New Roman"/>
          <w:color w:val="0070C0"/>
          <w:sz w:val="24"/>
          <w:szCs w:val="24"/>
        </w:rPr>
        <w:t>).</w:t>
      </w:r>
      <w:r w:rsidR="00442614">
        <w:rPr>
          <w:rFonts w:ascii="Times New Roman" w:eastAsia="楷体" w:hAnsi="Times New Roman" w:cs="Times New Roman"/>
          <w:sz w:val="24"/>
          <w:szCs w:val="24"/>
        </w:rPr>
        <w:cr/>
      </w:r>
    </w:p>
    <w:p w14:paraId="6A4CFBAF" w14:textId="77777777" w:rsidR="007F7B4D" w:rsidRDefault="007F7B4D">
      <w:pPr>
        <w:spacing w:line="360" w:lineRule="auto"/>
        <w:rPr>
          <w:rFonts w:ascii="Times New Roman" w:eastAsia="楷体" w:hAnsi="Times New Roman" w:cs="Times New Roman"/>
          <w:sz w:val="24"/>
          <w:szCs w:val="24"/>
        </w:rPr>
      </w:pPr>
    </w:p>
    <w:p w14:paraId="26605CB7" w14:textId="77777777" w:rsidR="007F7B4D" w:rsidRDefault="00442614">
      <w:pPr>
        <w:spacing w:line="360" w:lineRule="auto"/>
        <w:rPr>
          <w:rFonts w:ascii="Times New Roman" w:eastAsia="楷体" w:hAnsi="Times New Roman" w:cs="Times New Roman"/>
          <w:sz w:val="24"/>
          <w:szCs w:val="24"/>
        </w:rPr>
      </w:pPr>
      <w:r>
        <w:rPr>
          <w:rFonts w:ascii="Times New Roman" w:eastAsia="楷体" w:hAnsi="Times New Roman" w:cs="Times New Roman" w:hint="eastAsia"/>
          <w:noProof/>
          <w:sz w:val="24"/>
          <w:szCs w:val="24"/>
          <w14:ligatures w14:val="none"/>
        </w:rPr>
        <w:drawing>
          <wp:inline distT="0" distB="0" distL="0" distR="0" wp14:anchorId="791670F0" wp14:editId="6CF79003">
            <wp:extent cx="5274310" cy="1954530"/>
            <wp:effectExtent l="0" t="0" r="2540" b="7620"/>
            <wp:docPr id="158796821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7968216" name="图片 1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54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D1A0C9" w14:textId="77777777" w:rsidR="007F7B4D" w:rsidRDefault="00442614">
      <w:pPr>
        <w:spacing w:line="360" w:lineRule="auto"/>
        <w:rPr>
          <w:rFonts w:ascii="Times New Roman" w:eastAsia="楷体" w:hAnsi="Times New Roman" w:cs="Times New Roman"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>Fig.</w:t>
      </w:r>
      <w:r>
        <w:rPr>
          <w:rFonts w:ascii="Times New Roman" w:hAnsi="Times New Roman"/>
          <w:b/>
          <w:bCs/>
          <w:sz w:val="24"/>
          <w:szCs w:val="24"/>
        </w:rPr>
        <w:t xml:space="preserve"> S14. </w:t>
      </w:r>
      <w:r>
        <w:rPr>
          <w:rFonts w:ascii="Times New Roman" w:eastAsia="楷体" w:hAnsi="Times New Roman" w:cs="Times New Roman"/>
          <w:sz w:val="24"/>
          <w:szCs w:val="24"/>
        </w:rPr>
        <w:t xml:space="preserve">Semiquantitative analysis of ZO-1 and </w:t>
      </w:r>
      <w:proofErr w:type="spellStart"/>
      <w:r>
        <w:rPr>
          <w:rFonts w:ascii="Times New Roman" w:eastAsia="楷体" w:hAnsi="Times New Roman" w:cs="Times New Roman"/>
          <w:sz w:val="24"/>
          <w:szCs w:val="24"/>
        </w:rPr>
        <w:t>Occludin</w:t>
      </w:r>
      <w:proofErr w:type="spellEnd"/>
      <w:r>
        <w:rPr>
          <w:rFonts w:ascii="Times New Roman" w:eastAsia="楷体" w:hAnsi="Times New Roman" w:cs="Times New Roman"/>
          <w:sz w:val="24"/>
          <w:szCs w:val="24"/>
        </w:rPr>
        <w:t xml:space="preserve"> positive areas/tissue regions in the acute colitis.</w:t>
      </w:r>
      <w:r>
        <w:rPr>
          <w:rFonts w:ascii="Times New Roman" w:eastAsia="楷体" w:hAnsi="Times New Roman" w:cs="Times New Roman" w:hint="eastAsia"/>
          <w:sz w:val="24"/>
          <w:szCs w:val="24"/>
        </w:rPr>
        <w:t xml:space="preserve"> Data are presented as mean </w:t>
      </w:r>
      <w:r>
        <w:rPr>
          <w:rFonts w:ascii="Times New Roman" w:eastAsia="楷体" w:hAnsi="Times New Roman" w:cs="Times New Roman"/>
          <w:sz w:val="24"/>
          <w:szCs w:val="24"/>
        </w:rPr>
        <w:t>±</w:t>
      </w:r>
      <w:r>
        <w:rPr>
          <w:rFonts w:ascii="Times New Roman" w:eastAsia="楷体" w:hAnsi="Times New Roman" w:cs="Times New Roman" w:hint="eastAsia"/>
          <w:sz w:val="24"/>
          <w:szCs w:val="24"/>
        </w:rPr>
        <w:t xml:space="preserve"> S.D (n=5). P values were analyzed by one-way ANOVA analysis followed by Tukey</w:t>
      </w:r>
      <w:r>
        <w:rPr>
          <w:rFonts w:ascii="Times New Roman" w:eastAsia="楷体" w:hAnsi="Times New Roman" w:cs="Times New Roman"/>
          <w:sz w:val="24"/>
          <w:szCs w:val="24"/>
        </w:rPr>
        <w:t>’</w:t>
      </w:r>
      <w:r>
        <w:rPr>
          <w:rFonts w:ascii="Times New Roman" w:eastAsia="楷体" w:hAnsi="Times New Roman" w:cs="Times New Roman" w:hint="eastAsia"/>
          <w:sz w:val="24"/>
          <w:szCs w:val="24"/>
        </w:rPr>
        <w:t>s post-test (</w:t>
      </w:r>
      <w:r>
        <w:rPr>
          <w:rFonts w:ascii="Times New Roman" w:eastAsia="楷体" w:hAnsi="Times New Roman" w:cs="Times New Roman" w:hint="eastAsia"/>
          <w:i/>
          <w:iCs/>
          <w:sz w:val="24"/>
          <w:szCs w:val="24"/>
        </w:rPr>
        <w:t>*P &lt; 0.05, **P &lt; 0.01, ***P &lt; 0.001</w:t>
      </w:r>
      <w:r>
        <w:rPr>
          <w:rFonts w:ascii="Times New Roman" w:eastAsia="楷体" w:hAnsi="Times New Roman" w:cs="Times New Roman" w:hint="eastAsia"/>
          <w:sz w:val="24"/>
          <w:szCs w:val="24"/>
        </w:rPr>
        <w:t>).</w:t>
      </w:r>
    </w:p>
    <w:p w14:paraId="5A1223B9" w14:textId="77777777" w:rsidR="007F7B4D" w:rsidRDefault="00442614">
      <w:pPr>
        <w:spacing w:line="360" w:lineRule="auto"/>
        <w:jc w:val="center"/>
        <w:rPr>
          <w:rFonts w:ascii="Times New Roman" w:eastAsia="楷体" w:hAnsi="Times New Roman" w:cs="Times New Roman"/>
          <w:sz w:val="24"/>
          <w:szCs w:val="24"/>
        </w:rPr>
      </w:pPr>
      <w:r>
        <w:rPr>
          <w:rFonts w:ascii="Times New Roman" w:eastAsia="楷体" w:hAnsi="Times New Roman" w:cs="Times New Roman" w:hint="eastAsia"/>
          <w:noProof/>
          <w:sz w:val="24"/>
          <w:szCs w:val="24"/>
        </w:rPr>
        <w:drawing>
          <wp:inline distT="0" distB="0" distL="114300" distR="114300" wp14:anchorId="705CA16C" wp14:editId="2CA9A073">
            <wp:extent cx="5132070" cy="2573020"/>
            <wp:effectExtent l="0" t="0" r="11430" b="5080"/>
            <wp:docPr id="48" name="图片 48" descr="急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 descr="急性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132070" cy="2573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F14ED8" w14:textId="77777777" w:rsidR="007F7B4D" w:rsidRDefault="00442614">
      <w:pPr>
        <w:spacing w:line="360" w:lineRule="auto"/>
        <w:rPr>
          <w:rFonts w:ascii="Times New Roman" w:eastAsia="楷体" w:hAnsi="Times New Roman" w:cs="Times New Roman"/>
          <w:color w:val="0070C0"/>
          <w:sz w:val="24"/>
          <w:szCs w:val="24"/>
        </w:rPr>
      </w:pPr>
      <w:r>
        <w:rPr>
          <w:rFonts w:ascii="Times New Roman" w:hAnsi="Times New Roman" w:hint="eastAsia"/>
          <w:b/>
          <w:bCs/>
          <w:color w:val="0070C0"/>
          <w:sz w:val="24"/>
          <w:szCs w:val="24"/>
        </w:rPr>
        <w:t>Fig.</w:t>
      </w:r>
      <w:r>
        <w:rPr>
          <w:rFonts w:ascii="Times New Roman" w:hAnsi="Times New Roman"/>
          <w:b/>
          <w:bCs/>
          <w:color w:val="0070C0"/>
          <w:sz w:val="24"/>
          <w:szCs w:val="24"/>
        </w:rPr>
        <w:t xml:space="preserve"> S15. </w:t>
      </w:r>
      <w:r>
        <w:rPr>
          <w:rFonts w:ascii="Times New Roman" w:eastAsia="楷体" w:hAnsi="Times New Roman" w:cs="Times New Roman" w:hint="eastAsia"/>
          <w:color w:val="0070C0"/>
          <w:sz w:val="24"/>
          <w:szCs w:val="24"/>
        </w:rPr>
        <w:t xml:space="preserve">Raw images for western blots included in </w:t>
      </w:r>
      <w:r>
        <w:rPr>
          <w:rFonts w:ascii="Times New Roman" w:eastAsia="楷体" w:hAnsi="Times New Roman" w:cs="Times New Roman" w:hint="eastAsia"/>
          <w:b/>
          <w:bCs/>
          <w:color w:val="0070C0"/>
          <w:sz w:val="24"/>
          <w:szCs w:val="24"/>
        </w:rPr>
        <w:t>Fig. 5G</w:t>
      </w:r>
      <w:r>
        <w:rPr>
          <w:rFonts w:ascii="Times New Roman" w:eastAsia="楷体" w:hAnsi="Times New Roman" w:cs="Times New Roman" w:hint="eastAsia"/>
          <w:color w:val="0070C0"/>
          <w:sz w:val="24"/>
          <w:szCs w:val="24"/>
        </w:rPr>
        <w:t>.</w:t>
      </w:r>
    </w:p>
    <w:p w14:paraId="386A77C1" w14:textId="77777777" w:rsidR="007F7B4D" w:rsidRDefault="007F7B4D">
      <w:pPr>
        <w:spacing w:line="360" w:lineRule="auto"/>
        <w:rPr>
          <w:rFonts w:ascii="Times New Roman" w:eastAsia="楷体" w:hAnsi="Times New Roman" w:cs="Times New Roman"/>
          <w:color w:val="0070C0"/>
          <w:sz w:val="24"/>
          <w:szCs w:val="24"/>
        </w:rPr>
      </w:pPr>
    </w:p>
    <w:p w14:paraId="6781054C" w14:textId="77777777" w:rsidR="007F7B4D" w:rsidRDefault="00442614">
      <w:pPr>
        <w:spacing w:line="360" w:lineRule="auto"/>
        <w:jc w:val="center"/>
        <w:rPr>
          <w:rFonts w:ascii="Times New Roman" w:eastAsia="楷体" w:hAnsi="Times New Roman" w:cs="Times New Roman"/>
          <w:color w:val="0000FF"/>
          <w:sz w:val="24"/>
          <w:szCs w:val="24"/>
        </w:rPr>
      </w:pPr>
      <w:r>
        <w:rPr>
          <w:rFonts w:ascii="Times New Roman" w:eastAsia="楷体" w:hAnsi="Times New Roman" w:cs="Times New Roman" w:hint="eastAsia"/>
          <w:noProof/>
          <w:color w:val="0000FF"/>
          <w:sz w:val="24"/>
          <w:szCs w:val="24"/>
        </w:rPr>
        <w:lastRenderedPageBreak/>
        <w:drawing>
          <wp:inline distT="0" distB="0" distL="114300" distR="114300" wp14:anchorId="027D2B21" wp14:editId="16EC522E">
            <wp:extent cx="4332605" cy="3646805"/>
            <wp:effectExtent l="0" t="0" r="0" b="0"/>
            <wp:docPr id="49" name="图片 49" descr="急性统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 descr="急性统计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332605" cy="3646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B51ACF" w14:textId="77777777" w:rsidR="007F7B4D" w:rsidRDefault="00442614">
      <w:pPr>
        <w:spacing w:line="360" w:lineRule="auto"/>
        <w:rPr>
          <w:rFonts w:ascii="Times New Roman" w:eastAsia="楷体" w:hAnsi="Times New Roman" w:cs="Times New Roman"/>
          <w:color w:val="0070C0"/>
          <w:sz w:val="24"/>
          <w:szCs w:val="24"/>
        </w:rPr>
      </w:pPr>
      <w:r>
        <w:rPr>
          <w:rFonts w:ascii="Times New Roman" w:hAnsi="Times New Roman" w:hint="eastAsia"/>
          <w:b/>
          <w:bCs/>
          <w:color w:val="0070C0"/>
          <w:sz w:val="24"/>
          <w:szCs w:val="24"/>
        </w:rPr>
        <w:t>Fig.</w:t>
      </w:r>
      <w:r>
        <w:rPr>
          <w:rFonts w:ascii="Times New Roman" w:hAnsi="Times New Roman"/>
          <w:b/>
          <w:bCs/>
          <w:color w:val="0070C0"/>
          <w:sz w:val="24"/>
          <w:szCs w:val="24"/>
        </w:rPr>
        <w:t xml:space="preserve"> S16. </w:t>
      </w:r>
      <w:r>
        <w:rPr>
          <w:rFonts w:ascii="Times New Roman" w:eastAsia="楷体" w:hAnsi="Times New Roman" w:cs="Times New Roman" w:hint="eastAsia"/>
          <w:color w:val="0070C0"/>
          <w:sz w:val="24"/>
          <w:szCs w:val="24"/>
        </w:rPr>
        <w:t xml:space="preserve">Western blotting corresponding quantification analyses of (A) ZO-1, (B) </w:t>
      </w:r>
      <w:proofErr w:type="spellStart"/>
      <w:r>
        <w:rPr>
          <w:rFonts w:ascii="Times New Roman" w:eastAsia="楷体" w:hAnsi="Times New Roman" w:cs="Times New Roman" w:hint="eastAsia"/>
          <w:color w:val="0070C0"/>
          <w:sz w:val="24"/>
          <w:szCs w:val="24"/>
        </w:rPr>
        <w:t>Occludin</w:t>
      </w:r>
      <w:proofErr w:type="spellEnd"/>
      <w:r>
        <w:rPr>
          <w:rFonts w:ascii="Times New Roman" w:eastAsia="楷体" w:hAnsi="Times New Roman" w:cs="Times New Roman" w:hint="eastAsia"/>
          <w:color w:val="0070C0"/>
          <w:sz w:val="24"/>
          <w:szCs w:val="24"/>
        </w:rPr>
        <w:t>, (C) NLRP3, (D) P2X7, (E) Caspase-1, (F) GSDMD, (G) N-GSDMD, (H) IL-1</w:t>
      </w:r>
      <w:r>
        <w:rPr>
          <w:rFonts w:ascii="Times New Roman" w:eastAsia="楷体" w:hAnsi="Times New Roman" w:cs="Times New Roman"/>
          <w:color w:val="0070C0"/>
          <w:sz w:val="24"/>
          <w:szCs w:val="24"/>
        </w:rPr>
        <w:t>β</w:t>
      </w:r>
      <w:r>
        <w:rPr>
          <w:rFonts w:ascii="Times New Roman" w:eastAsia="楷体" w:hAnsi="Times New Roman" w:cs="Times New Roman" w:hint="eastAsia"/>
          <w:color w:val="0070C0"/>
          <w:sz w:val="24"/>
          <w:szCs w:val="24"/>
        </w:rPr>
        <w:t xml:space="preserve"> and (I) IL-18 protein levels in colon tissue after various treatments. Data are presented as mean </w:t>
      </w:r>
      <w:r>
        <w:rPr>
          <w:rFonts w:ascii="Times New Roman" w:eastAsia="楷体" w:hAnsi="Times New Roman" w:cs="Times New Roman"/>
          <w:color w:val="0070C0"/>
          <w:sz w:val="24"/>
          <w:szCs w:val="24"/>
        </w:rPr>
        <w:t xml:space="preserve">± </w:t>
      </w:r>
      <w:r>
        <w:rPr>
          <w:rFonts w:ascii="Times New Roman" w:eastAsia="楷体" w:hAnsi="Times New Roman" w:cs="Times New Roman" w:hint="eastAsia"/>
          <w:color w:val="0070C0"/>
          <w:sz w:val="24"/>
          <w:szCs w:val="24"/>
        </w:rPr>
        <w:t>S.D (n=3). P values were analyzed by one-way ANOVA analysis followed by Tukey</w:t>
      </w:r>
      <w:r>
        <w:rPr>
          <w:rFonts w:ascii="Times New Roman" w:eastAsia="楷体" w:hAnsi="Times New Roman" w:cs="Times New Roman"/>
          <w:color w:val="0070C0"/>
          <w:sz w:val="24"/>
          <w:szCs w:val="24"/>
        </w:rPr>
        <w:t>’</w:t>
      </w:r>
      <w:r>
        <w:rPr>
          <w:rFonts w:ascii="Times New Roman" w:eastAsia="楷体" w:hAnsi="Times New Roman" w:cs="Times New Roman" w:hint="eastAsia"/>
          <w:color w:val="0070C0"/>
          <w:sz w:val="24"/>
          <w:szCs w:val="24"/>
        </w:rPr>
        <w:t>s post-test (</w:t>
      </w:r>
      <w:r>
        <w:rPr>
          <w:rFonts w:ascii="Times New Roman" w:eastAsia="楷体" w:hAnsi="Times New Roman" w:cs="Times New Roman" w:hint="eastAsia"/>
          <w:i/>
          <w:iCs/>
          <w:color w:val="0070C0"/>
          <w:sz w:val="24"/>
          <w:szCs w:val="24"/>
        </w:rPr>
        <w:t>*P &lt; 0.05, **P &lt; 0.01, ***P &lt; 0.001</w:t>
      </w:r>
      <w:r>
        <w:rPr>
          <w:rFonts w:ascii="Times New Roman" w:eastAsia="楷体" w:hAnsi="Times New Roman" w:cs="Times New Roman" w:hint="eastAsia"/>
          <w:color w:val="0070C0"/>
          <w:sz w:val="24"/>
          <w:szCs w:val="24"/>
        </w:rPr>
        <w:t>).</w:t>
      </w:r>
    </w:p>
    <w:p w14:paraId="4DD26E1C" w14:textId="77777777" w:rsidR="007F7B4D" w:rsidRDefault="007F7B4D">
      <w:pPr>
        <w:spacing w:line="360" w:lineRule="auto"/>
        <w:rPr>
          <w:rFonts w:ascii="Times New Roman" w:eastAsia="楷体" w:hAnsi="Times New Roman" w:cs="Times New Roman"/>
          <w:color w:val="0000FF"/>
          <w:sz w:val="24"/>
          <w:szCs w:val="24"/>
        </w:rPr>
      </w:pPr>
    </w:p>
    <w:p w14:paraId="1CD70C21" w14:textId="77777777" w:rsidR="007F7B4D" w:rsidRDefault="007F7B4D">
      <w:pPr>
        <w:spacing w:line="360" w:lineRule="auto"/>
        <w:rPr>
          <w:rFonts w:ascii="Times New Roman" w:eastAsia="楷体" w:hAnsi="Times New Roman" w:cs="Times New Roman"/>
          <w:color w:val="0000FF"/>
          <w:sz w:val="24"/>
          <w:szCs w:val="24"/>
        </w:rPr>
      </w:pPr>
    </w:p>
    <w:p w14:paraId="00F90D4F" w14:textId="77777777" w:rsidR="007F7B4D" w:rsidRDefault="00442614">
      <w:pPr>
        <w:spacing w:line="360" w:lineRule="auto"/>
        <w:jc w:val="center"/>
        <w:rPr>
          <w:rFonts w:ascii="Times New Roman" w:eastAsia="楷体" w:hAnsi="Times New Roman" w:cs="Times New Roman"/>
          <w:sz w:val="24"/>
          <w:szCs w:val="24"/>
        </w:rPr>
      </w:pPr>
      <w:r>
        <w:rPr>
          <w:rFonts w:ascii="Times New Roman" w:eastAsia="楷体" w:hAnsi="Times New Roman" w:cs="Times New Roman" w:hint="eastAsia"/>
          <w:noProof/>
          <w:sz w:val="24"/>
          <w:szCs w:val="24"/>
          <w14:ligatures w14:val="none"/>
        </w:rPr>
        <w:drawing>
          <wp:inline distT="0" distB="0" distL="0" distR="0" wp14:anchorId="0319633E" wp14:editId="0000F24E">
            <wp:extent cx="5274310" cy="2028825"/>
            <wp:effectExtent l="0" t="0" r="2540" b="9525"/>
            <wp:docPr id="48999504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995049" name="图片 2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802F77" w14:textId="77777777" w:rsidR="007F7B4D" w:rsidRDefault="00442614">
      <w:pPr>
        <w:spacing w:line="360" w:lineRule="auto"/>
        <w:rPr>
          <w:rFonts w:ascii="Times New Roman" w:eastAsia="楷体" w:hAnsi="Times New Roman" w:cs="Times New Roman"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>Fig.</w:t>
      </w:r>
      <w:r>
        <w:rPr>
          <w:rFonts w:ascii="Times New Roman" w:hAnsi="Times New Roman"/>
          <w:b/>
          <w:bCs/>
          <w:sz w:val="24"/>
          <w:szCs w:val="24"/>
        </w:rPr>
        <w:t xml:space="preserve"> S17. </w:t>
      </w:r>
      <w:r>
        <w:rPr>
          <w:rFonts w:ascii="Times New Roman" w:eastAsia="楷体" w:hAnsi="Times New Roman" w:cs="Times New Roman"/>
          <w:sz w:val="24"/>
          <w:szCs w:val="24"/>
        </w:rPr>
        <w:t xml:space="preserve">The levels of IL-6 and IL-10 in colonic tissues were isolated from various </w:t>
      </w:r>
      <w:proofErr w:type="gramStart"/>
      <w:r>
        <w:rPr>
          <w:rFonts w:ascii="Times New Roman" w:eastAsia="楷体" w:hAnsi="Times New Roman" w:cs="Times New Roman"/>
          <w:sz w:val="24"/>
          <w:szCs w:val="24"/>
        </w:rPr>
        <w:t>treatment</w:t>
      </w:r>
      <w:proofErr w:type="gramEnd"/>
      <w:r>
        <w:rPr>
          <w:rFonts w:ascii="Times New Roman" w:eastAsia="楷体" w:hAnsi="Times New Roman" w:cs="Times New Roman"/>
          <w:sz w:val="24"/>
          <w:szCs w:val="24"/>
        </w:rPr>
        <w:t xml:space="preserve"> with acute colitis.</w:t>
      </w:r>
      <w:r>
        <w:rPr>
          <w:rFonts w:ascii="Times New Roman" w:eastAsia="楷体" w:hAnsi="Times New Roman" w:cs="Times New Roman" w:hint="eastAsia"/>
          <w:sz w:val="24"/>
          <w:szCs w:val="24"/>
        </w:rPr>
        <w:t xml:space="preserve"> Data are presented as mean </w:t>
      </w:r>
      <w:r>
        <w:rPr>
          <w:rFonts w:ascii="Times New Roman" w:eastAsia="楷体" w:hAnsi="Times New Roman" w:cs="Times New Roman"/>
          <w:sz w:val="24"/>
          <w:szCs w:val="24"/>
        </w:rPr>
        <w:t>±</w:t>
      </w:r>
      <w:r>
        <w:rPr>
          <w:rFonts w:ascii="Times New Roman" w:eastAsia="楷体" w:hAnsi="Times New Roman" w:cs="Times New Roman" w:hint="eastAsia"/>
          <w:sz w:val="24"/>
          <w:szCs w:val="24"/>
        </w:rPr>
        <w:t xml:space="preserve"> S.D (n=5). </w:t>
      </w:r>
      <w:bookmarkStart w:id="2" w:name="OLE_LINK34"/>
      <w:r>
        <w:rPr>
          <w:rFonts w:ascii="Times New Roman" w:eastAsia="楷体" w:hAnsi="Times New Roman" w:cs="Times New Roman" w:hint="eastAsia"/>
          <w:sz w:val="24"/>
          <w:szCs w:val="24"/>
        </w:rPr>
        <w:t>P values were analyzed by one-way ANOVA analysis followed by Tukey</w:t>
      </w:r>
      <w:r>
        <w:rPr>
          <w:rFonts w:ascii="Times New Roman" w:eastAsia="楷体" w:hAnsi="Times New Roman" w:cs="Times New Roman"/>
          <w:sz w:val="24"/>
          <w:szCs w:val="24"/>
        </w:rPr>
        <w:t>’</w:t>
      </w:r>
      <w:r>
        <w:rPr>
          <w:rFonts w:ascii="Times New Roman" w:eastAsia="楷体" w:hAnsi="Times New Roman" w:cs="Times New Roman" w:hint="eastAsia"/>
          <w:sz w:val="24"/>
          <w:szCs w:val="24"/>
        </w:rPr>
        <w:t>s post-test (</w:t>
      </w:r>
      <w:r>
        <w:rPr>
          <w:rFonts w:ascii="Times New Roman" w:eastAsia="楷体" w:hAnsi="Times New Roman" w:cs="Times New Roman" w:hint="eastAsia"/>
          <w:i/>
          <w:iCs/>
          <w:sz w:val="24"/>
          <w:szCs w:val="24"/>
        </w:rPr>
        <w:t xml:space="preserve">*P &lt; 0.05, **P </w:t>
      </w:r>
      <w:r>
        <w:rPr>
          <w:rFonts w:ascii="Times New Roman" w:eastAsia="楷体" w:hAnsi="Times New Roman" w:cs="Times New Roman" w:hint="eastAsia"/>
          <w:i/>
          <w:iCs/>
          <w:sz w:val="24"/>
          <w:szCs w:val="24"/>
        </w:rPr>
        <w:lastRenderedPageBreak/>
        <w:t>&lt; 0.01, ***P &lt; 0.001</w:t>
      </w:r>
      <w:r>
        <w:rPr>
          <w:rFonts w:ascii="Times New Roman" w:eastAsia="楷体" w:hAnsi="Times New Roman" w:cs="Times New Roman" w:hint="eastAsia"/>
          <w:sz w:val="24"/>
          <w:szCs w:val="24"/>
        </w:rPr>
        <w:t>).</w:t>
      </w:r>
    </w:p>
    <w:bookmarkEnd w:id="2"/>
    <w:p w14:paraId="69A9E908" w14:textId="77777777" w:rsidR="007F7B4D" w:rsidRDefault="007F7B4D">
      <w:pPr>
        <w:spacing w:line="360" w:lineRule="auto"/>
        <w:rPr>
          <w:rFonts w:ascii="Times New Roman" w:eastAsia="楷体" w:hAnsi="Times New Roman" w:cs="Times New Roman"/>
          <w:sz w:val="24"/>
          <w:szCs w:val="24"/>
        </w:rPr>
      </w:pPr>
    </w:p>
    <w:p w14:paraId="365DC694" w14:textId="77777777" w:rsidR="007F7B4D" w:rsidRDefault="007F7B4D">
      <w:pPr>
        <w:spacing w:line="360" w:lineRule="auto"/>
        <w:rPr>
          <w:rFonts w:ascii="Times New Roman" w:eastAsia="楷体" w:hAnsi="Times New Roman" w:cs="Times New Roman"/>
          <w:sz w:val="24"/>
          <w:szCs w:val="24"/>
        </w:rPr>
      </w:pPr>
    </w:p>
    <w:p w14:paraId="4697DA1B" w14:textId="77777777" w:rsidR="007F7B4D" w:rsidRDefault="00442614">
      <w:pPr>
        <w:spacing w:line="360" w:lineRule="auto"/>
        <w:rPr>
          <w:rFonts w:ascii="Times New Roman" w:eastAsia="楷体" w:hAnsi="Times New Roman" w:cs="Times New Roman"/>
          <w:sz w:val="24"/>
          <w:szCs w:val="24"/>
        </w:rPr>
      </w:pPr>
      <w:r>
        <w:rPr>
          <w:rFonts w:ascii="Times New Roman" w:eastAsia="楷体" w:hAnsi="Times New Roman" w:cs="Times New Roman" w:hint="eastAsia"/>
          <w:noProof/>
          <w:sz w:val="24"/>
          <w:szCs w:val="24"/>
          <w14:ligatures w14:val="none"/>
        </w:rPr>
        <w:drawing>
          <wp:inline distT="0" distB="0" distL="0" distR="0" wp14:anchorId="3F5C5755" wp14:editId="548F1CCE">
            <wp:extent cx="5274310" cy="2863215"/>
            <wp:effectExtent l="0" t="0" r="2540" b="0"/>
            <wp:docPr id="172588091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5880919" name="图片 3"/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63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971C71" w14:textId="77777777" w:rsidR="007F7B4D" w:rsidRDefault="00442614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>Fig.</w:t>
      </w:r>
      <w:r>
        <w:rPr>
          <w:rFonts w:ascii="Times New Roman" w:hAnsi="Times New Roman"/>
          <w:b/>
          <w:bCs/>
          <w:sz w:val="24"/>
          <w:szCs w:val="24"/>
        </w:rPr>
        <w:t xml:space="preserve"> S18.</w:t>
      </w:r>
      <w:r>
        <w:rPr>
          <w:rFonts w:ascii="Times New Roman" w:hAnsi="Times New Roman"/>
          <w:sz w:val="24"/>
          <w:szCs w:val="24"/>
        </w:rPr>
        <w:t xml:space="preserve"> H&amp;E images of liver, spleen, kidney and heart after treatment </w:t>
      </w:r>
      <w:r>
        <w:rPr>
          <w:rFonts w:ascii="Times New Roman" w:eastAsia="楷体" w:hAnsi="Times New Roman" w:cs="Times New Roman"/>
          <w:sz w:val="24"/>
          <w:szCs w:val="24"/>
        </w:rPr>
        <w:t>with acute colitis</w:t>
      </w:r>
      <w:r>
        <w:rPr>
          <w:rFonts w:ascii="Times New Roman" w:hAnsi="Times New Roman"/>
          <w:sz w:val="24"/>
          <w:szCs w:val="24"/>
        </w:rPr>
        <w:t>.</w:t>
      </w:r>
    </w:p>
    <w:p w14:paraId="222B04B4" w14:textId="77777777" w:rsidR="007F7B4D" w:rsidRDefault="007F7B4D">
      <w:pPr>
        <w:spacing w:line="360" w:lineRule="auto"/>
        <w:rPr>
          <w:rFonts w:ascii="Times New Roman" w:hAnsi="Times New Roman"/>
        </w:rPr>
      </w:pPr>
    </w:p>
    <w:p w14:paraId="67602536" w14:textId="77777777" w:rsidR="007F7B4D" w:rsidRDefault="00442614">
      <w:pPr>
        <w:spacing w:line="360" w:lineRule="auto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1150FE61" wp14:editId="6B3B8629">
            <wp:extent cx="5274310" cy="147891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7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806ED1" w14:textId="77777777" w:rsidR="007F7B4D" w:rsidRDefault="00442614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70C0"/>
          <w:sz w:val="24"/>
          <w:szCs w:val="24"/>
        </w:rPr>
        <w:t>Fig. S19.</w:t>
      </w:r>
      <w:r>
        <w:rPr>
          <w:rFonts w:ascii="Times New Roman" w:hAnsi="Times New Roman"/>
          <w:color w:val="0070C0"/>
          <w:sz w:val="24"/>
          <w:szCs w:val="24"/>
        </w:rPr>
        <w:t xml:space="preserve"> (A) Photographs of agar plates and (B) Survivals of the </w:t>
      </w:r>
      <w:proofErr w:type="spellStart"/>
      <w:r>
        <w:rPr>
          <w:rFonts w:ascii="Times New Roman" w:hAnsi="Times New Roman"/>
          <w:color w:val="0070C0"/>
          <w:sz w:val="24"/>
          <w:szCs w:val="24"/>
        </w:rPr>
        <w:t>EcN</w:t>
      </w:r>
      <w:proofErr w:type="spellEnd"/>
      <w:r>
        <w:rPr>
          <w:rFonts w:ascii="Times New Roman" w:hAnsi="Times New Roman"/>
          <w:color w:val="0070C0"/>
          <w:sz w:val="24"/>
          <w:szCs w:val="24"/>
        </w:rPr>
        <w:t xml:space="preserve"> in mouse liver, spleen, kidney, and blood after treatment with </w:t>
      </w:r>
      <w:proofErr w:type="spellStart"/>
      <w:r>
        <w:rPr>
          <w:rFonts w:ascii="Times New Roman" w:hAnsi="Times New Roman"/>
          <w:color w:val="0070C0"/>
          <w:sz w:val="24"/>
          <w:szCs w:val="24"/>
        </w:rPr>
        <w:t>EcN</w:t>
      </w:r>
      <w:proofErr w:type="spellEnd"/>
      <w:r>
        <w:rPr>
          <w:rFonts w:ascii="Times New Roman" w:hAnsi="Times New Roman"/>
          <w:color w:val="0070C0"/>
          <w:sz w:val="24"/>
          <w:szCs w:val="24"/>
        </w:rPr>
        <w:t xml:space="preserve"> and </w:t>
      </w:r>
      <w:proofErr w:type="spellStart"/>
      <w:r>
        <w:rPr>
          <w:rFonts w:ascii="Times New Roman" w:hAnsi="Times New Roman"/>
          <w:color w:val="0070C0"/>
          <w:sz w:val="24"/>
          <w:szCs w:val="24"/>
        </w:rPr>
        <w:t>EcN@LHP</w:t>
      </w:r>
      <w:proofErr w:type="spellEnd"/>
      <w:r>
        <w:rPr>
          <w:rFonts w:ascii="Times New Roman" w:hAnsi="Times New Roman"/>
          <w:color w:val="0070C0"/>
          <w:sz w:val="24"/>
          <w:szCs w:val="24"/>
        </w:rPr>
        <w:t>. P values were analyzed by one-way ANOVA analysis followed by Tukey’s post-test (</w:t>
      </w:r>
      <w:r>
        <w:rPr>
          <w:rFonts w:ascii="Times New Roman" w:hAnsi="Times New Roman"/>
          <w:i/>
          <w:iCs/>
          <w:color w:val="0070C0"/>
          <w:sz w:val="24"/>
          <w:szCs w:val="24"/>
        </w:rPr>
        <w:t>*P &lt; 0.05, **P &lt; 0.01, ***P &lt; 0.001</w:t>
      </w:r>
      <w:r>
        <w:rPr>
          <w:rFonts w:ascii="Times New Roman" w:hAnsi="Times New Roman"/>
          <w:color w:val="0070C0"/>
          <w:sz w:val="24"/>
          <w:szCs w:val="24"/>
        </w:rPr>
        <w:t>).</w:t>
      </w:r>
      <w:r>
        <w:rPr>
          <w:rFonts w:ascii="Times New Roman" w:hAnsi="Times New Roman"/>
          <w:color w:val="0070C0"/>
          <w:sz w:val="24"/>
          <w:szCs w:val="24"/>
        </w:rPr>
        <w:cr/>
      </w:r>
    </w:p>
    <w:p w14:paraId="50283ED6" w14:textId="77777777" w:rsidR="007F7B4D" w:rsidRDefault="007F7B4D">
      <w:pPr>
        <w:spacing w:line="360" w:lineRule="auto"/>
        <w:rPr>
          <w:rFonts w:ascii="Times New Roman" w:hAnsi="Times New Roman"/>
        </w:rPr>
      </w:pPr>
    </w:p>
    <w:p w14:paraId="32FF7BC6" w14:textId="77777777" w:rsidR="007F7B4D" w:rsidRDefault="00442614">
      <w:pPr>
        <w:spacing w:line="360" w:lineRule="auto"/>
        <w:rPr>
          <w:rFonts w:ascii="Times New Roman" w:eastAsia="楷体" w:hAnsi="Times New Roman" w:cs="Times New Roman"/>
          <w:sz w:val="24"/>
          <w:szCs w:val="24"/>
        </w:rPr>
      </w:pPr>
      <w:r>
        <w:rPr>
          <w:rFonts w:ascii="Times New Roman" w:eastAsia="楷体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596B234" wp14:editId="613F5087">
            <wp:extent cx="5273675" cy="5244465"/>
            <wp:effectExtent l="0" t="0" r="3175" b="0"/>
            <wp:docPr id="19579688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796883" name="图片 7"/>
                    <pic:cNvPicPr>
                      <a:picLocks noChangeAspect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146" cy="5244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3C2137" w14:textId="77777777" w:rsidR="007F7B4D" w:rsidRDefault="00442614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>Fig.</w:t>
      </w:r>
      <w:r>
        <w:rPr>
          <w:rFonts w:ascii="Times New Roman" w:hAnsi="Times New Roman"/>
          <w:b/>
          <w:bCs/>
          <w:sz w:val="24"/>
          <w:szCs w:val="24"/>
        </w:rPr>
        <w:t xml:space="preserve"> S20.</w:t>
      </w:r>
      <w:r>
        <w:rPr>
          <w:rFonts w:ascii="Times New Roman" w:hAnsi="Times New Roman"/>
          <w:sz w:val="24"/>
          <w:szCs w:val="24"/>
        </w:rPr>
        <w:t xml:space="preserve"> (A) RDW, (B) RBC, (C) PLT, (D)HCT, (E) WBC, (F) MCV, (G) MCHC (H) HGB (I) MCH (J) PDW (K) MPV and (L) PCT levels of mice in </w:t>
      </w:r>
      <w:r>
        <w:rPr>
          <w:rFonts w:ascii="Times New Roman" w:eastAsia="楷体" w:hAnsi="Times New Roman" w:cs="Times New Roman"/>
          <w:sz w:val="24"/>
          <w:szCs w:val="24"/>
        </w:rPr>
        <w:t>acute colitis</w:t>
      </w:r>
      <w:r>
        <w:rPr>
          <w:rFonts w:ascii="Times New Roman" w:eastAsia="楷体" w:hAnsi="Times New Roman" w:cs="Times New Roman" w:hint="eastAsia"/>
          <w:sz w:val="24"/>
          <w:szCs w:val="24"/>
        </w:rPr>
        <w:t xml:space="preserve"> (n=3)</w:t>
      </w:r>
      <w:r>
        <w:rPr>
          <w:rFonts w:ascii="Times New Roman" w:hAnsi="Times New Roman"/>
          <w:sz w:val="24"/>
          <w:szCs w:val="24"/>
        </w:rPr>
        <w:t>.</w:t>
      </w:r>
    </w:p>
    <w:p w14:paraId="33D2FCFE" w14:textId="77777777" w:rsidR="007F7B4D" w:rsidRDefault="007F7B4D">
      <w:pPr>
        <w:spacing w:line="360" w:lineRule="auto"/>
        <w:rPr>
          <w:rFonts w:ascii="Times New Roman" w:eastAsia="楷体" w:hAnsi="Times New Roman" w:cs="Times New Roman"/>
          <w:sz w:val="24"/>
          <w:szCs w:val="24"/>
        </w:rPr>
      </w:pPr>
    </w:p>
    <w:p w14:paraId="40407716" w14:textId="77777777" w:rsidR="007F7B4D" w:rsidRDefault="00442614">
      <w:pPr>
        <w:spacing w:line="360" w:lineRule="auto"/>
        <w:rPr>
          <w:rFonts w:ascii="Times New Roman" w:eastAsia="楷体" w:hAnsi="Times New Roman" w:cs="Times New Roman"/>
          <w:sz w:val="24"/>
          <w:szCs w:val="24"/>
        </w:rPr>
      </w:pPr>
      <w:r>
        <w:rPr>
          <w:rFonts w:ascii="Times New Roman" w:eastAsia="楷体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5012A80" wp14:editId="28C85A13">
            <wp:extent cx="5273675" cy="2696845"/>
            <wp:effectExtent l="0" t="0" r="3175" b="8255"/>
            <wp:docPr id="111872985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729851" name="图片 6"/>
                    <pic:cNvPicPr>
                      <a:picLocks noChangeAspect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3943" cy="2696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256688" w14:textId="77777777" w:rsidR="007F7B4D" w:rsidRDefault="00442614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>Fig.</w:t>
      </w:r>
      <w:r>
        <w:rPr>
          <w:rFonts w:ascii="Times New Roman" w:hAnsi="Times New Roman"/>
          <w:b/>
          <w:bCs/>
          <w:sz w:val="24"/>
          <w:szCs w:val="24"/>
        </w:rPr>
        <w:t xml:space="preserve"> S21.</w:t>
      </w:r>
      <w:r>
        <w:rPr>
          <w:rFonts w:ascii="Times New Roman" w:hAnsi="Times New Roman"/>
          <w:sz w:val="24"/>
          <w:szCs w:val="24"/>
        </w:rPr>
        <w:t xml:space="preserve"> (A) alkaline phosphatase (ALP), (C) alanine aminotransferase (ALT), (E) aspartate aminotransferase (AST) and (F) lactate dehydrogenase (LDH) levels reflect the liver function of the mice, while the (B)</w:t>
      </w:r>
      <w:r>
        <w:rPr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Urea (UR) and (D) creatinine (CR) levels reflect the kidney function of the mice</w:t>
      </w:r>
      <w:r>
        <w:rPr>
          <w:rFonts w:ascii="Times New Roman" w:hAnsi="Times New Roman" w:hint="eastAsia"/>
          <w:sz w:val="24"/>
          <w:szCs w:val="24"/>
        </w:rPr>
        <w:t xml:space="preserve"> (n=3)</w:t>
      </w:r>
      <w:r>
        <w:rPr>
          <w:rFonts w:ascii="Times New Roman" w:hAnsi="Times New Roman"/>
          <w:sz w:val="24"/>
          <w:szCs w:val="24"/>
        </w:rPr>
        <w:t>.</w:t>
      </w:r>
    </w:p>
    <w:p w14:paraId="29DB1339" w14:textId="77777777" w:rsidR="007F7B4D" w:rsidRDefault="007F7B4D">
      <w:pPr>
        <w:spacing w:line="360" w:lineRule="auto"/>
        <w:rPr>
          <w:rFonts w:ascii="Times New Roman" w:eastAsia="楷体" w:hAnsi="Times New Roman" w:cs="Times New Roman"/>
          <w:sz w:val="24"/>
          <w:szCs w:val="24"/>
        </w:rPr>
      </w:pPr>
    </w:p>
    <w:p w14:paraId="547D44CD" w14:textId="77777777" w:rsidR="007F7B4D" w:rsidRDefault="00442614">
      <w:pPr>
        <w:spacing w:line="360" w:lineRule="auto"/>
        <w:rPr>
          <w:rFonts w:ascii="Times New Roman" w:eastAsia="楷体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934621F" wp14:editId="59A50338">
            <wp:extent cx="5274310" cy="3528695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2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C5572B" w14:textId="77777777" w:rsidR="007F7B4D" w:rsidRDefault="00442614">
      <w:pPr>
        <w:spacing w:line="360" w:lineRule="auto"/>
        <w:rPr>
          <w:rFonts w:ascii="Times New Roman" w:eastAsia="楷体" w:hAnsi="Times New Roman" w:cs="Times New Roman"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>Fig.</w:t>
      </w:r>
      <w:r>
        <w:rPr>
          <w:rFonts w:ascii="Times New Roman" w:hAnsi="Times New Roman"/>
          <w:b/>
          <w:bCs/>
          <w:sz w:val="24"/>
          <w:szCs w:val="24"/>
        </w:rPr>
        <w:t xml:space="preserve"> S22. </w:t>
      </w:r>
      <w:r>
        <w:rPr>
          <w:rFonts w:ascii="Times New Roman" w:eastAsia="楷体" w:hAnsi="Times New Roman" w:cs="Times New Roman"/>
          <w:sz w:val="24"/>
          <w:szCs w:val="24"/>
        </w:rPr>
        <w:t xml:space="preserve">Immunofluorescence analysis images of </w:t>
      </w:r>
      <w:proofErr w:type="spellStart"/>
      <w:r>
        <w:rPr>
          <w:rFonts w:ascii="Times New Roman" w:eastAsia="楷体" w:hAnsi="Times New Roman" w:cs="Times New Roman"/>
          <w:sz w:val="24"/>
          <w:szCs w:val="24"/>
        </w:rPr>
        <w:t>iNOS</w:t>
      </w:r>
      <w:proofErr w:type="spellEnd"/>
      <w:r>
        <w:rPr>
          <w:rFonts w:ascii="Times New Roman" w:eastAsia="楷体" w:hAnsi="Times New Roman" w:cs="Times New Roman"/>
          <w:sz w:val="24"/>
          <w:szCs w:val="24"/>
        </w:rPr>
        <w:t xml:space="preserve"> (M1 marker) and F4/80 (</w:t>
      </w:r>
      <w:bookmarkStart w:id="3" w:name="OLE_LINK4"/>
      <w:r>
        <w:rPr>
          <w:rFonts w:ascii="Times New Roman" w:eastAsia="楷体" w:hAnsi="Times New Roman" w:cs="Times New Roman"/>
          <w:sz w:val="24"/>
          <w:szCs w:val="24"/>
        </w:rPr>
        <w:t>macrophages</w:t>
      </w:r>
      <w:bookmarkEnd w:id="3"/>
      <w:r>
        <w:rPr>
          <w:rFonts w:ascii="Times New Roman" w:eastAsia="楷体" w:hAnsi="Times New Roman" w:cs="Times New Roman"/>
          <w:sz w:val="24"/>
          <w:szCs w:val="24"/>
        </w:rPr>
        <w:t xml:space="preserve"> marker) in the acute colitis.</w:t>
      </w:r>
    </w:p>
    <w:p w14:paraId="01ADFFA4" w14:textId="77777777" w:rsidR="007F7B4D" w:rsidRDefault="00442614">
      <w:pPr>
        <w:spacing w:line="360" w:lineRule="auto"/>
        <w:rPr>
          <w:rFonts w:ascii="Times New Roman" w:eastAsia="楷体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A7971E2" wp14:editId="1012AC38">
            <wp:extent cx="5274310" cy="3536315"/>
            <wp:effectExtent l="0" t="0" r="0" b="698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36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34E317" w14:textId="77777777" w:rsidR="007F7B4D" w:rsidRDefault="00442614">
      <w:pPr>
        <w:spacing w:line="360" w:lineRule="auto"/>
        <w:rPr>
          <w:rFonts w:ascii="Times New Roman" w:eastAsia="楷体" w:hAnsi="Times New Roman" w:cs="Times New Roman"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>Fig.</w:t>
      </w:r>
      <w:r>
        <w:rPr>
          <w:rFonts w:ascii="Times New Roman" w:hAnsi="Times New Roman"/>
          <w:b/>
          <w:bCs/>
          <w:sz w:val="24"/>
          <w:szCs w:val="24"/>
        </w:rPr>
        <w:t xml:space="preserve"> S23. </w:t>
      </w:r>
      <w:r>
        <w:rPr>
          <w:rFonts w:ascii="Times New Roman" w:eastAsia="楷体" w:hAnsi="Times New Roman" w:cs="Times New Roman"/>
          <w:sz w:val="24"/>
          <w:szCs w:val="24"/>
        </w:rPr>
        <w:t>Immunofluorescence analysis images of CD86 (M1 marker) and F4/80 (macrophages marker) in the acute colitis.</w:t>
      </w:r>
    </w:p>
    <w:p w14:paraId="06F898CB" w14:textId="77777777" w:rsidR="007F7B4D" w:rsidRDefault="007F7B4D">
      <w:pPr>
        <w:spacing w:line="360" w:lineRule="auto"/>
        <w:rPr>
          <w:rFonts w:ascii="Times New Roman" w:eastAsia="楷体" w:hAnsi="Times New Roman" w:cs="Times New Roman"/>
          <w:sz w:val="24"/>
          <w:szCs w:val="24"/>
        </w:rPr>
      </w:pPr>
    </w:p>
    <w:p w14:paraId="0A0A4708" w14:textId="77777777" w:rsidR="007F7B4D" w:rsidRDefault="00442614">
      <w:pPr>
        <w:spacing w:line="360" w:lineRule="auto"/>
        <w:rPr>
          <w:rFonts w:ascii="Times New Roman" w:eastAsia="楷体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7658DE7" wp14:editId="4E019B2D">
            <wp:extent cx="5274310" cy="3536315"/>
            <wp:effectExtent l="0" t="0" r="0" b="698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36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53B754" w14:textId="77777777" w:rsidR="007F7B4D" w:rsidRDefault="00442614">
      <w:pPr>
        <w:spacing w:line="360" w:lineRule="auto"/>
        <w:rPr>
          <w:rFonts w:ascii="Times New Roman" w:eastAsia="楷体" w:hAnsi="Times New Roman" w:cs="Times New Roman"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>Fig.</w:t>
      </w:r>
      <w:r>
        <w:rPr>
          <w:rFonts w:ascii="Times New Roman" w:hAnsi="Times New Roman"/>
          <w:b/>
          <w:bCs/>
          <w:sz w:val="24"/>
          <w:szCs w:val="24"/>
        </w:rPr>
        <w:t xml:space="preserve"> S24. </w:t>
      </w:r>
      <w:r>
        <w:rPr>
          <w:rFonts w:ascii="Times New Roman" w:eastAsia="楷体" w:hAnsi="Times New Roman" w:cs="Times New Roman"/>
          <w:sz w:val="24"/>
          <w:szCs w:val="24"/>
        </w:rPr>
        <w:t>Immunofluorescence analysis images of Arg-1 (M2 marker) and F4/80 (macrophages marker) in the acute colitis.</w:t>
      </w:r>
    </w:p>
    <w:p w14:paraId="71ACF801" w14:textId="77777777" w:rsidR="007F7B4D" w:rsidRDefault="007F7B4D">
      <w:pPr>
        <w:spacing w:line="360" w:lineRule="auto"/>
        <w:rPr>
          <w:rFonts w:ascii="Times New Roman" w:eastAsia="楷体" w:hAnsi="Times New Roman" w:cs="Times New Roman"/>
          <w:sz w:val="24"/>
          <w:szCs w:val="24"/>
        </w:rPr>
      </w:pPr>
    </w:p>
    <w:p w14:paraId="13B341DE" w14:textId="77777777" w:rsidR="007F7B4D" w:rsidRDefault="00442614">
      <w:pPr>
        <w:spacing w:line="360" w:lineRule="auto"/>
        <w:rPr>
          <w:rFonts w:ascii="Times New Roman" w:eastAsia="楷体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EAAF965" wp14:editId="702E6EAE">
            <wp:extent cx="5274310" cy="3531235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31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F28CBB" w14:textId="77777777" w:rsidR="007F7B4D" w:rsidRDefault="00442614">
      <w:pPr>
        <w:spacing w:line="360" w:lineRule="auto"/>
        <w:rPr>
          <w:rFonts w:ascii="Times New Roman" w:eastAsia="楷体" w:hAnsi="Times New Roman" w:cs="Times New Roman"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>Fig.</w:t>
      </w:r>
      <w:r>
        <w:rPr>
          <w:rFonts w:ascii="Times New Roman" w:hAnsi="Times New Roman"/>
          <w:b/>
          <w:bCs/>
          <w:sz w:val="24"/>
          <w:szCs w:val="24"/>
        </w:rPr>
        <w:t xml:space="preserve"> S25. </w:t>
      </w:r>
      <w:r>
        <w:rPr>
          <w:rFonts w:ascii="Times New Roman" w:eastAsia="楷体" w:hAnsi="Times New Roman" w:cs="Times New Roman"/>
          <w:sz w:val="24"/>
          <w:szCs w:val="24"/>
        </w:rPr>
        <w:t>Immunofluorescence analysis images of CD206 (M2 marker) and F4/80 (macrophages marker) in the acute colitis.</w:t>
      </w:r>
    </w:p>
    <w:p w14:paraId="1A0DCCC9" w14:textId="77777777" w:rsidR="007F7B4D" w:rsidRDefault="007F7B4D">
      <w:pPr>
        <w:spacing w:line="360" w:lineRule="auto"/>
        <w:rPr>
          <w:rFonts w:ascii="Times New Roman" w:eastAsia="楷体" w:hAnsi="Times New Roman" w:cs="Times New Roman"/>
          <w:sz w:val="24"/>
          <w:szCs w:val="24"/>
        </w:rPr>
      </w:pPr>
    </w:p>
    <w:p w14:paraId="1E75EF3F" w14:textId="77777777" w:rsidR="007F7B4D" w:rsidRDefault="007F7B4D">
      <w:pPr>
        <w:spacing w:line="360" w:lineRule="auto"/>
        <w:rPr>
          <w:rFonts w:ascii="Times New Roman" w:eastAsia="楷体" w:hAnsi="Times New Roman" w:cs="Times New Roman"/>
          <w:sz w:val="24"/>
          <w:szCs w:val="24"/>
        </w:rPr>
      </w:pPr>
    </w:p>
    <w:p w14:paraId="2D680E84" w14:textId="77777777" w:rsidR="007F7B4D" w:rsidRDefault="00442614">
      <w:pPr>
        <w:spacing w:line="360" w:lineRule="auto"/>
        <w:rPr>
          <w:rFonts w:ascii="Times New Roman" w:eastAsia="楷体" w:hAnsi="Times New Roman" w:cs="Times New Roman"/>
          <w:sz w:val="24"/>
          <w:szCs w:val="24"/>
        </w:rPr>
      </w:pPr>
      <w:r>
        <w:rPr>
          <w:rFonts w:ascii="Times New Roman" w:eastAsia="楷体" w:hAnsi="Times New Roman" w:cs="Times New Roman" w:hint="eastAsia"/>
          <w:noProof/>
          <w:sz w:val="24"/>
          <w:szCs w:val="24"/>
          <w14:ligatures w14:val="none"/>
        </w:rPr>
        <w:drawing>
          <wp:inline distT="0" distB="0" distL="0" distR="0" wp14:anchorId="405904FE" wp14:editId="322160D0">
            <wp:extent cx="5274310" cy="2028825"/>
            <wp:effectExtent l="0" t="0" r="2540" b="9525"/>
            <wp:docPr id="117966437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9664371" name="图片 4"/>
                    <pic:cNvPicPr>
                      <a:picLocks noChangeAspect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01B480" w14:textId="77777777" w:rsidR="007F7B4D" w:rsidRDefault="00442614">
      <w:pPr>
        <w:spacing w:line="360" w:lineRule="auto"/>
        <w:rPr>
          <w:rFonts w:ascii="Times New Roman" w:eastAsia="楷体" w:hAnsi="Times New Roman" w:cs="Times New Roman"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>Fig.</w:t>
      </w:r>
      <w:r>
        <w:rPr>
          <w:rFonts w:ascii="Times New Roman" w:hAnsi="Times New Roman"/>
          <w:b/>
          <w:bCs/>
          <w:sz w:val="24"/>
          <w:szCs w:val="24"/>
        </w:rPr>
        <w:t xml:space="preserve"> S26.</w:t>
      </w:r>
      <w:r>
        <w:rPr>
          <w:rFonts w:ascii="Times New Roman" w:eastAsia="楷体" w:hAnsi="Times New Roman" w:cs="Times New Roman"/>
          <w:sz w:val="24"/>
          <w:szCs w:val="24"/>
        </w:rPr>
        <w:t xml:space="preserve"> (A) Quantitative analysis of the M1 cells and M2 cells in </w:t>
      </w:r>
      <w:proofErr w:type="gramStart"/>
      <w:r>
        <w:rPr>
          <w:rFonts w:ascii="Times New Roman" w:eastAsia="楷体" w:hAnsi="Times New Roman" w:cs="Times New Roman"/>
          <w:sz w:val="24"/>
          <w:szCs w:val="24"/>
        </w:rPr>
        <w:t>the acute</w:t>
      </w:r>
      <w:proofErr w:type="gramEnd"/>
      <w:r>
        <w:rPr>
          <w:rFonts w:ascii="Times New Roman" w:eastAsia="楷体" w:hAnsi="Times New Roman" w:cs="Times New Roman"/>
          <w:sz w:val="24"/>
          <w:szCs w:val="24"/>
        </w:rPr>
        <w:t xml:space="preserve"> colitis. (B) Quantitative analysis of the Th17 cells and Treg cells in the acute colitis.</w:t>
      </w:r>
      <w:r>
        <w:rPr>
          <w:rFonts w:ascii="Times New Roman" w:eastAsia="楷体" w:hAnsi="Times New Roman" w:cs="Times New Roman" w:hint="eastAsia"/>
          <w:sz w:val="24"/>
          <w:szCs w:val="24"/>
        </w:rPr>
        <w:t xml:space="preserve"> Data are presented as mean </w:t>
      </w:r>
      <w:r>
        <w:rPr>
          <w:rFonts w:ascii="Times New Roman" w:eastAsia="楷体" w:hAnsi="Times New Roman" w:cs="Times New Roman"/>
          <w:sz w:val="24"/>
          <w:szCs w:val="24"/>
        </w:rPr>
        <w:t>±</w:t>
      </w:r>
      <w:r>
        <w:rPr>
          <w:rFonts w:ascii="Times New Roman" w:eastAsia="楷体" w:hAnsi="Times New Roman" w:cs="Times New Roman" w:hint="eastAsia"/>
          <w:sz w:val="24"/>
          <w:szCs w:val="24"/>
        </w:rPr>
        <w:t xml:space="preserve"> S.D (n=3). P values were analyzed by one-way ANOVA analysis followed by Tukey</w:t>
      </w:r>
      <w:r>
        <w:rPr>
          <w:rFonts w:ascii="Times New Roman" w:eastAsia="楷体" w:hAnsi="Times New Roman" w:cs="Times New Roman"/>
          <w:sz w:val="24"/>
          <w:szCs w:val="24"/>
        </w:rPr>
        <w:t>’</w:t>
      </w:r>
      <w:r>
        <w:rPr>
          <w:rFonts w:ascii="Times New Roman" w:eastAsia="楷体" w:hAnsi="Times New Roman" w:cs="Times New Roman" w:hint="eastAsia"/>
          <w:sz w:val="24"/>
          <w:szCs w:val="24"/>
        </w:rPr>
        <w:t>s post-test (</w:t>
      </w:r>
      <w:r>
        <w:rPr>
          <w:rFonts w:ascii="Times New Roman" w:eastAsia="楷体" w:hAnsi="Times New Roman" w:cs="Times New Roman" w:hint="eastAsia"/>
          <w:i/>
          <w:iCs/>
          <w:sz w:val="24"/>
          <w:szCs w:val="24"/>
        </w:rPr>
        <w:t>*P &lt; 0.05, **P &lt; 0.01, ***P &lt; 0.001</w:t>
      </w:r>
      <w:r>
        <w:rPr>
          <w:rFonts w:ascii="Times New Roman" w:eastAsia="楷体" w:hAnsi="Times New Roman" w:cs="Times New Roman" w:hint="eastAsia"/>
          <w:sz w:val="24"/>
          <w:szCs w:val="24"/>
        </w:rPr>
        <w:t>).</w:t>
      </w:r>
    </w:p>
    <w:p w14:paraId="38763E1C" w14:textId="77777777" w:rsidR="007F7B4D" w:rsidRDefault="007F7B4D">
      <w:pPr>
        <w:spacing w:line="360" w:lineRule="auto"/>
        <w:rPr>
          <w:rFonts w:ascii="Times New Roman" w:eastAsia="楷体" w:hAnsi="Times New Roman" w:cs="Times New Roman"/>
          <w:sz w:val="24"/>
          <w:szCs w:val="24"/>
        </w:rPr>
      </w:pPr>
    </w:p>
    <w:p w14:paraId="2B398713" w14:textId="77777777" w:rsidR="007F7B4D" w:rsidRDefault="007F7B4D">
      <w:pPr>
        <w:spacing w:line="360" w:lineRule="auto"/>
        <w:rPr>
          <w:rFonts w:ascii="Times New Roman" w:eastAsia="楷体" w:hAnsi="Times New Roman" w:cs="Times New Roman"/>
          <w:sz w:val="24"/>
          <w:szCs w:val="24"/>
        </w:rPr>
      </w:pPr>
    </w:p>
    <w:p w14:paraId="58FFA1A4" w14:textId="77777777" w:rsidR="007F7B4D" w:rsidRDefault="00442614">
      <w:pPr>
        <w:spacing w:line="360" w:lineRule="auto"/>
        <w:rPr>
          <w:rFonts w:ascii="Times New Roman" w:eastAsia="楷体" w:hAnsi="Times New Roman" w:cs="Times New Roman"/>
          <w:sz w:val="24"/>
          <w:szCs w:val="24"/>
        </w:rPr>
      </w:pPr>
      <w:r>
        <w:rPr>
          <w:rFonts w:ascii="Times New Roman" w:eastAsia="楷体" w:hAnsi="Times New Roman" w:cs="Times New Roman" w:hint="eastAsia"/>
          <w:noProof/>
          <w:sz w:val="24"/>
          <w:szCs w:val="24"/>
        </w:rPr>
        <w:lastRenderedPageBreak/>
        <w:drawing>
          <wp:inline distT="0" distB="0" distL="0" distR="0" wp14:anchorId="458BCB8D" wp14:editId="1F0CBEB6">
            <wp:extent cx="5274310" cy="3329940"/>
            <wp:effectExtent l="0" t="0" r="2540" b="3810"/>
            <wp:docPr id="177166763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1667633" name="图片 2"/>
                    <pic:cNvPicPr>
                      <a:picLocks noChangeAspect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30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E90431" w14:textId="77777777" w:rsidR="007F7B4D" w:rsidRDefault="00442614">
      <w:pPr>
        <w:spacing w:line="360" w:lineRule="auto"/>
        <w:rPr>
          <w:rFonts w:ascii="Times New Roman" w:eastAsia="楷体" w:hAnsi="Times New Roman" w:cs="Times New Roman"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>Fig.</w:t>
      </w:r>
      <w:r>
        <w:rPr>
          <w:rFonts w:ascii="Times New Roman" w:hAnsi="Times New Roman"/>
          <w:b/>
          <w:bCs/>
          <w:sz w:val="24"/>
          <w:szCs w:val="24"/>
        </w:rPr>
        <w:t xml:space="preserve"> S27.</w:t>
      </w:r>
      <w:r>
        <w:rPr>
          <w:rFonts w:ascii="Times New Roman" w:eastAsia="楷体" w:hAnsi="Times New Roman" w:cs="Times New Roman"/>
          <w:sz w:val="24"/>
          <w:szCs w:val="24"/>
        </w:rPr>
        <w:t xml:space="preserve"> (A) GO enrichment analysis of the DEGs between C</w:t>
      </w:r>
      <w:r>
        <w:rPr>
          <w:rFonts w:ascii="Times New Roman" w:eastAsia="楷体" w:hAnsi="Times New Roman" w:cs="Times New Roman" w:hint="eastAsia"/>
          <w:sz w:val="24"/>
          <w:szCs w:val="24"/>
        </w:rPr>
        <w:t>ontrol</w:t>
      </w:r>
      <w:r>
        <w:rPr>
          <w:rFonts w:ascii="Times New Roman" w:eastAsia="楷体" w:hAnsi="Times New Roman" w:cs="Times New Roman"/>
          <w:sz w:val="24"/>
          <w:szCs w:val="24"/>
        </w:rPr>
        <w:t xml:space="preserve"> and DSS group in </w:t>
      </w:r>
      <w:proofErr w:type="gramStart"/>
      <w:r>
        <w:rPr>
          <w:rFonts w:ascii="Times New Roman" w:eastAsia="楷体" w:hAnsi="Times New Roman" w:cs="Times New Roman"/>
          <w:sz w:val="24"/>
          <w:szCs w:val="24"/>
        </w:rPr>
        <w:t>the acute</w:t>
      </w:r>
      <w:proofErr w:type="gramEnd"/>
      <w:r>
        <w:rPr>
          <w:rFonts w:ascii="Times New Roman" w:eastAsia="楷体" w:hAnsi="Times New Roman" w:cs="Times New Roman"/>
          <w:sz w:val="24"/>
          <w:szCs w:val="24"/>
        </w:rPr>
        <w:t xml:space="preserve"> colitis. (B) KEGG pathway enrichment map between C</w:t>
      </w:r>
      <w:r>
        <w:rPr>
          <w:rFonts w:ascii="Times New Roman" w:eastAsia="楷体" w:hAnsi="Times New Roman" w:cs="Times New Roman" w:hint="eastAsia"/>
          <w:sz w:val="24"/>
          <w:szCs w:val="24"/>
        </w:rPr>
        <w:t>ontrol</w:t>
      </w:r>
      <w:r>
        <w:rPr>
          <w:rFonts w:ascii="Times New Roman" w:eastAsia="楷体" w:hAnsi="Times New Roman" w:cs="Times New Roman"/>
          <w:sz w:val="24"/>
          <w:szCs w:val="24"/>
        </w:rPr>
        <w:t xml:space="preserve"> and DSS group in the acute colitis.</w:t>
      </w:r>
    </w:p>
    <w:p w14:paraId="4352B00E" w14:textId="77777777" w:rsidR="007F7B4D" w:rsidRDefault="007F7B4D">
      <w:pPr>
        <w:spacing w:line="360" w:lineRule="auto"/>
        <w:rPr>
          <w:rFonts w:ascii="Times New Roman" w:eastAsia="楷体" w:hAnsi="Times New Roman" w:cs="Times New Roman"/>
          <w:sz w:val="24"/>
          <w:szCs w:val="24"/>
        </w:rPr>
      </w:pPr>
    </w:p>
    <w:p w14:paraId="5638E446" w14:textId="77777777" w:rsidR="007F7B4D" w:rsidRDefault="007F7B4D">
      <w:pPr>
        <w:spacing w:line="360" w:lineRule="auto"/>
        <w:rPr>
          <w:rFonts w:ascii="Times New Roman" w:eastAsia="楷体" w:hAnsi="Times New Roman" w:cs="Times New Roman"/>
          <w:sz w:val="24"/>
          <w:szCs w:val="24"/>
        </w:rPr>
      </w:pPr>
    </w:p>
    <w:p w14:paraId="5F9A2D71" w14:textId="77777777" w:rsidR="007F7B4D" w:rsidRDefault="00442614">
      <w:pPr>
        <w:spacing w:line="360" w:lineRule="auto"/>
        <w:rPr>
          <w:rFonts w:ascii="Times New Roman" w:eastAsia="楷体" w:hAnsi="Times New Roman" w:cs="Times New Roman"/>
          <w:sz w:val="24"/>
          <w:szCs w:val="24"/>
        </w:rPr>
      </w:pPr>
      <w:r>
        <w:rPr>
          <w:rFonts w:ascii="Times New Roman" w:eastAsia="楷体" w:hAnsi="Times New Roman" w:cs="Times New Roman"/>
          <w:noProof/>
          <w:sz w:val="24"/>
          <w:szCs w:val="24"/>
        </w:rPr>
        <w:drawing>
          <wp:inline distT="0" distB="0" distL="0" distR="0" wp14:anchorId="46FD0177" wp14:editId="732E18A8">
            <wp:extent cx="5270500" cy="1797050"/>
            <wp:effectExtent l="0" t="0" r="6350" b="0"/>
            <wp:docPr id="156700919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7009197" name="图片 5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79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CE23FD" w14:textId="77777777" w:rsidR="007F7B4D" w:rsidRDefault="00442614">
      <w:pPr>
        <w:spacing w:line="360" w:lineRule="auto"/>
        <w:rPr>
          <w:rFonts w:ascii="Times New Roman" w:eastAsia="楷体" w:hAnsi="Times New Roman" w:cs="Times New Roman"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>Fig.</w:t>
      </w:r>
      <w:r>
        <w:rPr>
          <w:rFonts w:ascii="Times New Roman" w:hAnsi="Times New Roman"/>
          <w:b/>
          <w:bCs/>
          <w:sz w:val="24"/>
          <w:szCs w:val="24"/>
        </w:rPr>
        <w:t xml:space="preserve"> S28. </w:t>
      </w:r>
      <w:r>
        <w:rPr>
          <w:rFonts w:ascii="Times New Roman" w:eastAsia="楷体" w:hAnsi="Times New Roman" w:cs="Times New Roman"/>
          <w:sz w:val="24"/>
          <w:szCs w:val="24"/>
        </w:rPr>
        <w:t xml:space="preserve">Semiquantitative analysis of ZO-1 (A) and </w:t>
      </w:r>
      <w:proofErr w:type="spellStart"/>
      <w:r>
        <w:rPr>
          <w:rFonts w:ascii="Times New Roman" w:eastAsia="楷体" w:hAnsi="Times New Roman" w:cs="Times New Roman"/>
          <w:sz w:val="24"/>
          <w:szCs w:val="24"/>
        </w:rPr>
        <w:t>Occludin</w:t>
      </w:r>
      <w:proofErr w:type="spellEnd"/>
      <w:r>
        <w:rPr>
          <w:rFonts w:ascii="Times New Roman" w:eastAsia="楷体" w:hAnsi="Times New Roman" w:cs="Times New Roman"/>
          <w:sz w:val="24"/>
          <w:szCs w:val="24"/>
        </w:rPr>
        <w:t xml:space="preserve"> (B) positive areas/tissue regions in the chronic colitis.</w:t>
      </w:r>
      <w:r>
        <w:rPr>
          <w:rFonts w:ascii="Times New Roman" w:eastAsia="楷体" w:hAnsi="Times New Roman" w:cs="Times New Roman" w:hint="eastAsia"/>
          <w:sz w:val="24"/>
          <w:szCs w:val="24"/>
        </w:rPr>
        <w:t xml:space="preserve"> Data are presented as mean </w:t>
      </w:r>
      <w:r>
        <w:rPr>
          <w:rFonts w:ascii="Times New Roman" w:eastAsia="楷体" w:hAnsi="Times New Roman" w:cs="Times New Roman"/>
          <w:sz w:val="24"/>
          <w:szCs w:val="24"/>
        </w:rPr>
        <w:t>±</w:t>
      </w:r>
      <w:r>
        <w:rPr>
          <w:rFonts w:ascii="Times New Roman" w:eastAsia="楷体" w:hAnsi="Times New Roman" w:cs="Times New Roman" w:hint="eastAsia"/>
          <w:sz w:val="24"/>
          <w:szCs w:val="24"/>
        </w:rPr>
        <w:t xml:space="preserve"> S.D (n=5). P values were analyzed by one-way ANOVA analysis followed by Tukey</w:t>
      </w:r>
      <w:r>
        <w:rPr>
          <w:rFonts w:ascii="Times New Roman" w:eastAsia="楷体" w:hAnsi="Times New Roman" w:cs="Times New Roman"/>
          <w:sz w:val="24"/>
          <w:szCs w:val="24"/>
        </w:rPr>
        <w:t>’</w:t>
      </w:r>
      <w:r>
        <w:rPr>
          <w:rFonts w:ascii="Times New Roman" w:eastAsia="楷体" w:hAnsi="Times New Roman" w:cs="Times New Roman" w:hint="eastAsia"/>
          <w:sz w:val="24"/>
          <w:szCs w:val="24"/>
        </w:rPr>
        <w:t>s post-test (</w:t>
      </w:r>
      <w:r>
        <w:rPr>
          <w:rFonts w:ascii="Times New Roman" w:eastAsia="楷体" w:hAnsi="Times New Roman" w:cs="Times New Roman" w:hint="eastAsia"/>
          <w:i/>
          <w:iCs/>
          <w:sz w:val="24"/>
          <w:szCs w:val="24"/>
        </w:rPr>
        <w:t>*P &lt; 0.05, **P &lt; 0.01, ***P &lt; 0.001</w:t>
      </w:r>
      <w:r>
        <w:rPr>
          <w:rFonts w:ascii="Times New Roman" w:eastAsia="楷体" w:hAnsi="Times New Roman" w:cs="Times New Roman" w:hint="eastAsia"/>
          <w:sz w:val="24"/>
          <w:szCs w:val="24"/>
        </w:rPr>
        <w:t>).</w:t>
      </w:r>
    </w:p>
    <w:p w14:paraId="574775E1" w14:textId="77777777" w:rsidR="007F7B4D" w:rsidRDefault="007F7B4D">
      <w:pPr>
        <w:spacing w:line="360" w:lineRule="auto"/>
        <w:rPr>
          <w:rFonts w:ascii="Times New Roman" w:eastAsia="楷体" w:hAnsi="Times New Roman" w:cs="Times New Roman"/>
          <w:sz w:val="24"/>
          <w:szCs w:val="24"/>
        </w:rPr>
      </w:pPr>
    </w:p>
    <w:p w14:paraId="6B8211D3" w14:textId="77777777" w:rsidR="007F7B4D" w:rsidRDefault="007F7B4D">
      <w:pPr>
        <w:spacing w:line="360" w:lineRule="auto"/>
        <w:rPr>
          <w:rFonts w:ascii="Times New Roman" w:eastAsia="楷体" w:hAnsi="Times New Roman" w:cs="Times New Roman"/>
          <w:sz w:val="24"/>
          <w:szCs w:val="24"/>
        </w:rPr>
      </w:pPr>
    </w:p>
    <w:p w14:paraId="77F2CABA" w14:textId="77777777" w:rsidR="007F7B4D" w:rsidRDefault="007F7B4D">
      <w:pPr>
        <w:spacing w:line="360" w:lineRule="auto"/>
        <w:rPr>
          <w:rFonts w:ascii="Times New Roman" w:eastAsia="楷体" w:hAnsi="Times New Roman" w:cs="Times New Roman"/>
          <w:color w:val="EE0000"/>
          <w:sz w:val="24"/>
          <w:szCs w:val="24"/>
        </w:rPr>
      </w:pPr>
    </w:p>
    <w:p w14:paraId="3858442C" w14:textId="77777777" w:rsidR="007F7B4D" w:rsidRDefault="007F7B4D">
      <w:pPr>
        <w:spacing w:line="360" w:lineRule="auto"/>
        <w:rPr>
          <w:rFonts w:ascii="Times New Roman" w:eastAsia="楷体" w:hAnsi="Times New Roman" w:cs="Times New Roman"/>
          <w:sz w:val="24"/>
          <w:szCs w:val="24"/>
        </w:rPr>
      </w:pPr>
    </w:p>
    <w:p w14:paraId="2D3C168A" w14:textId="77777777" w:rsidR="007F7B4D" w:rsidRDefault="00442614">
      <w:pPr>
        <w:spacing w:line="360" w:lineRule="auto"/>
        <w:rPr>
          <w:rFonts w:ascii="Times New Roman" w:eastAsia="楷体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A74CA7C" wp14:editId="7D88CEC9">
            <wp:extent cx="5274310" cy="3536315"/>
            <wp:effectExtent l="0" t="0" r="0" b="698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36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397BB4" w14:textId="77777777" w:rsidR="007F7B4D" w:rsidRDefault="00442614">
      <w:pPr>
        <w:spacing w:line="360" w:lineRule="auto"/>
        <w:rPr>
          <w:rFonts w:ascii="Times New Roman" w:eastAsia="楷体" w:hAnsi="Times New Roman" w:cs="Times New Roman"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>Fig.</w:t>
      </w:r>
      <w:r>
        <w:rPr>
          <w:rFonts w:ascii="Times New Roman" w:hAnsi="Times New Roman"/>
          <w:b/>
          <w:bCs/>
          <w:sz w:val="24"/>
          <w:szCs w:val="24"/>
        </w:rPr>
        <w:t xml:space="preserve"> S29. </w:t>
      </w:r>
      <w:r>
        <w:rPr>
          <w:rFonts w:ascii="Times New Roman" w:eastAsia="楷体" w:hAnsi="Times New Roman" w:cs="Times New Roman"/>
          <w:sz w:val="24"/>
          <w:szCs w:val="24"/>
        </w:rPr>
        <w:t xml:space="preserve">Immunofluorescence </w:t>
      </w:r>
      <w:proofErr w:type="gramStart"/>
      <w:r>
        <w:rPr>
          <w:rFonts w:ascii="Times New Roman" w:eastAsia="楷体" w:hAnsi="Times New Roman" w:cs="Times New Roman"/>
          <w:sz w:val="24"/>
          <w:szCs w:val="24"/>
        </w:rPr>
        <w:t>analysis</w:t>
      </w:r>
      <w:proofErr w:type="gramEnd"/>
      <w:r>
        <w:rPr>
          <w:rFonts w:ascii="Times New Roman" w:eastAsia="楷体" w:hAnsi="Times New Roman" w:cs="Times New Roman"/>
          <w:sz w:val="24"/>
          <w:szCs w:val="24"/>
        </w:rPr>
        <w:t xml:space="preserve"> images of CD86 (M1 marker) and F4/80 (macrophages marker) in the chronic colitis.</w:t>
      </w:r>
    </w:p>
    <w:p w14:paraId="394BA4D9" w14:textId="77777777" w:rsidR="007F7B4D" w:rsidRDefault="007F7B4D">
      <w:pPr>
        <w:spacing w:line="360" w:lineRule="auto"/>
        <w:rPr>
          <w:rFonts w:ascii="Times New Roman" w:eastAsia="楷体" w:hAnsi="Times New Roman" w:cs="Times New Roman"/>
          <w:sz w:val="24"/>
          <w:szCs w:val="24"/>
        </w:rPr>
      </w:pPr>
    </w:p>
    <w:p w14:paraId="25FFE76F" w14:textId="77777777" w:rsidR="007F7B4D" w:rsidRDefault="00442614">
      <w:pPr>
        <w:spacing w:line="360" w:lineRule="auto"/>
        <w:rPr>
          <w:rFonts w:ascii="Times New Roman" w:eastAsia="楷体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471E9C3" wp14:editId="21219151">
            <wp:extent cx="5274310" cy="3536315"/>
            <wp:effectExtent l="0" t="0" r="0" b="698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36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5E558E" w14:textId="77777777" w:rsidR="007F7B4D" w:rsidRDefault="00442614">
      <w:pPr>
        <w:spacing w:line="360" w:lineRule="auto"/>
        <w:rPr>
          <w:rFonts w:ascii="Times New Roman" w:eastAsia="楷体" w:hAnsi="Times New Roman" w:cs="Times New Roman"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>Fig.</w:t>
      </w:r>
      <w:r>
        <w:rPr>
          <w:rFonts w:ascii="Times New Roman" w:hAnsi="Times New Roman"/>
          <w:b/>
          <w:bCs/>
          <w:sz w:val="24"/>
          <w:szCs w:val="24"/>
        </w:rPr>
        <w:t xml:space="preserve"> S30. </w:t>
      </w:r>
      <w:r>
        <w:rPr>
          <w:rFonts w:ascii="Times New Roman" w:eastAsia="楷体" w:hAnsi="Times New Roman" w:cs="Times New Roman"/>
          <w:sz w:val="24"/>
          <w:szCs w:val="24"/>
        </w:rPr>
        <w:t xml:space="preserve">Immunofluorescence analysis images of </w:t>
      </w:r>
      <w:proofErr w:type="spellStart"/>
      <w:r>
        <w:rPr>
          <w:rFonts w:ascii="Times New Roman" w:eastAsia="楷体" w:hAnsi="Times New Roman" w:cs="Times New Roman"/>
          <w:sz w:val="24"/>
          <w:szCs w:val="24"/>
        </w:rPr>
        <w:t>iNOS</w:t>
      </w:r>
      <w:proofErr w:type="spellEnd"/>
      <w:r>
        <w:rPr>
          <w:rFonts w:ascii="Times New Roman" w:eastAsia="楷体" w:hAnsi="Times New Roman" w:cs="Times New Roman"/>
          <w:sz w:val="24"/>
          <w:szCs w:val="24"/>
        </w:rPr>
        <w:t xml:space="preserve"> (M1 marker) and F4/80 (macrophages marker) in the chronic colitis.</w:t>
      </w:r>
    </w:p>
    <w:p w14:paraId="0A2E6FEC" w14:textId="77777777" w:rsidR="007F7B4D" w:rsidRDefault="00442614">
      <w:pPr>
        <w:spacing w:line="360" w:lineRule="auto"/>
        <w:rPr>
          <w:rFonts w:ascii="Times New Roman" w:eastAsia="楷体" w:hAnsi="Times New Roman" w:cs="Times New Roman"/>
          <w:sz w:val="24"/>
          <w:szCs w:val="24"/>
        </w:rPr>
      </w:pPr>
      <w:r>
        <w:rPr>
          <w:rFonts w:ascii="Times New Roman" w:eastAsia="楷体" w:hAnsi="Times New Roman" w:cs="Times New Roman" w:hint="eastAsia"/>
          <w:noProof/>
          <w:sz w:val="24"/>
          <w:szCs w:val="24"/>
          <w14:ligatures w14:val="none"/>
        </w:rPr>
        <w:lastRenderedPageBreak/>
        <w:drawing>
          <wp:inline distT="0" distB="0" distL="0" distR="0" wp14:anchorId="1FD0A21A" wp14:editId="189202B9">
            <wp:extent cx="5092996" cy="3666761"/>
            <wp:effectExtent l="0" t="0" r="0" b="0"/>
            <wp:docPr id="83935568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355687" name="图片 6"/>
                    <pic:cNvPicPr>
                      <a:picLocks noChangeAspect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6977" cy="3669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887A04" w14:textId="77777777" w:rsidR="007F7B4D" w:rsidRDefault="00442614">
      <w:pPr>
        <w:spacing w:line="360" w:lineRule="auto"/>
        <w:rPr>
          <w:rFonts w:ascii="Times New Roman" w:eastAsia="楷体" w:hAnsi="Times New Roman" w:cs="Times New Roman"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>Fig.</w:t>
      </w:r>
      <w:r>
        <w:rPr>
          <w:rFonts w:ascii="Times New Roman" w:hAnsi="Times New Roman"/>
          <w:b/>
          <w:bCs/>
          <w:sz w:val="24"/>
          <w:szCs w:val="24"/>
        </w:rPr>
        <w:t xml:space="preserve"> S31. </w:t>
      </w:r>
      <w:r>
        <w:rPr>
          <w:rFonts w:ascii="Times New Roman" w:eastAsia="楷体" w:hAnsi="Times New Roman" w:cs="Times New Roman"/>
          <w:sz w:val="24"/>
          <w:szCs w:val="24"/>
        </w:rPr>
        <w:t>Immunofluorescence analysis images of Arg-1 (M2 marker) and F4/80 (macrophages marker) in the chronic colitis.</w:t>
      </w:r>
    </w:p>
    <w:p w14:paraId="38BDB7A8" w14:textId="77777777" w:rsidR="007F7B4D" w:rsidRDefault="007F7B4D">
      <w:pPr>
        <w:spacing w:line="360" w:lineRule="auto"/>
        <w:rPr>
          <w:rFonts w:ascii="Times New Roman" w:eastAsia="楷体" w:hAnsi="Times New Roman" w:cs="Times New Roman"/>
          <w:sz w:val="24"/>
          <w:szCs w:val="24"/>
        </w:rPr>
      </w:pPr>
    </w:p>
    <w:p w14:paraId="613B7774" w14:textId="77777777" w:rsidR="007F7B4D" w:rsidRDefault="00442614">
      <w:pPr>
        <w:spacing w:line="360" w:lineRule="auto"/>
        <w:rPr>
          <w:rFonts w:ascii="Times New Roman" w:eastAsia="楷体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71F5A2F" wp14:editId="18D388D4">
            <wp:extent cx="5274310" cy="3528695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2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628BA9" w14:textId="77777777" w:rsidR="007F7B4D" w:rsidRDefault="00442614">
      <w:pPr>
        <w:spacing w:line="360" w:lineRule="auto"/>
        <w:rPr>
          <w:rFonts w:ascii="Times New Roman" w:eastAsia="楷体" w:hAnsi="Times New Roman" w:cs="Times New Roman"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>Fig.</w:t>
      </w:r>
      <w:r>
        <w:rPr>
          <w:rFonts w:ascii="Times New Roman" w:hAnsi="Times New Roman"/>
          <w:b/>
          <w:bCs/>
          <w:sz w:val="24"/>
          <w:szCs w:val="24"/>
        </w:rPr>
        <w:t xml:space="preserve"> S32. </w:t>
      </w:r>
      <w:r>
        <w:rPr>
          <w:rFonts w:ascii="Times New Roman" w:eastAsia="楷体" w:hAnsi="Times New Roman" w:cs="Times New Roman"/>
          <w:sz w:val="24"/>
          <w:szCs w:val="24"/>
        </w:rPr>
        <w:t xml:space="preserve">Immunofluorescence analysis images of CD206 (M2 marker) and F4/80 (macrophages marker) in </w:t>
      </w:r>
      <w:proofErr w:type="gramStart"/>
      <w:r>
        <w:rPr>
          <w:rFonts w:ascii="Times New Roman" w:eastAsia="楷体" w:hAnsi="Times New Roman" w:cs="Times New Roman"/>
          <w:sz w:val="24"/>
          <w:szCs w:val="24"/>
        </w:rPr>
        <w:t>the chronic</w:t>
      </w:r>
      <w:proofErr w:type="gramEnd"/>
      <w:r>
        <w:rPr>
          <w:rFonts w:ascii="Times New Roman" w:eastAsia="楷体" w:hAnsi="Times New Roman" w:cs="Times New Roman"/>
          <w:sz w:val="24"/>
          <w:szCs w:val="24"/>
        </w:rPr>
        <w:t xml:space="preserve"> colitis.</w:t>
      </w:r>
    </w:p>
    <w:p w14:paraId="6E2A70C5" w14:textId="77777777" w:rsidR="007F7B4D" w:rsidRDefault="00442614">
      <w:pPr>
        <w:spacing w:line="360" w:lineRule="auto"/>
        <w:rPr>
          <w:rFonts w:ascii="Times New Roman" w:eastAsia="楷体" w:hAnsi="Times New Roman" w:cs="Times New Roman"/>
          <w:sz w:val="24"/>
          <w:szCs w:val="24"/>
        </w:rPr>
      </w:pPr>
      <w:r>
        <w:rPr>
          <w:rFonts w:ascii="Times New Roman" w:eastAsia="楷体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634F8FF" wp14:editId="39410928">
            <wp:extent cx="5270500" cy="2025650"/>
            <wp:effectExtent l="0" t="0" r="6350" b="0"/>
            <wp:docPr id="84908535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085350" name="图片 7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02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351E8A" w14:textId="77777777" w:rsidR="007F7B4D" w:rsidRDefault="00442614">
      <w:pPr>
        <w:spacing w:line="360" w:lineRule="auto"/>
        <w:rPr>
          <w:rFonts w:ascii="Times New Roman" w:eastAsia="楷体" w:hAnsi="Times New Roman" w:cs="Times New Roman"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>Fig.</w:t>
      </w:r>
      <w:r>
        <w:rPr>
          <w:rFonts w:ascii="Times New Roman" w:hAnsi="Times New Roman"/>
          <w:b/>
          <w:bCs/>
          <w:sz w:val="24"/>
          <w:szCs w:val="24"/>
        </w:rPr>
        <w:t xml:space="preserve"> S33.</w:t>
      </w:r>
      <w:r>
        <w:rPr>
          <w:rFonts w:ascii="Times New Roman" w:eastAsia="楷体" w:hAnsi="Times New Roman" w:cs="Times New Roman"/>
          <w:sz w:val="24"/>
          <w:szCs w:val="24"/>
        </w:rPr>
        <w:t xml:space="preserve"> Semiquantitative analysis of CD86 and </w:t>
      </w:r>
      <w:proofErr w:type="spellStart"/>
      <w:r>
        <w:rPr>
          <w:rFonts w:ascii="Times New Roman" w:eastAsia="楷体" w:hAnsi="Times New Roman" w:cs="Times New Roman"/>
          <w:sz w:val="24"/>
          <w:szCs w:val="24"/>
        </w:rPr>
        <w:t>iNOS</w:t>
      </w:r>
      <w:proofErr w:type="spellEnd"/>
      <w:r>
        <w:rPr>
          <w:rFonts w:ascii="Times New Roman" w:eastAsia="楷体" w:hAnsi="Times New Roman" w:cs="Times New Roman"/>
          <w:sz w:val="24"/>
          <w:szCs w:val="24"/>
        </w:rPr>
        <w:t xml:space="preserve"> (A), CD206 and Arg-1 (B) positive areas/tissue regions in the chronic colitis.</w:t>
      </w:r>
      <w:r>
        <w:rPr>
          <w:rFonts w:ascii="Times New Roman" w:eastAsia="楷体" w:hAnsi="Times New Roman" w:cs="Times New Roman" w:hint="eastAsia"/>
          <w:sz w:val="24"/>
          <w:szCs w:val="24"/>
        </w:rPr>
        <w:t xml:space="preserve"> Data are presented as mean </w:t>
      </w:r>
      <w:r>
        <w:rPr>
          <w:rFonts w:ascii="Times New Roman" w:eastAsia="楷体" w:hAnsi="Times New Roman" w:cs="Times New Roman"/>
          <w:sz w:val="24"/>
          <w:szCs w:val="24"/>
        </w:rPr>
        <w:t>±</w:t>
      </w:r>
      <w:r>
        <w:rPr>
          <w:rFonts w:ascii="Times New Roman" w:eastAsia="楷体" w:hAnsi="Times New Roman" w:cs="Times New Roman" w:hint="eastAsia"/>
          <w:sz w:val="24"/>
          <w:szCs w:val="24"/>
        </w:rPr>
        <w:t xml:space="preserve"> S.D (n=5). P values were analyzed by one-way ANOVA analysis followed by Tukey</w:t>
      </w:r>
      <w:r>
        <w:rPr>
          <w:rFonts w:ascii="Times New Roman" w:eastAsia="楷体" w:hAnsi="Times New Roman" w:cs="Times New Roman"/>
          <w:sz w:val="24"/>
          <w:szCs w:val="24"/>
        </w:rPr>
        <w:t>’</w:t>
      </w:r>
      <w:r>
        <w:rPr>
          <w:rFonts w:ascii="Times New Roman" w:eastAsia="楷体" w:hAnsi="Times New Roman" w:cs="Times New Roman" w:hint="eastAsia"/>
          <w:sz w:val="24"/>
          <w:szCs w:val="24"/>
        </w:rPr>
        <w:t>s post-test (</w:t>
      </w:r>
      <w:r>
        <w:rPr>
          <w:rFonts w:ascii="Times New Roman" w:eastAsia="楷体" w:hAnsi="Times New Roman" w:cs="Times New Roman" w:hint="eastAsia"/>
          <w:i/>
          <w:iCs/>
          <w:sz w:val="24"/>
          <w:szCs w:val="24"/>
        </w:rPr>
        <w:t>*P &lt; 0.05, **P &lt; 0.01, ***P &lt; 0.001</w:t>
      </w:r>
      <w:r>
        <w:rPr>
          <w:rFonts w:ascii="Times New Roman" w:eastAsia="楷体" w:hAnsi="Times New Roman" w:cs="Times New Roman" w:hint="eastAsia"/>
          <w:sz w:val="24"/>
          <w:szCs w:val="24"/>
        </w:rPr>
        <w:t>).</w:t>
      </w:r>
    </w:p>
    <w:p w14:paraId="29E18068" w14:textId="77777777" w:rsidR="007F7B4D" w:rsidRDefault="007F7B4D">
      <w:pPr>
        <w:spacing w:line="360" w:lineRule="auto"/>
        <w:rPr>
          <w:rFonts w:ascii="Times New Roman" w:eastAsia="楷体" w:hAnsi="Times New Roman" w:cs="Times New Roman"/>
          <w:sz w:val="24"/>
          <w:szCs w:val="24"/>
        </w:rPr>
      </w:pPr>
    </w:p>
    <w:p w14:paraId="4B07DB64" w14:textId="77777777" w:rsidR="007F7B4D" w:rsidRDefault="00442614">
      <w:pPr>
        <w:spacing w:line="360" w:lineRule="auto"/>
        <w:rPr>
          <w:rFonts w:ascii="Times New Roman" w:eastAsia="楷体" w:hAnsi="Times New Roman" w:cs="Times New Roman"/>
          <w:sz w:val="24"/>
          <w:szCs w:val="24"/>
        </w:rPr>
      </w:pPr>
      <w:r>
        <w:rPr>
          <w:rFonts w:ascii="Times New Roman" w:eastAsia="楷体" w:hAnsi="Times New Roman" w:cs="Times New Roman"/>
          <w:noProof/>
          <w:sz w:val="24"/>
          <w:szCs w:val="24"/>
        </w:rPr>
        <w:drawing>
          <wp:inline distT="0" distB="0" distL="0" distR="0" wp14:anchorId="0F09180E" wp14:editId="6AEC805D">
            <wp:extent cx="5270500" cy="2025650"/>
            <wp:effectExtent l="0" t="0" r="6350" b="0"/>
            <wp:docPr id="103070104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701049" name="图片 8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02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785B5B" w14:textId="77777777" w:rsidR="007F7B4D" w:rsidRDefault="00442614">
      <w:pPr>
        <w:spacing w:line="360" w:lineRule="auto"/>
        <w:rPr>
          <w:rFonts w:ascii="Times New Roman" w:eastAsia="楷体" w:hAnsi="Times New Roman" w:cs="Times New Roman"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>Fig.</w:t>
      </w:r>
      <w:r>
        <w:rPr>
          <w:rFonts w:ascii="Times New Roman" w:hAnsi="Times New Roman"/>
          <w:b/>
          <w:bCs/>
          <w:sz w:val="24"/>
          <w:szCs w:val="24"/>
        </w:rPr>
        <w:t xml:space="preserve"> S34.</w:t>
      </w:r>
      <w:r>
        <w:rPr>
          <w:rFonts w:ascii="Times New Roman" w:eastAsia="楷体" w:hAnsi="Times New Roman" w:cs="Times New Roman"/>
          <w:sz w:val="24"/>
          <w:szCs w:val="24"/>
        </w:rPr>
        <w:t xml:space="preserve"> Semiquantitative analysis of Treg (A) and Th17 (B) positive areas/tissue regions in the chronic colitis.</w:t>
      </w:r>
      <w:r>
        <w:rPr>
          <w:rFonts w:ascii="Times New Roman" w:eastAsia="楷体" w:hAnsi="Times New Roman" w:cs="Times New Roman" w:hint="eastAsia"/>
          <w:sz w:val="24"/>
          <w:szCs w:val="24"/>
        </w:rPr>
        <w:t xml:space="preserve"> Data are presented as mean </w:t>
      </w:r>
      <w:r>
        <w:rPr>
          <w:rFonts w:ascii="Times New Roman" w:eastAsia="楷体" w:hAnsi="Times New Roman" w:cs="Times New Roman"/>
          <w:sz w:val="24"/>
          <w:szCs w:val="24"/>
        </w:rPr>
        <w:t>±</w:t>
      </w:r>
      <w:r>
        <w:rPr>
          <w:rFonts w:ascii="Times New Roman" w:eastAsia="楷体" w:hAnsi="Times New Roman" w:cs="Times New Roman" w:hint="eastAsia"/>
          <w:sz w:val="24"/>
          <w:szCs w:val="24"/>
        </w:rPr>
        <w:t xml:space="preserve"> S.D (n=5). P values were analyzed by one-way ANOVA analysis followed by Tukey</w:t>
      </w:r>
      <w:r>
        <w:rPr>
          <w:rFonts w:ascii="Times New Roman" w:eastAsia="楷体" w:hAnsi="Times New Roman" w:cs="Times New Roman"/>
          <w:sz w:val="24"/>
          <w:szCs w:val="24"/>
        </w:rPr>
        <w:t>’</w:t>
      </w:r>
      <w:r>
        <w:rPr>
          <w:rFonts w:ascii="Times New Roman" w:eastAsia="楷体" w:hAnsi="Times New Roman" w:cs="Times New Roman" w:hint="eastAsia"/>
          <w:sz w:val="24"/>
          <w:szCs w:val="24"/>
        </w:rPr>
        <w:t>s post-test (</w:t>
      </w:r>
      <w:r>
        <w:rPr>
          <w:rFonts w:ascii="Times New Roman" w:eastAsia="楷体" w:hAnsi="Times New Roman" w:cs="Times New Roman" w:hint="eastAsia"/>
          <w:i/>
          <w:iCs/>
          <w:sz w:val="24"/>
          <w:szCs w:val="24"/>
        </w:rPr>
        <w:t>*P &lt; 0.05, **P &lt; 0.01, ***P &lt; 0.001</w:t>
      </w:r>
      <w:r>
        <w:rPr>
          <w:rFonts w:ascii="Times New Roman" w:eastAsia="楷体" w:hAnsi="Times New Roman" w:cs="Times New Roman" w:hint="eastAsia"/>
          <w:sz w:val="24"/>
          <w:szCs w:val="24"/>
        </w:rPr>
        <w:t>).</w:t>
      </w:r>
    </w:p>
    <w:p w14:paraId="2F55653C" w14:textId="77777777" w:rsidR="007F7B4D" w:rsidRDefault="007F7B4D">
      <w:pPr>
        <w:spacing w:line="360" w:lineRule="auto"/>
        <w:rPr>
          <w:rFonts w:ascii="Times New Roman" w:eastAsia="楷体" w:hAnsi="Times New Roman" w:cs="Times New Roman"/>
          <w:sz w:val="24"/>
          <w:szCs w:val="24"/>
        </w:rPr>
      </w:pPr>
    </w:p>
    <w:p w14:paraId="7A198AF5" w14:textId="77777777" w:rsidR="007F7B4D" w:rsidRDefault="00442614">
      <w:pPr>
        <w:spacing w:line="360" w:lineRule="auto"/>
        <w:rPr>
          <w:rFonts w:ascii="Times New Roman" w:eastAsia="楷体" w:hAnsi="Times New Roman" w:cs="Times New Roman"/>
          <w:sz w:val="24"/>
          <w:szCs w:val="24"/>
        </w:rPr>
      </w:pPr>
      <w:r>
        <w:rPr>
          <w:rFonts w:ascii="Times New Roman" w:eastAsia="楷体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E05613B" wp14:editId="7F6FC835">
            <wp:extent cx="5270500" cy="2025650"/>
            <wp:effectExtent l="0" t="0" r="6350" b="0"/>
            <wp:docPr id="168338394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3383943" name="图片 9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02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F4C2E1" w14:textId="77777777" w:rsidR="007F7B4D" w:rsidRDefault="00442614">
      <w:pPr>
        <w:spacing w:line="360" w:lineRule="auto"/>
        <w:rPr>
          <w:rFonts w:ascii="Times New Roman" w:eastAsia="楷体" w:hAnsi="Times New Roman" w:cs="Times New Roman"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>Fig.</w:t>
      </w:r>
      <w:r>
        <w:rPr>
          <w:rFonts w:ascii="Times New Roman" w:hAnsi="Times New Roman"/>
          <w:b/>
          <w:bCs/>
          <w:sz w:val="24"/>
          <w:szCs w:val="24"/>
        </w:rPr>
        <w:t xml:space="preserve"> S35. </w:t>
      </w:r>
      <w:r>
        <w:rPr>
          <w:rFonts w:ascii="Times New Roman" w:eastAsia="楷体" w:hAnsi="Times New Roman" w:cs="Times New Roman"/>
          <w:sz w:val="24"/>
          <w:szCs w:val="24"/>
        </w:rPr>
        <w:t xml:space="preserve">The levels of IL-6 (A) and IL-10 (B) in colonic tissues were isolated from various </w:t>
      </w:r>
      <w:proofErr w:type="gramStart"/>
      <w:r>
        <w:rPr>
          <w:rFonts w:ascii="Times New Roman" w:eastAsia="楷体" w:hAnsi="Times New Roman" w:cs="Times New Roman"/>
          <w:sz w:val="24"/>
          <w:szCs w:val="24"/>
        </w:rPr>
        <w:t>treatment</w:t>
      </w:r>
      <w:proofErr w:type="gramEnd"/>
      <w:r>
        <w:rPr>
          <w:rFonts w:ascii="Times New Roman" w:eastAsia="楷体" w:hAnsi="Times New Roman" w:cs="Times New Roman"/>
          <w:sz w:val="24"/>
          <w:szCs w:val="24"/>
        </w:rPr>
        <w:t xml:space="preserve"> with chronic colitis.</w:t>
      </w:r>
      <w:r>
        <w:rPr>
          <w:rFonts w:ascii="Times New Roman" w:eastAsia="楷体" w:hAnsi="Times New Roman" w:cs="Times New Roman" w:hint="eastAsia"/>
          <w:sz w:val="24"/>
          <w:szCs w:val="24"/>
        </w:rPr>
        <w:t xml:space="preserve"> Data are presented as mean </w:t>
      </w:r>
      <w:r>
        <w:rPr>
          <w:rFonts w:ascii="Times New Roman" w:eastAsia="楷体" w:hAnsi="Times New Roman" w:cs="Times New Roman"/>
          <w:sz w:val="24"/>
          <w:szCs w:val="24"/>
        </w:rPr>
        <w:t>±</w:t>
      </w:r>
      <w:r>
        <w:rPr>
          <w:rFonts w:ascii="Times New Roman" w:eastAsia="楷体" w:hAnsi="Times New Roman" w:cs="Times New Roman" w:hint="eastAsia"/>
          <w:sz w:val="24"/>
          <w:szCs w:val="24"/>
        </w:rPr>
        <w:t xml:space="preserve"> S.D (n=5). P values were analyzed by one-way ANOVA analysis followed by Tukey</w:t>
      </w:r>
      <w:r>
        <w:rPr>
          <w:rFonts w:ascii="Times New Roman" w:eastAsia="楷体" w:hAnsi="Times New Roman" w:cs="Times New Roman"/>
          <w:sz w:val="24"/>
          <w:szCs w:val="24"/>
        </w:rPr>
        <w:t>’</w:t>
      </w:r>
      <w:r>
        <w:rPr>
          <w:rFonts w:ascii="Times New Roman" w:eastAsia="楷体" w:hAnsi="Times New Roman" w:cs="Times New Roman" w:hint="eastAsia"/>
          <w:sz w:val="24"/>
          <w:szCs w:val="24"/>
        </w:rPr>
        <w:t>s post-test (</w:t>
      </w:r>
      <w:r>
        <w:rPr>
          <w:rFonts w:ascii="Times New Roman" w:eastAsia="楷体" w:hAnsi="Times New Roman" w:cs="Times New Roman" w:hint="eastAsia"/>
          <w:i/>
          <w:iCs/>
          <w:sz w:val="24"/>
          <w:szCs w:val="24"/>
        </w:rPr>
        <w:t>*P &lt; 0.05, **P &lt; 0.01, ***P &lt; 0.001</w:t>
      </w:r>
      <w:r>
        <w:rPr>
          <w:rFonts w:ascii="Times New Roman" w:eastAsia="楷体" w:hAnsi="Times New Roman" w:cs="Times New Roman" w:hint="eastAsia"/>
          <w:sz w:val="24"/>
          <w:szCs w:val="24"/>
        </w:rPr>
        <w:t>).</w:t>
      </w:r>
    </w:p>
    <w:p w14:paraId="08E4FE8B" w14:textId="77777777" w:rsidR="007F7B4D" w:rsidRDefault="007F7B4D">
      <w:pPr>
        <w:spacing w:line="360" w:lineRule="auto"/>
        <w:rPr>
          <w:rFonts w:ascii="Times New Roman" w:eastAsia="楷体" w:hAnsi="Times New Roman" w:cs="Times New Roman"/>
          <w:sz w:val="24"/>
          <w:szCs w:val="24"/>
        </w:rPr>
      </w:pPr>
    </w:p>
    <w:p w14:paraId="5405D4F0" w14:textId="77777777" w:rsidR="007F7B4D" w:rsidRDefault="007F7B4D">
      <w:pPr>
        <w:spacing w:line="360" w:lineRule="auto"/>
        <w:rPr>
          <w:rFonts w:ascii="Times New Roman" w:eastAsia="楷体" w:hAnsi="Times New Roman" w:cs="Times New Roman"/>
          <w:sz w:val="24"/>
          <w:szCs w:val="24"/>
        </w:rPr>
      </w:pPr>
    </w:p>
    <w:p w14:paraId="7EC6EF19" w14:textId="77777777" w:rsidR="007F7B4D" w:rsidRDefault="00442614">
      <w:pPr>
        <w:spacing w:line="360" w:lineRule="auto"/>
        <w:jc w:val="center"/>
        <w:rPr>
          <w:rFonts w:ascii="Times New Roman" w:eastAsia="楷体" w:hAnsi="Times New Roman" w:cs="Times New Roman"/>
          <w:sz w:val="24"/>
          <w:szCs w:val="24"/>
        </w:rPr>
      </w:pPr>
      <w:r>
        <w:rPr>
          <w:rFonts w:ascii="Times New Roman" w:eastAsia="楷体" w:hAnsi="Times New Roman" w:cs="Times New Roman" w:hint="eastAsia"/>
          <w:noProof/>
          <w:sz w:val="24"/>
          <w:szCs w:val="24"/>
        </w:rPr>
        <w:drawing>
          <wp:inline distT="0" distB="0" distL="114300" distR="114300" wp14:anchorId="7E6086CC" wp14:editId="58202F87">
            <wp:extent cx="4767580" cy="1481455"/>
            <wp:effectExtent l="0" t="0" r="0" b="4445"/>
            <wp:docPr id="50" name="图片 50" descr="慢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 descr="慢性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4767580" cy="1481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CF9236" w14:textId="77777777" w:rsidR="007F7B4D" w:rsidRDefault="00442614">
      <w:pPr>
        <w:spacing w:line="360" w:lineRule="auto"/>
        <w:rPr>
          <w:rFonts w:ascii="Times New Roman" w:eastAsia="楷体" w:hAnsi="Times New Roman" w:cs="Times New Roman"/>
          <w:color w:val="0070C0"/>
          <w:sz w:val="24"/>
          <w:szCs w:val="24"/>
        </w:rPr>
      </w:pPr>
      <w:r>
        <w:rPr>
          <w:rFonts w:ascii="Times New Roman" w:hAnsi="Times New Roman" w:hint="eastAsia"/>
          <w:b/>
          <w:bCs/>
          <w:color w:val="0070C0"/>
          <w:sz w:val="24"/>
          <w:szCs w:val="24"/>
        </w:rPr>
        <w:t>Fig.</w:t>
      </w:r>
      <w:r>
        <w:rPr>
          <w:rFonts w:ascii="Times New Roman" w:hAnsi="Times New Roman"/>
          <w:b/>
          <w:bCs/>
          <w:color w:val="0070C0"/>
          <w:sz w:val="24"/>
          <w:szCs w:val="24"/>
        </w:rPr>
        <w:t xml:space="preserve"> S36. </w:t>
      </w:r>
      <w:r>
        <w:rPr>
          <w:rFonts w:ascii="Times New Roman" w:eastAsia="楷体" w:hAnsi="Times New Roman" w:cs="Times New Roman" w:hint="eastAsia"/>
          <w:color w:val="0070C0"/>
          <w:sz w:val="24"/>
          <w:szCs w:val="24"/>
        </w:rPr>
        <w:t xml:space="preserve">Raw images for western blots included in </w:t>
      </w:r>
      <w:r>
        <w:rPr>
          <w:rFonts w:ascii="Times New Roman" w:eastAsia="楷体" w:hAnsi="Times New Roman" w:cs="Times New Roman" w:hint="eastAsia"/>
          <w:b/>
          <w:bCs/>
          <w:color w:val="0070C0"/>
          <w:sz w:val="24"/>
          <w:szCs w:val="24"/>
        </w:rPr>
        <w:t>Fig</w:t>
      </w:r>
      <w:r>
        <w:rPr>
          <w:rFonts w:ascii="Times New Roman" w:eastAsia="楷体" w:hAnsi="Times New Roman" w:cs="Times New Roman"/>
          <w:b/>
          <w:bCs/>
          <w:color w:val="0070C0"/>
          <w:sz w:val="24"/>
          <w:szCs w:val="24"/>
        </w:rPr>
        <w:t>.</w:t>
      </w:r>
      <w:r>
        <w:rPr>
          <w:rFonts w:ascii="Times New Roman" w:eastAsia="楷体" w:hAnsi="Times New Roman" w:cs="Times New Roman" w:hint="eastAsia"/>
          <w:b/>
          <w:bCs/>
          <w:color w:val="0070C0"/>
          <w:sz w:val="24"/>
          <w:szCs w:val="24"/>
        </w:rPr>
        <w:t xml:space="preserve"> 9G</w:t>
      </w:r>
      <w:r>
        <w:rPr>
          <w:rFonts w:ascii="Times New Roman" w:eastAsia="楷体" w:hAnsi="Times New Roman" w:cs="Times New Roman" w:hint="eastAsia"/>
          <w:color w:val="0070C0"/>
          <w:sz w:val="24"/>
          <w:szCs w:val="24"/>
        </w:rPr>
        <w:t>.</w:t>
      </w:r>
    </w:p>
    <w:p w14:paraId="2628EC79" w14:textId="77777777" w:rsidR="007F7B4D" w:rsidRDefault="00442614">
      <w:pPr>
        <w:spacing w:line="360" w:lineRule="auto"/>
        <w:jc w:val="center"/>
        <w:rPr>
          <w:rFonts w:ascii="Times New Roman" w:eastAsia="楷体" w:hAnsi="Times New Roman" w:cs="Times New Roman"/>
          <w:color w:val="0000FF"/>
          <w:sz w:val="24"/>
          <w:szCs w:val="24"/>
        </w:rPr>
      </w:pPr>
      <w:r>
        <w:rPr>
          <w:rFonts w:ascii="Times New Roman" w:eastAsia="楷体" w:hAnsi="Times New Roman" w:cs="Times New Roman" w:hint="eastAsia"/>
          <w:noProof/>
          <w:color w:val="0000FF"/>
          <w:sz w:val="24"/>
          <w:szCs w:val="24"/>
        </w:rPr>
        <w:lastRenderedPageBreak/>
        <w:drawing>
          <wp:inline distT="0" distB="0" distL="114300" distR="114300" wp14:anchorId="65CC2BC7" wp14:editId="0F436F12">
            <wp:extent cx="4164138" cy="3429721"/>
            <wp:effectExtent l="0" t="0" r="0" b="0"/>
            <wp:docPr id="51" name="图片 51" descr="慢性统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 descr="慢性统计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4169735" cy="3434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04A30B" w14:textId="77777777" w:rsidR="007F7B4D" w:rsidRDefault="00442614">
      <w:pPr>
        <w:spacing w:line="360" w:lineRule="auto"/>
        <w:jc w:val="left"/>
        <w:rPr>
          <w:rFonts w:ascii="Times New Roman" w:eastAsia="楷体" w:hAnsi="Times New Roman" w:cs="Times New Roman"/>
          <w:color w:val="0070C0"/>
          <w:sz w:val="24"/>
          <w:szCs w:val="24"/>
        </w:rPr>
      </w:pPr>
      <w:r>
        <w:rPr>
          <w:rFonts w:ascii="Times New Roman" w:hAnsi="Times New Roman" w:hint="eastAsia"/>
          <w:b/>
          <w:bCs/>
          <w:color w:val="0070C0"/>
          <w:sz w:val="24"/>
          <w:szCs w:val="24"/>
        </w:rPr>
        <w:t>Fig.</w:t>
      </w:r>
      <w:r>
        <w:rPr>
          <w:rFonts w:ascii="Times New Roman" w:hAnsi="Times New Roman"/>
          <w:b/>
          <w:bCs/>
          <w:color w:val="0070C0"/>
          <w:sz w:val="24"/>
          <w:szCs w:val="24"/>
        </w:rPr>
        <w:t xml:space="preserve"> S37. </w:t>
      </w:r>
      <w:r>
        <w:rPr>
          <w:rFonts w:ascii="Times New Roman" w:eastAsia="楷体" w:hAnsi="Times New Roman" w:cs="Times New Roman" w:hint="eastAsia"/>
          <w:color w:val="0070C0"/>
          <w:sz w:val="24"/>
          <w:szCs w:val="24"/>
        </w:rPr>
        <w:t xml:space="preserve">Western blotting corresponding quantification analyses of (A) NLRP3, (B) P2X7, (C) ZO-1 and (D) </w:t>
      </w:r>
      <w:proofErr w:type="spellStart"/>
      <w:r>
        <w:rPr>
          <w:rFonts w:ascii="Times New Roman" w:eastAsia="楷体" w:hAnsi="Times New Roman" w:cs="Times New Roman" w:hint="eastAsia"/>
          <w:color w:val="0070C0"/>
          <w:sz w:val="24"/>
          <w:szCs w:val="24"/>
        </w:rPr>
        <w:t>Occludin</w:t>
      </w:r>
      <w:proofErr w:type="spellEnd"/>
      <w:r>
        <w:rPr>
          <w:rFonts w:ascii="Times New Roman" w:eastAsia="楷体" w:hAnsi="Times New Roman" w:cs="Times New Roman" w:hint="eastAsia"/>
          <w:color w:val="0070C0"/>
          <w:sz w:val="24"/>
          <w:szCs w:val="24"/>
        </w:rPr>
        <w:t xml:space="preserve"> protein levels in colon tissue after various treatments. Data are presented as mean</w:t>
      </w:r>
      <w:r>
        <w:rPr>
          <w:rFonts w:ascii="Times New Roman" w:eastAsia="楷体" w:hAnsi="Times New Roman" w:cs="Times New Roman"/>
          <w:color w:val="0070C0"/>
          <w:sz w:val="24"/>
          <w:szCs w:val="24"/>
        </w:rPr>
        <w:t xml:space="preserve"> ± </w:t>
      </w:r>
      <w:r>
        <w:rPr>
          <w:rFonts w:ascii="Times New Roman" w:eastAsia="楷体" w:hAnsi="Times New Roman" w:cs="Times New Roman" w:hint="eastAsia"/>
          <w:color w:val="0070C0"/>
          <w:sz w:val="24"/>
          <w:szCs w:val="24"/>
        </w:rPr>
        <w:t>S.D (n=3). P values were analyzed by one-way ANOVA analysis followed by Tukey</w:t>
      </w:r>
      <w:proofErr w:type="gramStart"/>
      <w:r>
        <w:rPr>
          <w:rFonts w:ascii="Times New Roman" w:eastAsia="楷体" w:hAnsi="Times New Roman" w:cs="Times New Roman" w:hint="eastAsia"/>
          <w:color w:val="0070C0"/>
          <w:sz w:val="24"/>
          <w:szCs w:val="24"/>
        </w:rPr>
        <w:t>’</w:t>
      </w:r>
      <w:proofErr w:type="gramEnd"/>
      <w:r>
        <w:rPr>
          <w:rFonts w:ascii="Times New Roman" w:eastAsia="楷体" w:hAnsi="Times New Roman" w:cs="Times New Roman" w:hint="eastAsia"/>
          <w:color w:val="0070C0"/>
          <w:sz w:val="24"/>
          <w:szCs w:val="24"/>
        </w:rPr>
        <w:t>s post-test (</w:t>
      </w:r>
      <w:r>
        <w:rPr>
          <w:rFonts w:ascii="Times New Roman" w:eastAsia="楷体" w:hAnsi="Times New Roman" w:cs="Times New Roman" w:hint="eastAsia"/>
          <w:i/>
          <w:iCs/>
          <w:color w:val="0070C0"/>
          <w:sz w:val="24"/>
          <w:szCs w:val="24"/>
        </w:rPr>
        <w:t>*P &lt; 0.05, **P &lt; 0.01, ***P &lt; 0.001</w:t>
      </w:r>
      <w:r>
        <w:rPr>
          <w:rFonts w:ascii="Times New Roman" w:eastAsia="楷体" w:hAnsi="Times New Roman" w:cs="Times New Roman" w:hint="eastAsia"/>
          <w:color w:val="0070C0"/>
          <w:sz w:val="24"/>
          <w:szCs w:val="24"/>
        </w:rPr>
        <w:t>).</w:t>
      </w:r>
    </w:p>
    <w:p w14:paraId="58986708" w14:textId="77777777" w:rsidR="007F7B4D" w:rsidRDefault="007F7B4D">
      <w:pPr>
        <w:spacing w:line="360" w:lineRule="auto"/>
        <w:rPr>
          <w:rFonts w:ascii="Times New Roman" w:eastAsia="楷体" w:hAnsi="Times New Roman" w:cs="Times New Roman"/>
          <w:sz w:val="24"/>
          <w:szCs w:val="24"/>
        </w:rPr>
      </w:pPr>
    </w:p>
    <w:p w14:paraId="69B587C7" w14:textId="77777777" w:rsidR="007F7B4D" w:rsidRDefault="00442614">
      <w:pPr>
        <w:spacing w:line="360" w:lineRule="auto"/>
        <w:rPr>
          <w:rFonts w:ascii="Times New Roman" w:eastAsia="楷体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E7D39A3" wp14:editId="7518DD8E">
            <wp:extent cx="5274310" cy="2670810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7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26D061" w14:textId="77777777" w:rsidR="007F7B4D" w:rsidRDefault="00442614">
      <w:pPr>
        <w:spacing w:line="360" w:lineRule="auto"/>
        <w:rPr>
          <w:rFonts w:ascii="Times New Roman" w:eastAsia="楷体" w:hAnsi="Times New Roman" w:cs="Times New Roman"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>Fig.</w:t>
      </w:r>
      <w:r>
        <w:rPr>
          <w:rFonts w:ascii="Times New Roman" w:hAnsi="Times New Roman"/>
          <w:b/>
          <w:bCs/>
          <w:sz w:val="24"/>
          <w:szCs w:val="24"/>
        </w:rPr>
        <w:t xml:space="preserve"> S38.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楷体" w:hAnsi="Times New Roman" w:cs="Times New Roman"/>
          <w:sz w:val="24"/>
          <w:szCs w:val="24"/>
        </w:rPr>
        <w:t xml:space="preserve">H&amp;E images of liver, spleen, </w:t>
      </w:r>
      <w:proofErr w:type="spellStart"/>
      <w:r>
        <w:rPr>
          <w:rFonts w:ascii="Times New Roman" w:eastAsia="楷体" w:hAnsi="Times New Roman" w:cs="Times New Roman"/>
          <w:sz w:val="24"/>
          <w:szCs w:val="24"/>
        </w:rPr>
        <w:t>kindey</w:t>
      </w:r>
      <w:proofErr w:type="spellEnd"/>
      <w:r>
        <w:rPr>
          <w:rFonts w:ascii="Times New Roman" w:eastAsia="楷体" w:hAnsi="Times New Roman" w:cs="Times New Roman"/>
          <w:sz w:val="24"/>
          <w:szCs w:val="24"/>
        </w:rPr>
        <w:t xml:space="preserve"> and heart after treatment with chronic colitis.</w:t>
      </w:r>
    </w:p>
    <w:p w14:paraId="147DD5CD" w14:textId="77777777" w:rsidR="007F7B4D" w:rsidRDefault="00442614">
      <w:pPr>
        <w:spacing w:line="360" w:lineRule="auto"/>
        <w:jc w:val="center"/>
        <w:rPr>
          <w:rFonts w:ascii="Times New Roman" w:eastAsia="楷体" w:hAnsi="Times New Roman" w:cs="Times New Roman"/>
          <w:sz w:val="24"/>
          <w:szCs w:val="24"/>
        </w:rPr>
      </w:pPr>
      <w:r>
        <w:rPr>
          <w:rFonts w:ascii="Times New Roman" w:eastAsia="楷体" w:hAnsi="Times New Roman" w:cs="Times New Roman" w:hint="eastAsia"/>
          <w:noProof/>
          <w:sz w:val="24"/>
          <w:szCs w:val="24"/>
        </w:rPr>
        <w:lastRenderedPageBreak/>
        <w:drawing>
          <wp:inline distT="0" distB="0" distL="114300" distR="114300" wp14:anchorId="55F88B64" wp14:editId="3B087071">
            <wp:extent cx="4790440" cy="3242945"/>
            <wp:effectExtent l="0" t="0" r="10160" b="8255"/>
            <wp:docPr id="4" name="图片 4" descr="图片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片7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4790440" cy="3242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FD378" w14:textId="172F4031" w:rsidR="007F7B4D" w:rsidRDefault="00442614">
      <w:pPr>
        <w:spacing w:line="360" w:lineRule="auto"/>
        <w:rPr>
          <w:rFonts w:ascii="Times New Roman" w:eastAsia="楷体" w:hAnsi="Times New Roman" w:cs="Times New Roman"/>
          <w:color w:val="0070C0"/>
          <w:sz w:val="24"/>
          <w:szCs w:val="24"/>
        </w:rPr>
      </w:pPr>
      <w:r>
        <w:rPr>
          <w:rFonts w:ascii="Times New Roman" w:hAnsi="Times New Roman" w:hint="eastAsia"/>
          <w:b/>
          <w:bCs/>
          <w:color w:val="0070C0"/>
          <w:sz w:val="24"/>
          <w:szCs w:val="24"/>
        </w:rPr>
        <w:t>Fig.</w:t>
      </w:r>
      <w:r>
        <w:rPr>
          <w:rFonts w:ascii="Times New Roman" w:hAnsi="Times New Roman"/>
          <w:b/>
          <w:bCs/>
          <w:color w:val="0070C0"/>
          <w:sz w:val="24"/>
          <w:szCs w:val="24"/>
        </w:rPr>
        <w:t xml:space="preserve"> S39. </w:t>
      </w:r>
      <w:r>
        <w:rPr>
          <w:rFonts w:ascii="Times New Roman" w:eastAsia="楷体" w:hAnsi="Times New Roman" w:cs="Times New Roman"/>
          <w:color w:val="0070C0"/>
          <w:sz w:val="24"/>
          <w:szCs w:val="24"/>
        </w:rPr>
        <w:t xml:space="preserve">Photographs of mouse colons after different </w:t>
      </w:r>
      <w:r w:rsidR="00547A2A">
        <w:rPr>
          <w:rFonts w:ascii="Times New Roman" w:eastAsia="楷体" w:hAnsi="Times New Roman" w:cs="Times New Roman"/>
          <w:color w:val="0070C0"/>
          <w:sz w:val="24"/>
          <w:szCs w:val="24"/>
        </w:rPr>
        <w:t>treatments</w:t>
      </w:r>
      <w:r>
        <w:rPr>
          <w:rFonts w:ascii="Times New Roman" w:eastAsia="楷体" w:hAnsi="Times New Roman" w:cs="Times New Roman" w:hint="eastAsia"/>
          <w:color w:val="0070C0"/>
          <w:sz w:val="24"/>
          <w:szCs w:val="24"/>
        </w:rPr>
        <w:t xml:space="preserve"> </w:t>
      </w:r>
      <w:r>
        <w:rPr>
          <w:rFonts w:ascii="Times New Roman" w:eastAsia="楷体" w:hAnsi="Times New Roman" w:cs="Times New Roman"/>
          <w:color w:val="0070C0"/>
          <w:sz w:val="24"/>
          <w:szCs w:val="24"/>
        </w:rPr>
        <w:t>with CAC.</w:t>
      </w:r>
    </w:p>
    <w:p w14:paraId="54E06CB2" w14:textId="77777777" w:rsidR="007F7B4D" w:rsidRDefault="007F7B4D">
      <w:pPr>
        <w:spacing w:line="360" w:lineRule="auto"/>
        <w:rPr>
          <w:rFonts w:ascii="Times New Roman" w:eastAsia="楷体" w:hAnsi="Times New Roman" w:cs="Times New Roman"/>
          <w:sz w:val="24"/>
          <w:szCs w:val="24"/>
        </w:rPr>
      </w:pPr>
    </w:p>
    <w:p w14:paraId="40B6DB28" w14:textId="77777777" w:rsidR="007F7B4D" w:rsidRDefault="007F7B4D">
      <w:pPr>
        <w:spacing w:line="360" w:lineRule="auto"/>
        <w:rPr>
          <w:rFonts w:ascii="Times New Roman" w:eastAsia="楷体" w:hAnsi="Times New Roman" w:cs="Times New Roman"/>
          <w:sz w:val="24"/>
          <w:szCs w:val="24"/>
        </w:rPr>
      </w:pPr>
    </w:p>
    <w:p w14:paraId="420255FD" w14:textId="77777777" w:rsidR="007F7B4D" w:rsidRDefault="00442614">
      <w:pPr>
        <w:spacing w:line="360" w:lineRule="auto"/>
        <w:rPr>
          <w:rFonts w:ascii="Times New Roman" w:eastAsia="楷体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DCE7538" wp14:editId="0473BAD7">
            <wp:extent cx="5274310" cy="2688590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8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A9972F" w14:textId="77777777" w:rsidR="007F7B4D" w:rsidRDefault="00442614">
      <w:pPr>
        <w:spacing w:line="360" w:lineRule="auto"/>
        <w:rPr>
          <w:rFonts w:ascii="Times New Roman" w:eastAsia="楷体" w:hAnsi="Times New Roman" w:cs="Times New Roman"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>Fig.</w:t>
      </w:r>
      <w:r>
        <w:rPr>
          <w:rFonts w:ascii="Times New Roman" w:hAnsi="Times New Roman"/>
          <w:b/>
          <w:bCs/>
          <w:sz w:val="24"/>
          <w:szCs w:val="24"/>
        </w:rPr>
        <w:t xml:space="preserve"> S40. </w:t>
      </w:r>
      <w:r>
        <w:rPr>
          <w:rFonts w:ascii="Times New Roman" w:eastAsia="楷体" w:hAnsi="Times New Roman" w:cs="Times New Roman"/>
          <w:sz w:val="24"/>
          <w:szCs w:val="24"/>
        </w:rPr>
        <w:t>Immunofluorescence staining of colon sections to visualize the expression patterns of ZO-1 in the CAC.</w:t>
      </w:r>
    </w:p>
    <w:p w14:paraId="7B19E2D4" w14:textId="77777777" w:rsidR="007F7B4D" w:rsidRDefault="007F7B4D">
      <w:pPr>
        <w:spacing w:line="360" w:lineRule="auto"/>
        <w:rPr>
          <w:rFonts w:ascii="Times New Roman" w:eastAsia="楷体" w:hAnsi="Times New Roman" w:cs="Times New Roman"/>
          <w:sz w:val="24"/>
          <w:szCs w:val="24"/>
        </w:rPr>
      </w:pPr>
    </w:p>
    <w:p w14:paraId="2B1FC97E" w14:textId="77777777" w:rsidR="007F7B4D" w:rsidRDefault="00442614">
      <w:pPr>
        <w:spacing w:line="360" w:lineRule="auto"/>
        <w:rPr>
          <w:rFonts w:ascii="Times New Roman" w:eastAsia="楷体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6D3873F" wp14:editId="5BF85E1E">
            <wp:extent cx="5274310" cy="2712085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1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819E97" w14:textId="77777777" w:rsidR="007F7B4D" w:rsidRDefault="00442614">
      <w:pPr>
        <w:spacing w:line="360" w:lineRule="auto"/>
        <w:rPr>
          <w:rFonts w:ascii="Times New Roman" w:eastAsia="楷体" w:hAnsi="Times New Roman" w:cs="Times New Roman"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>Fig.</w:t>
      </w:r>
      <w:r>
        <w:rPr>
          <w:rFonts w:ascii="Times New Roman" w:hAnsi="Times New Roman"/>
          <w:b/>
          <w:bCs/>
          <w:sz w:val="24"/>
          <w:szCs w:val="24"/>
        </w:rPr>
        <w:t xml:space="preserve"> S41. </w:t>
      </w:r>
      <w:r>
        <w:rPr>
          <w:rFonts w:ascii="Times New Roman" w:eastAsia="楷体" w:hAnsi="Times New Roman" w:cs="Times New Roman"/>
          <w:sz w:val="24"/>
          <w:szCs w:val="24"/>
        </w:rPr>
        <w:t xml:space="preserve">Immunofluorescence staining of colon sections to visualize the expression patterns of </w:t>
      </w:r>
      <w:proofErr w:type="spellStart"/>
      <w:r>
        <w:rPr>
          <w:rFonts w:ascii="Times New Roman" w:eastAsia="楷体" w:hAnsi="Times New Roman" w:cs="Times New Roman"/>
          <w:sz w:val="24"/>
          <w:szCs w:val="24"/>
        </w:rPr>
        <w:t>Occludin</w:t>
      </w:r>
      <w:proofErr w:type="spellEnd"/>
      <w:r>
        <w:rPr>
          <w:rFonts w:ascii="Times New Roman" w:eastAsia="楷体" w:hAnsi="Times New Roman" w:cs="Times New Roman"/>
          <w:sz w:val="24"/>
          <w:szCs w:val="24"/>
        </w:rPr>
        <w:t xml:space="preserve"> in the CAC.</w:t>
      </w:r>
    </w:p>
    <w:p w14:paraId="70AE136B" w14:textId="77777777" w:rsidR="007F7B4D" w:rsidRDefault="007F7B4D">
      <w:pPr>
        <w:spacing w:line="360" w:lineRule="auto"/>
        <w:rPr>
          <w:rFonts w:ascii="Times New Roman" w:eastAsia="楷体" w:hAnsi="Times New Roman" w:cs="Times New Roman"/>
          <w:sz w:val="24"/>
          <w:szCs w:val="24"/>
        </w:rPr>
      </w:pPr>
    </w:p>
    <w:p w14:paraId="612BE6C8" w14:textId="77777777" w:rsidR="007F7B4D" w:rsidRDefault="007F7B4D">
      <w:pPr>
        <w:spacing w:line="360" w:lineRule="auto"/>
        <w:rPr>
          <w:rFonts w:ascii="Times New Roman" w:eastAsia="楷体" w:hAnsi="Times New Roman" w:cs="Times New Roman"/>
          <w:sz w:val="24"/>
          <w:szCs w:val="24"/>
        </w:rPr>
      </w:pPr>
    </w:p>
    <w:p w14:paraId="6C416AAF" w14:textId="77777777" w:rsidR="007F7B4D" w:rsidRDefault="00442614">
      <w:pPr>
        <w:spacing w:line="360" w:lineRule="auto"/>
        <w:rPr>
          <w:rFonts w:ascii="Times New Roman" w:eastAsia="楷体" w:hAnsi="Times New Roman" w:cs="Times New Roman"/>
          <w:sz w:val="24"/>
          <w:szCs w:val="24"/>
        </w:rPr>
      </w:pPr>
      <w:r>
        <w:rPr>
          <w:rFonts w:ascii="Times New Roman" w:eastAsia="楷体" w:hAnsi="Times New Roman" w:cs="Times New Roman"/>
          <w:noProof/>
          <w:sz w:val="24"/>
          <w:szCs w:val="24"/>
        </w:rPr>
        <w:drawing>
          <wp:inline distT="0" distB="0" distL="0" distR="0" wp14:anchorId="623F83C2" wp14:editId="39AE81AB">
            <wp:extent cx="5270500" cy="2025650"/>
            <wp:effectExtent l="0" t="0" r="6350" b="0"/>
            <wp:docPr id="103622601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226012" name="图片 10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02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A6A839" w14:textId="77777777" w:rsidR="007F7B4D" w:rsidRDefault="00442614">
      <w:pPr>
        <w:spacing w:line="360" w:lineRule="auto"/>
        <w:rPr>
          <w:rFonts w:ascii="Times New Roman" w:eastAsia="楷体" w:hAnsi="Times New Roman" w:cs="Times New Roman"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>Fig.</w:t>
      </w:r>
      <w:r>
        <w:rPr>
          <w:rFonts w:ascii="Times New Roman" w:hAnsi="Times New Roman"/>
          <w:b/>
          <w:bCs/>
          <w:sz w:val="24"/>
          <w:szCs w:val="24"/>
        </w:rPr>
        <w:t xml:space="preserve"> S42. </w:t>
      </w:r>
      <w:r>
        <w:rPr>
          <w:rFonts w:ascii="Times New Roman" w:eastAsia="楷体" w:hAnsi="Times New Roman" w:cs="Times New Roman"/>
          <w:sz w:val="24"/>
          <w:szCs w:val="24"/>
        </w:rPr>
        <w:t xml:space="preserve">Semiquantitative analysis of ZO-1 (A) and </w:t>
      </w:r>
      <w:proofErr w:type="spellStart"/>
      <w:r>
        <w:rPr>
          <w:rFonts w:ascii="Times New Roman" w:eastAsia="楷体" w:hAnsi="Times New Roman" w:cs="Times New Roman"/>
          <w:sz w:val="24"/>
          <w:szCs w:val="24"/>
        </w:rPr>
        <w:t>Occludin</w:t>
      </w:r>
      <w:proofErr w:type="spellEnd"/>
      <w:r>
        <w:rPr>
          <w:rFonts w:ascii="Times New Roman" w:eastAsia="楷体" w:hAnsi="Times New Roman" w:cs="Times New Roman"/>
          <w:sz w:val="24"/>
          <w:szCs w:val="24"/>
        </w:rPr>
        <w:t xml:space="preserve"> (B) positive areas/tissue regions in CAC.</w:t>
      </w:r>
      <w:r>
        <w:rPr>
          <w:rFonts w:ascii="Times New Roman" w:eastAsia="楷体" w:hAnsi="Times New Roman" w:cs="Times New Roman" w:hint="eastAsia"/>
          <w:sz w:val="24"/>
          <w:szCs w:val="24"/>
        </w:rPr>
        <w:t xml:space="preserve"> Data are presented as mean </w:t>
      </w:r>
      <w:r>
        <w:rPr>
          <w:rFonts w:ascii="Times New Roman" w:eastAsia="楷体" w:hAnsi="Times New Roman" w:cs="Times New Roman"/>
          <w:sz w:val="24"/>
          <w:szCs w:val="24"/>
        </w:rPr>
        <w:t>±</w:t>
      </w:r>
      <w:r>
        <w:rPr>
          <w:rFonts w:ascii="Times New Roman" w:eastAsia="楷体" w:hAnsi="Times New Roman" w:cs="Times New Roman" w:hint="eastAsia"/>
          <w:sz w:val="24"/>
          <w:szCs w:val="24"/>
        </w:rPr>
        <w:t xml:space="preserve"> S.D (n=5). P values were analyzed by one-way ANOVA analysis followed by Tukey</w:t>
      </w:r>
      <w:r>
        <w:rPr>
          <w:rFonts w:ascii="Times New Roman" w:eastAsia="楷体" w:hAnsi="Times New Roman" w:cs="Times New Roman"/>
          <w:sz w:val="24"/>
          <w:szCs w:val="24"/>
        </w:rPr>
        <w:t>’</w:t>
      </w:r>
      <w:r>
        <w:rPr>
          <w:rFonts w:ascii="Times New Roman" w:eastAsia="楷体" w:hAnsi="Times New Roman" w:cs="Times New Roman" w:hint="eastAsia"/>
          <w:sz w:val="24"/>
          <w:szCs w:val="24"/>
        </w:rPr>
        <w:t>s post-test (</w:t>
      </w:r>
      <w:r>
        <w:rPr>
          <w:rFonts w:ascii="Times New Roman" w:eastAsia="楷体" w:hAnsi="Times New Roman" w:cs="Times New Roman" w:hint="eastAsia"/>
          <w:i/>
          <w:iCs/>
          <w:sz w:val="24"/>
          <w:szCs w:val="24"/>
        </w:rPr>
        <w:t>*P &lt; 0.05, **P &lt; 0.01, ***P &lt; 0.001</w:t>
      </w:r>
      <w:r>
        <w:rPr>
          <w:rFonts w:ascii="Times New Roman" w:eastAsia="楷体" w:hAnsi="Times New Roman" w:cs="Times New Roman" w:hint="eastAsia"/>
          <w:sz w:val="24"/>
          <w:szCs w:val="24"/>
        </w:rPr>
        <w:t>).</w:t>
      </w:r>
    </w:p>
    <w:p w14:paraId="289054DF" w14:textId="77777777" w:rsidR="007F7B4D" w:rsidRDefault="007F7B4D">
      <w:pPr>
        <w:spacing w:line="360" w:lineRule="auto"/>
        <w:rPr>
          <w:rFonts w:ascii="Times New Roman" w:eastAsia="楷体" w:hAnsi="Times New Roman" w:cs="Times New Roman"/>
          <w:sz w:val="24"/>
          <w:szCs w:val="24"/>
        </w:rPr>
      </w:pPr>
    </w:p>
    <w:p w14:paraId="4414B166" w14:textId="77777777" w:rsidR="007F7B4D" w:rsidRDefault="007F7B4D">
      <w:pPr>
        <w:spacing w:line="360" w:lineRule="auto"/>
        <w:rPr>
          <w:rFonts w:ascii="Times New Roman" w:eastAsia="楷体" w:hAnsi="Times New Roman" w:cs="Times New Roman"/>
          <w:sz w:val="24"/>
          <w:szCs w:val="24"/>
        </w:rPr>
      </w:pPr>
    </w:p>
    <w:p w14:paraId="68E66D58" w14:textId="77777777" w:rsidR="007F7B4D" w:rsidRDefault="00442614">
      <w:pPr>
        <w:spacing w:line="360" w:lineRule="auto"/>
        <w:rPr>
          <w:rFonts w:ascii="Times New Roman" w:eastAsia="楷体" w:hAnsi="Times New Roman" w:cs="Times New Roman"/>
          <w:sz w:val="24"/>
          <w:szCs w:val="24"/>
        </w:rPr>
      </w:pPr>
      <w:r>
        <w:rPr>
          <w:rFonts w:ascii="Times New Roman" w:eastAsia="楷体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6B14EF1" wp14:editId="0B2E5AE1">
            <wp:extent cx="5270500" cy="1352550"/>
            <wp:effectExtent l="0" t="0" r="6350" b="0"/>
            <wp:docPr id="52015082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150821" name="图片 11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FDBA42" w14:textId="77777777" w:rsidR="007F7B4D" w:rsidRDefault="00442614">
      <w:pPr>
        <w:spacing w:line="360" w:lineRule="auto"/>
        <w:rPr>
          <w:rFonts w:ascii="Times New Roman" w:eastAsia="楷体" w:hAnsi="Times New Roman" w:cs="Times New Roman"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>Fig.</w:t>
      </w:r>
      <w:r>
        <w:rPr>
          <w:rFonts w:ascii="Times New Roman" w:hAnsi="Times New Roman"/>
          <w:b/>
          <w:bCs/>
          <w:sz w:val="24"/>
          <w:szCs w:val="24"/>
        </w:rPr>
        <w:t xml:space="preserve"> S43. </w:t>
      </w:r>
      <w:r>
        <w:rPr>
          <w:rFonts w:ascii="Times New Roman" w:eastAsia="楷体" w:hAnsi="Times New Roman" w:cs="Times New Roman"/>
          <w:sz w:val="24"/>
          <w:szCs w:val="24"/>
        </w:rPr>
        <w:t xml:space="preserve">The levels of TNF-α (A), IL-6 (B) and IL-10 (C) in colonic tissues were isolated from various </w:t>
      </w:r>
      <w:proofErr w:type="gramStart"/>
      <w:r>
        <w:rPr>
          <w:rFonts w:ascii="Times New Roman" w:eastAsia="楷体" w:hAnsi="Times New Roman" w:cs="Times New Roman"/>
          <w:sz w:val="24"/>
          <w:szCs w:val="24"/>
        </w:rPr>
        <w:t>treatment</w:t>
      </w:r>
      <w:proofErr w:type="gramEnd"/>
      <w:r>
        <w:rPr>
          <w:rFonts w:ascii="Times New Roman" w:eastAsia="楷体" w:hAnsi="Times New Roman" w:cs="Times New Roman"/>
          <w:sz w:val="24"/>
          <w:szCs w:val="24"/>
        </w:rPr>
        <w:t xml:space="preserve"> with CAC.</w:t>
      </w:r>
      <w:r>
        <w:rPr>
          <w:rFonts w:ascii="Times New Roman" w:eastAsia="楷体" w:hAnsi="Times New Roman" w:cs="Times New Roman" w:hint="eastAsia"/>
          <w:sz w:val="24"/>
          <w:szCs w:val="24"/>
        </w:rPr>
        <w:t xml:space="preserve"> Data are presented as mean </w:t>
      </w:r>
      <w:r>
        <w:rPr>
          <w:rFonts w:ascii="Times New Roman" w:eastAsia="楷体" w:hAnsi="Times New Roman" w:cs="Times New Roman"/>
          <w:sz w:val="24"/>
          <w:szCs w:val="24"/>
        </w:rPr>
        <w:t>±</w:t>
      </w:r>
      <w:r>
        <w:rPr>
          <w:rFonts w:ascii="Times New Roman" w:eastAsia="楷体" w:hAnsi="Times New Roman" w:cs="Times New Roman" w:hint="eastAsia"/>
          <w:sz w:val="24"/>
          <w:szCs w:val="24"/>
        </w:rPr>
        <w:t xml:space="preserve"> S.D (n=5). P values were analyzed by one-way ANOVA analysis followed by Tukey</w:t>
      </w:r>
      <w:r>
        <w:rPr>
          <w:rFonts w:ascii="Times New Roman" w:eastAsia="楷体" w:hAnsi="Times New Roman" w:cs="Times New Roman"/>
          <w:sz w:val="24"/>
          <w:szCs w:val="24"/>
        </w:rPr>
        <w:t>’</w:t>
      </w:r>
      <w:r>
        <w:rPr>
          <w:rFonts w:ascii="Times New Roman" w:eastAsia="楷体" w:hAnsi="Times New Roman" w:cs="Times New Roman" w:hint="eastAsia"/>
          <w:sz w:val="24"/>
          <w:szCs w:val="24"/>
        </w:rPr>
        <w:t>s post-test (</w:t>
      </w:r>
      <w:r>
        <w:rPr>
          <w:rFonts w:ascii="Times New Roman" w:eastAsia="楷体" w:hAnsi="Times New Roman" w:cs="Times New Roman" w:hint="eastAsia"/>
          <w:i/>
          <w:iCs/>
          <w:sz w:val="24"/>
          <w:szCs w:val="24"/>
        </w:rPr>
        <w:t>*P &lt; 0.05, **P &lt; 0.01, ***P &lt; 0.001</w:t>
      </w:r>
      <w:r>
        <w:rPr>
          <w:rFonts w:ascii="Times New Roman" w:eastAsia="楷体" w:hAnsi="Times New Roman" w:cs="Times New Roman" w:hint="eastAsia"/>
          <w:sz w:val="24"/>
          <w:szCs w:val="24"/>
        </w:rPr>
        <w:t>).</w:t>
      </w:r>
    </w:p>
    <w:p w14:paraId="22DF6865" w14:textId="77777777" w:rsidR="007F7B4D" w:rsidRDefault="007F7B4D">
      <w:pPr>
        <w:spacing w:line="360" w:lineRule="auto"/>
        <w:rPr>
          <w:rFonts w:ascii="Times New Roman" w:eastAsia="楷体" w:hAnsi="Times New Roman" w:cs="Times New Roman"/>
          <w:color w:val="EE0000"/>
          <w:sz w:val="24"/>
          <w:szCs w:val="24"/>
        </w:rPr>
      </w:pPr>
    </w:p>
    <w:p w14:paraId="4AA7FBCF" w14:textId="77777777" w:rsidR="00ED687D" w:rsidRDefault="00ED687D">
      <w:pPr>
        <w:spacing w:line="360" w:lineRule="auto"/>
        <w:rPr>
          <w:rFonts w:ascii="Times New Roman" w:eastAsia="楷体" w:hAnsi="Times New Roman" w:cs="Times New Roman"/>
          <w:color w:val="EE0000"/>
          <w:sz w:val="24"/>
          <w:szCs w:val="24"/>
        </w:rPr>
      </w:pPr>
    </w:p>
    <w:p w14:paraId="62DB77DB" w14:textId="77777777" w:rsidR="00ED687D" w:rsidRDefault="00ED687D">
      <w:pPr>
        <w:spacing w:line="360" w:lineRule="auto"/>
        <w:rPr>
          <w:rFonts w:ascii="Times New Roman" w:eastAsia="楷体" w:hAnsi="Times New Roman" w:cs="Times New Roman" w:hint="eastAsia"/>
          <w:color w:val="EE0000"/>
          <w:sz w:val="24"/>
          <w:szCs w:val="24"/>
        </w:rPr>
      </w:pPr>
    </w:p>
    <w:p w14:paraId="6FB4AC40" w14:textId="77777777" w:rsidR="007F7B4D" w:rsidRDefault="00442614">
      <w:pPr>
        <w:spacing w:line="360" w:lineRule="auto"/>
        <w:jc w:val="center"/>
        <w:rPr>
          <w:rFonts w:ascii="Times New Roman" w:eastAsia="楷体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C612FCD" wp14:editId="07737895">
            <wp:extent cx="5274310" cy="3060700"/>
            <wp:effectExtent l="0" t="0" r="0" b="635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6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4110FC" w14:textId="77777777" w:rsidR="007F7B4D" w:rsidRDefault="00442614">
      <w:pPr>
        <w:spacing w:line="360" w:lineRule="auto"/>
        <w:rPr>
          <w:rFonts w:ascii="Times New Roman" w:eastAsia="楷体" w:hAnsi="Times New Roman" w:cs="Times New Roman"/>
          <w:color w:val="0070C0"/>
          <w:sz w:val="24"/>
          <w:szCs w:val="24"/>
        </w:rPr>
      </w:pPr>
      <w:r>
        <w:rPr>
          <w:rFonts w:ascii="Times New Roman" w:hAnsi="Times New Roman" w:hint="eastAsia"/>
          <w:b/>
          <w:bCs/>
          <w:color w:val="0070C0"/>
          <w:sz w:val="24"/>
          <w:szCs w:val="24"/>
        </w:rPr>
        <w:t>Fig.</w:t>
      </w:r>
      <w:r>
        <w:rPr>
          <w:rFonts w:ascii="Times New Roman" w:hAnsi="Times New Roman"/>
          <w:b/>
          <w:bCs/>
          <w:color w:val="0070C0"/>
          <w:sz w:val="24"/>
          <w:szCs w:val="24"/>
        </w:rPr>
        <w:t xml:space="preserve"> S44.</w:t>
      </w:r>
      <w:r>
        <w:rPr>
          <w:rFonts w:ascii="Times New Roman" w:eastAsia="楷体" w:hAnsi="Times New Roman" w:cs="Times New Roman"/>
          <w:color w:val="0070C0"/>
          <w:sz w:val="24"/>
          <w:szCs w:val="24"/>
        </w:rPr>
        <w:t xml:space="preserve"> </w:t>
      </w:r>
      <w:r>
        <w:rPr>
          <w:rFonts w:ascii="Times New Roman" w:eastAsia="楷体" w:hAnsi="Times New Roman" w:cs="Times New Roman" w:hint="eastAsia"/>
          <w:color w:val="0070C0"/>
          <w:sz w:val="24"/>
          <w:szCs w:val="24"/>
        </w:rPr>
        <w:t xml:space="preserve">Raw images for western blots included in </w:t>
      </w:r>
      <w:r>
        <w:rPr>
          <w:rFonts w:ascii="Times New Roman" w:eastAsia="楷体" w:hAnsi="Times New Roman" w:cs="Times New Roman" w:hint="eastAsia"/>
          <w:b/>
          <w:bCs/>
          <w:color w:val="0070C0"/>
          <w:sz w:val="24"/>
          <w:szCs w:val="24"/>
        </w:rPr>
        <w:t>Fig. 10I</w:t>
      </w:r>
      <w:r>
        <w:rPr>
          <w:rFonts w:ascii="Times New Roman" w:eastAsia="楷体" w:hAnsi="Times New Roman" w:cs="Times New Roman" w:hint="eastAsia"/>
          <w:color w:val="0070C0"/>
          <w:sz w:val="24"/>
          <w:szCs w:val="24"/>
        </w:rPr>
        <w:t>.</w:t>
      </w:r>
    </w:p>
    <w:p w14:paraId="38353F3B" w14:textId="77777777" w:rsidR="007F7B4D" w:rsidRDefault="00442614">
      <w:pPr>
        <w:spacing w:line="360" w:lineRule="auto"/>
        <w:jc w:val="center"/>
        <w:rPr>
          <w:rFonts w:ascii="Times New Roman" w:eastAsia="楷体" w:hAnsi="Times New Roman" w:cs="Times New Roman"/>
          <w:color w:val="0000FF"/>
          <w:sz w:val="24"/>
          <w:szCs w:val="24"/>
        </w:rPr>
      </w:pPr>
      <w:r>
        <w:rPr>
          <w:rFonts w:ascii="Times New Roman" w:eastAsia="楷体" w:hAnsi="Times New Roman" w:cs="Times New Roman" w:hint="eastAsia"/>
          <w:noProof/>
          <w:color w:val="0000FF"/>
          <w:sz w:val="24"/>
          <w:szCs w:val="24"/>
        </w:rPr>
        <w:lastRenderedPageBreak/>
        <w:drawing>
          <wp:inline distT="0" distB="0" distL="114300" distR="114300" wp14:anchorId="73E5ACF0" wp14:editId="4D2877F6">
            <wp:extent cx="5069205" cy="2819400"/>
            <wp:effectExtent l="0" t="0" r="0" b="0"/>
            <wp:docPr id="53" name="图片 53" descr="CAC量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 descr="CAC量化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069205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C7904D" w14:textId="77777777" w:rsidR="007F7B4D" w:rsidRDefault="00442614">
      <w:pPr>
        <w:spacing w:line="360" w:lineRule="auto"/>
        <w:rPr>
          <w:rFonts w:ascii="Times New Roman" w:eastAsia="楷体" w:hAnsi="Times New Roman" w:cs="Times New Roman"/>
          <w:color w:val="0070C0"/>
          <w:sz w:val="24"/>
          <w:szCs w:val="24"/>
        </w:rPr>
      </w:pPr>
      <w:r>
        <w:rPr>
          <w:rFonts w:ascii="Times New Roman" w:hAnsi="Times New Roman" w:hint="eastAsia"/>
          <w:b/>
          <w:bCs/>
          <w:color w:val="0070C0"/>
          <w:sz w:val="24"/>
          <w:szCs w:val="24"/>
        </w:rPr>
        <w:t>Fig.</w:t>
      </w:r>
      <w:r>
        <w:rPr>
          <w:rFonts w:ascii="Times New Roman" w:hAnsi="Times New Roman"/>
          <w:b/>
          <w:bCs/>
          <w:color w:val="0070C0"/>
          <w:sz w:val="24"/>
          <w:szCs w:val="24"/>
        </w:rPr>
        <w:t xml:space="preserve"> S45.</w:t>
      </w:r>
      <w:r>
        <w:rPr>
          <w:rFonts w:ascii="Times New Roman" w:eastAsia="楷体" w:hAnsi="Times New Roman" w:cs="Times New Roman"/>
          <w:color w:val="0070C0"/>
          <w:sz w:val="24"/>
          <w:szCs w:val="24"/>
        </w:rPr>
        <w:t xml:space="preserve"> </w:t>
      </w:r>
      <w:r>
        <w:rPr>
          <w:rFonts w:ascii="Times New Roman" w:eastAsia="楷体" w:hAnsi="Times New Roman" w:cs="Times New Roman" w:hint="eastAsia"/>
          <w:color w:val="0070C0"/>
          <w:sz w:val="24"/>
          <w:szCs w:val="24"/>
        </w:rPr>
        <w:t>Western blotting corresponding quantification analyses of (A) p-STAT3/STAT3, (B) IL-6, (C) IL-1</w:t>
      </w:r>
      <w:r>
        <w:rPr>
          <w:rFonts w:ascii="Times New Roman" w:eastAsia="楷体" w:hAnsi="Times New Roman" w:cs="Times New Roman"/>
          <w:color w:val="0070C0"/>
          <w:sz w:val="24"/>
          <w:szCs w:val="24"/>
        </w:rPr>
        <w:t>β</w:t>
      </w:r>
      <w:r>
        <w:rPr>
          <w:rFonts w:ascii="Times New Roman" w:eastAsia="楷体" w:hAnsi="Times New Roman" w:cs="Times New Roman" w:hint="eastAsia"/>
          <w:color w:val="0070C0"/>
          <w:sz w:val="24"/>
          <w:szCs w:val="24"/>
        </w:rPr>
        <w:t xml:space="preserve">, (D) IL-18, (E) P2X7, (F) ZO-1 and (G) </w:t>
      </w:r>
      <w:proofErr w:type="spellStart"/>
      <w:r>
        <w:rPr>
          <w:rFonts w:ascii="Times New Roman" w:eastAsia="楷体" w:hAnsi="Times New Roman" w:cs="Times New Roman" w:hint="eastAsia"/>
          <w:color w:val="0070C0"/>
          <w:sz w:val="24"/>
          <w:szCs w:val="24"/>
        </w:rPr>
        <w:t>Occludin</w:t>
      </w:r>
      <w:proofErr w:type="spellEnd"/>
      <w:r>
        <w:rPr>
          <w:rFonts w:ascii="Times New Roman" w:eastAsia="楷体" w:hAnsi="Times New Roman" w:cs="Times New Roman" w:hint="eastAsia"/>
          <w:color w:val="0070C0"/>
          <w:sz w:val="24"/>
          <w:szCs w:val="24"/>
        </w:rPr>
        <w:t xml:space="preserve"> protein levels in colon tissue after various treatments. Data are presented as mean</w:t>
      </w:r>
      <w:r>
        <w:rPr>
          <w:rFonts w:ascii="Times New Roman" w:eastAsia="楷体" w:hAnsi="Times New Roman" w:cs="Times New Roman"/>
          <w:color w:val="0070C0"/>
          <w:sz w:val="24"/>
          <w:szCs w:val="24"/>
        </w:rPr>
        <w:t xml:space="preserve"> ± </w:t>
      </w:r>
      <w:r>
        <w:rPr>
          <w:rFonts w:ascii="Times New Roman" w:eastAsia="楷体" w:hAnsi="Times New Roman" w:cs="Times New Roman" w:hint="eastAsia"/>
          <w:color w:val="0070C0"/>
          <w:sz w:val="24"/>
          <w:szCs w:val="24"/>
        </w:rPr>
        <w:t>S.D (n=3). P values were analyzed by one-way ANOVA analysis followed by Tukey</w:t>
      </w:r>
      <w:r>
        <w:rPr>
          <w:rFonts w:ascii="Times New Roman" w:eastAsia="楷体" w:hAnsi="Times New Roman" w:cs="Times New Roman"/>
          <w:color w:val="0070C0"/>
          <w:sz w:val="24"/>
          <w:szCs w:val="24"/>
        </w:rPr>
        <w:t>’</w:t>
      </w:r>
      <w:r>
        <w:rPr>
          <w:rFonts w:ascii="Times New Roman" w:eastAsia="楷体" w:hAnsi="Times New Roman" w:cs="Times New Roman" w:hint="eastAsia"/>
          <w:color w:val="0070C0"/>
          <w:sz w:val="24"/>
          <w:szCs w:val="24"/>
        </w:rPr>
        <w:t>s post-test (</w:t>
      </w:r>
      <w:r>
        <w:rPr>
          <w:rFonts w:ascii="Times New Roman" w:eastAsia="楷体" w:hAnsi="Times New Roman" w:cs="Times New Roman" w:hint="eastAsia"/>
          <w:i/>
          <w:iCs/>
          <w:color w:val="0070C0"/>
          <w:sz w:val="24"/>
          <w:szCs w:val="24"/>
        </w:rPr>
        <w:t>*P &lt; 0.05, **P &lt; 0.01, ***P &lt; 0.001</w:t>
      </w:r>
      <w:r>
        <w:rPr>
          <w:rFonts w:ascii="Times New Roman" w:eastAsia="楷体" w:hAnsi="Times New Roman" w:cs="Times New Roman" w:hint="eastAsia"/>
          <w:color w:val="0070C0"/>
          <w:sz w:val="24"/>
          <w:szCs w:val="24"/>
        </w:rPr>
        <w:t>).</w:t>
      </w:r>
    </w:p>
    <w:p w14:paraId="1BF7C56C" w14:textId="77777777" w:rsidR="007F7B4D" w:rsidRDefault="007F7B4D">
      <w:pPr>
        <w:spacing w:line="360" w:lineRule="auto"/>
        <w:rPr>
          <w:rFonts w:ascii="Times New Roman" w:eastAsia="楷体" w:hAnsi="Times New Roman" w:cs="Times New Roman"/>
          <w:sz w:val="24"/>
          <w:szCs w:val="24"/>
        </w:rPr>
      </w:pPr>
    </w:p>
    <w:p w14:paraId="0B5D85FF" w14:textId="77777777" w:rsidR="007F7B4D" w:rsidRDefault="00442614">
      <w:pPr>
        <w:spacing w:line="360" w:lineRule="auto"/>
        <w:rPr>
          <w:rFonts w:ascii="Times New Roman" w:eastAsia="楷体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48EED1D" wp14:editId="1A2B35B9">
            <wp:extent cx="5274310" cy="3519805"/>
            <wp:effectExtent l="0" t="0" r="0" b="444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9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EA3F3C" w14:textId="77777777" w:rsidR="007F7B4D" w:rsidRDefault="00442614">
      <w:pPr>
        <w:spacing w:line="360" w:lineRule="auto"/>
        <w:rPr>
          <w:rFonts w:ascii="Times New Roman" w:eastAsia="楷体" w:hAnsi="Times New Roman" w:cs="Times New Roman"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>Fig.</w:t>
      </w:r>
      <w:r>
        <w:rPr>
          <w:rFonts w:ascii="Times New Roman" w:hAnsi="Times New Roman"/>
          <w:b/>
          <w:bCs/>
          <w:sz w:val="24"/>
          <w:szCs w:val="24"/>
        </w:rPr>
        <w:t xml:space="preserve"> S46. </w:t>
      </w:r>
      <w:r>
        <w:rPr>
          <w:rFonts w:ascii="Times New Roman" w:eastAsia="楷体" w:hAnsi="Times New Roman" w:cs="Times New Roman"/>
          <w:sz w:val="24"/>
          <w:szCs w:val="24"/>
        </w:rPr>
        <w:t>Immunofluorescence analysis images of CD86 (M1 marker) and F4/80 (macrophages marker) in CAC.</w:t>
      </w:r>
    </w:p>
    <w:p w14:paraId="3E88B218" w14:textId="77777777" w:rsidR="007F7B4D" w:rsidRDefault="007F7B4D">
      <w:pPr>
        <w:spacing w:line="360" w:lineRule="auto"/>
        <w:rPr>
          <w:rFonts w:ascii="Times New Roman" w:eastAsia="楷体" w:hAnsi="Times New Roman" w:cs="Times New Roman"/>
          <w:sz w:val="24"/>
          <w:szCs w:val="24"/>
        </w:rPr>
      </w:pPr>
    </w:p>
    <w:p w14:paraId="1D251FA2" w14:textId="77777777" w:rsidR="007F7B4D" w:rsidRDefault="00442614">
      <w:pPr>
        <w:spacing w:line="360" w:lineRule="auto"/>
        <w:rPr>
          <w:rFonts w:ascii="Times New Roman" w:eastAsia="楷体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6B8B8ED" wp14:editId="779B10D8">
            <wp:extent cx="5274310" cy="3497580"/>
            <wp:effectExtent l="0" t="0" r="0" b="762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9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3B4652" w14:textId="77777777" w:rsidR="007F7B4D" w:rsidRDefault="00442614">
      <w:pPr>
        <w:spacing w:line="360" w:lineRule="auto"/>
        <w:rPr>
          <w:rFonts w:ascii="Times New Roman" w:eastAsia="楷体" w:hAnsi="Times New Roman" w:cs="Times New Roman"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>Fig.</w:t>
      </w:r>
      <w:r>
        <w:rPr>
          <w:rFonts w:ascii="Times New Roman" w:hAnsi="Times New Roman"/>
          <w:b/>
          <w:bCs/>
          <w:sz w:val="24"/>
          <w:szCs w:val="24"/>
        </w:rPr>
        <w:t xml:space="preserve"> S47. </w:t>
      </w:r>
      <w:r>
        <w:rPr>
          <w:rFonts w:ascii="Times New Roman" w:eastAsia="楷体" w:hAnsi="Times New Roman" w:cs="Times New Roman"/>
          <w:sz w:val="24"/>
          <w:szCs w:val="24"/>
        </w:rPr>
        <w:t xml:space="preserve">Immunofluorescence analysis images of </w:t>
      </w:r>
      <w:proofErr w:type="spellStart"/>
      <w:r>
        <w:rPr>
          <w:rFonts w:ascii="Times New Roman" w:eastAsia="楷体" w:hAnsi="Times New Roman" w:cs="Times New Roman"/>
          <w:sz w:val="24"/>
          <w:szCs w:val="24"/>
        </w:rPr>
        <w:t>iNOS</w:t>
      </w:r>
      <w:proofErr w:type="spellEnd"/>
      <w:r>
        <w:rPr>
          <w:rFonts w:ascii="Times New Roman" w:eastAsia="楷体" w:hAnsi="Times New Roman" w:cs="Times New Roman"/>
          <w:sz w:val="24"/>
          <w:szCs w:val="24"/>
        </w:rPr>
        <w:t xml:space="preserve"> (M1 marker) and F4/80 (macrophages marker) in CAC.</w:t>
      </w:r>
    </w:p>
    <w:p w14:paraId="610581AB" w14:textId="77777777" w:rsidR="007F7B4D" w:rsidRDefault="007F7B4D">
      <w:pPr>
        <w:spacing w:line="360" w:lineRule="auto"/>
        <w:rPr>
          <w:rFonts w:ascii="Times New Roman" w:eastAsia="楷体" w:hAnsi="Times New Roman" w:cs="Times New Roman"/>
          <w:sz w:val="24"/>
          <w:szCs w:val="24"/>
        </w:rPr>
      </w:pPr>
    </w:p>
    <w:p w14:paraId="2B4C5AB5" w14:textId="77777777" w:rsidR="007F7B4D" w:rsidRDefault="00442614">
      <w:pPr>
        <w:spacing w:line="360" w:lineRule="auto"/>
        <w:rPr>
          <w:rFonts w:ascii="Times New Roman" w:eastAsia="楷体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2E229E1" wp14:editId="096D5683">
            <wp:extent cx="5274310" cy="3488055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8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40A693" w14:textId="77777777" w:rsidR="007F7B4D" w:rsidRDefault="00442614">
      <w:pPr>
        <w:spacing w:line="360" w:lineRule="auto"/>
        <w:rPr>
          <w:rFonts w:ascii="Times New Roman" w:eastAsia="楷体" w:hAnsi="Times New Roman" w:cs="Times New Roman"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>Fig.</w:t>
      </w:r>
      <w:r>
        <w:rPr>
          <w:rFonts w:ascii="Times New Roman" w:hAnsi="Times New Roman"/>
          <w:b/>
          <w:bCs/>
          <w:sz w:val="24"/>
          <w:szCs w:val="24"/>
        </w:rPr>
        <w:t xml:space="preserve"> S48. </w:t>
      </w:r>
      <w:r>
        <w:rPr>
          <w:rFonts w:ascii="Times New Roman" w:eastAsia="楷体" w:hAnsi="Times New Roman" w:cs="Times New Roman"/>
          <w:sz w:val="24"/>
          <w:szCs w:val="24"/>
        </w:rPr>
        <w:t>Immunofluorescence analysis images of CD206 (M2 marker) and F4/80 (macrophages marker) in CAC.</w:t>
      </w:r>
    </w:p>
    <w:p w14:paraId="6A43208E" w14:textId="77777777" w:rsidR="007F7B4D" w:rsidRDefault="007F7B4D">
      <w:pPr>
        <w:spacing w:line="360" w:lineRule="auto"/>
        <w:rPr>
          <w:rFonts w:ascii="Times New Roman" w:eastAsia="楷体" w:hAnsi="Times New Roman" w:cs="Times New Roman"/>
          <w:sz w:val="24"/>
          <w:szCs w:val="24"/>
        </w:rPr>
      </w:pPr>
    </w:p>
    <w:p w14:paraId="2C44C88B" w14:textId="77777777" w:rsidR="007F7B4D" w:rsidRDefault="00442614">
      <w:pPr>
        <w:spacing w:line="360" w:lineRule="auto"/>
        <w:rPr>
          <w:rFonts w:ascii="Times New Roman" w:eastAsia="楷体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29C94CA" wp14:editId="0C04E1E0">
            <wp:extent cx="5274310" cy="3531235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31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CE57FB" w14:textId="77777777" w:rsidR="007F7B4D" w:rsidRDefault="00442614">
      <w:pPr>
        <w:spacing w:line="360" w:lineRule="auto"/>
        <w:rPr>
          <w:rFonts w:ascii="Times New Roman" w:eastAsia="楷体" w:hAnsi="Times New Roman" w:cs="Times New Roman"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>Fig.</w:t>
      </w:r>
      <w:r>
        <w:rPr>
          <w:rFonts w:ascii="Times New Roman" w:hAnsi="Times New Roman"/>
          <w:b/>
          <w:bCs/>
          <w:sz w:val="24"/>
          <w:szCs w:val="24"/>
        </w:rPr>
        <w:t xml:space="preserve"> S49. </w:t>
      </w:r>
      <w:r>
        <w:rPr>
          <w:rFonts w:ascii="Times New Roman" w:eastAsia="楷体" w:hAnsi="Times New Roman" w:cs="Times New Roman"/>
          <w:sz w:val="24"/>
          <w:szCs w:val="24"/>
        </w:rPr>
        <w:t>Immunofluorescence analysis images of Arg-1 (M2 marker) and F4/80 (macrophages marker) in CAC.</w:t>
      </w:r>
    </w:p>
    <w:p w14:paraId="38123012" w14:textId="77777777" w:rsidR="007F7B4D" w:rsidRDefault="007F7B4D">
      <w:pPr>
        <w:spacing w:line="360" w:lineRule="auto"/>
        <w:rPr>
          <w:rFonts w:ascii="Times New Roman" w:eastAsia="楷体" w:hAnsi="Times New Roman" w:cs="Times New Roman"/>
          <w:sz w:val="24"/>
          <w:szCs w:val="24"/>
        </w:rPr>
      </w:pPr>
    </w:p>
    <w:p w14:paraId="2CCAEDFE" w14:textId="77777777" w:rsidR="007F7B4D" w:rsidRDefault="00442614">
      <w:pPr>
        <w:spacing w:line="360" w:lineRule="auto"/>
        <w:rPr>
          <w:rFonts w:ascii="Times New Roman" w:eastAsia="楷体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25A15B5" wp14:editId="44FF9799">
            <wp:extent cx="5274310" cy="2713990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1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18FFBF" w14:textId="77777777" w:rsidR="007F7B4D" w:rsidRDefault="00442614">
      <w:pPr>
        <w:spacing w:line="360" w:lineRule="auto"/>
        <w:rPr>
          <w:rFonts w:ascii="Times New Roman" w:eastAsia="楷体" w:hAnsi="Times New Roman" w:cs="Times New Roman"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>Fig.</w:t>
      </w:r>
      <w:r>
        <w:rPr>
          <w:rFonts w:ascii="Times New Roman" w:hAnsi="Times New Roman"/>
          <w:b/>
          <w:bCs/>
          <w:sz w:val="24"/>
          <w:szCs w:val="24"/>
        </w:rPr>
        <w:t xml:space="preserve"> S50.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eastAsia="楷体" w:hAnsi="Times New Roman" w:cs="Times New Roman"/>
          <w:sz w:val="24"/>
          <w:szCs w:val="24"/>
        </w:rPr>
        <w:t>Immunofluorescence analysis images of IL-17A (Th17 marker) in CAC.</w:t>
      </w:r>
    </w:p>
    <w:p w14:paraId="5A17E707" w14:textId="77777777" w:rsidR="007F7B4D" w:rsidRDefault="007F7B4D">
      <w:pPr>
        <w:spacing w:line="360" w:lineRule="auto"/>
        <w:rPr>
          <w:rFonts w:ascii="Times New Roman" w:eastAsia="楷体" w:hAnsi="Times New Roman" w:cs="Times New Roman"/>
          <w:sz w:val="24"/>
          <w:szCs w:val="24"/>
        </w:rPr>
      </w:pPr>
    </w:p>
    <w:p w14:paraId="6206CA90" w14:textId="77777777" w:rsidR="007F7B4D" w:rsidRDefault="00442614">
      <w:pPr>
        <w:spacing w:line="360" w:lineRule="auto"/>
        <w:rPr>
          <w:rFonts w:ascii="Times New Roman" w:eastAsia="楷体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C679011" wp14:editId="4C0E9A97">
            <wp:extent cx="5274310" cy="2704465"/>
            <wp:effectExtent l="0" t="0" r="0" b="635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0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95E7AE" w14:textId="77777777" w:rsidR="007F7B4D" w:rsidRDefault="00442614">
      <w:pPr>
        <w:spacing w:line="360" w:lineRule="auto"/>
        <w:rPr>
          <w:rFonts w:ascii="Times New Roman" w:eastAsia="楷体" w:hAnsi="Times New Roman" w:cs="Times New Roman"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>Fig.</w:t>
      </w:r>
      <w:r>
        <w:rPr>
          <w:rFonts w:ascii="Times New Roman" w:hAnsi="Times New Roman"/>
          <w:b/>
          <w:bCs/>
          <w:sz w:val="24"/>
          <w:szCs w:val="24"/>
        </w:rPr>
        <w:t xml:space="preserve"> S51.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eastAsia="楷体" w:hAnsi="Times New Roman" w:cs="Times New Roman"/>
          <w:sz w:val="24"/>
          <w:szCs w:val="24"/>
        </w:rPr>
        <w:t>Immunofluorescence analysis images of Foxp3 (Treg marker) in CAC.</w:t>
      </w:r>
    </w:p>
    <w:p w14:paraId="46E5D13B" w14:textId="77777777" w:rsidR="007F7B4D" w:rsidRDefault="007F7B4D">
      <w:pPr>
        <w:spacing w:line="360" w:lineRule="auto"/>
        <w:rPr>
          <w:rFonts w:ascii="Times New Roman" w:eastAsia="楷体" w:hAnsi="Times New Roman" w:cs="Times New Roman"/>
          <w:sz w:val="24"/>
          <w:szCs w:val="24"/>
        </w:rPr>
      </w:pPr>
    </w:p>
    <w:p w14:paraId="7998A829" w14:textId="77777777" w:rsidR="007F7B4D" w:rsidRDefault="007F7B4D">
      <w:pPr>
        <w:spacing w:line="360" w:lineRule="auto"/>
        <w:rPr>
          <w:rFonts w:ascii="Times New Roman" w:eastAsia="楷体" w:hAnsi="Times New Roman" w:cs="Times New Roman"/>
          <w:sz w:val="24"/>
          <w:szCs w:val="24"/>
        </w:rPr>
      </w:pPr>
    </w:p>
    <w:p w14:paraId="70782407" w14:textId="77777777" w:rsidR="007F7B4D" w:rsidRDefault="00442614">
      <w:pPr>
        <w:spacing w:line="360" w:lineRule="auto"/>
        <w:rPr>
          <w:rFonts w:ascii="Times New Roman" w:eastAsia="楷体" w:hAnsi="Times New Roman" w:cs="Times New Roman"/>
          <w:sz w:val="24"/>
          <w:szCs w:val="24"/>
        </w:rPr>
      </w:pPr>
      <w:r>
        <w:rPr>
          <w:rFonts w:ascii="Times New Roman" w:eastAsia="楷体" w:hAnsi="Times New Roman" w:cs="Times New Roman"/>
          <w:noProof/>
          <w:sz w:val="24"/>
          <w:szCs w:val="24"/>
        </w:rPr>
        <w:drawing>
          <wp:inline distT="0" distB="0" distL="0" distR="0" wp14:anchorId="674D7875" wp14:editId="22130609">
            <wp:extent cx="5270500" cy="2635250"/>
            <wp:effectExtent l="0" t="0" r="6350" b="0"/>
            <wp:docPr id="661578678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1578678" name="图片 12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63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0B198D" w14:textId="77777777" w:rsidR="007F7B4D" w:rsidRDefault="00442614">
      <w:pPr>
        <w:spacing w:line="360" w:lineRule="auto"/>
        <w:rPr>
          <w:rFonts w:ascii="Times New Roman" w:eastAsia="楷体" w:hAnsi="Times New Roman" w:cs="Times New Roman"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>Fig.</w:t>
      </w:r>
      <w:r>
        <w:rPr>
          <w:rFonts w:ascii="Times New Roman" w:hAnsi="Times New Roman"/>
          <w:b/>
          <w:bCs/>
          <w:sz w:val="24"/>
          <w:szCs w:val="24"/>
        </w:rPr>
        <w:t xml:space="preserve"> S52.</w:t>
      </w:r>
      <w:r>
        <w:rPr>
          <w:rFonts w:ascii="Times New Roman" w:eastAsia="楷体" w:hAnsi="Times New Roman" w:cs="Times New Roman"/>
          <w:sz w:val="24"/>
          <w:szCs w:val="24"/>
        </w:rPr>
        <w:t xml:space="preserve"> Semiquantitative analysis of CD86 (A), </w:t>
      </w:r>
      <w:proofErr w:type="spellStart"/>
      <w:r>
        <w:rPr>
          <w:rFonts w:ascii="Times New Roman" w:eastAsia="楷体" w:hAnsi="Times New Roman" w:cs="Times New Roman"/>
          <w:sz w:val="24"/>
          <w:szCs w:val="24"/>
        </w:rPr>
        <w:t>iNOS</w:t>
      </w:r>
      <w:proofErr w:type="spellEnd"/>
      <w:r>
        <w:rPr>
          <w:rFonts w:ascii="Times New Roman" w:eastAsia="楷体" w:hAnsi="Times New Roman" w:cs="Times New Roman"/>
          <w:sz w:val="24"/>
          <w:szCs w:val="24"/>
        </w:rPr>
        <w:t xml:space="preserve"> (B), Arg-1 (C), CD206 (D), Th17 (E) </w:t>
      </w:r>
      <w:proofErr w:type="spellStart"/>
      <w:r>
        <w:rPr>
          <w:rFonts w:ascii="Times New Roman" w:eastAsia="楷体" w:hAnsi="Times New Roman" w:cs="Times New Roman"/>
          <w:sz w:val="24"/>
          <w:szCs w:val="24"/>
        </w:rPr>
        <w:t>andTreg</w:t>
      </w:r>
      <w:proofErr w:type="spellEnd"/>
      <w:r>
        <w:rPr>
          <w:rFonts w:ascii="Times New Roman" w:eastAsia="楷体" w:hAnsi="Times New Roman" w:cs="Times New Roman"/>
          <w:sz w:val="24"/>
          <w:szCs w:val="24"/>
        </w:rPr>
        <w:t xml:space="preserve"> (F) positive areas/tissue regions in CAC.</w:t>
      </w:r>
      <w:r>
        <w:rPr>
          <w:rFonts w:ascii="Times New Roman" w:eastAsia="楷体" w:hAnsi="Times New Roman" w:cs="Times New Roman" w:hint="eastAsia"/>
          <w:sz w:val="24"/>
          <w:szCs w:val="24"/>
        </w:rPr>
        <w:t xml:space="preserve"> Data are presented as mean </w:t>
      </w:r>
      <w:r>
        <w:rPr>
          <w:rFonts w:ascii="Times New Roman" w:eastAsia="楷体" w:hAnsi="Times New Roman" w:cs="Times New Roman"/>
          <w:sz w:val="24"/>
          <w:szCs w:val="24"/>
        </w:rPr>
        <w:t>±</w:t>
      </w:r>
      <w:r>
        <w:rPr>
          <w:rFonts w:ascii="Times New Roman" w:eastAsia="楷体" w:hAnsi="Times New Roman" w:cs="Times New Roman" w:hint="eastAsia"/>
          <w:sz w:val="24"/>
          <w:szCs w:val="24"/>
        </w:rPr>
        <w:t xml:space="preserve"> S.D (n=5). P values were analyzed by one-way ANOVA analysis followed by Tukey</w:t>
      </w:r>
      <w:r>
        <w:rPr>
          <w:rFonts w:ascii="Times New Roman" w:eastAsia="楷体" w:hAnsi="Times New Roman" w:cs="Times New Roman"/>
          <w:sz w:val="24"/>
          <w:szCs w:val="24"/>
        </w:rPr>
        <w:t>’</w:t>
      </w:r>
      <w:r>
        <w:rPr>
          <w:rFonts w:ascii="Times New Roman" w:eastAsia="楷体" w:hAnsi="Times New Roman" w:cs="Times New Roman" w:hint="eastAsia"/>
          <w:sz w:val="24"/>
          <w:szCs w:val="24"/>
        </w:rPr>
        <w:t>s post-test (</w:t>
      </w:r>
      <w:r>
        <w:rPr>
          <w:rFonts w:ascii="Times New Roman" w:eastAsia="楷体" w:hAnsi="Times New Roman" w:cs="Times New Roman" w:hint="eastAsia"/>
          <w:i/>
          <w:iCs/>
          <w:sz w:val="24"/>
          <w:szCs w:val="24"/>
        </w:rPr>
        <w:t>*P &lt; 0.05, **P &lt; 0.01, ***P &lt; 0.001</w:t>
      </w:r>
      <w:r>
        <w:rPr>
          <w:rFonts w:ascii="Times New Roman" w:eastAsia="楷体" w:hAnsi="Times New Roman" w:cs="Times New Roman" w:hint="eastAsia"/>
          <w:sz w:val="24"/>
          <w:szCs w:val="24"/>
        </w:rPr>
        <w:t>).</w:t>
      </w:r>
    </w:p>
    <w:p w14:paraId="60E01D8C" w14:textId="77777777" w:rsidR="007F7B4D" w:rsidRDefault="007F7B4D">
      <w:pPr>
        <w:spacing w:line="360" w:lineRule="auto"/>
        <w:rPr>
          <w:rFonts w:ascii="Times New Roman" w:eastAsia="楷体" w:hAnsi="Times New Roman" w:cs="Times New Roman"/>
          <w:sz w:val="24"/>
          <w:szCs w:val="24"/>
        </w:rPr>
      </w:pPr>
    </w:p>
    <w:p w14:paraId="10DA7035" w14:textId="77777777" w:rsidR="007F7B4D" w:rsidRDefault="007F7B4D">
      <w:pPr>
        <w:spacing w:line="360" w:lineRule="auto"/>
        <w:jc w:val="center"/>
        <w:rPr>
          <w:rFonts w:ascii="Times New Roman" w:eastAsia="楷体" w:hAnsi="Times New Roman" w:cs="Times New Roman"/>
          <w:sz w:val="24"/>
          <w:szCs w:val="24"/>
        </w:rPr>
      </w:pPr>
    </w:p>
    <w:p w14:paraId="270F6DC2" w14:textId="77777777" w:rsidR="007F7B4D" w:rsidRDefault="007F7B4D">
      <w:pPr>
        <w:spacing w:line="360" w:lineRule="auto"/>
        <w:rPr>
          <w:rFonts w:ascii="Times New Roman" w:eastAsia="楷体" w:hAnsi="Times New Roman" w:cs="Times New Roman"/>
          <w:color w:val="0000FF"/>
          <w:sz w:val="24"/>
          <w:szCs w:val="24"/>
        </w:rPr>
      </w:pPr>
    </w:p>
    <w:p w14:paraId="15F2706A" w14:textId="77777777" w:rsidR="007F7B4D" w:rsidRDefault="007F7B4D">
      <w:pPr>
        <w:spacing w:line="360" w:lineRule="auto"/>
        <w:rPr>
          <w:rFonts w:ascii="Times New Roman" w:eastAsia="楷体" w:hAnsi="Times New Roman" w:cs="Times New Roman"/>
          <w:sz w:val="24"/>
          <w:szCs w:val="24"/>
        </w:rPr>
      </w:pPr>
    </w:p>
    <w:p w14:paraId="10CF4A2F" w14:textId="77777777" w:rsidR="007F7B4D" w:rsidRDefault="00442614">
      <w:pPr>
        <w:spacing w:line="360" w:lineRule="auto"/>
        <w:rPr>
          <w:rFonts w:ascii="Times New Roman" w:eastAsia="楷体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EDB3F77" wp14:editId="4C1E9AE9">
            <wp:extent cx="5274310" cy="2642235"/>
            <wp:effectExtent l="0" t="0" r="0" b="5715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42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5D9EF9" w14:textId="77777777" w:rsidR="007F7B4D" w:rsidRDefault="00442614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>Fig.</w:t>
      </w:r>
      <w:r>
        <w:rPr>
          <w:rFonts w:ascii="Times New Roman" w:hAnsi="Times New Roman"/>
          <w:b/>
          <w:bCs/>
          <w:sz w:val="24"/>
          <w:szCs w:val="24"/>
        </w:rPr>
        <w:t xml:space="preserve"> S53.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楷体" w:hAnsi="Times New Roman" w:cs="Times New Roman"/>
          <w:sz w:val="24"/>
          <w:szCs w:val="24"/>
        </w:rPr>
        <w:t xml:space="preserve">H&amp;E images of liver, spleen, </w:t>
      </w:r>
      <w:proofErr w:type="spellStart"/>
      <w:r>
        <w:rPr>
          <w:rFonts w:ascii="Times New Roman" w:eastAsia="楷体" w:hAnsi="Times New Roman" w:cs="Times New Roman"/>
          <w:sz w:val="24"/>
          <w:szCs w:val="24"/>
        </w:rPr>
        <w:t>kindey</w:t>
      </w:r>
      <w:proofErr w:type="spellEnd"/>
      <w:r>
        <w:rPr>
          <w:rFonts w:ascii="Times New Roman" w:eastAsia="楷体" w:hAnsi="Times New Roman" w:cs="Times New Roman"/>
          <w:sz w:val="24"/>
          <w:szCs w:val="24"/>
        </w:rPr>
        <w:t xml:space="preserve"> and heart after treatment with CAC.</w:t>
      </w:r>
    </w:p>
    <w:p w14:paraId="51A8B59C" w14:textId="77777777" w:rsidR="007F7B4D" w:rsidRDefault="007F7B4D">
      <w:pPr>
        <w:spacing w:line="360" w:lineRule="auto"/>
        <w:rPr>
          <w:rFonts w:ascii="Times New Roman" w:eastAsia="楷体" w:hAnsi="Times New Roman" w:cs="Times New Roman"/>
          <w:sz w:val="24"/>
          <w:szCs w:val="24"/>
        </w:rPr>
      </w:pPr>
    </w:p>
    <w:sectPr w:rsidR="007F7B4D">
      <w:footerReference w:type="default" r:id="rId6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10CA82" w14:textId="77777777" w:rsidR="002668D3" w:rsidRDefault="002668D3">
      <w:pPr>
        <w:rPr>
          <w:rFonts w:hint="eastAsia"/>
        </w:rPr>
      </w:pPr>
      <w:r>
        <w:separator/>
      </w:r>
    </w:p>
  </w:endnote>
  <w:endnote w:type="continuationSeparator" w:id="0">
    <w:p w14:paraId="17AA94A4" w14:textId="77777777" w:rsidR="002668D3" w:rsidRDefault="002668D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98448047"/>
    </w:sdtPr>
    <w:sdtEndPr>
      <w:rPr>
        <w:rFonts w:ascii="Times New Roman" w:hAnsi="Times New Roman" w:cs="Times New Roman"/>
      </w:rPr>
    </w:sdtEndPr>
    <w:sdtContent>
      <w:p w14:paraId="676FE74D" w14:textId="77777777" w:rsidR="007F7B4D" w:rsidRDefault="00442614">
        <w:pPr>
          <w:pStyle w:val="a3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   \* MERGEFORMAT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lang w:val="zh-C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4B097028" w14:textId="77777777" w:rsidR="007F7B4D" w:rsidRDefault="007F7B4D">
    <w:pPr>
      <w:pStyle w:val="a3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965030" w14:textId="77777777" w:rsidR="002668D3" w:rsidRDefault="002668D3">
      <w:pPr>
        <w:rPr>
          <w:rFonts w:hint="eastAsia"/>
        </w:rPr>
      </w:pPr>
      <w:r>
        <w:separator/>
      </w:r>
    </w:p>
  </w:footnote>
  <w:footnote w:type="continuationSeparator" w:id="0">
    <w:p w14:paraId="3858E405" w14:textId="77777777" w:rsidR="002668D3" w:rsidRDefault="002668D3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4A24"/>
    <w:rsid w:val="00021278"/>
    <w:rsid w:val="00031FDB"/>
    <w:rsid w:val="000324B6"/>
    <w:rsid w:val="0004355F"/>
    <w:rsid w:val="00043A0A"/>
    <w:rsid w:val="00050797"/>
    <w:rsid w:val="0005633B"/>
    <w:rsid w:val="000638E0"/>
    <w:rsid w:val="00063BDB"/>
    <w:rsid w:val="00067499"/>
    <w:rsid w:val="0009570F"/>
    <w:rsid w:val="000A253B"/>
    <w:rsid w:val="000B0641"/>
    <w:rsid w:val="001012A0"/>
    <w:rsid w:val="0010153F"/>
    <w:rsid w:val="001257A1"/>
    <w:rsid w:val="00131864"/>
    <w:rsid w:val="00142DCC"/>
    <w:rsid w:val="001547B2"/>
    <w:rsid w:val="00162AF6"/>
    <w:rsid w:val="00190331"/>
    <w:rsid w:val="00190BA9"/>
    <w:rsid w:val="001A2260"/>
    <w:rsid w:val="001B375A"/>
    <w:rsid w:val="001B6DE3"/>
    <w:rsid w:val="001C4A57"/>
    <w:rsid w:val="001D2795"/>
    <w:rsid w:val="001E71E0"/>
    <w:rsid w:val="001F4A24"/>
    <w:rsid w:val="001F5EB0"/>
    <w:rsid w:val="00205859"/>
    <w:rsid w:val="0020644C"/>
    <w:rsid w:val="00224960"/>
    <w:rsid w:val="00225CC3"/>
    <w:rsid w:val="0023186D"/>
    <w:rsid w:val="002337A2"/>
    <w:rsid w:val="00233B2A"/>
    <w:rsid w:val="002506D6"/>
    <w:rsid w:val="00251D85"/>
    <w:rsid w:val="00261AF6"/>
    <w:rsid w:val="002668D3"/>
    <w:rsid w:val="00284421"/>
    <w:rsid w:val="00293F29"/>
    <w:rsid w:val="00297506"/>
    <w:rsid w:val="002C3BB5"/>
    <w:rsid w:val="002E15EC"/>
    <w:rsid w:val="002F0823"/>
    <w:rsid w:val="002F19A7"/>
    <w:rsid w:val="002F4E29"/>
    <w:rsid w:val="00312D51"/>
    <w:rsid w:val="00347723"/>
    <w:rsid w:val="00355852"/>
    <w:rsid w:val="00373C37"/>
    <w:rsid w:val="00375748"/>
    <w:rsid w:val="00375DB0"/>
    <w:rsid w:val="0038228C"/>
    <w:rsid w:val="003B01EA"/>
    <w:rsid w:val="003C3777"/>
    <w:rsid w:val="003C6B24"/>
    <w:rsid w:val="003D76A4"/>
    <w:rsid w:val="003E5BD1"/>
    <w:rsid w:val="00413641"/>
    <w:rsid w:val="0042316E"/>
    <w:rsid w:val="00442614"/>
    <w:rsid w:val="004441B8"/>
    <w:rsid w:val="00454BF4"/>
    <w:rsid w:val="00465D8C"/>
    <w:rsid w:val="0047180C"/>
    <w:rsid w:val="00493FE7"/>
    <w:rsid w:val="004A028A"/>
    <w:rsid w:val="004A1810"/>
    <w:rsid w:val="004A6487"/>
    <w:rsid w:val="004A6ED4"/>
    <w:rsid w:val="004B16CB"/>
    <w:rsid w:val="004C11E2"/>
    <w:rsid w:val="004C6142"/>
    <w:rsid w:val="004E1508"/>
    <w:rsid w:val="004F5BC9"/>
    <w:rsid w:val="00502888"/>
    <w:rsid w:val="00511197"/>
    <w:rsid w:val="00515BE1"/>
    <w:rsid w:val="005354E9"/>
    <w:rsid w:val="005414FF"/>
    <w:rsid w:val="00547A2A"/>
    <w:rsid w:val="00566AE7"/>
    <w:rsid w:val="00584719"/>
    <w:rsid w:val="005945A3"/>
    <w:rsid w:val="005A7D6A"/>
    <w:rsid w:val="005B3FE0"/>
    <w:rsid w:val="005C1074"/>
    <w:rsid w:val="005D63D4"/>
    <w:rsid w:val="005E7ED0"/>
    <w:rsid w:val="00602539"/>
    <w:rsid w:val="00602A66"/>
    <w:rsid w:val="006039D2"/>
    <w:rsid w:val="00604FA8"/>
    <w:rsid w:val="006375A6"/>
    <w:rsid w:val="00655137"/>
    <w:rsid w:val="006827CA"/>
    <w:rsid w:val="00684587"/>
    <w:rsid w:val="00686BC0"/>
    <w:rsid w:val="006957D8"/>
    <w:rsid w:val="006A1DF7"/>
    <w:rsid w:val="006A67FC"/>
    <w:rsid w:val="006B457C"/>
    <w:rsid w:val="006C5F27"/>
    <w:rsid w:val="006C7D8D"/>
    <w:rsid w:val="006E3AC5"/>
    <w:rsid w:val="006E7064"/>
    <w:rsid w:val="006F645A"/>
    <w:rsid w:val="0071352B"/>
    <w:rsid w:val="00715223"/>
    <w:rsid w:val="007153D1"/>
    <w:rsid w:val="007237D0"/>
    <w:rsid w:val="00725A9D"/>
    <w:rsid w:val="007307F0"/>
    <w:rsid w:val="00730FB9"/>
    <w:rsid w:val="00736E2E"/>
    <w:rsid w:val="007505BC"/>
    <w:rsid w:val="007515DA"/>
    <w:rsid w:val="0075794A"/>
    <w:rsid w:val="00767D0F"/>
    <w:rsid w:val="007A378C"/>
    <w:rsid w:val="007A50FD"/>
    <w:rsid w:val="007D4FE4"/>
    <w:rsid w:val="007F7B4D"/>
    <w:rsid w:val="0080688A"/>
    <w:rsid w:val="00816658"/>
    <w:rsid w:val="00831338"/>
    <w:rsid w:val="008441CE"/>
    <w:rsid w:val="0084564E"/>
    <w:rsid w:val="00850342"/>
    <w:rsid w:val="00851327"/>
    <w:rsid w:val="008722EC"/>
    <w:rsid w:val="0087547B"/>
    <w:rsid w:val="00881659"/>
    <w:rsid w:val="00896C06"/>
    <w:rsid w:val="008A6E05"/>
    <w:rsid w:val="008B5AD7"/>
    <w:rsid w:val="008D09B9"/>
    <w:rsid w:val="008E427C"/>
    <w:rsid w:val="008F04C0"/>
    <w:rsid w:val="0093025C"/>
    <w:rsid w:val="00933045"/>
    <w:rsid w:val="009401D8"/>
    <w:rsid w:val="0095729B"/>
    <w:rsid w:val="00977857"/>
    <w:rsid w:val="00980E8E"/>
    <w:rsid w:val="009A3A2B"/>
    <w:rsid w:val="009A7BF6"/>
    <w:rsid w:val="009B654A"/>
    <w:rsid w:val="009D33CF"/>
    <w:rsid w:val="009D63C7"/>
    <w:rsid w:val="009D6966"/>
    <w:rsid w:val="009E083C"/>
    <w:rsid w:val="009E5846"/>
    <w:rsid w:val="009F1B3E"/>
    <w:rsid w:val="009F6278"/>
    <w:rsid w:val="00A03AD0"/>
    <w:rsid w:val="00A203CC"/>
    <w:rsid w:val="00A36C85"/>
    <w:rsid w:val="00A81B98"/>
    <w:rsid w:val="00A848AE"/>
    <w:rsid w:val="00A85A58"/>
    <w:rsid w:val="00AC1A9E"/>
    <w:rsid w:val="00AD50E4"/>
    <w:rsid w:val="00AE22B8"/>
    <w:rsid w:val="00AF2A2A"/>
    <w:rsid w:val="00B02057"/>
    <w:rsid w:val="00B12239"/>
    <w:rsid w:val="00B16C95"/>
    <w:rsid w:val="00B16FAE"/>
    <w:rsid w:val="00B51589"/>
    <w:rsid w:val="00B62648"/>
    <w:rsid w:val="00B74AFF"/>
    <w:rsid w:val="00B8007E"/>
    <w:rsid w:val="00B817C6"/>
    <w:rsid w:val="00B905EB"/>
    <w:rsid w:val="00B957C9"/>
    <w:rsid w:val="00BC0FDC"/>
    <w:rsid w:val="00BC5A63"/>
    <w:rsid w:val="00BD5450"/>
    <w:rsid w:val="00BF73AB"/>
    <w:rsid w:val="00C43FBC"/>
    <w:rsid w:val="00C561AC"/>
    <w:rsid w:val="00C57EDF"/>
    <w:rsid w:val="00C738A4"/>
    <w:rsid w:val="00C819AC"/>
    <w:rsid w:val="00C963E5"/>
    <w:rsid w:val="00C96F31"/>
    <w:rsid w:val="00CA325A"/>
    <w:rsid w:val="00CA516A"/>
    <w:rsid w:val="00CA7F75"/>
    <w:rsid w:val="00CB0CF3"/>
    <w:rsid w:val="00D00433"/>
    <w:rsid w:val="00D023A3"/>
    <w:rsid w:val="00D05553"/>
    <w:rsid w:val="00D21B7A"/>
    <w:rsid w:val="00D4226B"/>
    <w:rsid w:val="00D445E0"/>
    <w:rsid w:val="00D62CE9"/>
    <w:rsid w:val="00D648D2"/>
    <w:rsid w:val="00D7088E"/>
    <w:rsid w:val="00D71020"/>
    <w:rsid w:val="00D71726"/>
    <w:rsid w:val="00D85758"/>
    <w:rsid w:val="00E10E54"/>
    <w:rsid w:val="00E16E33"/>
    <w:rsid w:val="00E17275"/>
    <w:rsid w:val="00E207C8"/>
    <w:rsid w:val="00E41E46"/>
    <w:rsid w:val="00E43B27"/>
    <w:rsid w:val="00E43BC2"/>
    <w:rsid w:val="00E651F0"/>
    <w:rsid w:val="00E70EB9"/>
    <w:rsid w:val="00E868BC"/>
    <w:rsid w:val="00EA1DE7"/>
    <w:rsid w:val="00EA532A"/>
    <w:rsid w:val="00EB3BCD"/>
    <w:rsid w:val="00ED687D"/>
    <w:rsid w:val="00EF2E87"/>
    <w:rsid w:val="00F05FC8"/>
    <w:rsid w:val="00F40C32"/>
    <w:rsid w:val="00F40FA0"/>
    <w:rsid w:val="00F47F2D"/>
    <w:rsid w:val="00F94E52"/>
    <w:rsid w:val="00FC007F"/>
    <w:rsid w:val="00FE5DA1"/>
    <w:rsid w:val="00FF0A09"/>
    <w:rsid w:val="00FF2D18"/>
    <w:rsid w:val="07D83A02"/>
    <w:rsid w:val="12FD22D6"/>
    <w:rsid w:val="14E05734"/>
    <w:rsid w:val="24E87902"/>
    <w:rsid w:val="2A8472D5"/>
    <w:rsid w:val="333C6176"/>
    <w:rsid w:val="371D3482"/>
    <w:rsid w:val="3862684A"/>
    <w:rsid w:val="3DEA07D5"/>
    <w:rsid w:val="40DE4D0F"/>
    <w:rsid w:val="4AF97A1B"/>
    <w:rsid w:val="4CEE1C41"/>
    <w:rsid w:val="4F534A42"/>
    <w:rsid w:val="51416E8D"/>
    <w:rsid w:val="528A5959"/>
    <w:rsid w:val="597D4EA5"/>
    <w:rsid w:val="5C212DF9"/>
    <w:rsid w:val="62EC2F80"/>
    <w:rsid w:val="64F102BF"/>
    <w:rsid w:val="65296F26"/>
    <w:rsid w:val="69C135BF"/>
    <w:rsid w:val="6A2C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39B5B6"/>
  <w15:docId w15:val="{B7902CAF-4E37-4F7D-8065-522B7B96C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Subtitle"/>
    <w:basedOn w:val="a"/>
    <w:next w:val="a"/>
    <w:link w:val="a8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Title"/>
    <w:basedOn w:val="a"/>
    <w:next w:val="a"/>
    <w:link w:val="aa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a">
    <w:name w:val="标题 字符"/>
    <w:basedOn w:val="a0"/>
    <w:link w:val="a9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副标题 字符"/>
    <w:basedOn w:val="a0"/>
    <w:link w:val="a7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Quote"/>
    <w:basedOn w:val="a"/>
    <w:next w:val="a"/>
    <w:link w:val="ac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c">
    <w:name w:val="引用 字符"/>
    <w:basedOn w:val="a0"/>
    <w:link w:val="ab"/>
    <w:uiPriority w:val="29"/>
    <w:qFormat/>
    <w:rPr>
      <w:i/>
      <w:iCs/>
      <w:color w:val="404040" w:themeColor="text1" w:themeTint="BF"/>
    </w:rPr>
  </w:style>
  <w:style w:type="paragraph" w:styleId="ad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e">
    <w:name w:val="Intense Quote"/>
    <w:basedOn w:val="a"/>
    <w:next w:val="a"/>
    <w:link w:val="af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">
    <w:name w:val="明显引用 字符"/>
    <w:basedOn w:val="a0"/>
    <w:link w:val="ae"/>
    <w:uiPriority w:val="30"/>
    <w:qFormat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customStyle="1" w:styleId="BBAuthorName">
    <w:name w:val="BB_Author_Name"/>
    <w:basedOn w:val="a"/>
    <w:next w:val="a"/>
    <w:qFormat/>
    <w:pPr>
      <w:widowControl/>
      <w:spacing w:after="240" w:line="480" w:lineRule="auto"/>
      <w:jc w:val="center"/>
    </w:pPr>
    <w:rPr>
      <w:rFonts w:ascii="Times" w:hAnsi="Times" w:cs="Times New Roman"/>
      <w:i/>
      <w:kern w:val="0"/>
      <w:sz w:val="24"/>
      <w:szCs w:val="20"/>
      <w:lang w:eastAsia="en-US"/>
      <w14:ligatures w14:val="none"/>
    </w:rPr>
  </w:style>
  <w:style w:type="paragraph" w:customStyle="1" w:styleId="BIEmailAddress">
    <w:name w:val="BI_Email_Address"/>
    <w:basedOn w:val="a"/>
    <w:next w:val="AIReceivedDate"/>
    <w:qFormat/>
    <w:pPr>
      <w:widowControl/>
      <w:spacing w:after="200" w:line="480" w:lineRule="auto"/>
    </w:pPr>
    <w:rPr>
      <w:rFonts w:ascii="Times" w:hAnsi="Times" w:cs="Times New Roman"/>
      <w:kern w:val="0"/>
      <w:sz w:val="24"/>
      <w:szCs w:val="20"/>
      <w:lang w:eastAsia="en-US"/>
      <w14:ligatures w14:val="none"/>
    </w:rPr>
  </w:style>
  <w:style w:type="paragraph" w:customStyle="1" w:styleId="AIReceivedDate">
    <w:name w:val="AI_Received_Date"/>
    <w:basedOn w:val="a"/>
    <w:next w:val="a"/>
    <w:qFormat/>
    <w:pPr>
      <w:widowControl/>
      <w:spacing w:after="240" w:line="480" w:lineRule="auto"/>
    </w:pPr>
    <w:rPr>
      <w:rFonts w:ascii="Times" w:hAnsi="Times" w:cs="Times New Roman"/>
      <w:b/>
      <w:kern w:val="0"/>
      <w:sz w:val="24"/>
      <w:szCs w:val="20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tiff"/><Relationship Id="rId39" Type="http://schemas.openxmlformats.org/officeDocument/2006/relationships/image" Target="media/image33.tiff"/><Relationship Id="rId21" Type="http://schemas.openxmlformats.org/officeDocument/2006/relationships/image" Target="media/image15.png"/><Relationship Id="rId34" Type="http://schemas.openxmlformats.org/officeDocument/2006/relationships/image" Target="media/image28.tiff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9" Type="http://schemas.openxmlformats.org/officeDocument/2006/relationships/image" Target="media/image23.png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32" Type="http://schemas.openxmlformats.org/officeDocument/2006/relationships/image" Target="media/image26.tiff"/><Relationship Id="rId37" Type="http://schemas.openxmlformats.org/officeDocument/2006/relationships/image" Target="media/image31.tiff"/><Relationship Id="rId40" Type="http://schemas.openxmlformats.org/officeDocument/2006/relationships/image" Target="media/image34.tiff"/><Relationship Id="rId45" Type="http://schemas.openxmlformats.org/officeDocument/2006/relationships/image" Target="media/image39.png"/><Relationship Id="rId53" Type="http://schemas.openxmlformats.org/officeDocument/2006/relationships/image" Target="media/image47.png"/><Relationship Id="rId58" Type="http://schemas.openxmlformats.org/officeDocument/2006/relationships/image" Target="media/image52.tiff"/><Relationship Id="rId5" Type="http://schemas.openxmlformats.org/officeDocument/2006/relationships/footnotes" Target="footnotes.xml"/><Relationship Id="rId61" Type="http://schemas.openxmlformats.org/officeDocument/2006/relationships/fontTable" Target="fontTable.xml"/><Relationship Id="rId19" Type="http://schemas.openxmlformats.org/officeDocument/2006/relationships/image" Target="media/image13.png"/><Relationship Id="rId14" Type="http://schemas.openxmlformats.org/officeDocument/2006/relationships/image" Target="media/image8.tiff"/><Relationship Id="rId22" Type="http://schemas.openxmlformats.org/officeDocument/2006/relationships/image" Target="media/image16.png"/><Relationship Id="rId27" Type="http://schemas.openxmlformats.org/officeDocument/2006/relationships/image" Target="media/image21.tiff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tiff"/><Relationship Id="rId56" Type="http://schemas.openxmlformats.org/officeDocument/2006/relationships/image" Target="media/image50.png"/><Relationship Id="rId8" Type="http://schemas.openxmlformats.org/officeDocument/2006/relationships/image" Target="media/image2.tiff"/><Relationship Id="rId51" Type="http://schemas.openxmlformats.org/officeDocument/2006/relationships/image" Target="media/image45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tiff"/><Relationship Id="rId25" Type="http://schemas.openxmlformats.org/officeDocument/2006/relationships/image" Target="media/image19.png"/><Relationship Id="rId33" Type="http://schemas.openxmlformats.org/officeDocument/2006/relationships/image" Target="media/image27.tiff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image" Target="media/image53.png"/><Relationship Id="rId20" Type="http://schemas.openxmlformats.org/officeDocument/2006/relationships/image" Target="media/image14.tiff"/><Relationship Id="rId41" Type="http://schemas.openxmlformats.org/officeDocument/2006/relationships/image" Target="media/image35.tiff"/><Relationship Id="rId54" Type="http://schemas.openxmlformats.org/officeDocument/2006/relationships/image" Target="media/image48.png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image" Target="media/image9.tiff"/><Relationship Id="rId23" Type="http://schemas.openxmlformats.org/officeDocument/2006/relationships/image" Target="media/image17.tiff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tiff"/><Relationship Id="rId57" Type="http://schemas.openxmlformats.org/officeDocument/2006/relationships/image" Target="media/image51.png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A51775-547A-4047-8721-674405B2E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2922</TotalTime>
  <Pages>28</Pages>
  <Words>1570</Words>
  <Characters>8955</Characters>
  <Application>Microsoft Office Word</Application>
  <DocSecurity>0</DocSecurity>
  <Lines>74</Lines>
  <Paragraphs>21</Paragraphs>
  <ScaleCrop>false</ScaleCrop>
  <Company/>
  <LinksUpToDate>false</LinksUpToDate>
  <CharactersWithSpaces>10504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shenzhen Ren</dc:creator>
  <cp:lastModifiedBy>shenzhen Ren</cp:lastModifiedBy>
  <cp:revision>202</cp:revision>
  <dcterms:created xsi:type="dcterms:W3CDTF">2025-04-28T07:45:00Z</dcterms:created>
  <dcterms:modified xsi:type="dcterms:W3CDTF">2026-04-04T14:18:00Z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eyJoZGlkIjoiZTMwZWNjMzdiNjg4YmQwMWVkZWE2ODRhZGRmY2IxYWQiLCJ1c2VySWQiOiI0MzQxOTMwNzIifQ==</vt:lpwstr>
  </property>
  <property fmtid="{D5CDD505-2E9C-101B-9397-08002B2CF9AE}" pid="3" name="KSOProductBuildVer">
    <vt:lpwstr>2052-12.1.0.25225</vt:lpwstr>
  </property>
  <property fmtid="{D5CDD505-2E9C-101B-9397-08002B2CF9AE}" pid="4" name="ICV">
    <vt:lpwstr>73B06C7ED53D423EB75AE3F680748F9E_12</vt:lpwstr>
  </property>
</Properties>
</file>