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F37" w:rsidRPr="006B092E" w:rsidRDefault="00B96F37" w:rsidP="00B96F37">
      <w:pPr>
        <w:pStyle w:val="Caption"/>
        <w:keepNext/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</w:pPr>
      <w:r>
        <w:rPr>
          <w:b/>
          <w:bCs/>
          <w:i w:val="0"/>
          <w:iCs w:val="0"/>
          <w:color w:val="000000" w:themeColor="text1"/>
          <w:sz w:val="22"/>
          <w:szCs w:val="22"/>
          <w:lang w:val="en-US"/>
        </w:rPr>
        <w:t>Appendix</w:t>
      </w:r>
    </w:p>
    <w:p w:rsidR="00B96F37" w:rsidRPr="0069278D" w:rsidRDefault="00B96F37" w:rsidP="00B96F37">
      <w:pPr>
        <w:pStyle w:val="Caption"/>
        <w:keepNext/>
        <w:rPr>
          <w:i w:val="0"/>
          <w:iCs w:val="0"/>
          <w:color w:val="000000" w:themeColor="text1"/>
          <w:sz w:val="20"/>
          <w:szCs w:val="20"/>
          <w:lang w:val="en-US"/>
        </w:rPr>
      </w:pPr>
      <w:r w:rsidRPr="00F21CBE">
        <w:rPr>
          <w:i w:val="0"/>
          <w:color w:val="000000" w:themeColor="text1"/>
          <w:sz w:val="20"/>
          <w:szCs w:val="20"/>
          <w:lang w:val="en-US"/>
        </w:rPr>
        <w:t>Study characteristics and quality assessment (</w:t>
      </w:r>
      <w:r w:rsidRPr="00F21CBE">
        <w:rPr>
          <w:color w:val="000000" w:themeColor="text1"/>
          <w:sz w:val="20"/>
          <w:szCs w:val="20"/>
          <w:lang w:val="en-US"/>
        </w:rPr>
        <w:t>N</w:t>
      </w:r>
      <w:r>
        <w:rPr>
          <w:color w:val="000000" w:themeColor="text1"/>
          <w:sz w:val="20"/>
          <w:szCs w:val="20"/>
          <w:lang w:val="en-US"/>
        </w:rPr>
        <w:t xml:space="preserve"> </w:t>
      </w:r>
      <w:r w:rsidRPr="00F21CBE">
        <w:rPr>
          <w:i w:val="0"/>
          <w:color w:val="000000" w:themeColor="text1"/>
          <w:sz w:val="20"/>
          <w:szCs w:val="20"/>
          <w:lang w:val="en-US"/>
        </w:rPr>
        <w:t>=</w:t>
      </w:r>
      <w:r>
        <w:rPr>
          <w:i w:val="0"/>
          <w:color w:val="000000" w:themeColor="text1"/>
          <w:sz w:val="20"/>
          <w:szCs w:val="20"/>
          <w:lang w:val="en-US"/>
        </w:rPr>
        <w:t xml:space="preserve"> 69</w:t>
      </w:r>
      <w:r w:rsidRPr="00F21CBE">
        <w:rPr>
          <w:i w:val="0"/>
          <w:color w:val="000000" w:themeColor="text1"/>
          <w:sz w:val="20"/>
          <w:szCs w:val="20"/>
          <w:lang w:val="en-US"/>
        </w:rPr>
        <w:t>)</w:t>
      </w:r>
    </w:p>
    <w:tbl>
      <w:tblPr>
        <w:tblStyle w:val="ListTable21"/>
        <w:tblW w:w="0" w:type="auto"/>
        <w:tblLook w:val="04A0" w:firstRow="1" w:lastRow="0" w:firstColumn="1" w:lastColumn="0" w:noHBand="0" w:noVBand="1"/>
      </w:tblPr>
      <w:tblGrid>
        <w:gridCol w:w="1843"/>
        <w:gridCol w:w="1546"/>
        <w:gridCol w:w="2456"/>
        <w:gridCol w:w="1981"/>
        <w:gridCol w:w="1534"/>
      </w:tblGrid>
      <w:tr w:rsidR="00B96F37" w:rsidRPr="005D2288" w:rsidTr="00017D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B0F0"/>
          </w:tcPr>
          <w:p w:rsidR="00B96F37" w:rsidRPr="000D0CD3" w:rsidRDefault="00B96F37" w:rsidP="00017DAE">
            <w:pPr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D0CD3">
              <w:rPr>
                <w:rFonts w:ascii="Times New Roman" w:hAnsi="Times New Roman" w:cs="Times New Roman"/>
                <w:color w:val="000000" w:themeColor="text1"/>
              </w:rPr>
              <w:t>Study</w:t>
            </w:r>
          </w:p>
        </w:tc>
        <w:tc>
          <w:tcPr>
            <w:tcW w:w="2230" w:type="dxa"/>
            <w:shd w:val="clear" w:color="auto" w:fill="00B0F0"/>
          </w:tcPr>
          <w:p w:rsidR="00B96F37" w:rsidRPr="000D0CD3" w:rsidRDefault="00B96F37" w:rsidP="00017D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D0CD3">
              <w:rPr>
                <w:rFonts w:ascii="Times New Roman" w:hAnsi="Times New Roman" w:cs="Times New Roman"/>
                <w:color w:val="000000" w:themeColor="text1"/>
              </w:rPr>
              <w:t xml:space="preserve">Participants’ </w:t>
            </w:r>
            <w:r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Pr="000D0CD3">
              <w:rPr>
                <w:rFonts w:ascii="Times New Roman" w:hAnsi="Times New Roman" w:cs="Times New Roman"/>
                <w:color w:val="000000" w:themeColor="text1"/>
              </w:rPr>
              <w:t>haracteristics</w:t>
            </w:r>
          </w:p>
        </w:tc>
        <w:tc>
          <w:tcPr>
            <w:tcW w:w="2690" w:type="dxa"/>
            <w:shd w:val="clear" w:color="auto" w:fill="00B0F0"/>
          </w:tcPr>
          <w:p w:rsidR="00B96F37" w:rsidRPr="000D0CD3" w:rsidRDefault="00B96F37" w:rsidP="00017D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D0CD3">
              <w:rPr>
                <w:rFonts w:ascii="Times New Roman" w:hAnsi="Times New Roman" w:cs="Times New Roman"/>
                <w:color w:val="000000" w:themeColor="text1"/>
              </w:rPr>
              <w:t>Sample: teacher type, size (</w:t>
            </w:r>
            <w:r w:rsidRPr="0089470A">
              <w:rPr>
                <w:rFonts w:ascii="Times New Roman" w:hAnsi="Times New Roman" w:cs="Times New Roman"/>
                <w:b w:val="0"/>
                <w:i/>
                <w:color w:val="000000" w:themeColor="text1"/>
              </w:rPr>
              <w:t>N</w:t>
            </w:r>
            <w:r w:rsidRPr="000D0CD3">
              <w:rPr>
                <w:rFonts w:ascii="Times New Roman" w:hAnsi="Times New Roman" w:cs="Times New Roman"/>
                <w:color w:val="000000" w:themeColor="text1"/>
              </w:rPr>
              <w:t>), response rate (RR)</w:t>
            </w:r>
          </w:p>
        </w:tc>
        <w:tc>
          <w:tcPr>
            <w:tcW w:w="4253" w:type="dxa"/>
            <w:shd w:val="clear" w:color="auto" w:fill="00B0F0"/>
          </w:tcPr>
          <w:p w:rsidR="00B96F37" w:rsidRPr="000D0CD3" w:rsidRDefault="00B96F37" w:rsidP="00017D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vertAlign w:val="superscript"/>
              </w:rPr>
            </w:pPr>
            <w:r w:rsidRPr="000D0CD3">
              <w:rPr>
                <w:rFonts w:ascii="Times New Roman" w:hAnsi="Times New Roman" w:cs="Times New Roman"/>
                <w:color w:val="000000" w:themeColor="text1"/>
              </w:rPr>
              <w:t xml:space="preserve">Study design and </w:t>
            </w:r>
            <w:r>
              <w:rPr>
                <w:rFonts w:ascii="Times New Roman" w:hAnsi="Times New Roman" w:cs="Times New Roman"/>
                <w:color w:val="000000" w:themeColor="text1"/>
              </w:rPr>
              <w:t>a</w:t>
            </w:r>
            <w:r w:rsidRPr="000D0CD3">
              <w:rPr>
                <w:rFonts w:ascii="Times New Roman" w:hAnsi="Times New Roman" w:cs="Times New Roman"/>
                <w:color w:val="000000" w:themeColor="text1"/>
              </w:rPr>
              <w:t>nalysis</w:t>
            </w:r>
            <w:r w:rsidRPr="000D0CD3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1</w:t>
            </w:r>
          </w:p>
        </w:tc>
        <w:tc>
          <w:tcPr>
            <w:tcW w:w="2380" w:type="dxa"/>
            <w:shd w:val="clear" w:color="auto" w:fill="00B0F0"/>
          </w:tcPr>
          <w:p w:rsidR="00B96F37" w:rsidRPr="000D0CD3" w:rsidRDefault="00B96F37" w:rsidP="00017D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0D0CD3">
              <w:rPr>
                <w:rFonts w:ascii="Times New Roman" w:hAnsi="Times New Roman" w:cs="Times New Roman"/>
                <w:color w:val="000000" w:themeColor="text1"/>
              </w:rPr>
              <w:t>Quality assessment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Ahtola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A.,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Haataja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A.,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Kärnä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A.,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Poskiparta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E.,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Salmivalli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C. (2012)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42</w:t>
            </w:r>
          </w:p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15</w:t>
            </w:r>
          </w:p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96%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93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76%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multilevel regression modelling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6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Ahtola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A.,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Haataja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A.,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Kärnä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A.,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Poskiparta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E.,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and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Salmivalli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C. (2013)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43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15 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93%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i/>
                <w:color w:val="000000"/>
              </w:rPr>
              <w:t>N</w:t>
            </w:r>
            <w:r w:rsidRPr="005D2288">
              <w:rPr>
                <w:rFonts w:ascii="Times New Roman" w:hAnsi="Times New Roman" w:cs="Times New Roman"/>
                <w:color w:val="000000"/>
              </w:rPr>
              <w:t>: 238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55%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multilevel regression modelling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4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Baller, S. L.,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Wenos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J. Z.,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Peachey, A. A. (2019)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Unknown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convenience sample of school personnel grades 1-5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15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Interviews were digitally audio recorded and subsequently transcribed with the help of Nuance Dragon Naturally Speaking Software (version 13): phenomenological approach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1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Baraldsnes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D. (2020).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45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77%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N: 82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RR: 29.5%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CS: ANOVA and MANOVA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Total: 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Barnes, A., Cross, D., Lester, L., Hearn, L., Epstein, M.,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Monks, H. (2012)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&gt;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/>
              </w:rPr>
              <w:t>40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66%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 (219 primary teachers)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i/>
                <w:color w:val="000000"/>
              </w:rPr>
              <w:t>N</w:t>
            </w:r>
            <w:r w:rsidRPr="005D2288">
              <w:rPr>
                <w:rFonts w:ascii="Times New Roman" w:hAnsi="Times New Roman" w:cs="Times New Roman"/>
                <w:color w:val="000000"/>
              </w:rPr>
              <w:t>: 453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RR: 74%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Chi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2288">
              <w:rPr>
                <w:rFonts w:ascii="Times New Roman" w:hAnsi="Times New Roman" w:cs="Times New Roman"/>
                <w:color w:val="000000"/>
              </w:rPr>
              <w:t>square Statistics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7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de-DE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Bauman, S., </w:t>
            </w:r>
            <w:r>
              <w:rPr>
                <w:rFonts w:ascii="Times New Roman" w:hAnsi="Times New Roman" w:cs="Times New Roman"/>
                <w:b w:val="0"/>
                <w:bCs w:val="0"/>
                <w:lang w:val="de-DE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 Del Rio, A. (2006)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23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95%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pre-service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82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ANOVA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lastRenderedPageBreak/>
              <w:t>Total: 3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lastRenderedPageBreak/>
              <w:t xml:space="preserve">Bauman, S., Rigby, K.,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Hoppa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K. (2008)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Normal distribution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normal distribution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85%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Type: in-service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735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PCA factor analysis, correlations, </w:t>
            </w:r>
            <w:proofErr w:type="spellStart"/>
            <w:r w:rsidRPr="005D2288">
              <w:rPr>
                <w:rFonts w:ascii="Times New Roman" w:hAnsi="Times New Roman" w:cs="Times New Roman"/>
                <w:color w:val="000000"/>
              </w:rPr>
              <w:t>mancova</w:t>
            </w:r>
            <w:proofErr w:type="spellEnd"/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6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Begotti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T.,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Tirassa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M.,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Aquadro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Maran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>, D. (2017)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 27 (pre-service) </w:t>
            </w:r>
            <w:r>
              <w:rPr>
                <w:rFonts w:ascii="Times New Roman" w:hAnsi="Times New Roman" w:cs="Times New Roman"/>
                <w:color w:val="000000"/>
              </w:rPr>
              <w:t>and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46 (in-service)</w:t>
            </w:r>
          </w:p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Most &gt;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96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 w:themeColor="text1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 w:themeColor="text1"/>
              </w:rPr>
              <w:t>92%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Type: 110 pre-service, 46 in-service teachers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228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ANOVA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4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de-DE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Bell, K. J. S., </w:t>
            </w:r>
            <w:r>
              <w:rPr>
                <w:rFonts w:ascii="Times New Roman" w:hAnsi="Times New Roman" w:cs="Times New Roman"/>
                <w:b w:val="0"/>
                <w:bCs w:val="0"/>
                <w:lang w:val="de-DE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 Willis, W. G. (2016)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43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15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80%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in-service, 40% primary school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i/>
                <w:color w:val="000000"/>
              </w:rPr>
              <w:t>N</w:t>
            </w:r>
            <w:r w:rsidRPr="005D2288">
              <w:rPr>
                <w:rFonts w:ascii="Times New Roman" w:hAnsi="Times New Roman" w:cs="Times New Roman"/>
                <w:color w:val="000000"/>
              </w:rPr>
              <w:t>: 193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ANOVA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Total:5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de-DE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Benitez, J. L., Garcia-Berben, A., </w:t>
            </w:r>
            <w:r>
              <w:rPr>
                <w:rFonts w:ascii="Times New Roman" w:hAnsi="Times New Roman" w:cs="Times New Roman"/>
                <w:b w:val="0"/>
                <w:bCs w:val="0"/>
                <w:lang w:val="de-DE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 Fernandez-Cabezas, M. (2009)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20 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80%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pre-service teachers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i/>
                <w:color w:val="000000"/>
              </w:rPr>
              <w:t>N</w:t>
            </w:r>
            <w:r w:rsidRPr="005D2288">
              <w:rPr>
                <w:rFonts w:ascii="Times New Roman" w:hAnsi="Times New Roman" w:cs="Times New Roman"/>
                <w:color w:val="000000"/>
              </w:rPr>
              <w:t>: 199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Quasi-experimental, ANOVA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4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Biggs, B. K.,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Vernberg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E. M.,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Twemlow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S. W.,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Fonagy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P.,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Dill, E. J. (2008)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lang w:val="de-DE"/>
              </w:rPr>
            </w:pPr>
            <w:r w:rsidRPr="005D2288">
              <w:rPr>
                <w:rFonts w:ascii="Times New Roman" w:hAnsi="Times New Roman" w:cs="Times New Roman"/>
                <w:color w:val="000000"/>
                <w:lang w:val="de-DE"/>
              </w:rPr>
              <w:t>Type: In-service, grade 3-5+kindergarten-grade 5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101 (50+51)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55%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mixed repeated-measures ANOVA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3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Blain-Arcaro, C., Smith, J. D., Cunningham, C. E.,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Vaillancourt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T.,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Rimas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H. (2012)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</w:t>
            </w: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>ost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/>
              </w:rPr>
              <w:t>&gt;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10 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78%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88% in-service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kindergarten-primary-secondary schools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235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discrete choice conjoint analysis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4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Boulton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M. J. (1997)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53EC">
              <w:rPr>
                <w:rFonts w:ascii="Times New Roman" w:hAnsi="Times New Roman" w:cs="Times New Roman"/>
                <w:color w:val="000000"/>
              </w:rPr>
              <w:t>Age range: 24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48 </w:t>
            </w:r>
          </w:p>
          <w:p w:rsidR="00B96F37" w:rsidRPr="002D3E3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74</w:t>
            </w:r>
            <w:r>
              <w:rPr>
                <w:rFonts w:ascii="Times New Roman" w:hAnsi="Times New Roman" w:cs="Times New Roman"/>
                <w:color w:val="000000" w:themeColor="text1"/>
              </w:rPr>
              <w:t>–</w:t>
            </w:r>
            <w:r w:rsidRPr="004253EC">
              <w:rPr>
                <w:rFonts w:ascii="Times New Roman" w:hAnsi="Times New Roman" w:cs="Times New Roman"/>
                <w:color w:val="000000" w:themeColor="text1"/>
              </w:rPr>
              <w:t>81%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249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56%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00125">
              <w:rPr>
                <w:rFonts w:ascii="Times New Roman" w:hAnsi="Times New Roman" w:cs="Times New Roman"/>
                <w:i/>
                <w:color w:val="000000"/>
              </w:rPr>
              <w:t>t</w:t>
            </w:r>
            <w:r w:rsidRPr="005D2288">
              <w:rPr>
                <w:rFonts w:ascii="Times New Roman" w:hAnsi="Times New Roman" w:cs="Times New Roman"/>
                <w:color w:val="000000"/>
              </w:rPr>
              <w:t>-tests and mixed ANOVA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lastRenderedPageBreak/>
              <w:t>Total: 5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lastRenderedPageBreak/>
              <w:t>Boulton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M. J. (2014)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36 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12 year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pre- and in-service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138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499%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ANOVA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4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Bradshaw, C. P.,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Waasdorp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T. E.,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O</w:t>
            </w:r>
            <w:r>
              <w:rPr>
                <w:rFonts w:ascii="Times New Roman" w:hAnsi="Times New Roman" w:cs="Times New Roman"/>
                <w:b w:val="0"/>
                <w:bCs w:val="0"/>
              </w:rPr>
              <w:t>’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>Brennan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L. M.,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Gulemtova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M. (2013)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80%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in-service; 50% teachers, 50% Educational Support Professionals(ESP), 39% primary school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i/>
                <w:color w:val="000000"/>
              </w:rPr>
              <w:t>N</w:t>
            </w:r>
            <w:r w:rsidRPr="005D2288">
              <w:rPr>
                <w:rFonts w:ascii="Times New Roman" w:hAnsi="Times New Roman" w:cs="Times New Roman"/>
                <w:color w:val="000000"/>
              </w:rPr>
              <w:t>: 5064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RR: 31% (of all </w:t>
            </w:r>
            <w:proofErr w:type="spellStart"/>
            <w:r w:rsidRPr="005D2288">
              <w:rPr>
                <w:rFonts w:ascii="Times New Roman" w:hAnsi="Times New Roman" w:cs="Times New Roman"/>
                <w:color w:val="000000"/>
              </w:rPr>
              <w:t>NEAmembers</w:t>
            </w:r>
            <w:proofErr w:type="spellEnd"/>
            <w:r w:rsidRPr="005D2288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OR and MANOVA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7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de-DE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Burger, C., Strohmeier, D., Spröber, N., Bauman, S., </w:t>
            </w:r>
            <w:r>
              <w:rPr>
                <w:rFonts w:ascii="Times New Roman" w:hAnsi="Times New Roman" w:cs="Times New Roman"/>
                <w:b w:val="0"/>
                <w:bCs w:val="0"/>
                <w:lang w:val="de-DE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 Rigby, K. (2015)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70%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 11% primary school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i/>
                <w:color w:val="000000"/>
              </w:rPr>
              <w:t>N</w:t>
            </w:r>
            <w:r w:rsidRPr="005D2288">
              <w:rPr>
                <w:rFonts w:ascii="Times New Roman" w:hAnsi="Times New Roman" w:cs="Times New Roman"/>
                <w:color w:val="000000"/>
              </w:rPr>
              <w:t>: 625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EFA, ANOVA, and zero-order CFA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7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Campbell, M.,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Whiteford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C.,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Hooijer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>, J. (2019)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75%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51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</w:rPr>
              <w:t>t</w:t>
            </w:r>
            <w:r w:rsidRPr="005D2288">
              <w:rPr>
                <w:rFonts w:ascii="Times New Roman" w:hAnsi="Times New Roman" w:cs="Times New Roman"/>
                <w:color w:val="000000"/>
              </w:rPr>
              <w:t>-tests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4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Cecil, H.,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Molnar-Main, S. (2015)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80%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2022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79%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logistic regression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6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de-DE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Chen, L.M., Sung, Y.H., </w:t>
            </w:r>
            <w:r>
              <w:rPr>
                <w:rFonts w:ascii="Times New Roman" w:hAnsi="Times New Roman" w:cs="Times New Roman"/>
                <w:b w:val="0"/>
                <w:bCs w:val="0"/>
                <w:lang w:val="de-DE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 Cheng, W. (2017)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29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13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90%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532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90%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mixed model two-way ANOVA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3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Cosgrove, H. E.,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Nickerson, A. B. (2017)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80%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 (48.4% teachers, 50% staff), 36% primary school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924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regression models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lastRenderedPageBreak/>
              <w:t>Total: 5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lastRenderedPageBreak/>
              <w:t xml:space="preserve">Craig, W., Henderson, K.,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Murphy, J. G. (2000)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26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71%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pre-service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116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MANCOVA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3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Cunningham, C. E.,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Rimas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H.,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Mielko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S.,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Mapp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C., Cunningham, L., Buchanan, D.,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Marcus, M. (2016)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Unknown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Kindergarten-grade 8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103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qualitative thematic analysis of 19 focus groups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3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Cunningham, C. E.,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Rimas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H.,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Vaillancourt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T., Stewart, B., Deal, K., Cunningham, L.,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Vanniyasingam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T.,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Duku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E., Buchanan, D. H.,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Thabane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L. (2019)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53EC">
              <w:rPr>
                <w:rFonts w:ascii="Times New Roman" w:hAnsi="Times New Roman" w:cs="Times New Roman"/>
                <w:color w:val="000000"/>
              </w:rPr>
              <w:t>Age: categories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/>
              </w:rPr>
              <w:t>Experience: categories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81%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kindergarten-grade12 educators, principals, educational assistants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and support staff =81% teacher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1080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82%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19 focus groups, after which different sets and levels of attribute levels were distinguished: discrete choice conjoint experiment. Multilevel latent class analysis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6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Dake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J. A., Price, J. H.,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Telljohann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S. K.,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Funk, J. B. (2019)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42 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14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89%</w:t>
            </w:r>
            <w:r w:rsidRPr="0053041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 teachers, grade 4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359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52%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Chi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2288">
              <w:rPr>
                <w:rFonts w:ascii="Times New Roman" w:hAnsi="Times New Roman" w:cs="Times New Roman"/>
                <w:color w:val="000000"/>
              </w:rPr>
              <w:t>square Statisti</w:t>
            </w:r>
            <w:r>
              <w:rPr>
                <w:rFonts w:ascii="Times New Roman" w:hAnsi="Times New Roman" w:cs="Times New Roman"/>
                <w:color w:val="000000"/>
              </w:rPr>
              <w:t xml:space="preserve">c </w:t>
            </w: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ANOVA, </w:t>
            </w:r>
            <w:r>
              <w:rPr>
                <w:rFonts w:ascii="Times New Roman" w:hAnsi="Times New Roman" w:cs="Times New Roman"/>
                <w:color w:val="000000"/>
              </w:rPr>
              <w:t>P</w:t>
            </w:r>
            <w:r w:rsidRPr="005D2288">
              <w:rPr>
                <w:rFonts w:ascii="Times New Roman" w:hAnsi="Times New Roman" w:cs="Times New Roman"/>
                <w:color w:val="000000"/>
              </w:rPr>
              <w:t>earson correlations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7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Dawes, M., Norwalk, K. E., Chen, C. C., Hamm, J. V.,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Farmer, T. W. (2019)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53EC">
              <w:rPr>
                <w:rFonts w:ascii="Times New Roman" w:hAnsi="Times New Roman" w:cs="Times New Roman"/>
                <w:color w:val="000000"/>
              </w:rPr>
              <w:t>Age: categories Experience: categories (45% &lt;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/>
              </w:rPr>
              <w:t>10; 24% 11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4253EC">
              <w:rPr>
                <w:rFonts w:ascii="Times New Roman" w:hAnsi="Times New Roman" w:cs="Times New Roman"/>
                <w:color w:val="000000"/>
              </w:rPr>
              <w:t>20, rest &gt;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/>
              </w:rPr>
              <w:t>21) 61% Caucasian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81%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in-service, 48% completed master’s degree 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i/>
                <w:color w:val="000000"/>
              </w:rPr>
              <w:t>N</w:t>
            </w:r>
            <w:r w:rsidRPr="005D2288">
              <w:rPr>
                <w:rFonts w:ascii="Times New Roman" w:hAnsi="Times New Roman" w:cs="Times New Roman"/>
                <w:color w:val="000000"/>
              </w:rPr>
              <w:t>: 103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RR: 97%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Latent profile analysis (in previous study) and multilevel modeling (students nested in classrooms); multilevel mixed-effects linear regression 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4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Dedousis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-Wallace, A., Shute, R.,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Varlow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M.,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Murrihy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R.,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lastRenderedPageBreak/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Kidman, T. (2014)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lastRenderedPageBreak/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18 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81%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 17% primary school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326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multiple regression </w:t>
            </w:r>
            <w:r>
              <w:rPr>
                <w:rFonts w:ascii="Times New Roman" w:hAnsi="Times New Roman" w:cs="Times New Roman"/>
                <w:color w:val="000000"/>
              </w:rPr>
              <w:t>and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MANCOVA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3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lastRenderedPageBreak/>
              <w:t xml:space="preserve">Duong, J.,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Bradshaw, C. P. (2013)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&lt;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/>
              </w:rPr>
              <w:t>4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in-service, 63 primary school teachers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1062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extended parallel process model (EPPM), </w:t>
            </w:r>
            <w:proofErr w:type="spellStart"/>
            <w:r w:rsidRPr="005D2288">
              <w:rPr>
                <w:rFonts w:ascii="Times New Roman" w:hAnsi="Times New Roman" w:cs="Times New Roman"/>
                <w:color w:val="000000"/>
              </w:rPr>
              <w:t>sructural</w:t>
            </w:r>
            <w:proofErr w:type="spellEnd"/>
            <w:r w:rsidRPr="005D2288">
              <w:rPr>
                <w:rFonts w:ascii="Times New Roman" w:hAnsi="Times New Roman" w:cs="Times New Roman"/>
                <w:color w:val="000000"/>
              </w:rPr>
              <w:t xml:space="preserve"> equation modelling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6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Duy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B. (2013)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54%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in-service, grade 1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5D2288">
              <w:rPr>
                <w:rFonts w:ascii="Times New Roman" w:hAnsi="Times New Roman" w:cs="Times New Roman"/>
                <w:color w:val="000000"/>
              </w:rPr>
              <w:t>8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i/>
                <w:color w:val="000000"/>
              </w:rPr>
              <w:t>N</w:t>
            </w:r>
            <w:r w:rsidRPr="005D2288">
              <w:rPr>
                <w:rFonts w:ascii="Times New Roman" w:hAnsi="Times New Roman" w:cs="Times New Roman"/>
                <w:color w:val="000000"/>
              </w:rPr>
              <w:t>: 405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paired sample </w:t>
            </w:r>
            <w:r w:rsidRPr="00F00125">
              <w:rPr>
                <w:rFonts w:ascii="Times New Roman" w:hAnsi="Times New Roman" w:cs="Times New Roman"/>
                <w:i/>
                <w:color w:val="000000"/>
              </w:rPr>
              <w:t>t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-test </w:t>
            </w:r>
            <w:r>
              <w:rPr>
                <w:rFonts w:ascii="Times New Roman" w:hAnsi="Times New Roman" w:cs="Times New Roman"/>
                <w:color w:val="000000"/>
              </w:rPr>
              <w:t>and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MANOVA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5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de-DE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Ellis, A. A., </w:t>
            </w:r>
            <w:r>
              <w:rPr>
                <w:rFonts w:ascii="Times New Roman" w:hAnsi="Times New Roman" w:cs="Times New Roman"/>
                <w:b w:val="0"/>
                <w:bCs w:val="0"/>
                <w:lang w:val="de-DE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 Shute, R. (2007)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41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17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53%</w:t>
            </w:r>
            <w:r w:rsidRPr="0053041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in-service, primary-middle-secondary schools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i/>
                <w:color w:val="000000"/>
              </w:rPr>
              <w:t>N</w:t>
            </w:r>
            <w:r w:rsidRPr="005D2288">
              <w:rPr>
                <w:rFonts w:ascii="Times New Roman" w:hAnsi="Times New Roman" w:cs="Times New Roman"/>
                <w:color w:val="000000"/>
              </w:rPr>
              <w:t>: 127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multiple regression analysis and correlation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4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de-DE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Fischer, S. M., </w:t>
            </w:r>
            <w:r>
              <w:rPr>
                <w:rFonts w:ascii="Times New Roman" w:hAnsi="Times New Roman" w:cs="Times New Roman"/>
                <w:b w:val="0"/>
                <w:bCs w:val="0"/>
                <w:lang w:val="de-DE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 Bilz, L. (2019)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51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26 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/>
              </w:rPr>
              <w:t>29% had been trained on violence or bullying topics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79%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stratified random school sample (7grammar/13high/4special education schools)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566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60% at school level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color w:val="000000"/>
              </w:rPr>
              <w:t>Univariate</w:t>
            </w:r>
            <w:proofErr w:type="spellEnd"/>
            <w:r w:rsidRPr="005D2288">
              <w:rPr>
                <w:rFonts w:ascii="Times New Roman" w:hAnsi="Times New Roman" w:cs="Times New Roman"/>
                <w:color w:val="000000"/>
              </w:rPr>
              <w:t xml:space="preserve"> variance analysis and stepwise logistic regression analysis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8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>Fry, D., Mackay, K., Childers-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Buschle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K.,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Wazny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K.,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Bahou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L. (2020)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66% primary school: in study 1 they were 4th year Bachelor</w:t>
            </w:r>
            <w:r>
              <w:rPr>
                <w:rFonts w:ascii="Times New Roman" w:hAnsi="Times New Roman" w:cs="Times New Roman"/>
                <w:color w:val="000000"/>
              </w:rPr>
              <w:t>’</w:t>
            </w:r>
            <w:r w:rsidRPr="005D2288">
              <w:rPr>
                <w:rFonts w:ascii="Times New Roman" w:hAnsi="Times New Roman" w:cs="Times New Roman"/>
                <w:color w:val="000000"/>
              </w:rPr>
              <w:t>s degree and postgraduate degree students. In study 2 in-service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23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96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88%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CS: 2 waves of qualitative interviews, three apart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2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Garner, P. W., Moses, L. K.,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Waajid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B. (2013)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79%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pre-service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112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general linear model repeated measures procedures to test for mean level differences; multiple- and logistic regression 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6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>Garner, P.W. (2017)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81%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150 pre-service and 25 In-service teachers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175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multiple regression analysis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6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lastRenderedPageBreak/>
              <w:t>Göçmen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N.M.,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Güleç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>, S. (2018)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68%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208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relational scanning model to test for simultaneous change among two or more variables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5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de-DE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Gradinger, P., Strohmeier, D., </w:t>
            </w:r>
            <w:r>
              <w:rPr>
                <w:rFonts w:ascii="Times New Roman" w:hAnsi="Times New Roman" w:cs="Times New Roman"/>
                <w:b w:val="0"/>
                <w:bCs w:val="0"/>
                <w:lang w:val="de-DE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 Spiel, C. (2017)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45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17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493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one-way- and two-way-ANOVA, Chi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2288">
              <w:rPr>
                <w:rFonts w:ascii="Times New Roman" w:hAnsi="Times New Roman" w:cs="Times New Roman"/>
                <w:color w:val="000000"/>
              </w:rPr>
              <w:t>square tests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4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Grumm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M.,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Hein, S. (2013)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44 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86%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i/>
                <w:color w:val="000000"/>
              </w:rPr>
              <w:t>N</w:t>
            </w:r>
            <w:r w:rsidRPr="005D2288">
              <w:rPr>
                <w:rFonts w:ascii="Times New Roman" w:hAnsi="Times New Roman" w:cs="Times New Roman"/>
                <w:color w:val="000000"/>
              </w:rPr>
              <w:t>: 97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RR: 91%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factor analysis </w:t>
            </w:r>
            <w:r>
              <w:rPr>
                <w:rFonts w:ascii="Times New Roman" w:hAnsi="Times New Roman" w:cs="Times New Roman"/>
                <w:color w:val="000000"/>
              </w:rPr>
              <w:t>and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correlations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3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Haataja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A.,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Ahtola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A.,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Poskiparta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E.,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Salmivalli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C. (2015)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15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78%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in-service, 69 primary school teachers, </w:t>
            </w:r>
            <w:proofErr w:type="spellStart"/>
            <w:r w:rsidRPr="005D2288">
              <w:rPr>
                <w:rFonts w:ascii="Times New Roman" w:hAnsi="Times New Roman" w:cs="Times New Roman"/>
                <w:color w:val="000000"/>
              </w:rPr>
              <w:t>KiVa</w:t>
            </w:r>
            <w:proofErr w:type="spellEnd"/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282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64%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factor mixture modeling </w:t>
            </w:r>
            <w:r>
              <w:rPr>
                <w:rFonts w:ascii="Times New Roman" w:hAnsi="Times New Roman" w:cs="Times New Roman"/>
                <w:color w:val="000000"/>
              </w:rPr>
              <w:t>and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multinomial logistic regression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6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Hall, W.J.,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Chapman, M.V. (2018)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80%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in-service: 78% teachers, 11% ESPs, 4% school administrators, 3% school counselors, 2% school social workers, and 1% school nurses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505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10%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00125">
              <w:rPr>
                <w:rFonts w:ascii="Times New Roman" w:hAnsi="Times New Roman" w:cs="Times New Roman"/>
                <w:i/>
                <w:color w:val="000000"/>
              </w:rPr>
              <w:t>t</w:t>
            </w:r>
            <w:r w:rsidRPr="005D2288">
              <w:rPr>
                <w:rFonts w:ascii="Times New Roman" w:hAnsi="Times New Roman" w:cs="Times New Roman"/>
                <w:color w:val="000000"/>
              </w:rPr>
              <w:t>-tests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7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Hall, W. J.,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Dawes, H. C. (2019)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84%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educators in K-12 schools across North Carolina USA, 79% teachers, rest educational support/councilors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etc.: all members of statewide professional association of educators and school employees; 324 schools in 85 school districts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588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12%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Multilevel linear regression modeling: R2 student bullying = 258 and teacher </w:t>
            </w:r>
            <w:proofErr w:type="spellStart"/>
            <w:r w:rsidRPr="005D2288">
              <w:rPr>
                <w:rFonts w:ascii="Times New Roman" w:hAnsi="Times New Roman" w:cs="Times New Roman"/>
                <w:color w:val="000000"/>
              </w:rPr>
              <w:t>protecion</w:t>
            </w:r>
            <w:proofErr w:type="spellEnd"/>
            <w:r w:rsidRPr="005D2288">
              <w:rPr>
                <w:rFonts w:ascii="Times New Roman" w:hAnsi="Times New Roman" w:cs="Times New Roman"/>
                <w:color w:val="000000"/>
              </w:rPr>
              <w:t xml:space="preserve"> = 284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7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lastRenderedPageBreak/>
              <w:t>Harger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B. (2019)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Type: in-service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4 teachers interviewed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430 h of participant observation in 2 elementary schools, 53 student-interviews and 4 5thgrade teacher interviews, 2 principal interviews: analyzed using ATLAS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1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Harks, M.,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Hannover, B. (2019)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53EC">
              <w:rPr>
                <w:rFonts w:ascii="Times New Roman" w:hAnsi="Times New Roman" w:cs="Times New Roman"/>
                <w:color w:val="000000"/>
              </w:rPr>
              <w:t xml:space="preserve">Study 1: </w:t>
            </w: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 42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253EC">
              <w:rPr>
                <w:rFonts w:ascii="Times New Roman" w:hAnsi="Times New Roman" w:cs="Times New Roman"/>
                <w:color w:val="000000"/>
              </w:rPr>
              <w:t>5, taught same class for 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5 on average;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/>
              </w:rPr>
              <w:t>Study2: 43 age, taught same class for 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253EC">
              <w:rPr>
                <w:rFonts w:ascii="Times New Roman" w:hAnsi="Times New Roman" w:cs="Times New Roman"/>
                <w:color w:val="000000"/>
              </w:rPr>
              <w:t>3 on average</w:t>
            </w:r>
          </w:p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65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 w:themeColor="text1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 w:themeColor="text1"/>
              </w:rPr>
              <w:t>69%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Type: in-service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20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39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2 studies: multivariate two-level regression models in </w:t>
            </w:r>
            <w:proofErr w:type="spellStart"/>
            <w:r w:rsidRPr="005D2288">
              <w:rPr>
                <w:rFonts w:ascii="Times New Roman" w:hAnsi="Times New Roman" w:cs="Times New Roman"/>
                <w:color w:val="000000"/>
              </w:rPr>
              <w:t>Mplus</w:t>
            </w:r>
            <w:proofErr w:type="spellEnd"/>
            <w:r w:rsidRPr="005D2288">
              <w:rPr>
                <w:rFonts w:ascii="Times New Roman" w:hAnsi="Times New Roman" w:cs="Times New Roman"/>
                <w:color w:val="000000"/>
              </w:rPr>
              <w:t>; students nested in classrooms and FIML used, controlled for grade and average percentage of teachers</w:t>
            </w:r>
            <w:r>
              <w:rPr>
                <w:rFonts w:ascii="Times New Roman" w:hAnsi="Times New Roman" w:cs="Times New Roman"/>
                <w:color w:val="000000"/>
              </w:rPr>
              <w:t>’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correctly perceived peer relations at class level, and controlled for students age at student level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5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de-DE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Hirschstein, M. K., Van Schoiack Edstrom, L., Frey, K. S., Snell, J. L., </w:t>
            </w:r>
            <w:r>
              <w:rPr>
                <w:rFonts w:ascii="Times New Roman" w:hAnsi="Times New Roman" w:cs="Times New Roman"/>
                <w:b w:val="0"/>
                <w:bCs w:val="0"/>
                <w:lang w:val="de-DE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 MacKenzie, E. P. (2007)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0D0CD3">
              <w:rPr>
                <w:rFonts w:ascii="Times New Roman" w:hAnsi="Times New Roman" w:cs="Times New Roman"/>
                <w:iCs/>
                <w:color w:val="000000"/>
              </w:rPr>
              <w:t xml:space="preserve"> e</w:t>
            </w:r>
            <w:r w:rsidRPr="004253EC">
              <w:rPr>
                <w:rFonts w:ascii="Times New Roman" w:hAnsi="Times New Roman" w:cs="Times New Roman"/>
                <w:color w:val="000000"/>
              </w:rPr>
              <w:t>xperience: 11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83%</w:t>
            </w:r>
            <w:r w:rsidRPr="0053041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Type: in-service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36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two-level hierarchical linear modeling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4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de-DE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Kahn, J. H., Jones, J. L., </w:t>
            </w:r>
            <w:r>
              <w:rPr>
                <w:rFonts w:ascii="Times New Roman" w:hAnsi="Times New Roman" w:cs="Times New Roman"/>
                <w:b w:val="0"/>
                <w:bCs w:val="0"/>
                <w:lang w:val="de-DE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 Wieland, A. L. (2012)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20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79%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Type: pre-service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97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37%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ANOVA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4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de-DE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Kochenderfer-Ladd, B., </w:t>
            </w:r>
            <w:r>
              <w:rPr>
                <w:rFonts w:ascii="Times New Roman" w:hAnsi="Times New Roman" w:cs="Times New Roman"/>
                <w:b w:val="0"/>
                <w:bCs w:val="0"/>
                <w:lang w:val="de-DE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 Pelletier, M. E. (2008)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i/>
                <w:color w:val="000000"/>
              </w:rPr>
              <w:t>N</w:t>
            </w:r>
            <w:r w:rsidRPr="005D2288">
              <w:rPr>
                <w:rFonts w:ascii="Times New Roman" w:hAnsi="Times New Roman" w:cs="Times New Roman"/>
                <w:color w:val="000000"/>
              </w:rPr>
              <w:t>: 34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structural equation modelling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6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Kokko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T. J.,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Pörhölä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M. (2009)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26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74%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pre-service 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97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color w:val="000000"/>
              </w:rPr>
              <w:t>Kruskall</w:t>
            </w:r>
            <w:proofErr w:type="spellEnd"/>
            <w:r w:rsidRPr="005D2288">
              <w:rPr>
                <w:rFonts w:ascii="Times New Roman" w:hAnsi="Times New Roman" w:cs="Times New Roman"/>
                <w:color w:val="000000"/>
              </w:rPr>
              <w:t xml:space="preserve">-Wallis Test (no normal distribution) </w:t>
            </w:r>
            <w:r>
              <w:rPr>
                <w:rFonts w:ascii="Times New Roman" w:hAnsi="Times New Roman" w:cs="Times New Roman"/>
                <w:color w:val="000000"/>
              </w:rPr>
              <w:t>and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ANOVA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4</w:t>
            </w:r>
          </w:p>
        </w:tc>
      </w:tr>
      <w:tr w:rsidR="00B96F37" w:rsidRPr="0087762E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87762E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87762E">
              <w:rPr>
                <w:rFonts w:ascii="Times New Roman" w:hAnsi="Times New Roman" w:cs="Times New Roman"/>
                <w:b w:val="0"/>
                <w:bCs w:val="0"/>
              </w:rPr>
              <w:lastRenderedPageBreak/>
              <w:t>Kollerová</w:t>
            </w:r>
            <w:proofErr w:type="spellEnd"/>
            <w:r w:rsidRPr="0087762E">
              <w:rPr>
                <w:rFonts w:ascii="Times New Roman" w:hAnsi="Times New Roman" w:cs="Times New Roman"/>
                <w:b w:val="0"/>
                <w:bCs w:val="0"/>
              </w:rPr>
              <w:t xml:space="preserve">, L., </w:t>
            </w:r>
            <w:proofErr w:type="spellStart"/>
            <w:r w:rsidRPr="0087762E">
              <w:rPr>
                <w:rFonts w:ascii="Times New Roman" w:hAnsi="Times New Roman" w:cs="Times New Roman"/>
                <w:b w:val="0"/>
                <w:bCs w:val="0"/>
              </w:rPr>
              <w:t>Soukup</w:t>
            </w:r>
            <w:proofErr w:type="spellEnd"/>
            <w:r w:rsidRPr="0087762E">
              <w:rPr>
                <w:rFonts w:ascii="Times New Roman" w:hAnsi="Times New Roman" w:cs="Times New Roman"/>
                <w:b w:val="0"/>
                <w:bCs w:val="0"/>
              </w:rPr>
              <w:t xml:space="preserve">, P., </w:t>
            </w:r>
            <w:proofErr w:type="spellStart"/>
            <w:r w:rsidRPr="0087762E">
              <w:rPr>
                <w:rFonts w:ascii="Times New Roman" w:hAnsi="Times New Roman" w:cs="Times New Roman"/>
                <w:b w:val="0"/>
                <w:bCs w:val="0"/>
              </w:rPr>
              <w:t>Strohmeier</w:t>
            </w:r>
            <w:proofErr w:type="spellEnd"/>
            <w:r w:rsidRPr="0087762E">
              <w:rPr>
                <w:rFonts w:ascii="Times New Roman" w:hAnsi="Times New Roman" w:cs="Times New Roman"/>
                <w:b w:val="0"/>
                <w:bCs w:val="0"/>
              </w:rPr>
              <w:t xml:space="preserve">, D.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87762E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7762E">
              <w:rPr>
                <w:rFonts w:ascii="Times New Roman" w:hAnsi="Times New Roman" w:cs="Times New Roman"/>
                <w:b w:val="0"/>
                <w:bCs w:val="0"/>
              </w:rPr>
              <w:t>Caravita</w:t>
            </w:r>
            <w:proofErr w:type="spellEnd"/>
            <w:r w:rsidRPr="0087762E">
              <w:rPr>
                <w:rFonts w:ascii="Times New Roman" w:hAnsi="Times New Roman" w:cs="Times New Roman"/>
                <w:b w:val="0"/>
                <w:bCs w:val="0"/>
              </w:rPr>
              <w:t>, S. C. (2021)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45 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77%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</w:t>
            </w:r>
            <w:r>
              <w:rPr>
                <w:rFonts w:ascii="Times New Roman" w:hAnsi="Times New Roman" w:cs="Times New Roman"/>
                <w:color w:val="000000"/>
              </w:rPr>
              <w:t>in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-service 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</w:rPr>
              <w:t>740</w:t>
            </w:r>
          </w:p>
          <w:p w:rsidR="00B96F37" w:rsidRPr="0087762E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RR: </w:t>
            </w:r>
            <w:r>
              <w:rPr>
                <w:rFonts w:ascii="Times New Roman" w:hAnsi="Times New Roman" w:cs="Times New Roman"/>
                <w:color w:val="000000" w:themeColor="text1"/>
              </w:rPr>
              <w:t>38%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87762E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CS: multilevel regression models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87762E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Total: </w:t>
            </w: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>Lee, C. (2006)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14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qualitative; Repeated Interviews over 2 at one primary school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0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Lopata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J. A.,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Nowicki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E. A. (2014)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27 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40%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pre-service 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55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MM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list synthesis among researchers, and multidimensional scaling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3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Marshall, M. L.,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Varjas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K., Meyers, J.,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Graybill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E. C.,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Skoczylas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R. B. (2009)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4,7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83%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30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in-depth interviews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3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de-DE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Menesini, E., Fonzi, A., </w:t>
            </w:r>
            <w:r>
              <w:rPr>
                <w:rFonts w:ascii="Times New Roman" w:hAnsi="Times New Roman" w:cs="Times New Roman"/>
                <w:b w:val="0"/>
                <w:bCs w:val="0"/>
                <w:lang w:val="de-DE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 Smith, P. K. (2002)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38 </w:t>
            </w:r>
            <w:r>
              <w:rPr>
                <w:rFonts w:ascii="Times New Roman" w:hAnsi="Times New Roman" w:cs="Times New Roman"/>
                <w:color w:val="000000"/>
              </w:rPr>
              <w:t>and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46</w:t>
            </w:r>
          </w:p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100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 w:themeColor="text1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 w:themeColor="text1"/>
              </w:rPr>
              <w:t>58%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20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40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cluster analysis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4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Migliaccio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T. (2015)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53EC">
              <w:rPr>
                <w:rFonts w:ascii="Times New Roman" w:hAnsi="Times New Roman" w:cs="Times New Roman"/>
                <w:color w:val="000000"/>
              </w:rPr>
              <w:t>Experience: ranged from 2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25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64%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96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focus groups and qualitative analysis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3</w:t>
            </w:r>
          </w:p>
        </w:tc>
      </w:tr>
      <w:tr w:rsidR="00B96F37" w:rsidRPr="0087762E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87762E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87762E">
              <w:rPr>
                <w:rFonts w:ascii="Times New Roman" w:hAnsi="Times New Roman" w:cs="Times New Roman"/>
                <w:b w:val="0"/>
                <w:bCs w:val="0"/>
              </w:rPr>
              <w:t>Mishna</w:t>
            </w:r>
            <w:proofErr w:type="spellEnd"/>
            <w:r w:rsidRPr="0087762E">
              <w:rPr>
                <w:rFonts w:ascii="Times New Roman" w:hAnsi="Times New Roman" w:cs="Times New Roman"/>
                <w:b w:val="0"/>
                <w:bCs w:val="0"/>
              </w:rPr>
              <w:t xml:space="preserve">, F., Sanders, J. E., McNeil, S., Fearing, G.,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87762E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87762E">
              <w:rPr>
                <w:rFonts w:ascii="Times New Roman" w:hAnsi="Times New Roman" w:cs="Times New Roman"/>
                <w:b w:val="0"/>
                <w:bCs w:val="0"/>
              </w:rPr>
              <w:t>Kalenteridis</w:t>
            </w:r>
            <w:proofErr w:type="spellEnd"/>
            <w:r w:rsidRPr="0087762E">
              <w:rPr>
                <w:rFonts w:ascii="Times New Roman" w:hAnsi="Times New Roman" w:cs="Times New Roman"/>
                <w:b w:val="0"/>
                <w:bCs w:val="0"/>
              </w:rPr>
              <w:t>, K. (2020)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</w:t>
            </w:r>
            <w:r w:rsidRPr="00530416">
              <w:rPr>
                <w:rFonts w:ascii="Times New Roman" w:hAnsi="Times New Roman" w:cs="Times New Roman"/>
                <w:color w:val="000000"/>
              </w:rPr>
              <w:t>unknown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unknown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  <w:p w:rsidR="00B96F37" w:rsidRPr="0087762E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87762E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87762E">
              <w:rPr>
                <w:rFonts w:ascii="Times New Roman" w:hAnsi="Times New Roman" w:cs="Times New Roman"/>
                <w:color w:val="000000"/>
              </w:rPr>
              <w:t>Qualitative study: semi-structured interviews using qualitative thematic analysis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</w:t>
            </w:r>
          </w:p>
          <w:p w:rsidR="00B96F37" w:rsidRPr="0087762E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Total: 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lastRenderedPageBreak/>
              <w:t>Mishna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F.,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Scarcello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I.,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Pepler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D.,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Wiener, J. (2005)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53EC">
              <w:rPr>
                <w:rFonts w:ascii="Times New Roman" w:hAnsi="Times New Roman" w:cs="Times New Roman"/>
                <w:color w:val="000000"/>
              </w:rPr>
              <w:t xml:space="preserve">Experience: ranging </w:t>
            </w:r>
            <w:proofErr w:type="spellStart"/>
            <w:r w:rsidRPr="004253EC">
              <w:rPr>
                <w:rFonts w:ascii="Times New Roman" w:hAnsi="Times New Roman" w:cs="Times New Roman"/>
                <w:color w:val="000000"/>
              </w:rPr>
              <w:t>fro</w:t>
            </w: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3 to over 10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13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qualitative analysis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2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Naylor, P.,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Cowie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H.,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Cossin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F., de Bettencourt, R.,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Lemme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F. (2006)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70%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225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frequency analysis, </w:t>
            </w:r>
            <w:proofErr w:type="spellStart"/>
            <w:r w:rsidRPr="005D2288">
              <w:rPr>
                <w:rFonts w:ascii="Times New Roman" w:hAnsi="Times New Roman" w:cs="Times New Roman"/>
                <w:color w:val="000000"/>
              </w:rPr>
              <w:t>multiway</w:t>
            </w:r>
            <w:proofErr w:type="spellEnd"/>
            <w:r w:rsidRPr="005D2288">
              <w:rPr>
                <w:rFonts w:ascii="Times New Roman" w:hAnsi="Times New Roman" w:cs="Times New Roman"/>
                <w:color w:val="000000"/>
              </w:rPr>
              <w:t xml:space="preserve"> contingency tables (L.R. Chi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2288">
              <w:rPr>
                <w:rFonts w:ascii="Times New Roman" w:hAnsi="Times New Roman" w:cs="Times New Roman"/>
                <w:color w:val="000000"/>
              </w:rPr>
              <w:t>square goodness of fit)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5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Nicolaides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S., Toda, Y.,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K. Smith, P. (2002)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27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74%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pre-service 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270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23% in both universities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color w:val="000000"/>
              </w:rPr>
              <w:t>descriptives</w:t>
            </w:r>
            <w:proofErr w:type="spellEnd"/>
            <w:r w:rsidRPr="005D2288">
              <w:rPr>
                <w:rFonts w:ascii="Times New Roman" w:hAnsi="Times New Roman" w:cs="Times New Roman"/>
                <w:color w:val="000000"/>
              </w:rPr>
              <w:t xml:space="preserve"> and Two-way ANOVA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4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O</w:t>
            </w:r>
            <w:r>
              <w:rPr>
                <w:rFonts w:ascii="Times New Roman" w:hAnsi="Times New Roman" w:cs="Times New Roman"/>
                <w:b w:val="0"/>
                <w:bCs w:val="0"/>
              </w:rPr>
              <w:t>’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>Brennan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L. M.,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Waasdorp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T. E.,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Bradshaw, C. P. (2014)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46 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8,9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80%</w:t>
            </w:r>
            <w:r w:rsidRPr="0053041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5064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RR: </w:t>
            </w:r>
            <w:r w:rsidRPr="005D2288">
              <w:rPr>
                <w:rFonts w:ascii="Times New Roman" w:hAnsi="Times New Roman" w:cs="Times New Roman"/>
                <w:color w:val="000000"/>
              </w:rPr>
              <w:t>31% (35%phone - 24%web)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structural equation modelling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7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Oldenburg, B.,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Bosman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R.,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Veenstra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R. (2016)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43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i/>
                <w:color w:val="000000"/>
              </w:rPr>
              <w:t>N</w:t>
            </w:r>
            <w:r w:rsidRPr="005D2288">
              <w:rPr>
                <w:rFonts w:ascii="Times New Roman" w:hAnsi="Times New Roman" w:cs="Times New Roman"/>
                <w:color w:val="000000"/>
              </w:rPr>
              <w:t>: 22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MM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interview- and survey-data, descriptive analysis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1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Oldenburg, B., van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Duijn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M.,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Sentse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M.,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Huitsing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G., van der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Ploeg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R.,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Salmivalli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C.,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Veenstra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R. (2015)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44 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86%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139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91%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color w:val="000000"/>
              </w:rPr>
              <w:t>poisson</w:t>
            </w:r>
            <w:proofErr w:type="spellEnd"/>
            <w:r w:rsidRPr="005D2288">
              <w:rPr>
                <w:rFonts w:ascii="Times New Roman" w:hAnsi="Times New Roman" w:cs="Times New Roman"/>
                <w:color w:val="000000"/>
              </w:rPr>
              <w:t xml:space="preserve"> regression analyses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7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Rigby, K. (2020)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57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RR: 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91% </w:t>
            </w:r>
            <w:r>
              <w:rPr>
                <w:rFonts w:ascii="Times New Roman" w:hAnsi="Times New Roman" w:cs="Times New Roman"/>
                <w:color w:val="000000"/>
              </w:rPr>
              <w:t>and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72%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CS: 9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item scale of prevalence scores and nine measures of specific forms of bullying: group meetings per school to reach </w:t>
            </w:r>
            <w:proofErr w:type="spellStart"/>
            <w:r w:rsidRPr="005D2288">
              <w:rPr>
                <w:rFonts w:ascii="Times New Roman" w:hAnsi="Times New Roman" w:cs="Times New Roman"/>
                <w:color w:val="000000"/>
              </w:rPr>
              <w:t>consenses</w:t>
            </w:r>
            <w:proofErr w:type="spellEnd"/>
            <w:r w:rsidRPr="005D2288">
              <w:rPr>
                <w:rFonts w:ascii="Times New Roman" w:hAnsi="Times New Roman" w:cs="Times New Roman"/>
                <w:color w:val="000000"/>
              </w:rPr>
              <w:t xml:space="preserve"> on questionnaire items: </w:t>
            </w:r>
            <w:r w:rsidRPr="005D2288">
              <w:rPr>
                <w:rFonts w:ascii="Times New Roman" w:hAnsi="Times New Roman" w:cs="Times New Roman"/>
                <w:color w:val="000000"/>
              </w:rPr>
              <w:lastRenderedPageBreak/>
              <w:t>Chi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2288">
              <w:rPr>
                <w:rFonts w:ascii="Times New Roman" w:hAnsi="Times New Roman" w:cs="Times New Roman"/>
                <w:color w:val="000000"/>
              </w:rPr>
              <w:t>square to estimate differences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5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lastRenderedPageBreak/>
              <w:t xml:space="preserve">Roland, E.,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Galloway, D. (2004)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279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RR: </w:t>
            </w:r>
            <w:r w:rsidRPr="005D2288">
              <w:rPr>
                <w:rFonts w:ascii="Times New Roman" w:hAnsi="Times New Roman" w:cs="Times New Roman"/>
                <w:color w:val="000000"/>
              </w:rPr>
              <w:t>67%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D2288">
              <w:rPr>
                <w:rFonts w:ascii="Times New Roman" w:hAnsi="Times New Roman" w:cs="Times New Roman"/>
                <w:color w:val="000000"/>
              </w:rPr>
              <w:t>teachers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+ 84%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D2288">
              <w:rPr>
                <w:rFonts w:ascii="Times New Roman" w:hAnsi="Times New Roman" w:cs="Times New Roman"/>
                <w:color w:val="000000"/>
              </w:rPr>
              <w:t>pupils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Correlations </w:t>
            </w:r>
            <w:r>
              <w:rPr>
                <w:rFonts w:ascii="Times New Roman" w:hAnsi="Times New Roman" w:cs="Times New Roman"/>
                <w:color w:val="000000"/>
              </w:rPr>
              <w:t>and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F00125">
              <w:rPr>
                <w:rFonts w:ascii="Times New Roman" w:hAnsi="Times New Roman" w:cs="Times New Roman"/>
                <w:i/>
                <w:color w:val="000000"/>
              </w:rPr>
              <w:t>t</w:t>
            </w:r>
            <w:r w:rsidRPr="005D2288">
              <w:rPr>
                <w:rFonts w:ascii="Times New Roman" w:hAnsi="Times New Roman" w:cs="Times New Roman"/>
                <w:color w:val="000000"/>
              </w:rPr>
              <w:t>-tests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6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Skinner, A. T., Babinski, L. M.,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Gifford, E. J. (2014)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82%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239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RR: </w:t>
            </w:r>
            <w:r w:rsidRPr="005D2288">
              <w:rPr>
                <w:rFonts w:ascii="Times New Roman" w:hAnsi="Times New Roman" w:cs="Times New Roman"/>
                <w:color w:val="000000"/>
              </w:rPr>
              <w:t>96%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bivariate Correlations, ICC, Regression modelling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6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Sokol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N.,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Bussey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K.,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Rapee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R. M. (2016)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63%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289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ANOVA, and thematic analysis for open questions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5</w:t>
            </w:r>
          </w:p>
        </w:tc>
      </w:tr>
      <w:tr w:rsidR="00B96F37" w:rsidRPr="00573625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324F24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lang w:val="de-DE"/>
              </w:rPr>
            </w:pPr>
            <w:r w:rsidRPr="00324F24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Strohmeier, D., Solomontos-Kountouri, O., Burger, C., </w:t>
            </w:r>
            <w:r>
              <w:rPr>
                <w:rFonts w:ascii="Times New Roman" w:hAnsi="Times New Roman" w:cs="Times New Roman"/>
                <w:b w:val="0"/>
                <w:bCs w:val="0"/>
                <w:lang w:val="de-DE"/>
              </w:rPr>
              <w:t>and</w:t>
            </w:r>
            <w:r w:rsidRPr="00324F24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 Doğan, A. (2021)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de-DE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324F24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24F24">
              <w:rPr>
                <w:rFonts w:ascii="Times New Roman" w:hAnsi="Times New Roman" w:cs="Times New Roman"/>
                <w:color w:val="000000"/>
              </w:rPr>
              <w:t>Type: in-service</w:t>
            </w:r>
          </w:p>
          <w:p w:rsidR="00B96F37" w:rsidRPr="00324F24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324F24">
              <w:rPr>
                <w:rFonts w:ascii="Times New Roman" w:hAnsi="Times New Roman" w:cs="Times New Roman"/>
                <w:i/>
                <w:iCs/>
                <w:color w:val="000000"/>
              </w:rPr>
              <w:t>N</w:t>
            </w:r>
            <w:r w:rsidRPr="00324F24">
              <w:rPr>
                <w:rFonts w:ascii="Times New Roman" w:hAnsi="Times New Roman" w:cs="Times New Roman"/>
                <w:color w:val="000000"/>
              </w:rPr>
              <w:t>: 767 (515 experimental, 252 control)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73625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73625">
              <w:rPr>
                <w:rFonts w:ascii="Times New Roman" w:hAnsi="Times New Roman" w:cs="Times New Roman"/>
                <w:color w:val="000000"/>
              </w:rPr>
              <w:t>CS: Quasi-experimental intervention-control group study: MANOVA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73625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Total: </w:t>
            </w: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Sultana, M. A., Ward, P. R.,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Bond, M. J. (2020)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42.1 </w:t>
            </w:r>
            <w:r>
              <w:rPr>
                <w:rFonts w:ascii="Times New Roman" w:hAnsi="Times New Roman" w:cs="Times New Roman"/>
                <w:color w:val="000000"/>
              </w:rPr>
              <w:t>and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37 </w:t>
            </w:r>
          </w:p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17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3 </w:t>
            </w:r>
            <w:r>
              <w:rPr>
                <w:rFonts w:ascii="Times New Roman" w:hAnsi="Times New Roman" w:cs="Times New Roman"/>
                <w:color w:val="000000"/>
              </w:rPr>
              <w:t>and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7. </w:t>
            </w:r>
          </w:p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91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 w:themeColor="text1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 w:themeColor="text1"/>
              </w:rPr>
              <w:t>67%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30416">
              <w:rPr>
                <w:rFonts w:ascii="Times New Roman" w:hAnsi="Times New Roman" w:cs="Times New Roman"/>
                <w:color w:val="000000"/>
              </w:rPr>
              <w:t>No difference in schools and educational quality between two studies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56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60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</w:t>
            </w:r>
            <w:r w:rsidRPr="005D2288">
              <w:rPr>
                <w:rFonts w:ascii="Times New Roman" w:hAnsi="Times New Roman" w:cs="Times New Roman"/>
                <w:color w:val="000000"/>
              </w:rPr>
              <w:t>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2*3 Cluster Randomized Controlled trial: 3 control with 56 teachers, 3 intervention with 60 teachers): pre-/post-test and follow-up on definition, perceptions of bullying, intentions to act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and actions taken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4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Swift, L. E., Hubbard, J. A.,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Bookhout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M. K.,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Grassetti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S. N., Smith, M. A.,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Morrow, M. T. (2017)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78%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74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L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latent variable dosage, structural equation modelling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5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lastRenderedPageBreak/>
              <w:t xml:space="preserve">Tucker, E.,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Maunder, R. (2015)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6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RR: </w:t>
            </w:r>
            <w:r w:rsidRPr="005D2288">
              <w:rPr>
                <w:rFonts w:ascii="Times New Roman" w:hAnsi="Times New Roman" w:cs="Times New Roman"/>
                <w:color w:val="000000"/>
              </w:rPr>
              <w:t>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Braun</w:t>
            </w:r>
            <w:r>
              <w:rPr>
                <w:rFonts w:ascii="Times New Roman" w:hAnsi="Times New Roman" w:cs="Times New Roman"/>
                <w:color w:val="000000"/>
              </w:rPr>
              <w:t>’</w:t>
            </w:r>
            <w:r w:rsidRPr="005D2288">
              <w:rPr>
                <w:rFonts w:ascii="Times New Roman" w:hAnsi="Times New Roman" w:cs="Times New Roman"/>
                <w:color w:val="000000"/>
              </w:rPr>
              <w:t>s and Clarke</w:t>
            </w:r>
            <w:r>
              <w:rPr>
                <w:rFonts w:ascii="Times New Roman" w:hAnsi="Times New Roman" w:cs="Times New Roman"/>
                <w:color w:val="000000"/>
              </w:rPr>
              <w:t>’</w:t>
            </w:r>
            <w:r w:rsidRPr="005D2288">
              <w:rPr>
                <w:rFonts w:ascii="Times New Roman" w:hAnsi="Times New Roman" w:cs="Times New Roman"/>
                <w:color w:val="000000"/>
              </w:rPr>
              <w:t>s thematic analysis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2</w:t>
            </w:r>
          </w:p>
        </w:tc>
      </w:tr>
      <w:tr w:rsidR="00B96F37" w:rsidRPr="00573625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73625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</w:rPr>
            </w:pPr>
            <w:r w:rsidRPr="00573625">
              <w:rPr>
                <w:rFonts w:ascii="Times New Roman" w:hAnsi="Times New Roman" w:cs="Times New Roman"/>
                <w:b w:val="0"/>
                <w:bCs w:val="0"/>
              </w:rPr>
              <w:t xml:space="preserve">van Aalst, D. A. E., </w:t>
            </w:r>
            <w:proofErr w:type="spellStart"/>
            <w:r w:rsidRPr="00573625">
              <w:rPr>
                <w:rFonts w:ascii="Times New Roman" w:hAnsi="Times New Roman" w:cs="Times New Roman"/>
                <w:b w:val="0"/>
                <w:bCs w:val="0"/>
              </w:rPr>
              <w:t>Huitsing</w:t>
            </w:r>
            <w:proofErr w:type="spellEnd"/>
            <w:r w:rsidRPr="00573625">
              <w:rPr>
                <w:rFonts w:ascii="Times New Roman" w:hAnsi="Times New Roman" w:cs="Times New Roman"/>
                <w:b w:val="0"/>
                <w:bCs w:val="0"/>
              </w:rPr>
              <w:t xml:space="preserve">, G., </w:t>
            </w:r>
            <w:proofErr w:type="spellStart"/>
            <w:r w:rsidRPr="00573625">
              <w:rPr>
                <w:rFonts w:ascii="Times New Roman" w:hAnsi="Times New Roman" w:cs="Times New Roman"/>
                <w:b w:val="0"/>
                <w:bCs w:val="0"/>
              </w:rPr>
              <w:t>Mainhard</w:t>
            </w:r>
            <w:proofErr w:type="spellEnd"/>
            <w:r w:rsidRPr="00573625">
              <w:rPr>
                <w:rFonts w:ascii="Times New Roman" w:hAnsi="Times New Roman" w:cs="Times New Roman"/>
                <w:b w:val="0"/>
                <w:bCs w:val="0"/>
              </w:rPr>
              <w:t xml:space="preserve">, T., </w:t>
            </w:r>
            <w:proofErr w:type="spellStart"/>
            <w:r w:rsidRPr="00573625">
              <w:rPr>
                <w:rFonts w:ascii="Times New Roman" w:hAnsi="Times New Roman" w:cs="Times New Roman"/>
                <w:b w:val="0"/>
                <w:bCs w:val="0"/>
              </w:rPr>
              <w:t>Cillessen</w:t>
            </w:r>
            <w:proofErr w:type="spellEnd"/>
            <w:r w:rsidRPr="00573625">
              <w:rPr>
                <w:rFonts w:ascii="Times New Roman" w:hAnsi="Times New Roman" w:cs="Times New Roman"/>
                <w:b w:val="0"/>
                <w:bCs w:val="0"/>
              </w:rPr>
              <w:t xml:space="preserve">, A. H. N.,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and </w:t>
            </w:r>
            <w:proofErr w:type="spellStart"/>
            <w:r w:rsidRPr="00573625">
              <w:rPr>
                <w:rFonts w:ascii="Times New Roman" w:hAnsi="Times New Roman" w:cs="Times New Roman"/>
                <w:b w:val="0"/>
                <w:bCs w:val="0"/>
              </w:rPr>
              <w:t>Veenstra</w:t>
            </w:r>
            <w:proofErr w:type="spellEnd"/>
            <w:r w:rsidRPr="00573625">
              <w:rPr>
                <w:rFonts w:ascii="Times New Roman" w:hAnsi="Times New Roman" w:cs="Times New Roman"/>
                <w:b w:val="0"/>
                <w:bCs w:val="0"/>
              </w:rPr>
              <w:t>, R. (2021)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age:42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</w:t>
            </w:r>
            <w:r w:rsidRPr="00530416">
              <w:rPr>
                <w:rFonts w:ascii="Times New Roman" w:hAnsi="Times New Roman" w:cs="Times New Roman"/>
                <w:color w:val="000000"/>
              </w:rPr>
              <w:t xml:space="preserve">15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66%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73625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73625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73625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73625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73625">
              <w:rPr>
                <w:rFonts w:ascii="Times New Roman" w:hAnsi="Times New Roman" w:cs="Times New Roman"/>
                <w:color w:val="000000" w:themeColor="text1"/>
              </w:rPr>
              <w:t>: 59, 1490 students</w:t>
            </w:r>
          </w:p>
          <w:p w:rsidR="00B96F37" w:rsidRPr="00573625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73625">
              <w:rPr>
                <w:rFonts w:ascii="Times New Roman" w:hAnsi="Times New Roman" w:cs="Times New Roman"/>
                <w:color w:val="000000" w:themeColor="text1"/>
              </w:rPr>
              <w:t xml:space="preserve">RR: </w:t>
            </w:r>
            <w:r w:rsidRPr="00573625">
              <w:rPr>
                <w:rFonts w:ascii="Times New Roman" w:hAnsi="Times New Roman" w:cs="Times New Roman"/>
                <w:color w:val="000000"/>
              </w:rPr>
              <w:t>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73625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73625">
              <w:rPr>
                <w:rFonts w:ascii="Times New Roman" w:hAnsi="Times New Roman" w:cs="Times New Roman"/>
                <w:color w:val="000000"/>
              </w:rPr>
              <w:t>CS: multilevel regression analysis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73625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73625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73625">
              <w:rPr>
                <w:rFonts w:ascii="Segoe UI Symbol" w:hAnsi="Segoe UI Symbol" w:cs="Segoe UI Symbol"/>
                <w:color w:val="000000" w:themeColor="text1"/>
              </w:rPr>
              <w:t>★★★☆☆</w:t>
            </w:r>
          </w:p>
          <w:p w:rsidR="00B96F37" w:rsidRPr="00573625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73625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73625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73625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73625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73625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73625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73625">
              <w:rPr>
                <w:rFonts w:ascii="Times New Roman" w:hAnsi="Times New Roman" w:cs="Times New Roman"/>
                <w:color w:val="000000" w:themeColor="text1"/>
              </w:rPr>
              <w:t>Total: 6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de-DE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van der Zanden, P. C., Denessen, E. G., </w:t>
            </w:r>
            <w:r>
              <w:rPr>
                <w:rFonts w:ascii="Times New Roman" w:hAnsi="Times New Roman" w:cs="Times New Roman"/>
                <w:b w:val="0"/>
                <w:bCs w:val="0"/>
                <w:lang w:val="de-DE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  <w:lang w:val="de-DE"/>
              </w:rPr>
              <w:t xml:space="preserve"> Scholte, R. J. (2015)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46%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in-service, 19 primary schools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33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multilevel correlations and linear regression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5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van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Verseveld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M.D.A.,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Fekkes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M.,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Fukking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R.G.,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Oostdam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R.J. (2020)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12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73%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in-service, 25 teachers from urban Amsterdam, 13 teachers from smaller rural areas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38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CS: individual in-depth interviews with 38 Dutch elementary school teachers, and qualitative analysis via phenomenology approach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3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Williford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A. (2015)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 44 </w:t>
            </w:r>
          </w:p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90%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in-service, 6 primary schools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252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64%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CS; stepwise robust regression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6</w:t>
            </w:r>
          </w:p>
        </w:tc>
      </w:tr>
      <w:tr w:rsidR="00B96F37" w:rsidRPr="00B542B6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B542B6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B542B6">
              <w:rPr>
                <w:rFonts w:ascii="Times New Roman" w:hAnsi="Times New Roman" w:cs="Times New Roman"/>
                <w:b w:val="0"/>
                <w:bCs w:val="0"/>
              </w:rPr>
              <w:t>Williford</w:t>
            </w:r>
            <w:proofErr w:type="spellEnd"/>
            <w:r w:rsidRPr="00B542B6">
              <w:rPr>
                <w:rFonts w:ascii="Times New Roman" w:hAnsi="Times New Roman" w:cs="Times New Roman"/>
                <w:b w:val="0"/>
                <w:bCs w:val="0"/>
              </w:rPr>
              <w:t xml:space="preserve">, A., </w:t>
            </w:r>
            <w:proofErr w:type="spellStart"/>
            <w:r w:rsidRPr="00B542B6">
              <w:rPr>
                <w:rFonts w:ascii="Times New Roman" w:hAnsi="Times New Roman" w:cs="Times New Roman"/>
                <w:b w:val="0"/>
                <w:bCs w:val="0"/>
              </w:rPr>
              <w:t>DePaolis</w:t>
            </w:r>
            <w:proofErr w:type="spellEnd"/>
            <w:r w:rsidRPr="00B542B6">
              <w:rPr>
                <w:rFonts w:ascii="Times New Roman" w:hAnsi="Times New Roman" w:cs="Times New Roman"/>
                <w:b w:val="0"/>
                <w:bCs w:val="0"/>
              </w:rPr>
              <w:t xml:space="preserve">, K. J.,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B542B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B542B6">
              <w:rPr>
                <w:rFonts w:ascii="Times New Roman" w:hAnsi="Times New Roman" w:cs="Times New Roman"/>
                <w:b w:val="0"/>
                <w:bCs w:val="0"/>
              </w:rPr>
              <w:t>Colonnieves</w:t>
            </w:r>
            <w:proofErr w:type="spellEnd"/>
            <w:r w:rsidRPr="00B542B6">
              <w:rPr>
                <w:rFonts w:ascii="Times New Roman" w:hAnsi="Times New Roman" w:cs="Times New Roman"/>
                <w:b w:val="0"/>
                <w:bCs w:val="0"/>
              </w:rPr>
              <w:t>, K. (2021)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 age: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/>
              </w:rPr>
              <w:t>45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96%</w:t>
            </w:r>
          </w:p>
        </w:tc>
        <w:tc>
          <w:tcPr>
            <w:tcW w:w="2690" w:type="dxa"/>
            <w:shd w:val="clear" w:color="auto" w:fill="FFFFFF" w:themeFill="background1"/>
          </w:tcPr>
          <w:p w:rsidR="00B96F37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Type: in-service</w:t>
            </w:r>
          </w:p>
          <w:p w:rsidR="00B96F37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>N</w:t>
            </w:r>
            <w:r>
              <w:rPr>
                <w:rFonts w:ascii="Times New Roman" w:hAnsi="Times New Roman" w:cs="Times New Roman"/>
                <w:color w:val="000000"/>
              </w:rPr>
              <w:t>: 155</w:t>
            </w:r>
          </w:p>
          <w:p w:rsidR="00B96F37" w:rsidRPr="00B542B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RR: </w:t>
            </w:r>
            <w:r w:rsidRPr="00B542B6">
              <w:rPr>
                <w:rFonts w:ascii="Times New Roman" w:hAnsi="Times New Roman" w:cs="Times New Roman"/>
                <w:color w:val="000000"/>
              </w:rPr>
              <w:t>48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B542B6">
              <w:rPr>
                <w:rFonts w:ascii="Times New Roman" w:hAnsi="Times New Roman" w:cs="Times New Roman"/>
                <w:color w:val="000000"/>
              </w:rPr>
              <w:t>62% participation rates per school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B542B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CS: </w:t>
            </w:r>
            <w:r w:rsidRPr="00F00125">
              <w:rPr>
                <w:rFonts w:ascii="Times New Roman" w:hAnsi="Times New Roman" w:cs="Times New Roman"/>
                <w:i/>
                <w:color w:val="000000"/>
              </w:rPr>
              <w:t>t</w:t>
            </w:r>
            <w:r w:rsidRPr="00B542B6">
              <w:rPr>
                <w:rFonts w:ascii="Times New Roman" w:hAnsi="Times New Roman" w:cs="Times New Roman"/>
                <w:color w:val="000000"/>
              </w:rPr>
              <w:t>-tests and hierarchical mul</w:t>
            </w:r>
            <w:r>
              <w:rPr>
                <w:rFonts w:ascii="Times New Roman" w:hAnsi="Times New Roman" w:cs="Times New Roman"/>
                <w:color w:val="000000"/>
              </w:rPr>
              <w:t>t</w:t>
            </w:r>
            <w:r w:rsidRPr="00B542B6">
              <w:rPr>
                <w:rFonts w:ascii="Times New Roman" w:hAnsi="Times New Roman" w:cs="Times New Roman"/>
                <w:color w:val="000000"/>
              </w:rPr>
              <w:t>iple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542B6">
              <w:rPr>
                <w:rFonts w:ascii="Times New Roman" w:hAnsi="Times New Roman" w:cs="Times New Roman"/>
                <w:color w:val="000000"/>
              </w:rPr>
              <w:t>regression models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B542B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Total: 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Yoon, J. S. (2004)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53EC">
              <w:rPr>
                <w:rFonts w:ascii="Times New Roman" w:hAnsi="Times New Roman" w:cs="Times New Roman"/>
                <w:color w:val="000000"/>
              </w:rPr>
              <w:t>Experience: ranging from 1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25 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70%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98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RR: </w:t>
            </w:r>
            <w:r w:rsidRPr="005D2288">
              <w:rPr>
                <w:rFonts w:ascii="Times New Roman" w:hAnsi="Times New Roman" w:cs="Times New Roman"/>
                <w:color w:val="000000"/>
              </w:rPr>
              <w:t>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correlation analyses and multiple regression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5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lastRenderedPageBreak/>
              <w:t xml:space="preserve">Yoon, J. S.,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Kerber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>, K. (2003)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53EC">
              <w:rPr>
                <w:rFonts w:ascii="Times New Roman" w:hAnsi="Times New Roman" w:cs="Times New Roman"/>
                <w:color w:val="000000"/>
              </w:rPr>
              <w:t>Experience: ranging from 1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4253EC">
              <w:rPr>
                <w:rFonts w:ascii="Times New Roman" w:hAnsi="Times New Roman" w:cs="Times New Roman"/>
                <w:color w:val="000000"/>
              </w:rPr>
              <w:t>25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72%</w:t>
            </w:r>
            <w:r w:rsidRPr="00530416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94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RR: 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unknown 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one-way ANOVA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4</w:t>
            </w:r>
          </w:p>
        </w:tc>
      </w:tr>
      <w:tr w:rsidR="00B96F37" w:rsidRPr="005D2288" w:rsidTr="00017DAE">
        <w:trPr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Yoon, J. S., Bauman, S., Choi, T.,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Hutchinson, A. S. (2011)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53EC">
              <w:rPr>
                <w:rFonts w:ascii="Times New Roman" w:hAnsi="Times New Roman" w:cs="Times New Roman"/>
                <w:color w:val="000000"/>
              </w:rPr>
              <w:t>Experience: 52% &gt;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16 (Korea) and 58%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/>
              </w:rPr>
              <w:t>&lt;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/>
              </w:rPr>
              <w:t>15 (USA)</w:t>
            </w:r>
          </w:p>
          <w:p w:rsidR="00B96F37" w:rsidRPr="004253EC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53EC">
              <w:rPr>
                <w:rFonts w:ascii="Times New Roman" w:hAnsi="Times New Roman" w:cs="Times New Roman"/>
                <w:color w:val="000000" w:themeColor="text1"/>
              </w:rPr>
              <w:t>Female: 49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 w:themeColor="text1"/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53EC">
              <w:rPr>
                <w:rFonts w:ascii="Times New Roman" w:hAnsi="Times New Roman" w:cs="Times New Roman"/>
                <w:color w:val="000000" w:themeColor="text1"/>
              </w:rPr>
              <w:t>82%</w:t>
            </w:r>
          </w:p>
          <w:p w:rsidR="00B96F37" w:rsidRPr="00530416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Type: in-service: Korea 54% primary school, USA 22% primary school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146 (Korea) +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282 (USA)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RR: 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factor analysis, </w:t>
            </w:r>
            <w:r w:rsidRPr="00F00125">
              <w:rPr>
                <w:rFonts w:ascii="Times New Roman" w:hAnsi="Times New Roman" w:cs="Times New Roman"/>
                <w:i/>
                <w:color w:val="000000"/>
              </w:rPr>
              <w:t>t</w:t>
            </w:r>
            <w:r w:rsidRPr="005D2288">
              <w:rPr>
                <w:rFonts w:ascii="Times New Roman" w:hAnsi="Times New Roman" w:cs="Times New Roman"/>
                <w:color w:val="000000"/>
              </w:rPr>
              <w:t>-tests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and one-way ANOVA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★☆☆☆☆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4</w:t>
            </w:r>
          </w:p>
        </w:tc>
      </w:tr>
      <w:tr w:rsidR="00B96F37" w:rsidRPr="005D2288" w:rsidTr="00017D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</w:tcPr>
          <w:p w:rsidR="00B96F37" w:rsidRPr="005D2288" w:rsidRDefault="00B96F37" w:rsidP="00017DAE">
            <w:pPr>
              <w:pStyle w:val="ListParagraph"/>
              <w:numPr>
                <w:ilvl w:val="0"/>
                <w:numId w:val="31"/>
              </w:numPr>
              <w:ind w:left="321" w:hanging="321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Yoon, J.S., </w:t>
            </w:r>
            <w:proofErr w:type="spellStart"/>
            <w:r w:rsidRPr="005D2288">
              <w:rPr>
                <w:rFonts w:ascii="Times New Roman" w:hAnsi="Times New Roman" w:cs="Times New Roman"/>
                <w:b w:val="0"/>
                <w:bCs w:val="0"/>
              </w:rPr>
              <w:t>Sulkowski</w:t>
            </w:r>
            <w:proofErr w:type="spellEnd"/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, M. L., </w:t>
            </w:r>
            <w:r>
              <w:rPr>
                <w:rFonts w:ascii="Times New Roman" w:hAnsi="Times New Roman" w:cs="Times New Roman"/>
                <w:b w:val="0"/>
                <w:bCs w:val="0"/>
              </w:rPr>
              <w:t>and</w:t>
            </w:r>
            <w:r w:rsidRPr="005D2288">
              <w:rPr>
                <w:rFonts w:ascii="Times New Roman" w:hAnsi="Times New Roman" w:cs="Times New Roman"/>
                <w:b w:val="0"/>
                <w:bCs w:val="0"/>
              </w:rPr>
              <w:t xml:space="preserve"> Bauman, S. A. (2016) </w:t>
            </w:r>
          </w:p>
        </w:tc>
        <w:tc>
          <w:tcPr>
            <w:tcW w:w="2230" w:type="dxa"/>
            <w:shd w:val="clear" w:color="auto" w:fill="FFFFFF" w:themeFill="background1"/>
          </w:tcPr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4253EC">
              <w:rPr>
                <w:rFonts w:ascii="Times New Roman" w:hAnsi="Times New Roman" w:cs="Times New Roman"/>
                <w:color w:val="000000"/>
              </w:rPr>
              <w:t>Age: ranging from 25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65 </w:t>
            </w:r>
          </w:p>
          <w:p w:rsidR="00B96F37" w:rsidRPr="004253EC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D0CD3">
              <w:rPr>
                <w:rFonts w:ascii="Times New Roman" w:hAnsi="Times New Roman" w:cs="Times New Roman"/>
                <w:iCs/>
                <w:color w:val="000000"/>
              </w:rPr>
              <w:t>M</w:t>
            </w:r>
            <w:proofErr w:type="spellEnd"/>
            <w:r w:rsidRPr="004253EC">
              <w:rPr>
                <w:rFonts w:ascii="Times New Roman" w:hAnsi="Times New Roman" w:cs="Times New Roman"/>
                <w:color w:val="000000"/>
              </w:rPr>
              <w:t xml:space="preserve"> experience: 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4253EC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30416">
              <w:rPr>
                <w:rFonts w:ascii="Times New Roman" w:hAnsi="Times New Roman" w:cs="Times New Roman"/>
                <w:color w:val="000000" w:themeColor="text1"/>
              </w:rPr>
              <w:t>Female: 78%</w:t>
            </w:r>
          </w:p>
          <w:p w:rsidR="00B96F37" w:rsidRPr="00530416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 xml:space="preserve">Type: in-service 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i/>
                <w:color w:val="000000" w:themeColor="text1"/>
              </w:rPr>
              <w:t>N</w:t>
            </w:r>
            <w:r w:rsidRPr="005D2288">
              <w:rPr>
                <w:rFonts w:ascii="Times New Roman" w:hAnsi="Times New Roman" w:cs="Times New Roman"/>
                <w:color w:val="000000" w:themeColor="text1"/>
              </w:rPr>
              <w:t>: 236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RR: </w:t>
            </w:r>
            <w:r w:rsidRPr="005D2288">
              <w:rPr>
                <w:rFonts w:ascii="Times New Roman" w:hAnsi="Times New Roman" w:cs="Times New Roman"/>
                <w:color w:val="000000"/>
              </w:rPr>
              <w:t>unknown</w:t>
            </w:r>
          </w:p>
        </w:tc>
        <w:tc>
          <w:tcPr>
            <w:tcW w:w="4253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/>
              </w:rPr>
              <w:t>CS</w:t>
            </w:r>
            <w:r>
              <w:rPr>
                <w:rFonts w:ascii="Times New Roman" w:hAnsi="Times New Roman" w:cs="Times New Roman"/>
                <w:color w:val="000000"/>
              </w:rPr>
              <w:t>:</w:t>
            </w:r>
            <w:r w:rsidRPr="005D2288">
              <w:rPr>
                <w:rFonts w:ascii="Times New Roman" w:hAnsi="Times New Roman" w:cs="Times New Roman"/>
                <w:color w:val="000000"/>
              </w:rPr>
              <w:t xml:space="preserve"> logistic regression and chi</w:t>
            </w:r>
            <w:r>
              <w:rPr>
                <w:rFonts w:ascii="Times New Roman" w:hAnsi="Times New Roman" w:cs="Times New Roman"/>
                <w:color w:val="000000"/>
              </w:rPr>
              <w:t>-</w:t>
            </w:r>
            <w:r w:rsidRPr="005D2288">
              <w:rPr>
                <w:rFonts w:ascii="Times New Roman" w:hAnsi="Times New Roman" w:cs="Times New Roman"/>
                <w:color w:val="000000"/>
              </w:rPr>
              <w:t>square tests</w:t>
            </w:r>
          </w:p>
        </w:tc>
        <w:tc>
          <w:tcPr>
            <w:tcW w:w="2380" w:type="dxa"/>
            <w:shd w:val="clear" w:color="auto" w:fill="FFFFFF" w:themeFill="background1"/>
          </w:tcPr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Selection: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★★★☆☆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Comparability: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 xml:space="preserve">Outcome: </w:t>
            </w:r>
            <w:r w:rsidRPr="005D2288">
              <w:rPr>
                <w:rFonts w:ascii="Segoe UI Symbol" w:hAnsi="Segoe UI Symbol" w:cs="Segoe UI Symbol"/>
                <w:color w:val="000000" w:themeColor="text1"/>
              </w:rPr>
              <w:t>★★☆</w:t>
            </w:r>
          </w:p>
          <w:p w:rsidR="00B96F37" w:rsidRPr="005D2288" w:rsidRDefault="00B96F37" w:rsidP="00017D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5D2288">
              <w:rPr>
                <w:rFonts w:ascii="Times New Roman" w:hAnsi="Times New Roman" w:cs="Times New Roman"/>
                <w:color w:val="000000" w:themeColor="text1"/>
              </w:rPr>
              <w:t>Total: 6</w:t>
            </w:r>
          </w:p>
        </w:tc>
      </w:tr>
    </w:tbl>
    <w:p w:rsidR="00B96F37" w:rsidRPr="009A6DE7" w:rsidRDefault="00B96F37" w:rsidP="00B96F37">
      <w:pPr>
        <w:pStyle w:val="Footer"/>
        <w:rPr>
          <w:rFonts w:ascii="Times New Roman" w:hAnsi="Times New Roman" w:cs="Times New Roman"/>
        </w:rPr>
      </w:pPr>
      <w:r w:rsidRPr="009A6DE7">
        <w:rPr>
          <w:rFonts w:ascii="Times New Roman" w:hAnsi="Times New Roman" w:cs="Times New Roman"/>
          <w:vertAlign w:val="superscript"/>
        </w:rPr>
        <w:t>1</w:t>
      </w:r>
      <w:r w:rsidRPr="00310812">
        <w:rPr>
          <w:rFonts w:ascii="Times New Roman" w:hAnsi="Times New Roman" w:cs="Times New Roman"/>
          <w:i/>
        </w:rPr>
        <w:t>CS</w:t>
      </w:r>
      <w:r>
        <w:rPr>
          <w:rFonts w:ascii="Times New Roman" w:hAnsi="Times New Roman" w:cs="Times New Roman"/>
        </w:rPr>
        <w:t xml:space="preserve"> cross-sectional,</w:t>
      </w:r>
      <w:r w:rsidRPr="009A6DE7">
        <w:rPr>
          <w:rFonts w:ascii="Times New Roman" w:hAnsi="Times New Roman" w:cs="Times New Roman"/>
        </w:rPr>
        <w:t xml:space="preserve"> </w:t>
      </w:r>
      <w:r w:rsidRPr="000D0CD3">
        <w:rPr>
          <w:rFonts w:ascii="Times New Roman" w:hAnsi="Times New Roman" w:cs="Times New Roman"/>
          <w:i/>
        </w:rPr>
        <w:t>L</w:t>
      </w:r>
      <w:r w:rsidRPr="009A6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</w:t>
      </w:r>
      <w:r w:rsidRPr="009A6DE7">
        <w:rPr>
          <w:rFonts w:ascii="Times New Roman" w:hAnsi="Times New Roman" w:cs="Times New Roman"/>
        </w:rPr>
        <w:t xml:space="preserve">ongitudinal, </w:t>
      </w:r>
      <w:r w:rsidRPr="000D0CD3">
        <w:rPr>
          <w:rFonts w:ascii="Times New Roman" w:hAnsi="Times New Roman" w:cs="Times New Roman"/>
          <w:i/>
        </w:rPr>
        <w:t>MM</w:t>
      </w:r>
      <w:r w:rsidRPr="009A6DE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Pr="009A6DE7">
        <w:rPr>
          <w:rFonts w:ascii="Times New Roman" w:hAnsi="Times New Roman" w:cs="Times New Roman"/>
        </w:rPr>
        <w:t xml:space="preserve">ixed </w:t>
      </w:r>
      <w:r>
        <w:rPr>
          <w:rFonts w:ascii="Times New Roman" w:hAnsi="Times New Roman" w:cs="Times New Roman"/>
        </w:rPr>
        <w:t>m</w:t>
      </w:r>
      <w:r w:rsidRPr="009A6DE7">
        <w:rPr>
          <w:rFonts w:ascii="Times New Roman" w:hAnsi="Times New Roman" w:cs="Times New Roman"/>
        </w:rPr>
        <w:t>ethods</w:t>
      </w:r>
    </w:p>
    <w:p w:rsidR="00866EE7" w:rsidRDefault="00866EE7">
      <w:bookmarkStart w:id="0" w:name="_GoBack"/>
      <w:bookmarkEnd w:id="0"/>
    </w:p>
    <w:sectPr w:rsidR="00866E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B1BCF"/>
    <w:multiLevelType w:val="multilevel"/>
    <w:tmpl w:val="05CE244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50C4E7B"/>
    <w:multiLevelType w:val="hybridMultilevel"/>
    <w:tmpl w:val="AF0E3E2C"/>
    <w:lvl w:ilvl="0" w:tplc="C92654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41A4E"/>
    <w:multiLevelType w:val="hybridMultilevel"/>
    <w:tmpl w:val="A38CA1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5801A3"/>
    <w:multiLevelType w:val="hybridMultilevel"/>
    <w:tmpl w:val="E78A14D0"/>
    <w:lvl w:ilvl="0" w:tplc="9632825A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DBB5F2F"/>
    <w:multiLevelType w:val="hybridMultilevel"/>
    <w:tmpl w:val="F4BEB09C"/>
    <w:lvl w:ilvl="0" w:tplc="D0BEC3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B09BA"/>
    <w:multiLevelType w:val="hybridMultilevel"/>
    <w:tmpl w:val="C62072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AF2BC7"/>
    <w:multiLevelType w:val="hybridMultilevel"/>
    <w:tmpl w:val="E1A04B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F4D70"/>
    <w:multiLevelType w:val="multilevel"/>
    <w:tmpl w:val="EEAE4FE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  <w:i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  <w:b/>
        <w:i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i/>
      </w:rPr>
    </w:lvl>
  </w:abstractNum>
  <w:abstractNum w:abstractNumId="8">
    <w:nsid w:val="176A712C"/>
    <w:multiLevelType w:val="hybridMultilevel"/>
    <w:tmpl w:val="02724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B874F9"/>
    <w:multiLevelType w:val="hybridMultilevel"/>
    <w:tmpl w:val="78A0386C"/>
    <w:lvl w:ilvl="0" w:tplc="22BE311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C76118D"/>
    <w:multiLevelType w:val="multilevel"/>
    <w:tmpl w:val="14CACD6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1E2075CD"/>
    <w:multiLevelType w:val="hybridMultilevel"/>
    <w:tmpl w:val="3252F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315015"/>
    <w:multiLevelType w:val="multilevel"/>
    <w:tmpl w:val="DDA8F4D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4C01BD3"/>
    <w:multiLevelType w:val="hybridMultilevel"/>
    <w:tmpl w:val="C5BC4760"/>
    <w:lvl w:ilvl="0" w:tplc="D76E3B98">
      <w:start w:val="2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5F71BA"/>
    <w:multiLevelType w:val="hybridMultilevel"/>
    <w:tmpl w:val="80D04B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E41DB3"/>
    <w:multiLevelType w:val="hybridMultilevel"/>
    <w:tmpl w:val="1A0A73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E75CF6"/>
    <w:multiLevelType w:val="hybridMultilevel"/>
    <w:tmpl w:val="2F623432"/>
    <w:lvl w:ilvl="0" w:tplc="EFAC2FF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5918AA"/>
    <w:multiLevelType w:val="multilevel"/>
    <w:tmpl w:val="AEAC8C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>
    <w:nsid w:val="40052EF8"/>
    <w:multiLevelType w:val="hybridMultilevel"/>
    <w:tmpl w:val="52D65440"/>
    <w:lvl w:ilvl="0" w:tplc="031EF01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87DD0"/>
    <w:multiLevelType w:val="hybridMultilevel"/>
    <w:tmpl w:val="BB9CF8D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1D5CF8"/>
    <w:multiLevelType w:val="hybridMultilevel"/>
    <w:tmpl w:val="DD386CD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3257598"/>
    <w:multiLevelType w:val="hybridMultilevel"/>
    <w:tmpl w:val="5FC8E7D4"/>
    <w:lvl w:ilvl="0" w:tplc="C92654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C42F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E496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DC7D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4C7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72FA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464F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9AB2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0C76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616D58C9"/>
    <w:multiLevelType w:val="hybridMultilevel"/>
    <w:tmpl w:val="9D10EB2E"/>
    <w:lvl w:ilvl="0" w:tplc="044E78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98BE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48E3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8815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DC9A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525C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6E51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FCCF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1265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65FB0C3C"/>
    <w:multiLevelType w:val="hybridMultilevel"/>
    <w:tmpl w:val="23CCC35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8C22348"/>
    <w:multiLevelType w:val="hybridMultilevel"/>
    <w:tmpl w:val="65F26E8E"/>
    <w:lvl w:ilvl="0" w:tplc="BFD85A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2CF2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A6F53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0CE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3000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1256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702A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AA2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10E4A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>
    <w:nsid w:val="6AED5C58"/>
    <w:multiLevelType w:val="multilevel"/>
    <w:tmpl w:val="AA76087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  <w:i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  <w:b/>
        <w:i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i/>
      </w:rPr>
    </w:lvl>
  </w:abstractNum>
  <w:abstractNum w:abstractNumId="26">
    <w:nsid w:val="700C4027"/>
    <w:multiLevelType w:val="hybridMultilevel"/>
    <w:tmpl w:val="4DD69DA2"/>
    <w:lvl w:ilvl="0" w:tplc="9A3EB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D85ECA"/>
    <w:multiLevelType w:val="hybridMultilevel"/>
    <w:tmpl w:val="CED2C97C"/>
    <w:lvl w:ilvl="0" w:tplc="BD5847EE"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FF01B5"/>
    <w:multiLevelType w:val="multilevel"/>
    <w:tmpl w:val="6D4EA68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  <w:i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  <w:b/>
        <w:i/>
      </w:rPr>
    </w:lvl>
    <w:lvl w:ilvl="2">
      <w:start w:val="5"/>
      <w:numFmt w:val="decimal"/>
      <w:lvlText w:val="%1.%2.%3"/>
      <w:lvlJc w:val="left"/>
      <w:pPr>
        <w:ind w:left="1440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i/>
      </w:rPr>
    </w:lvl>
  </w:abstractNum>
  <w:abstractNum w:abstractNumId="29">
    <w:nsid w:val="77485217"/>
    <w:multiLevelType w:val="hybridMultilevel"/>
    <w:tmpl w:val="AD1EDE9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3E2BA0"/>
    <w:multiLevelType w:val="hybridMultilevel"/>
    <w:tmpl w:val="8DFA4F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81431A"/>
    <w:multiLevelType w:val="hybridMultilevel"/>
    <w:tmpl w:val="1B0C1606"/>
    <w:lvl w:ilvl="0" w:tplc="46B869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1C85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822B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7825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09A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E66AB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5D239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16A3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4820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9"/>
  </w:num>
  <w:num w:numId="5">
    <w:abstractNumId w:val="13"/>
  </w:num>
  <w:num w:numId="6">
    <w:abstractNumId w:val="29"/>
  </w:num>
  <w:num w:numId="7">
    <w:abstractNumId w:val="4"/>
  </w:num>
  <w:num w:numId="8">
    <w:abstractNumId w:val="16"/>
  </w:num>
  <w:num w:numId="9">
    <w:abstractNumId w:val="27"/>
  </w:num>
  <w:num w:numId="10">
    <w:abstractNumId w:val="26"/>
  </w:num>
  <w:num w:numId="11">
    <w:abstractNumId w:val="21"/>
  </w:num>
  <w:num w:numId="12">
    <w:abstractNumId w:val="1"/>
  </w:num>
  <w:num w:numId="13">
    <w:abstractNumId w:val="31"/>
  </w:num>
  <w:num w:numId="14">
    <w:abstractNumId w:val="15"/>
  </w:num>
  <w:num w:numId="15">
    <w:abstractNumId w:val="2"/>
  </w:num>
  <w:num w:numId="16">
    <w:abstractNumId w:val="5"/>
  </w:num>
  <w:num w:numId="17">
    <w:abstractNumId w:val="23"/>
  </w:num>
  <w:num w:numId="18">
    <w:abstractNumId w:val="24"/>
  </w:num>
  <w:num w:numId="19">
    <w:abstractNumId w:val="20"/>
  </w:num>
  <w:num w:numId="20">
    <w:abstractNumId w:val="22"/>
  </w:num>
  <w:num w:numId="21">
    <w:abstractNumId w:val="14"/>
  </w:num>
  <w:num w:numId="22">
    <w:abstractNumId w:val="19"/>
  </w:num>
  <w:num w:numId="23">
    <w:abstractNumId w:val="6"/>
  </w:num>
  <w:num w:numId="24">
    <w:abstractNumId w:val="11"/>
  </w:num>
  <w:num w:numId="25">
    <w:abstractNumId w:val="7"/>
  </w:num>
  <w:num w:numId="26">
    <w:abstractNumId w:val="12"/>
  </w:num>
  <w:num w:numId="27">
    <w:abstractNumId w:val="25"/>
  </w:num>
  <w:num w:numId="28">
    <w:abstractNumId w:val="28"/>
  </w:num>
  <w:num w:numId="29">
    <w:abstractNumId w:val="18"/>
  </w:num>
  <w:num w:numId="30">
    <w:abstractNumId w:val="3"/>
  </w:num>
  <w:num w:numId="31">
    <w:abstractNumId w:val="30"/>
  </w:num>
  <w:num w:numId="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F37"/>
    <w:rsid w:val="000068E7"/>
    <w:rsid w:val="0002778A"/>
    <w:rsid w:val="00054612"/>
    <w:rsid w:val="00056844"/>
    <w:rsid w:val="00072145"/>
    <w:rsid w:val="00074832"/>
    <w:rsid w:val="00080B26"/>
    <w:rsid w:val="00083EA7"/>
    <w:rsid w:val="00086A9D"/>
    <w:rsid w:val="00090652"/>
    <w:rsid w:val="000A4B48"/>
    <w:rsid w:val="000B3215"/>
    <w:rsid w:val="000C4BC9"/>
    <w:rsid w:val="000D17E9"/>
    <w:rsid w:val="000D3945"/>
    <w:rsid w:val="000D524C"/>
    <w:rsid w:val="000D64B2"/>
    <w:rsid w:val="000D7DB6"/>
    <w:rsid w:val="000E2F45"/>
    <w:rsid w:val="00124D2B"/>
    <w:rsid w:val="00136F6A"/>
    <w:rsid w:val="00141BAF"/>
    <w:rsid w:val="001451EA"/>
    <w:rsid w:val="00151AD2"/>
    <w:rsid w:val="00152149"/>
    <w:rsid w:val="001569E2"/>
    <w:rsid w:val="00163097"/>
    <w:rsid w:val="00171148"/>
    <w:rsid w:val="00182FCB"/>
    <w:rsid w:val="00194CB5"/>
    <w:rsid w:val="001957B0"/>
    <w:rsid w:val="001A15C8"/>
    <w:rsid w:val="001A23D0"/>
    <w:rsid w:val="001A2FCA"/>
    <w:rsid w:val="001B5179"/>
    <w:rsid w:val="001B619E"/>
    <w:rsid w:val="001F0C42"/>
    <w:rsid w:val="001F4679"/>
    <w:rsid w:val="00202352"/>
    <w:rsid w:val="00216AB0"/>
    <w:rsid w:val="002244D2"/>
    <w:rsid w:val="00231D41"/>
    <w:rsid w:val="002350E2"/>
    <w:rsid w:val="002479EF"/>
    <w:rsid w:val="00262283"/>
    <w:rsid w:val="00262E44"/>
    <w:rsid w:val="00273D59"/>
    <w:rsid w:val="00276216"/>
    <w:rsid w:val="00276244"/>
    <w:rsid w:val="002803D0"/>
    <w:rsid w:val="002907D1"/>
    <w:rsid w:val="002A2EA2"/>
    <w:rsid w:val="002A5CB4"/>
    <w:rsid w:val="002B57EE"/>
    <w:rsid w:val="002C19D6"/>
    <w:rsid w:val="002C2A59"/>
    <w:rsid w:val="002C4E2B"/>
    <w:rsid w:val="002C6882"/>
    <w:rsid w:val="002D2746"/>
    <w:rsid w:val="002E1DB7"/>
    <w:rsid w:val="0030045A"/>
    <w:rsid w:val="00305607"/>
    <w:rsid w:val="00307D42"/>
    <w:rsid w:val="003128F4"/>
    <w:rsid w:val="00316E9D"/>
    <w:rsid w:val="00327165"/>
    <w:rsid w:val="00330257"/>
    <w:rsid w:val="00332E01"/>
    <w:rsid w:val="00353078"/>
    <w:rsid w:val="00356BAA"/>
    <w:rsid w:val="003738CE"/>
    <w:rsid w:val="00380013"/>
    <w:rsid w:val="003B219D"/>
    <w:rsid w:val="003C3DE8"/>
    <w:rsid w:val="003E20E1"/>
    <w:rsid w:val="003F25F0"/>
    <w:rsid w:val="003F6541"/>
    <w:rsid w:val="003F6CDE"/>
    <w:rsid w:val="0041079E"/>
    <w:rsid w:val="00412ECF"/>
    <w:rsid w:val="00420FF6"/>
    <w:rsid w:val="00422063"/>
    <w:rsid w:val="0044302C"/>
    <w:rsid w:val="004446B3"/>
    <w:rsid w:val="004449D5"/>
    <w:rsid w:val="00450303"/>
    <w:rsid w:val="004517D1"/>
    <w:rsid w:val="00455348"/>
    <w:rsid w:val="00465C5A"/>
    <w:rsid w:val="004718C0"/>
    <w:rsid w:val="00476C78"/>
    <w:rsid w:val="00477F39"/>
    <w:rsid w:val="00480193"/>
    <w:rsid w:val="00482210"/>
    <w:rsid w:val="004955E7"/>
    <w:rsid w:val="004D1F5F"/>
    <w:rsid w:val="004D20D8"/>
    <w:rsid w:val="005408A3"/>
    <w:rsid w:val="005419DE"/>
    <w:rsid w:val="00550EAE"/>
    <w:rsid w:val="005562FB"/>
    <w:rsid w:val="005A4BB5"/>
    <w:rsid w:val="005B3250"/>
    <w:rsid w:val="005D1066"/>
    <w:rsid w:val="005E3962"/>
    <w:rsid w:val="005E3F74"/>
    <w:rsid w:val="005E7F05"/>
    <w:rsid w:val="005F2FE4"/>
    <w:rsid w:val="005F308C"/>
    <w:rsid w:val="005F3675"/>
    <w:rsid w:val="00605DE5"/>
    <w:rsid w:val="00614DDA"/>
    <w:rsid w:val="00617D89"/>
    <w:rsid w:val="006211D8"/>
    <w:rsid w:val="00650CCB"/>
    <w:rsid w:val="00655F0F"/>
    <w:rsid w:val="00671C1D"/>
    <w:rsid w:val="0068253A"/>
    <w:rsid w:val="006A141E"/>
    <w:rsid w:val="006B36E7"/>
    <w:rsid w:val="006B3F65"/>
    <w:rsid w:val="006F7D8E"/>
    <w:rsid w:val="00701F51"/>
    <w:rsid w:val="00725018"/>
    <w:rsid w:val="00726630"/>
    <w:rsid w:val="00727A42"/>
    <w:rsid w:val="007401C2"/>
    <w:rsid w:val="007500CA"/>
    <w:rsid w:val="007509CA"/>
    <w:rsid w:val="00754C32"/>
    <w:rsid w:val="00797A07"/>
    <w:rsid w:val="00797EBF"/>
    <w:rsid w:val="007A1F23"/>
    <w:rsid w:val="007B211B"/>
    <w:rsid w:val="007B248B"/>
    <w:rsid w:val="007C5A5F"/>
    <w:rsid w:val="007D020F"/>
    <w:rsid w:val="007D25F2"/>
    <w:rsid w:val="007D591C"/>
    <w:rsid w:val="007E2C21"/>
    <w:rsid w:val="007F7082"/>
    <w:rsid w:val="008034F2"/>
    <w:rsid w:val="008065A9"/>
    <w:rsid w:val="00807184"/>
    <w:rsid w:val="00807AA2"/>
    <w:rsid w:val="008439EE"/>
    <w:rsid w:val="00847ED9"/>
    <w:rsid w:val="00864A1A"/>
    <w:rsid w:val="00866EE7"/>
    <w:rsid w:val="008820AF"/>
    <w:rsid w:val="008970E0"/>
    <w:rsid w:val="008A0952"/>
    <w:rsid w:val="008A62A3"/>
    <w:rsid w:val="008C59C5"/>
    <w:rsid w:val="008D0C44"/>
    <w:rsid w:val="008D5C2D"/>
    <w:rsid w:val="008D7AF0"/>
    <w:rsid w:val="008E5BEA"/>
    <w:rsid w:val="008F43C9"/>
    <w:rsid w:val="008F4FBA"/>
    <w:rsid w:val="008F6EE7"/>
    <w:rsid w:val="009150A8"/>
    <w:rsid w:val="00924599"/>
    <w:rsid w:val="009261FE"/>
    <w:rsid w:val="009369A1"/>
    <w:rsid w:val="00941088"/>
    <w:rsid w:val="009639B7"/>
    <w:rsid w:val="00966BD4"/>
    <w:rsid w:val="009855A1"/>
    <w:rsid w:val="009B1B77"/>
    <w:rsid w:val="009B4C9C"/>
    <w:rsid w:val="009C1D2D"/>
    <w:rsid w:val="009D5AF7"/>
    <w:rsid w:val="009E6D74"/>
    <w:rsid w:val="009F4B62"/>
    <w:rsid w:val="00A172B5"/>
    <w:rsid w:val="00A203FE"/>
    <w:rsid w:val="00A314C3"/>
    <w:rsid w:val="00A461AF"/>
    <w:rsid w:val="00A56D09"/>
    <w:rsid w:val="00A62712"/>
    <w:rsid w:val="00A667A8"/>
    <w:rsid w:val="00A72F9E"/>
    <w:rsid w:val="00A830FE"/>
    <w:rsid w:val="00AA522C"/>
    <w:rsid w:val="00AA69CF"/>
    <w:rsid w:val="00AB5FFA"/>
    <w:rsid w:val="00AC23E9"/>
    <w:rsid w:val="00AE2192"/>
    <w:rsid w:val="00AE4EC7"/>
    <w:rsid w:val="00AF7EC3"/>
    <w:rsid w:val="00B16E66"/>
    <w:rsid w:val="00B3229C"/>
    <w:rsid w:val="00B35DAB"/>
    <w:rsid w:val="00B40968"/>
    <w:rsid w:val="00B504B7"/>
    <w:rsid w:val="00B574BA"/>
    <w:rsid w:val="00B6542C"/>
    <w:rsid w:val="00B75132"/>
    <w:rsid w:val="00B75E67"/>
    <w:rsid w:val="00B765FA"/>
    <w:rsid w:val="00B77B78"/>
    <w:rsid w:val="00B96F37"/>
    <w:rsid w:val="00B978A4"/>
    <w:rsid w:val="00BC5E1B"/>
    <w:rsid w:val="00BF3F86"/>
    <w:rsid w:val="00BF7E7B"/>
    <w:rsid w:val="00C14774"/>
    <w:rsid w:val="00C2068F"/>
    <w:rsid w:val="00C36538"/>
    <w:rsid w:val="00C44839"/>
    <w:rsid w:val="00C51BE6"/>
    <w:rsid w:val="00C53F69"/>
    <w:rsid w:val="00C73D33"/>
    <w:rsid w:val="00C9189F"/>
    <w:rsid w:val="00CA26F3"/>
    <w:rsid w:val="00CA613B"/>
    <w:rsid w:val="00CB6F30"/>
    <w:rsid w:val="00CC5CC8"/>
    <w:rsid w:val="00CD5271"/>
    <w:rsid w:val="00CE785E"/>
    <w:rsid w:val="00CF1BB9"/>
    <w:rsid w:val="00D00800"/>
    <w:rsid w:val="00D10562"/>
    <w:rsid w:val="00D21CCC"/>
    <w:rsid w:val="00D32184"/>
    <w:rsid w:val="00D722BB"/>
    <w:rsid w:val="00D942C6"/>
    <w:rsid w:val="00DB1395"/>
    <w:rsid w:val="00DB14CE"/>
    <w:rsid w:val="00DB1B10"/>
    <w:rsid w:val="00DB7BF5"/>
    <w:rsid w:val="00DD25A0"/>
    <w:rsid w:val="00DF6FAE"/>
    <w:rsid w:val="00E10F53"/>
    <w:rsid w:val="00E166D7"/>
    <w:rsid w:val="00E20F96"/>
    <w:rsid w:val="00E31698"/>
    <w:rsid w:val="00E35443"/>
    <w:rsid w:val="00E5130C"/>
    <w:rsid w:val="00E622B7"/>
    <w:rsid w:val="00E6232F"/>
    <w:rsid w:val="00E663A3"/>
    <w:rsid w:val="00E67CC8"/>
    <w:rsid w:val="00E73D89"/>
    <w:rsid w:val="00E743F0"/>
    <w:rsid w:val="00E83DBA"/>
    <w:rsid w:val="00E969AF"/>
    <w:rsid w:val="00EA1C9F"/>
    <w:rsid w:val="00EE0295"/>
    <w:rsid w:val="00EF61FE"/>
    <w:rsid w:val="00F03405"/>
    <w:rsid w:val="00F072C0"/>
    <w:rsid w:val="00F07E1E"/>
    <w:rsid w:val="00F2642D"/>
    <w:rsid w:val="00F27C85"/>
    <w:rsid w:val="00F30366"/>
    <w:rsid w:val="00F6206C"/>
    <w:rsid w:val="00F63016"/>
    <w:rsid w:val="00F64E01"/>
    <w:rsid w:val="00F8378F"/>
    <w:rsid w:val="00F95D17"/>
    <w:rsid w:val="00F9691A"/>
    <w:rsid w:val="00F9713E"/>
    <w:rsid w:val="00FA5923"/>
    <w:rsid w:val="00FC7FAD"/>
    <w:rsid w:val="00FF3169"/>
    <w:rsid w:val="00FF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51BC19-FC42-43BC-A57D-DCE24572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F37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6F3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6F3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6F3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6F3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6F3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6F37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F37"/>
    <w:rPr>
      <w:rFonts w:ascii="Calibri" w:eastAsia="Calibri" w:hAnsi="Calibri" w:cs="Calibri"/>
      <w:b/>
      <w:sz w:val="48"/>
      <w:szCs w:val="48"/>
      <w:lang w:val="en-US" w:eastAsia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6F37"/>
    <w:rPr>
      <w:rFonts w:ascii="Calibri" w:eastAsia="Calibri" w:hAnsi="Calibri" w:cs="Calibri"/>
      <w:b/>
      <w:sz w:val="36"/>
      <w:szCs w:val="36"/>
      <w:lang w:val="en-US" w:eastAsia="nl-N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6F37"/>
    <w:rPr>
      <w:rFonts w:ascii="Calibri" w:eastAsia="Calibri" w:hAnsi="Calibri" w:cs="Calibri"/>
      <w:b/>
      <w:sz w:val="28"/>
      <w:szCs w:val="28"/>
      <w:lang w:val="en-US" w:eastAsia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6F37"/>
    <w:rPr>
      <w:rFonts w:ascii="Calibri" w:eastAsia="Calibri" w:hAnsi="Calibri" w:cs="Calibri"/>
      <w:b/>
      <w:sz w:val="24"/>
      <w:szCs w:val="24"/>
      <w:lang w:val="en-US" w:eastAsia="nl-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6F37"/>
    <w:rPr>
      <w:rFonts w:ascii="Calibri" w:eastAsia="Calibri" w:hAnsi="Calibri" w:cs="Calibri"/>
      <w:b/>
      <w:lang w:val="en-US" w:eastAsia="nl-N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6F37"/>
    <w:rPr>
      <w:rFonts w:ascii="Calibri" w:eastAsia="Calibri" w:hAnsi="Calibri" w:cs="Calibri"/>
      <w:b/>
      <w:sz w:val="20"/>
      <w:szCs w:val="20"/>
      <w:lang w:val="en-US" w:eastAsia="nl-NL"/>
    </w:rPr>
  </w:style>
  <w:style w:type="table" w:customStyle="1" w:styleId="TableNormal1">
    <w:name w:val="Table Normal1"/>
    <w:rsid w:val="00B96F37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B96F3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96F37"/>
    <w:rPr>
      <w:rFonts w:ascii="Calibri" w:eastAsia="Calibri" w:hAnsi="Calibri" w:cs="Calibri"/>
      <w:b/>
      <w:sz w:val="72"/>
      <w:szCs w:val="72"/>
      <w:lang w:val="en-US" w:eastAsia="nl-N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6F3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B96F37"/>
    <w:rPr>
      <w:rFonts w:ascii="Georgia" w:eastAsia="Georgia" w:hAnsi="Georgia" w:cs="Georgia"/>
      <w:i/>
      <w:color w:val="666666"/>
      <w:sz w:val="48"/>
      <w:szCs w:val="48"/>
      <w:lang w:val="en-US" w:eastAsia="nl-NL"/>
    </w:rPr>
  </w:style>
  <w:style w:type="paragraph" w:styleId="CommentText">
    <w:name w:val="annotation text"/>
    <w:basedOn w:val="Normal"/>
    <w:link w:val="CommentTextChar"/>
    <w:uiPriority w:val="99"/>
    <w:unhideWhenUsed/>
    <w:rsid w:val="00B96F37"/>
  </w:style>
  <w:style w:type="character" w:customStyle="1" w:styleId="CommentTextChar">
    <w:name w:val="Comment Text Char"/>
    <w:basedOn w:val="DefaultParagraphFont"/>
    <w:link w:val="CommentText"/>
    <w:uiPriority w:val="99"/>
    <w:rsid w:val="00B96F37"/>
    <w:rPr>
      <w:rFonts w:ascii="Calibri" w:eastAsia="Calibri" w:hAnsi="Calibri" w:cs="Calibri"/>
      <w:sz w:val="20"/>
      <w:szCs w:val="20"/>
      <w:lang w:val="en-US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B96F3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F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F37"/>
    <w:rPr>
      <w:rFonts w:ascii="Segoe UI" w:eastAsia="Calibri" w:hAnsi="Segoe UI" w:cs="Segoe UI"/>
      <w:sz w:val="18"/>
      <w:szCs w:val="18"/>
      <w:lang w:val="en-US" w:eastAsia="nl-NL"/>
    </w:rPr>
  </w:style>
  <w:style w:type="paragraph" w:styleId="Header">
    <w:name w:val="header"/>
    <w:basedOn w:val="Normal"/>
    <w:link w:val="HeaderChar"/>
    <w:uiPriority w:val="99"/>
    <w:unhideWhenUsed/>
    <w:rsid w:val="00B96F3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6F37"/>
    <w:rPr>
      <w:rFonts w:ascii="Calibri" w:eastAsia="Calibri" w:hAnsi="Calibri" w:cs="Calibri"/>
      <w:sz w:val="20"/>
      <w:szCs w:val="20"/>
      <w:lang w:val="en-US" w:eastAsia="nl-NL"/>
    </w:rPr>
  </w:style>
  <w:style w:type="paragraph" w:styleId="Footer">
    <w:name w:val="footer"/>
    <w:basedOn w:val="Normal"/>
    <w:link w:val="FooterChar"/>
    <w:uiPriority w:val="99"/>
    <w:unhideWhenUsed/>
    <w:rsid w:val="00B96F3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6F37"/>
    <w:rPr>
      <w:rFonts w:ascii="Calibri" w:eastAsia="Calibri" w:hAnsi="Calibri" w:cs="Calibri"/>
      <w:sz w:val="20"/>
      <w:szCs w:val="20"/>
      <w:lang w:val="en-US" w:eastAsia="nl-NL"/>
    </w:rPr>
  </w:style>
  <w:style w:type="character" w:styleId="Hyperlink">
    <w:name w:val="Hyperlink"/>
    <w:basedOn w:val="DefaultParagraphFont"/>
    <w:uiPriority w:val="99"/>
    <w:unhideWhenUsed/>
    <w:rsid w:val="00B96F37"/>
    <w:rPr>
      <w:color w:val="0563C1" w:themeColor="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B96F3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6F37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6F37"/>
    <w:rPr>
      <w:rFonts w:ascii="Calibri" w:eastAsia="Calibri" w:hAnsi="Calibri" w:cs="Calibri"/>
      <w:sz w:val="20"/>
      <w:szCs w:val="20"/>
      <w:lang w:val="en-US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B96F37"/>
    <w:rPr>
      <w:vertAlign w:val="superscript"/>
    </w:rPr>
  </w:style>
  <w:style w:type="table" w:styleId="TableGrid">
    <w:name w:val="Table Grid"/>
    <w:basedOn w:val="TableNormal"/>
    <w:uiPriority w:val="39"/>
    <w:rsid w:val="00B96F37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B96F37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F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F37"/>
    <w:rPr>
      <w:rFonts w:ascii="Calibri" w:eastAsia="Calibri" w:hAnsi="Calibri" w:cs="Calibri"/>
      <w:b/>
      <w:bCs/>
      <w:sz w:val="20"/>
      <w:szCs w:val="20"/>
      <w:lang w:val="en-US" w:eastAsia="nl-NL"/>
    </w:rPr>
  </w:style>
  <w:style w:type="paragraph" w:styleId="ListParagraph">
    <w:name w:val="List Paragraph"/>
    <w:basedOn w:val="Normal"/>
    <w:uiPriority w:val="34"/>
    <w:qFormat/>
    <w:rsid w:val="00B96F37"/>
    <w:pPr>
      <w:ind w:left="720"/>
      <w:contextualSpacing/>
    </w:pPr>
  </w:style>
  <w:style w:type="paragraph" w:styleId="Revision">
    <w:name w:val="Revision"/>
    <w:hidden/>
    <w:uiPriority w:val="99"/>
    <w:semiHidden/>
    <w:rsid w:val="00B96F37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nl-NL"/>
    </w:rPr>
  </w:style>
  <w:style w:type="paragraph" w:styleId="NormalWeb">
    <w:name w:val="Normal (Web)"/>
    <w:basedOn w:val="Normal"/>
    <w:uiPriority w:val="99"/>
    <w:unhideWhenUsed/>
    <w:rsid w:val="00B96F37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nl-NL"/>
    </w:rPr>
  </w:style>
  <w:style w:type="table" w:customStyle="1" w:styleId="PlainTable31">
    <w:name w:val="Plain Table 31"/>
    <w:basedOn w:val="TableNormal"/>
    <w:uiPriority w:val="43"/>
    <w:rsid w:val="00B96F37"/>
    <w:pPr>
      <w:spacing w:after="0" w:line="240" w:lineRule="auto"/>
    </w:pPr>
    <w:rPr>
      <w:rFonts w:ascii="Calibri" w:eastAsia="Calibri" w:hAnsi="Calibri" w:cs="Calibri"/>
      <w:sz w:val="20"/>
      <w:szCs w:val="20"/>
      <w:lang w:val="en-US" w:eastAsia="nl-N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Onopgelostemelding2">
    <w:name w:val="Onopgeloste melding2"/>
    <w:basedOn w:val="DefaultParagraphFont"/>
    <w:uiPriority w:val="99"/>
    <w:semiHidden/>
    <w:unhideWhenUsed/>
    <w:rsid w:val="00B96F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6F37"/>
    <w:rPr>
      <w:color w:val="954F72" w:themeColor="followedHyperlink"/>
      <w:u w:val="single"/>
    </w:rPr>
  </w:style>
  <w:style w:type="character" w:customStyle="1" w:styleId="Onopgelostemelding3">
    <w:name w:val="Onopgeloste melding3"/>
    <w:basedOn w:val="DefaultParagraphFont"/>
    <w:uiPriority w:val="99"/>
    <w:semiHidden/>
    <w:unhideWhenUsed/>
    <w:rsid w:val="00B96F37"/>
    <w:rPr>
      <w:color w:val="605E5C"/>
      <w:shd w:val="clear" w:color="auto" w:fill="E1DFDD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96F37"/>
    <w:pPr>
      <w:spacing w:after="100" w:line="360" w:lineRule="auto"/>
    </w:pPr>
    <w:rPr>
      <w:rFonts w:ascii="Times New Roman" w:eastAsiaTheme="minorHAnsi" w:hAnsi="Times New Roman" w:cstheme="minorBidi"/>
      <w:sz w:val="24"/>
      <w:szCs w:val="22"/>
      <w:lang w:val="nl-NL" w:eastAsia="en-US"/>
    </w:rPr>
  </w:style>
  <w:style w:type="table" w:customStyle="1" w:styleId="ListTable21">
    <w:name w:val="List Table 21"/>
    <w:basedOn w:val="TableNormal"/>
    <w:uiPriority w:val="47"/>
    <w:rsid w:val="00B96F37"/>
    <w:pPr>
      <w:spacing w:after="0" w:line="240" w:lineRule="auto"/>
    </w:pPr>
    <w:rPr>
      <w:sz w:val="24"/>
      <w:szCs w:val="24"/>
      <w:lang w:val="nl-NL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B96F37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2906</Words>
  <Characters>16566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 Alicquino</dc:creator>
  <cp:keywords/>
  <dc:description/>
  <cp:lastModifiedBy>Roby Alicquino</cp:lastModifiedBy>
  <cp:revision>1</cp:revision>
  <dcterms:created xsi:type="dcterms:W3CDTF">2022-10-13T09:41:00Z</dcterms:created>
  <dcterms:modified xsi:type="dcterms:W3CDTF">2022-10-13T09:42:00Z</dcterms:modified>
</cp:coreProperties>
</file>