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21AC" w14:textId="09DA83A0" w:rsidR="000B4DD5" w:rsidRPr="000C4E1C" w:rsidRDefault="000B4DD5" w:rsidP="000B4D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E1C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54A599AE" w14:textId="03676569" w:rsidR="000B4DD5" w:rsidRPr="000C4E1C" w:rsidRDefault="000B4DD5" w:rsidP="000B4DD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C4E1C">
        <w:rPr>
          <w:rFonts w:ascii="Times New Roman" w:hAnsi="Times New Roman" w:cs="Times New Roman"/>
          <w:i/>
          <w:iCs/>
          <w:sz w:val="24"/>
          <w:szCs w:val="24"/>
        </w:rPr>
        <w:t>Main and Interaction Effects of Peer Victimization and Perceived Defending on Student Subjective Wellbeing Composite</w:t>
      </w:r>
    </w:p>
    <w:tbl>
      <w:tblPr>
        <w:tblStyle w:val="TableGrid"/>
        <w:tblW w:w="7038" w:type="dxa"/>
        <w:tblLook w:val="04A0" w:firstRow="1" w:lastRow="0" w:firstColumn="1" w:lastColumn="0" w:noHBand="0" w:noVBand="1"/>
      </w:tblPr>
      <w:tblGrid>
        <w:gridCol w:w="2060"/>
        <w:gridCol w:w="1178"/>
        <w:gridCol w:w="1427"/>
        <w:gridCol w:w="1186"/>
        <w:gridCol w:w="961"/>
        <w:gridCol w:w="226"/>
      </w:tblGrid>
      <w:tr w:rsidR="000B4DD5" w:rsidRPr="000C4E1C" w14:paraId="69A93C71" w14:textId="77777777" w:rsidTr="000B4DD5"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E547F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47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52F4B" w14:textId="2D3A5186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Student Subjective Wellbeing Composite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41DA7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5E6FD5A9" w14:textId="77777777" w:rsidTr="000B4DD5"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0BD47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A1ACC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Main Effects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2BAF5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Interaction Effects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B2158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6E423903" w14:textId="77777777" w:rsidTr="000B4DD5"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49CD9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1EC40" w14:textId="77777777" w:rsidR="000B4DD5" w:rsidRPr="000C4E1C" w:rsidRDefault="000B4DD5" w:rsidP="00EE44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12EAB" w14:textId="77777777" w:rsidR="000B4DD5" w:rsidRPr="000C4E1C" w:rsidRDefault="000B4DD5" w:rsidP="00EE44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7FA51" w14:textId="77777777" w:rsidR="000B4DD5" w:rsidRPr="000C4E1C" w:rsidRDefault="000B4DD5" w:rsidP="00EE44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A9EA2" w14:textId="77777777" w:rsidR="000B4DD5" w:rsidRPr="000C4E1C" w:rsidRDefault="000B4DD5" w:rsidP="00EE44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4A94E" w14:textId="77777777" w:rsidR="000B4DD5" w:rsidRPr="000C4E1C" w:rsidRDefault="000B4DD5" w:rsidP="00EE44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4DD5" w:rsidRPr="000C4E1C" w14:paraId="317DA9CE" w14:textId="77777777" w:rsidTr="000B4DD5"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209CB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EAB8D" w14:textId="4C73F174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1.45***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83557" w14:textId="3B24C2D9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2FA68" w14:textId="5716E4D8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1.42***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4D63A4" w14:textId="248984A1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447CB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38E38C87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3CE80BB1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D15668F" w14:textId="08A53368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.16***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290C4CF3" w14:textId="0278A4B0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7F0C750" w14:textId="7A7BE940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.17***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4B1B3B60" w14:textId="04B8CBA6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1C09E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7B437408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0C92D696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83EED2A" w14:textId="23120474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-.00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211D58B3" w14:textId="307AD742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DE088FD" w14:textId="30A7DF6C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9F45A6E" w14:textId="4D85F502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3E0601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1ECB3B94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65C7578E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Other Gender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B76DE25" w14:textId="76B16D13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-.50**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A34F914" w14:textId="5B934230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D441A41" w14:textId="4B848F05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-.47**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8B00CFA" w14:textId="75DCC324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E92BD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1CCBC4C3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75B9533C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No Answer Gender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1BB2705" w14:textId="5B7A7024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63D4DF54" w14:textId="55060E92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88884A9" w14:textId="2330A7B5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-.26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8563DDC" w14:textId="36F04658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8FDB25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1CBA8AF9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50481EE4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PV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9D5F78D" w14:textId="008DB4F6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2086DD8D" w14:textId="2478EF2E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0EE317A" w14:textId="78359508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-.18***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CED0B8E" w14:textId="0D469DAD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E138B4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104ECF56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3B7237D7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DS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7D51497" w14:textId="4963637D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.10**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3483A465" w14:textId="7E385FB8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94691BB" w14:textId="3AA35815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.09*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3518102" w14:textId="312DED89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F0DE8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4CEDF900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3A74D22F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DT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EB03AE7" w14:textId="0162EC3F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.09***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39D083FD" w14:textId="63DBB5C3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F64531C" w14:textId="66F45AE4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.10***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6D5169E" w14:textId="71AED950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15CC8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1AFDA208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607647CB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PV X DS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4AD2BEF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727B4CF5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F444ABC" w14:textId="2ECFE04F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9F418B0" w14:textId="7EA624DB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404A9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2EC087F4" w14:textId="77777777" w:rsidTr="000B4DD5"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DBE83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PV X DT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26482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69C8E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0B872" w14:textId="4015ABBC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0C47B" w14:textId="0EDF7D20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E7F11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799C6BF6" w14:textId="77777777" w:rsidTr="000B4DD5"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C7675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91FAC" w14:textId="393D7CA6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(7, 1050) = 11.59 </w:t>
            </w:r>
          </w:p>
          <w:p w14:paraId="35D0FA07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&lt; .001</w:t>
            </w:r>
          </w:p>
        </w:tc>
        <w:tc>
          <w:tcPr>
            <w:tcW w:w="2373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D14B1A4" w14:textId="06E3BD75" w:rsidR="000B4DD5" w:rsidRPr="000C4E1C" w:rsidRDefault="000B4DD5" w:rsidP="00EE44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(9, 1048) = 11.76</w:t>
            </w: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DEFA4EB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&lt; .001</w:t>
            </w:r>
          </w:p>
          <w:p w14:paraId="3D9671A9" w14:textId="1ABD36D6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0C4E1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= .09</w:t>
            </w:r>
          </w:p>
          <w:p w14:paraId="4F933344" w14:textId="619C0AA1" w:rsidR="000B4DD5" w:rsidRPr="000C4E1C" w:rsidRDefault="000B4DD5" w:rsidP="00EE44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Adj R</w:t>
            </w:r>
            <w:r w:rsidRPr="000C4E1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=.08</w:t>
            </w:r>
          </w:p>
        </w:tc>
      </w:tr>
      <w:tr w:rsidR="000B4DD5" w:rsidRPr="000C4E1C" w14:paraId="71862F76" w14:textId="77777777" w:rsidTr="000B4DD5"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00E6A33F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16A80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0C4E1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= .07</w:t>
            </w:r>
          </w:p>
        </w:tc>
        <w:tc>
          <w:tcPr>
            <w:tcW w:w="2373" w:type="dxa"/>
            <w:gridSpan w:val="3"/>
            <w:vMerge/>
            <w:tcBorders>
              <w:left w:val="nil"/>
              <w:right w:val="nil"/>
            </w:tcBorders>
          </w:tcPr>
          <w:p w14:paraId="562F7655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1A1F9B9D" w14:textId="77777777" w:rsidTr="000B4DD5"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7AD04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559A1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1C">
              <w:rPr>
                <w:rFonts w:ascii="Times New Roman" w:hAnsi="Times New Roman" w:cs="Times New Roman"/>
                <w:i/>
                <w:sz w:val="24"/>
                <w:szCs w:val="24"/>
              </w:rPr>
              <w:t>Adj R</w:t>
            </w:r>
            <w:r w:rsidRPr="000C4E1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0C4E1C">
              <w:rPr>
                <w:rFonts w:ascii="Times New Roman" w:hAnsi="Times New Roman" w:cs="Times New Roman"/>
                <w:sz w:val="24"/>
                <w:szCs w:val="24"/>
              </w:rPr>
              <w:t xml:space="preserve"> = .07</w:t>
            </w:r>
          </w:p>
        </w:tc>
        <w:tc>
          <w:tcPr>
            <w:tcW w:w="237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14:paraId="021C53E7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D5" w:rsidRPr="000C4E1C" w14:paraId="05C08633" w14:textId="77777777" w:rsidTr="000B4DD5"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1A815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A037F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4FF1F" w14:textId="77777777" w:rsidR="000B4DD5" w:rsidRPr="000C4E1C" w:rsidRDefault="000B4DD5" w:rsidP="00EE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2B21F" w14:textId="65DCDD03" w:rsidR="00154BDD" w:rsidRPr="000C4E1C" w:rsidRDefault="000B4DD5">
      <w:pPr>
        <w:rPr>
          <w:sz w:val="24"/>
          <w:szCs w:val="24"/>
        </w:rPr>
      </w:pPr>
      <w:r w:rsidRPr="000C4E1C">
        <w:rPr>
          <w:rFonts w:ascii="Times New Roman" w:hAnsi="Times New Roman" w:cs="Times New Roman"/>
          <w:i/>
          <w:iCs/>
          <w:sz w:val="24"/>
          <w:szCs w:val="24"/>
        </w:rPr>
        <w:t>Notes</w:t>
      </w:r>
      <w:r w:rsidRPr="000C4E1C">
        <w:rPr>
          <w:rFonts w:ascii="Times New Roman" w:hAnsi="Times New Roman" w:cs="Times New Roman"/>
          <w:sz w:val="24"/>
          <w:szCs w:val="24"/>
        </w:rPr>
        <w:t xml:space="preserve">. </w:t>
      </w:r>
      <w:r w:rsidR="0083275E" w:rsidRPr="000C4E1C">
        <w:rPr>
          <w:rFonts w:ascii="Times New Roman" w:hAnsi="Times New Roman" w:cs="Times New Roman"/>
          <w:sz w:val="24"/>
          <w:szCs w:val="24"/>
        </w:rPr>
        <w:t>Bonferroni corrections were applied due to multiple analyses</w:t>
      </w:r>
      <w:r w:rsidR="00175DA4">
        <w:rPr>
          <w:rFonts w:ascii="Times New Roman" w:hAnsi="Times New Roman" w:cs="Times New Roman"/>
          <w:sz w:val="24"/>
          <w:szCs w:val="24"/>
        </w:rPr>
        <w:t xml:space="preserve"> (in addition to those reported in the manuscript</w:t>
      </w:r>
      <w:r w:rsidR="008770DA">
        <w:rPr>
          <w:rFonts w:ascii="Times New Roman" w:hAnsi="Times New Roman" w:cs="Times New Roman"/>
          <w:sz w:val="24"/>
          <w:szCs w:val="24"/>
        </w:rPr>
        <w:t>)</w:t>
      </w:r>
      <w:r w:rsidR="0083275E" w:rsidRPr="000C4E1C">
        <w:rPr>
          <w:rFonts w:ascii="Times New Roman" w:hAnsi="Times New Roman" w:cs="Times New Roman"/>
          <w:sz w:val="24"/>
          <w:szCs w:val="24"/>
        </w:rPr>
        <w:t xml:space="preserve">. </w:t>
      </w:r>
      <w:r w:rsidRPr="000C4E1C">
        <w:rPr>
          <w:rFonts w:ascii="Times New Roman" w:hAnsi="Times New Roman" w:cs="Times New Roman"/>
          <w:sz w:val="24"/>
          <w:szCs w:val="24"/>
        </w:rPr>
        <w:t xml:space="preserve">** </w:t>
      </w:r>
      <w:r w:rsidRPr="000C4E1C">
        <w:rPr>
          <w:rFonts w:ascii="Times New Roman" w:hAnsi="Times New Roman" w:cs="Times New Roman"/>
          <w:i/>
          <w:sz w:val="24"/>
          <w:szCs w:val="24"/>
        </w:rPr>
        <w:t>p</w:t>
      </w:r>
      <w:r w:rsidRPr="000C4E1C">
        <w:rPr>
          <w:rFonts w:ascii="Times New Roman" w:hAnsi="Times New Roman" w:cs="Times New Roman"/>
          <w:sz w:val="24"/>
          <w:szCs w:val="24"/>
        </w:rPr>
        <w:t xml:space="preserve"> &lt; .01, **</w:t>
      </w:r>
      <w:r w:rsidRPr="000C4E1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C4E1C">
        <w:rPr>
          <w:rFonts w:ascii="Times New Roman" w:hAnsi="Times New Roman" w:cs="Times New Roman"/>
          <w:sz w:val="24"/>
          <w:szCs w:val="24"/>
        </w:rPr>
        <w:t xml:space="preserve"> &lt; .001</w:t>
      </w:r>
    </w:p>
    <w:sectPr w:rsidR="00154BDD" w:rsidRPr="000C4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D5"/>
    <w:rsid w:val="000B4DD5"/>
    <w:rsid w:val="000C4E1C"/>
    <w:rsid w:val="00154BDD"/>
    <w:rsid w:val="00175DA4"/>
    <w:rsid w:val="005775F7"/>
    <w:rsid w:val="0083275E"/>
    <w:rsid w:val="008770DA"/>
    <w:rsid w:val="00DC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06D9"/>
  <w15:chartTrackingRefBased/>
  <w15:docId w15:val="{692804FF-A748-4D36-9026-3DAEDF32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DD5"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DD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Meter</dc:creator>
  <cp:keywords/>
  <dc:description/>
  <cp:lastModifiedBy>Diana</cp:lastModifiedBy>
  <cp:revision>6</cp:revision>
  <dcterms:created xsi:type="dcterms:W3CDTF">2023-03-27T18:50:00Z</dcterms:created>
  <dcterms:modified xsi:type="dcterms:W3CDTF">2023-06-05T20:21:00Z</dcterms:modified>
</cp:coreProperties>
</file>