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810"/>
        <w:gridCol w:w="900"/>
        <w:gridCol w:w="720"/>
        <w:gridCol w:w="630"/>
        <w:gridCol w:w="630"/>
        <w:gridCol w:w="810"/>
        <w:gridCol w:w="810"/>
        <w:gridCol w:w="630"/>
        <w:gridCol w:w="720"/>
        <w:gridCol w:w="630"/>
        <w:gridCol w:w="810"/>
        <w:gridCol w:w="720"/>
        <w:gridCol w:w="900"/>
        <w:gridCol w:w="720"/>
        <w:gridCol w:w="810"/>
        <w:gridCol w:w="630"/>
      </w:tblGrid>
      <w:tr w:rsidR="002E7771" w:rsidRPr="00AE4ECB" w14:paraId="3AD130C0" w14:textId="77777777" w:rsidTr="00F00188">
        <w:trPr>
          <w:trHeight w:val="260"/>
        </w:trPr>
        <w:tc>
          <w:tcPr>
            <w:tcW w:w="13045" w:type="dxa"/>
            <w:gridSpan w:val="17"/>
            <w:tcBorders>
              <w:top w:val="nil"/>
              <w:left w:val="nil"/>
              <w:right w:val="nil"/>
            </w:tcBorders>
            <w:shd w:val="clear" w:color="auto" w:fill="auto"/>
          </w:tcPr>
          <w:p w14:paraId="5ADBBC3C" w14:textId="504B6CB0" w:rsidR="002E7771" w:rsidRPr="00F00188" w:rsidRDefault="002E7771" w:rsidP="00D9550B">
            <w:pPr>
              <w:rPr>
                <w:rFonts w:ascii="Times New Roman" w:eastAsia="Times New Roman" w:hAnsi="Times New Roman" w:cs="Times New Roman"/>
                <w:color w:val="000000"/>
                <w:kern w:val="0"/>
                <w14:ligatures w14:val="none"/>
              </w:rPr>
            </w:pPr>
            <w:r w:rsidRPr="00F00188">
              <w:rPr>
                <w:rFonts w:ascii="Times New Roman" w:eastAsia="Times New Roman" w:hAnsi="Times New Roman" w:cs="Times New Roman"/>
                <w:color w:val="000000"/>
                <w:kern w:val="0"/>
                <w14:ligatures w14:val="none"/>
              </w:rPr>
              <w:t xml:space="preserve">Table </w:t>
            </w:r>
            <w:r w:rsidR="00F00188" w:rsidRPr="00F00188">
              <w:rPr>
                <w:rFonts w:ascii="Times New Roman" w:eastAsia="Times New Roman" w:hAnsi="Times New Roman" w:cs="Times New Roman"/>
                <w:color w:val="000000"/>
                <w:kern w:val="0"/>
                <w14:ligatures w14:val="none"/>
              </w:rPr>
              <w:t>1. Table of Studies</w:t>
            </w:r>
          </w:p>
        </w:tc>
      </w:tr>
      <w:tr w:rsidR="00490F7F" w:rsidRPr="00AE4ECB" w14:paraId="48B4F364" w14:textId="77777777" w:rsidTr="00F00188">
        <w:trPr>
          <w:trHeight w:val="552"/>
        </w:trPr>
        <w:tc>
          <w:tcPr>
            <w:tcW w:w="1165" w:type="dxa"/>
            <w:vMerge w:val="restart"/>
            <w:shd w:val="clear" w:color="auto" w:fill="auto"/>
            <w:hideMark/>
          </w:tcPr>
          <w:p w14:paraId="7843286E"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Study</w:t>
            </w:r>
          </w:p>
        </w:tc>
        <w:tc>
          <w:tcPr>
            <w:tcW w:w="810" w:type="dxa"/>
            <w:vMerge w:val="restart"/>
            <w:shd w:val="clear" w:color="auto" w:fill="auto"/>
            <w:hideMark/>
          </w:tcPr>
          <w:p w14:paraId="43730703"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Gender</w:t>
            </w:r>
          </w:p>
        </w:tc>
        <w:tc>
          <w:tcPr>
            <w:tcW w:w="900" w:type="dxa"/>
            <w:vMerge w:val="restart"/>
            <w:shd w:val="clear" w:color="auto" w:fill="auto"/>
            <w:hideMark/>
          </w:tcPr>
          <w:p w14:paraId="649107F7" w14:textId="77777777" w:rsidR="00490F7F" w:rsidRPr="00490F7F"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Race/</w:t>
            </w:r>
          </w:p>
          <w:p w14:paraId="2EE0CC17" w14:textId="2AEB72C3"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Ethnicity</w:t>
            </w:r>
          </w:p>
        </w:tc>
        <w:tc>
          <w:tcPr>
            <w:tcW w:w="720" w:type="dxa"/>
            <w:vMerge w:val="restart"/>
            <w:shd w:val="clear" w:color="auto" w:fill="auto"/>
            <w:hideMark/>
          </w:tcPr>
          <w:p w14:paraId="2BD44377" w14:textId="06AF1794" w:rsidR="00490F7F" w:rsidRPr="00490F7F" w:rsidRDefault="00490F7F" w:rsidP="00D9550B">
            <w:pPr>
              <w:rPr>
                <w:rFonts w:ascii="Times New Roman" w:eastAsia="Times New Roman" w:hAnsi="Times New Roman" w:cs="Times New Roman"/>
                <w:color w:val="000000"/>
                <w:kern w:val="0"/>
                <w:sz w:val="18"/>
                <w:szCs w:val="18"/>
                <w14:ligatures w14:val="none"/>
              </w:rPr>
            </w:pPr>
          </w:p>
          <w:p w14:paraId="01026B92" w14:textId="092CFA4F"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Grade</w:t>
            </w:r>
          </w:p>
        </w:tc>
        <w:tc>
          <w:tcPr>
            <w:tcW w:w="630" w:type="dxa"/>
            <w:vMerge w:val="restart"/>
            <w:shd w:val="clear" w:color="auto" w:fill="auto"/>
            <w:hideMark/>
          </w:tcPr>
          <w:p w14:paraId="54E57204" w14:textId="019339AC" w:rsidR="00490F7F" w:rsidRPr="00AE4ECB" w:rsidRDefault="00490F7F" w:rsidP="00D9550B">
            <w:pPr>
              <w:rPr>
                <w:rFonts w:ascii="Times New Roman" w:eastAsia="Times New Roman" w:hAnsi="Times New Roman" w:cs="Times New Roman"/>
                <w:color w:val="000000"/>
                <w:kern w:val="0"/>
                <w:sz w:val="18"/>
                <w:szCs w:val="18"/>
                <w14:ligatures w14:val="none"/>
              </w:rPr>
            </w:pPr>
            <w:proofErr w:type="gramStart"/>
            <w:r w:rsidRPr="00AE4ECB">
              <w:rPr>
                <w:rFonts w:ascii="Times New Roman" w:eastAsia="Times New Roman" w:hAnsi="Times New Roman" w:cs="Times New Roman"/>
                <w:color w:val="000000"/>
                <w:kern w:val="0"/>
                <w:sz w:val="18"/>
                <w:szCs w:val="18"/>
                <w14:ligatures w14:val="none"/>
              </w:rPr>
              <w:t>Out</w:t>
            </w:r>
            <w:r>
              <w:rPr>
                <w:rFonts w:ascii="Times New Roman" w:eastAsia="Times New Roman" w:hAnsi="Times New Roman" w:cs="Times New Roman"/>
                <w:color w:val="000000"/>
                <w:kern w:val="0"/>
                <w:sz w:val="18"/>
                <w:szCs w:val="18"/>
                <w14:ligatures w14:val="none"/>
              </w:rPr>
              <w:t>-</w:t>
            </w:r>
            <w:r w:rsidRPr="00AE4ECB">
              <w:rPr>
                <w:rFonts w:ascii="Times New Roman" w:eastAsia="Times New Roman" w:hAnsi="Times New Roman" w:cs="Times New Roman"/>
                <w:color w:val="000000"/>
                <w:kern w:val="0"/>
                <w:sz w:val="18"/>
                <w:szCs w:val="18"/>
                <w14:ligatures w14:val="none"/>
              </w:rPr>
              <w:t>come</w:t>
            </w:r>
            <w:proofErr w:type="gramEnd"/>
          </w:p>
        </w:tc>
        <w:tc>
          <w:tcPr>
            <w:tcW w:w="630" w:type="dxa"/>
            <w:vMerge w:val="restart"/>
            <w:shd w:val="clear" w:color="auto" w:fill="auto"/>
            <w:hideMark/>
          </w:tcPr>
          <w:p w14:paraId="0153E338" w14:textId="474788FC"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Year</w:t>
            </w:r>
          </w:p>
        </w:tc>
        <w:tc>
          <w:tcPr>
            <w:tcW w:w="810" w:type="dxa"/>
            <w:vMerge w:val="restart"/>
            <w:shd w:val="clear" w:color="auto" w:fill="auto"/>
            <w:hideMark/>
          </w:tcPr>
          <w:p w14:paraId="0A40792B" w14:textId="0BF81D93"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Sample Size (Range</w:t>
            </w:r>
            <w:r>
              <w:rPr>
                <w:rFonts w:ascii="Times New Roman" w:eastAsia="Times New Roman" w:hAnsi="Times New Roman" w:cs="Times New Roman"/>
                <w:color w:val="000000"/>
                <w:kern w:val="0"/>
                <w:sz w:val="18"/>
                <w:szCs w:val="18"/>
                <w14:ligatures w14:val="none"/>
              </w:rPr>
              <w:t xml:space="preserve"> across ES</w:t>
            </w:r>
            <w:r w:rsidRPr="00AE4ECB">
              <w:rPr>
                <w:rFonts w:ascii="Times New Roman" w:eastAsia="Times New Roman" w:hAnsi="Times New Roman" w:cs="Times New Roman"/>
                <w:color w:val="000000"/>
                <w:kern w:val="0"/>
                <w:sz w:val="18"/>
                <w:szCs w:val="18"/>
                <w14:ligatures w14:val="none"/>
              </w:rPr>
              <w:t>)</w:t>
            </w:r>
          </w:p>
        </w:tc>
        <w:tc>
          <w:tcPr>
            <w:tcW w:w="810" w:type="dxa"/>
            <w:vMerge w:val="restart"/>
            <w:shd w:val="clear" w:color="auto" w:fill="auto"/>
            <w:hideMark/>
          </w:tcPr>
          <w:p w14:paraId="66752556"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Survey</w:t>
            </w:r>
          </w:p>
        </w:tc>
        <w:tc>
          <w:tcPr>
            <w:tcW w:w="1980" w:type="dxa"/>
            <w:gridSpan w:val="3"/>
            <w:shd w:val="clear" w:color="auto" w:fill="auto"/>
            <w:hideMark/>
          </w:tcPr>
          <w:p w14:paraId="0F6632A9" w14:textId="46EC379A" w:rsidR="00490F7F" w:rsidRPr="00AE4ECB" w:rsidRDefault="00490F7F" w:rsidP="00D9550B">
            <w:pP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Survey Question/Response</w:t>
            </w:r>
          </w:p>
        </w:tc>
        <w:tc>
          <w:tcPr>
            <w:tcW w:w="810" w:type="dxa"/>
            <w:vMerge w:val="restart"/>
            <w:shd w:val="clear" w:color="auto" w:fill="auto"/>
            <w:hideMark/>
          </w:tcPr>
          <w:p w14:paraId="5EB22987" w14:textId="41186D91" w:rsidR="00490F7F" w:rsidRPr="00AE4ECB" w:rsidRDefault="00490F7F" w:rsidP="00D9550B">
            <w:pP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Region</w:t>
            </w:r>
          </w:p>
        </w:tc>
        <w:tc>
          <w:tcPr>
            <w:tcW w:w="2340" w:type="dxa"/>
            <w:gridSpan w:val="3"/>
            <w:shd w:val="clear" w:color="auto" w:fill="auto"/>
            <w:hideMark/>
          </w:tcPr>
          <w:p w14:paraId="5E6CB428" w14:textId="062849BB" w:rsidR="00490F7F" w:rsidRPr="00AE4ECB" w:rsidRDefault="00490F7F" w:rsidP="00D9550B">
            <w:pP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Definition</w:t>
            </w:r>
          </w:p>
        </w:tc>
        <w:tc>
          <w:tcPr>
            <w:tcW w:w="810" w:type="dxa"/>
            <w:vMerge w:val="restart"/>
            <w:shd w:val="clear" w:color="auto" w:fill="auto"/>
            <w:hideMark/>
          </w:tcPr>
          <w:p w14:paraId="3024BF17" w14:textId="59DB0BAC"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Sampl</w:t>
            </w:r>
            <w:r>
              <w:rPr>
                <w:rFonts w:ascii="Times New Roman" w:eastAsia="Times New Roman" w:hAnsi="Times New Roman" w:cs="Times New Roman"/>
                <w:color w:val="000000"/>
                <w:kern w:val="0"/>
                <w:sz w:val="18"/>
                <w:szCs w:val="18"/>
                <w14:ligatures w14:val="none"/>
              </w:rPr>
              <w:t>e</w:t>
            </w:r>
          </w:p>
        </w:tc>
        <w:tc>
          <w:tcPr>
            <w:tcW w:w="630" w:type="dxa"/>
            <w:vMerge w:val="restart"/>
            <w:shd w:val="clear" w:color="auto" w:fill="auto"/>
            <w:noWrap/>
            <w:hideMark/>
          </w:tcPr>
          <w:p w14:paraId="0CC3A59B" w14:textId="34FE8193" w:rsidR="00490F7F" w:rsidRPr="00AE4ECB" w:rsidRDefault="00490F7F" w:rsidP="00D9550B">
            <w:pPr>
              <w:rPr>
                <w:rFonts w:ascii="Times New Roman" w:eastAsia="Times New Roman" w:hAnsi="Times New Roman" w:cs="Times New Roman"/>
                <w:kern w:val="0"/>
                <w:sz w:val="18"/>
                <w:szCs w:val="18"/>
                <w14:ligatures w14:val="none"/>
              </w:rPr>
            </w:pPr>
            <w:r w:rsidRPr="00AE4ECB">
              <w:rPr>
                <w:rFonts w:ascii="Times New Roman" w:eastAsia="Times New Roman" w:hAnsi="Times New Roman" w:cs="Times New Roman"/>
                <w:color w:val="000000"/>
                <w:kern w:val="0"/>
                <w:sz w:val="18"/>
                <w:szCs w:val="18"/>
                <w14:ligatures w14:val="none"/>
              </w:rPr>
              <w:t>Pub Type</w:t>
            </w:r>
          </w:p>
        </w:tc>
      </w:tr>
      <w:tr w:rsidR="00490F7F" w:rsidRPr="00AE4ECB" w14:paraId="32A9C391" w14:textId="77777777" w:rsidTr="00F00188">
        <w:trPr>
          <w:trHeight w:val="551"/>
        </w:trPr>
        <w:tc>
          <w:tcPr>
            <w:tcW w:w="1165" w:type="dxa"/>
            <w:vMerge/>
            <w:shd w:val="clear" w:color="auto" w:fill="auto"/>
          </w:tcPr>
          <w:p w14:paraId="67632168"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c>
          <w:tcPr>
            <w:tcW w:w="810" w:type="dxa"/>
            <w:vMerge/>
            <w:shd w:val="clear" w:color="auto" w:fill="auto"/>
          </w:tcPr>
          <w:p w14:paraId="61057F6D"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c>
          <w:tcPr>
            <w:tcW w:w="900" w:type="dxa"/>
            <w:vMerge/>
            <w:shd w:val="clear" w:color="auto" w:fill="auto"/>
          </w:tcPr>
          <w:p w14:paraId="2AF660F9"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c>
          <w:tcPr>
            <w:tcW w:w="720" w:type="dxa"/>
            <w:vMerge/>
            <w:shd w:val="clear" w:color="auto" w:fill="auto"/>
          </w:tcPr>
          <w:p w14:paraId="48F30B45"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c>
          <w:tcPr>
            <w:tcW w:w="630" w:type="dxa"/>
            <w:vMerge/>
            <w:shd w:val="clear" w:color="auto" w:fill="auto"/>
          </w:tcPr>
          <w:p w14:paraId="2F04359A"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c>
          <w:tcPr>
            <w:tcW w:w="630" w:type="dxa"/>
            <w:vMerge/>
            <w:shd w:val="clear" w:color="auto" w:fill="auto"/>
          </w:tcPr>
          <w:p w14:paraId="4F891F20"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c>
          <w:tcPr>
            <w:tcW w:w="810" w:type="dxa"/>
            <w:vMerge/>
            <w:shd w:val="clear" w:color="auto" w:fill="auto"/>
          </w:tcPr>
          <w:p w14:paraId="5A7BE1B8"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c>
          <w:tcPr>
            <w:tcW w:w="810" w:type="dxa"/>
            <w:vMerge/>
            <w:shd w:val="clear" w:color="auto" w:fill="auto"/>
          </w:tcPr>
          <w:p w14:paraId="5D8F3A8A"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c>
          <w:tcPr>
            <w:tcW w:w="630" w:type="dxa"/>
            <w:shd w:val="clear" w:color="auto" w:fill="auto"/>
          </w:tcPr>
          <w:p w14:paraId="08554062" w14:textId="02E3D98D" w:rsidR="00490F7F" w:rsidRPr="00AE4ECB" w:rsidRDefault="00490F7F" w:rsidP="00D9550B">
            <w:pPr>
              <w:rPr>
                <w:rFonts w:ascii="Times New Roman" w:eastAsia="Times New Roman" w:hAnsi="Times New Roman" w:cs="Times New Roman"/>
                <w:color w:val="000000"/>
                <w:kern w:val="0"/>
                <w:sz w:val="18"/>
                <w:szCs w:val="18"/>
                <w14:ligatures w14:val="none"/>
              </w:rPr>
            </w:pPr>
            <w:proofErr w:type="spellStart"/>
            <w:r>
              <w:rPr>
                <w:rFonts w:ascii="Times New Roman" w:eastAsia="Times New Roman" w:hAnsi="Times New Roman" w:cs="Times New Roman"/>
                <w:color w:val="000000"/>
                <w:kern w:val="0"/>
                <w:sz w:val="18"/>
                <w:szCs w:val="18"/>
                <w14:ligatures w14:val="none"/>
              </w:rPr>
              <w:t>WordBully</w:t>
            </w:r>
            <w:proofErr w:type="spellEnd"/>
          </w:p>
        </w:tc>
        <w:tc>
          <w:tcPr>
            <w:tcW w:w="720" w:type="dxa"/>
            <w:shd w:val="clear" w:color="auto" w:fill="auto"/>
          </w:tcPr>
          <w:p w14:paraId="4993ACF8" w14:textId="299A5FBD" w:rsidR="00490F7F" w:rsidRPr="00AE4ECB" w:rsidRDefault="00490F7F" w:rsidP="00D9550B">
            <w:pP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Time frame</w:t>
            </w:r>
          </w:p>
        </w:tc>
        <w:tc>
          <w:tcPr>
            <w:tcW w:w="630" w:type="dxa"/>
            <w:shd w:val="clear" w:color="auto" w:fill="auto"/>
          </w:tcPr>
          <w:p w14:paraId="77D941A3" w14:textId="6120EFAD"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Freq</w:t>
            </w:r>
          </w:p>
        </w:tc>
        <w:tc>
          <w:tcPr>
            <w:tcW w:w="810" w:type="dxa"/>
            <w:vMerge/>
            <w:shd w:val="clear" w:color="auto" w:fill="auto"/>
          </w:tcPr>
          <w:p w14:paraId="64B809AA"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c>
          <w:tcPr>
            <w:tcW w:w="720" w:type="dxa"/>
            <w:shd w:val="clear" w:color="auto" w:fill="auto"/>
          </w:tcPr>
          <w:p w14:paraId="6FC430D4" w14:textId="47718866" w:rsidR="00490F7F" w:rsidRPr="00AE4ECB" w:rsidRDefault="00490F7F" w:rsidP="00D9550B">
            <w:pPr>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color w:val="000000"/>
                <w:kern w:val="0"/>
                <w:sz w:val="18"/>
                <w:szCs w:val="18"/>
                <w14:ligatures w14:val="none"/>
              </w:rPr>
              <w:t>Power</w:t>
            </w:r>
          </w:p>
        </w:tc>
        <w:tc>
          <w:tcPr>
            <w:tcW w:w="900" w:type="dxa"/>
            <w:shd w:val="clear" w:color="auto" w:fill="auto"/>
          </w:tcPr>
          <w:p w14:paraId="549234FE" w14:textId="698A92FC"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Provided</w:t>
            </w:r>
          </w:p>
        </w:tc>
        <w:tc>
          <w:tcPr>
            <w:tcW w:w="720" w:type="dxa"/>
            <w:shd w:val="clear" w:color="auto" w:fill="auto"/>
          </w:tcPr>
          <w:p w14:paraId="0357BDEA" w14:textId="0435B6E6" w:rsidR="00490F7F" w:rsidRPr="00AE4ECB" w:rsidRDefault="00490F7F" w:rsidP="00D9550B">
            <w:pPr>
              <w:rPr>
                <w:rFonts w:ascii="Times New Roman" w:eastAsia="Times New Roman" w:hAnsi="Times New Roman" w:cs="Times New Roman"/>
                <w:color w:val="000000"/>
                <w:kern w:val="0"/>
                <w:sz w:val="18"/>
                <w:szCs w:val="18"/>
                <w14:ligatures w14:val="none"/>
              </w:rPr>
            </w:pPr>
            <w:r w:rsidRPr="00AE4ECB">
              <w:rPr>
                <w:rFonts w:ascii="Times New Roman" w:eastAsia="Times New Roman" w:hAnsi="Times New Roman" w:cs="Times New Roman"/>
                <w:color w:val="000000"/>
                <w:kern w:val="0"/>
                <w:sz w:val="18"/>
                <w:szCs w:val="18"/>
                <w14:ligatures w14:val="none"/>
              </w:rPr>
              <w:t>Repeat</w:t>
            </w:r>
          </w:p>
        </w:tc>
        <w:tc>
          <w:tcPr>
            <w:tcW w:w="810" w:type="dxa"/>
            <w:vMerge/>
            <w:shd w:val="clear" w:color="auto" w:fill="auto"/>
          </w:tcPr>
          <w:p w14:paraId="581D76D9"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c>
          <w:tcPr>
            <w:tcW w:w="630" w:type="dxa"/>
            <w:vMerge/>
            <w:shd w:val="clear" w:color="auto" w:fill="auto"/>
            <w:noWrap/>
          </w:tcPr>
          <w:p w14:paraId="7D654F8D" w14:textId="77777777" w:rsidR="00490F7F" w:rsidRPr="00AE4ECB" w:rsidRDefault="00490F7F" w:rsidP="00D9550B">
            <w:pPr>
              <w:rPr>
                <w:rFonts w:ascii="Times New Roman" w:eastAsia="Times New Roman" w:hAnsi="Times New Roman" w:cs="Times New Roman"/>
                <w:color w:val="000000"/>
                <w:kern w:val="0"/>
                <w:sz w:val="18"/>
                <w:szCs w:val="18"/>
                <w14:ligatures w14:val="none"/>
              </w:rPr>
            </w:pPr>
          </w:p>
        </w:tc>
      </w:tr>
      <w:tr w:rsidR="000B3F81" w:rsidRPr="00AE4ECB" w14:paraId="3C29AC00" w14:textId="77777777" w:rsidTr="000106B6">
        <w:trPr>
          <w:trHeight w:val="1124"/>
        </w:trPr>
        <w:tc>
          <w:tcPr>
            <w:tcW w:w="1165" w:type="dxa"/>
            <w:shd w:val="clear" w:color="auto" w:fill="auto"/>
            <w:vAlign w:val="center"/>
            <w:hideMark/>
          </w:tcPr>
          <w:p w14:paraId="70A248CD" w14:textId="77777777" w:rsidR="000B3F81" w:rsidRPr="000B3F81" w:rsidRDefault="000B3F81" w:rsidP="000B3F81">
            <w:pPr>
              <w:rPr>
                <w:rFonts w:ascii="Times New Roman" w:hAnsi="Times New Roman" w:cs="Times New Roman"/>
                <w:color w:val="000000"/>
                <w:sz w:val="20"/>
                <w:szCs w:val="20"/>
              </w:rPr>
            </w:pPr>
            <w:r w:rsidRPr="000B3F81">
              <w:rPr>
                <w:rFonts w:ascii="Times New Roman" w:hAnsi="Times New Roman" w:cs="Times New Roman"/>
                <w:color w:val="000000"/>
                <w:sz w:val="20"/>
                <w:szCs w:val="20"/>
              </w:rPr>
              <w:t xml:space="preserve">Alabama </w:t>
            </w:r>
          </w:p>
          <w:p w14:paraId="1CCFE4E0" w14:textId="12A6AEC3" w:rsidR="000B3F81" w:rsidRPr="000B3F81" w:rsidRDefault="000B3F81" w:rsidP="000B3F81">
            <w:pPr>
              <w:rPr>
                <w:rFonts w:ascii="Times New Roman" w:hAnsi="Times New Roman" w:cs="Times New Roman"/>
                <w:color w:val="000000"/>
                <w:sz w:val="20"/>
                <w:szCs w:val="20"/>
              </w:rPr>
            </w:pPr>
            <w:r w:rsidRPr="000B3F81">
              <w:rPr>
                <w:rFonts w:ascii="Times New Roman" w:hAnsi="Times New Roman" w:cs="Times New Roman"/>
                <w:color w:val="000000"/>
                <w:sz w:val="20"/>
                <w:szCs w:val="20"/>
              </w:rPr>
              <w:t>YRBS</w:t>
            </w:r>
            <w:r w:rsidRPr="000B3F81">
              <w:rPr>
                <w:rFonts w:ascii="Times New Roman" w:hAnsi="Times New Roman" w:cs="Times New Roman"/>
                <w:color w:val="000000"/>
                <w:sz w:val="20"/>
                <w:szCs w:val="20"/>
              </w:rPr>
              <w:fldChar w:fldCharType="begin"/>
            </w:r>
            <w:r w:rsidRPr="000B3F81">
              <w:rPr>
                <w:rFonts w:ascii="Times New Roman" w:hAnsi="Times New Roman" w:cs="Times New Roman"/>
                <w:color w:val="000000"/>
                <w:sz w:val="20"/>
                <w:szCs w:val="20"/>
              </w:rPr>
              <w:instrText xml:space="preserve"> ADDIN ZOTERO_TEMP </w:instrText>
            </w:r>
            <w:r w:rsidR="00997F85">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rPr>
              <w:fldChar w:fldCharType="end"/>
            </w:r>
          </w:p>
          <w:p w14:paraId="57ABA8DD" w14:textId="2EEDB76B" w:rsidR="000B3F81" w:rsidRPr="000B3F81" w:rsidRDefault="000B3F81" w:rsidP="000B3F81">
            <w:pPr>
              <w:rPr>
                <w:rFonts w:ascii="Times New Roman" w:eastAsia="Times New Roman" w:hAnsi="Times New Roman" w:cs="Times New Roman"/>
                <w:color w:val="000000"/>
                <w:kern w:val="0"/>
                <w:sz w:val="16"/>
                <w:szCs w:val="16"/>
                <w14:ligatures w14:val="none"/>
              </w:rPr>
            </w:pPr>
          </w:p>
        </w:tc>
        <w:tc>
          <w:tcPr>
            <w:tcW w:w="810" w:type="dxa"/>
            <w:shd w:val="clear" w:color="auto" w:fill="auto"/>
            <w:vAlign w:val="center"/>
            <w:hideMark/>
          </w:tcPr>
          <w:p w14:paraId="6F7A019F" w14:textId="3291EAE8"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369D1AB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44168BD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2FFE804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518C1C3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2009, 2011, 2013, 2015,2019, 2021</w:t>
            </w:r>
          </w:p>
        </w:tc>
        <w:tc>
          <w:tcPr>
            <w:tcW w:w="810" w:type="dxa"/>
            <w:shd w:val="clear" w:color="auto" w:fill="auto"/>
            <w:hideMark/>
          </w:tcPr>
          <w:p w14:paraId="0722CCC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30-2022</w:t>
            </w:r>
          </w:p>
        </w:tc>
        <w:tc>
          <w:tcPr>
            <w:tcW w:w="810" w:type="dxa"/>
            <w:shd w:val="clear" w:color="auto" w:fill="auto"/>
            <w:hideMark/>
          </w:tcPr>
          <w:p w14:paraId="5D160E7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3235927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C41CC81" w14:textId="076F9A10"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34F5DD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66CEAC1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21AC925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47634D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5D53EB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A1EF96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153EFF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605FB81" w14:textId="77777777" w:rsidTr="000106B6">
        <w:trPr>
          <w:trHeight w:val="500"/>
        </w:trPr>
        <w:tc>
          <w:tcPr>
            <w:tcW w:w="1165" w:type="dxa"/>
            <w:shd w:val="clear" w:color="auto" w:fill="auto"/>
            <w:vAlign w:val="center"/>
            <w:hideMark/>
          </w:tcPr>
          <w:p w14:paraId="2A12BE2E" w14:textId="370F3ABC"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 xml:space="preserve">Albuquerque, NM YRBS </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{"citationID":"HalkAhPu","properties":{"formattedCitation":"\\super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2C16A216" w14:textId="0DF88B79"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7B54E262" w14:textId="52A150EA"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H, M, A, B, NH/PI</w:t>
            </w:r>
          </w:p>
        </w:tc>
        <w:tc>
          <w:tcPr>
            <w:tcW w:w="720" w:type="dxa"/>
            <w:shd w:val="clear" w:color="auto" w:fill="auto"/>
            <w:hideMark/>
          </w:tcPr>
          <w:p w14:paraId="027DB2E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2B441D2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F1F62F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2019, 2021</w:t>
            </w:r>
          </w:p>
        </w:tc>
        <w:tc>
          <w:tcPr>
            <w:tcW w:w="810" w:type="dxa"/>
            <w:shd w:val="clear" w:color="auto" w:fill="auto"/>
            <w:hideMark/>
          </w:tcPr>
          <w:p w14:paraId="2223BF7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30-6760</w:t>
            </w:r>
          </w:p>
        </w:tc>
        <w:tc>
          <w:tcPr>
            <w:tcW w:w="810" w:type="dxa"/>
            <w:shd w:val="clear" w:color="auto" w:fill="auto"/>
            <w:hideMark/>
          </w:tcPr>
          <w:p w14:paraId="50754B7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3EDCEB2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C35DF41" w14:textId="7E438AA3"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79C2A14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3AB1BA0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4F3B1A1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964423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64C0BE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9895FD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62E372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1C0C125A" w14:textId="77777777" w:rsidTr="000106B6">
        <w:trPr>
          <w:trHeight w:val="500"/>
        </w:trPr>
        <w:tc>
          <w:tcPr>
            <w:tcW w:w="1165" w:type="dxa"/>
            <w:shd w:val="clear" w:color="auto" w:fill="auto"/>
            <w:vAlign w:val="center"/>
            <w:hideMark/>
          </w:tcPr>
          <w:p w14:paraId="23B0F677" w14:textId="5DDC9D60"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Arizona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{"citationID":"UcIGG28A","properties":{"formattedCitation":"\\super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6EBFC49" w14:textId="33C012ED"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363A5A2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77A2727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2E0F5F8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1ED0C5BE" w14:textId="24A3E2C1"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2017, 2019, 202</w:t>
            </w:r>
            <w:r w:rsidR="00502F90">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4A3EBBA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31-2119</w:t>
            </w:r>
          </w:p>
        </w:tc>
        <w:tc>
          <w:tcPr>
            <w:tcW w:w="810" w:type="dxa"/>
            <w:shd w:val="clear" w:color="auto" w:fill="auto"/>
            <w:hideMark/>
          </w:tcPr>
          <w:p w14:paraId="63B0CC6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109E7F1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B7F1A08" w14:textId="7D95D8FA"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46167BF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679EDBD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5464C5E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390855D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FD180F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82185E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291B6C0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5F0044F" w14:textId="77777777" w:rsidTr="000106B6">
        <w:trPr>
          <w:trHeight w:val="1106"/>
        </w:trPr>
        <w:tc>
          <w:tcPr>
            <w:tcW w:w="1165" w:type="dxa"/>
            <w:shd w:val="clear" w:color="auto" w:fill="auto"/>
            <w:vAlign w:val="center"/>
            <w:hideMark/>
          </w:tcPr>
          <w:p w14:paraId="32FF6138" w14:textId="6B2EF522"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Arkansas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{"citationID":"W1vEtrhI","properties":{"formattedCitation":"\\super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0A416C20" w14:textId="042920A3"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0ADDC5BE" w14:textId="11AA13E0"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78F7D3C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568362C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0970AFF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2011, 2013, 2015, 2017, 2019, 2021</w:t>
            </w:r>
          </w:p>
        </w:tc>
        <w:tc>
          <w:tcPr>
            <w:tcW w:w="810" w:type="dxa"/>
            <w:shd w:val="clear" w:color="auto" w:fill="auto"/>
            <w:hideMark/>
          </w:tcPr>
          <w:p w14:paraId="431BDB3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31--2823</w:t>
            </w:r>
          </w:p>
        </w:tc>
        <w:tc>
          <w:tcPr>
            <w:tcW w:w="810" w:type="dxa"/>
            <w:shd w:val="clear" w:color="auto" w:fill="auto"/>
            <w:hideMark/>
          </w:tcPr>
          <w:p w14:paraId="1EB4CAA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18D053E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B304EFE" w14:textId="5CA47F51"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575319F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2A184C0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0129C24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3A0FACF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66B1A8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11F7DA3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6C7A969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79FB7E0B" w14:textId="77777777" w:rsidTr="000106B6">
        <w:trPr>
          <w:trHeight w:val="1340"/>
        </w:trPr>
        <w:tc>
          <w:tcPr>
            <w:tcW w:w="1165" w:type="dxa"/>
            <w:shd w:val="clear" w:color="auto" w:fill="auto"/>
            <w:vAlign w:val="center"/>
            <w:hideMark/>
          </w:tcPr>
          <w:p w14:paraId="254A57B0" w14:textId="42C5409E"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Boston MA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{"citationID":"qiakWdGm","properties":{"formattedCitation":"\\super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012B682" w14:textId="7D8CFE1B"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8F05C3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180E6C4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7C5D499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21DC351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17ED7F1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30-1655</w:t>
            </w:r>
          </w:p>
        </w:tc>
        <w:tc>
          <w:tcPr>
            <w:tcW w:w="810" w:type="dxa"/>
            <w:shd w:val="clear" w:color="auto" w:fill="auto"/>
            <w:hideMark/>
          </w:tcPr>
          <w:p w14:paraId="0D32212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72E8FB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04B2775" w14:textId="18252811"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4E35892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76DB41E1" w14:textId="4BDAD119"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547B551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A7C330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9BEDEC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A25F14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0CA6E71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D8208BF" w14:textId="77777777" w:rsidTr="000106B6">
        <w:trPr>
          <w:trHeight w:val="1340"/>
        </w:trPr>
        <w:tc>
          <w:tcPr>
            <w:tcW w:w="1165" w:type="dxa"/>
            <w:shd w:val="clear" w:color="auto" w:fill="auto"/>
            <w:vAlign w:val="center"/>
            <w:hideMark/>
          </w:tcPr>
          <w:p w14:paraId="1041B562" w14:textId="6C7FEBF6"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Broward County FL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{"citationID":"l4mPej3G","properties":{"formattedCitation":"\\super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43D81A69" w14:textId="2265EFB0"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47A159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6A9C48A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089D25D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0FC1486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0504549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30-1671</w:t>
            </w:r>
          </w:p>
        </w:tc>
        <w:tc>
          <w:tcPr>
            <w:tcW w:w="810" w:type="dxa"/>
            <w:shd w:val="clear" w:color="auto" w:fill="auto"/>
            <w:hideMark/>
          </w:tcPr>
          <w:p w14:paraId="122DFA4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8E72BF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78E8916" w14:textId="72DA3401"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222DC91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5189393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18660C5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DF33E8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7B2258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691E347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46D03B5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91DC850" w14:textId="77777777" w:rsidTr="000106B6">
        <w:trPr>
          <w:trHeight w:val="740"/>
        </w:trPr>
        <w:tc>
          <w:tcPr>
            <w:tcW w:w="1165" w:type="dxa"/>
            <w:shd w:val="clear" w:color="auto" w:fill="auto"/>
            <w:vAlign w:val="center"/>
            <w:hideMark/>
          </w:tcPr>
          <w:p w14:paraId="627ED25D" w14:textId="00499E84"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California Healthy Kids</w:t>
            </w:r>
            <w:r w:rsidRPr="000B3F81">
              <w:rPr>
                <w:rFonts w:ascii="Times New Roman" w:hAnsi="Times New Roman" w:cs="Times New Roman"/>
                <w:color w:val="000000"/>
                <w:sz w:val="20"/>
                <w:szCs w:val="20"/>
              </w:rPr>
              <w:fldChar w:fldCharType="begin"/>
            </w:r>
            <w:r w:rsidRPr="000B3F81">
              <w:rPr>
                <w:rFonts w:ascii="Times New Roman" w:hAnsi="Times New Roman" w:cs="Times New Roman"/>
                <w:color w:val="000000"/>
                <w:sz w:val="20"/>
                <w:szCs w:val="20"/>
              </w:rPr>
              <w:instrText xml:space="preserve"> ADDIN ZOTERO_TEMP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noProof/>
                <w:color w:val="000000"/>
                <w:sz w:val="20"/>
                <w:szCs w:val="20"/>
              </w:rPr>
              <w:t xml:space="preserve"> </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6592529" w14:textId="5C3A040C"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 T</w:t>
            </w:r>
          </w:p>
        </w:tc>
        <w:tc>
          <w:tcPr>
            <w:tcW w:w="900" w:type="dxa"/>
            <w:shd w:val="clear" w:color="auto" w:fill="auto"/>
            <w:hideMark/>
          </w:tcPr>
          <w:p w14:paraId="14F3548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 A, H, M, PI, B, W</w:t>
            </w:r>
          </w:p>
        </w:tc>
        <w:tc>
          <w:tcPr>
            <w:tcW w:w="720" w:type="dxa"/>
            <w:shd w:val="clear" w:color="auto" w:fill="auto"/>
            <w:hideMark/>
          </w:tcPr>
          <w:p w14:paraId="55FEDFE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2DE0ED2D" w14:textId="1E08D5A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 xml:space="preserve">V, CV, </w:t>
            </w:r>
          </w:p>
        </w:tc>
        <w:tc>
          <w:tcPr>
            <w:tcW w:w="630" w:type="dxa"/>
            <w:shd w:val="clear" w:color="auto" w:fill="auto"/>
            <w:hideMark/>
          </w:tcPr>
          <w:p w14:paraId="28F790A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2014, 2016, 2018, 2020</w:t>
            </w:r>
          </w:p>
        </w:tc>
        <w:tc>
          <w:tcPr>
            <w:tcW w:w="810" w:type="dxa"/>
            <w:shd w:val="clear" w:color="auto" w:fill="auto"/>
            <w:hideMark/>
          </w:tcPr>
          <w:p w14:paraId="3C75C83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56-206941</w:t>
            </w:r>
          </w:p>
        </w:tc>
        <w:tc>
          <w:tcPr>
            <w:tcW w:w="810" w:type="dxa"/>
            <w:shd w:val="clear" w:color="auto" w:fill="auto"/>
            <w:hideMark/>
          </w:tcPr>
          <w:p w14:paraId="0D8F970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CHK</w:t>
            </w:r>
          </w:p>
        </w:tc>
        <w:tc>
          <w:tcPr>
            <w:tcW w:w="630" w:type="dxa"/>
            <w:shd w:val="clear" w:color="auto" w:fill="auto"/>
            <w:hideMark/>
          </w:tcPr>
          <w:p w14:paraId="58A1398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C2928BE" w14:textId="72614426"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20CD10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0BC92E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2D5C5DB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B841F5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6B3B2C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702D79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031649E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B0980F9" w14:textId="77777777" w:rsidTr="000106B6">
        <w:trPr>
          <w:trHeight w:val="1070"/>
        </w:trPr>
        <w:tc>
          <w:tcPr>
            <w:tcW w:w="1165" w:type="dxa"/>
            <w:shd w:val="clear" w:color="auto" w:fill="auto"/>
            <w:vAlign w:val="center"/>
            <w:hideMark/>
          </w:tcPr>
          <w:p w14:paraId="782FC6B8" w14:textId="662225C0"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lastRenderedPageBreak/>
              <w:t>Chicago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{"citationID":"z7RHY083","properties":{"formattedCitation":"\\super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BE789BD" w14:textId="564F8AEA"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C9BEC1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 A, H, M, B, W</w:t>
            </w:r>
          </w:p>
        </w:tc>
        <w:tc>
          <w:tcPr>
            <w:tcW w:w="720" w:type="dxa"/>
            <w:shd w:val="clear" w:color="auto" w:fill="auto"/>
            <w:hideMark/>
          </w:tcPr>
          <w:p w14:paraId="64BD967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5842E23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18EE648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2009, 2011, 2013, 2017, 2019, 2021</w:t>
            </w:r>
          </w:p>
        </w:tc>
        <w:tc>
          <w:tcPr>
            <w:tcW w:w="810" w:type="dxa"/>
            <w:shd w:val="clear" w:color="auto" w:fill="auto"/>
            <w:hideMark/>
          </w:tcPr>
          <w:p w14:paraId="0C9265A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30-1852</w:t>
            </w:r>
          </w:p>
        </w:tc>
        <w:tc>
          <w:tcPr>
            <w:tcW w:w="810" w:type="dxa"/>
            <w:shd w:val="clear" w:color="auto" w:fill="auto"/>
            <w:hideMark/>
          </w:tcPr>
          <w:p w14:paraId="6751B73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44EF92A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5D8DA71" w14:textId="0C558043"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5B41047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6855BDF2" w14:textId="0E8ABA03"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3C64CFE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02885C0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43E8E1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64FA0C9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67C0D07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770F5785" w14:textId="77777777" w:rsidTr="000106B6">
        <w:trPr>
          <w:trHeight w:val="740"/>
        </w:trPr>
        <w:tc>
          <w:tcPr>
            <w:tcW w:w="1165" w:type="dxa"/>
            <w:shd w:val="clear" w:color="auto" w:fill="auto"/>
            <w:vAlign w:val="center"/>
            <w:hideMark/>
          </w:tcPr>
          <w:p w14:paraId="020EF779" w14:textId="59104451"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Cleveland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{"citationID":"W1jnJj2a","properties":{"formattedCitation":"\\super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13389468" w14:textId="0D0E0257"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7CA21D2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7244EA3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58DAD8E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5EBF554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2015, 2017, 2019, 2021</w:t>
            </w:r>
          </w:p>
        </w:tc>
        <w:tc>
          <w:tcPr>
            <w:tcW w:w="810" w:type="dxa"/>
            <w:shd w:val="clear" w:color="auto" w:fill="auto"/>
            <w:hideMark/>
          </w:tcPr>
          <w:p w14:paraId="6D3681D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32-1818</w:t>
            </w:r>
          </w:p>
        </w:tc>
        <w:tc>
          <w:tcPr>
            <w:tcW w:w="810" w:type="dxa"/>
            <w:shd w:val="clear" w:color="auto" w:fill="auto"/>
            <w:hideMark/>
          </w:tcPr>
          <w:p w14:paraId="5F1F1BA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4774785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A3A3F15" w14:textId="217D2855"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792E46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2951A3E8" w14:textId="2E25348B"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3C09B64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5BA18D3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FB35A4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6077595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5DAAA88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C5D51BE" w14:textId="77777777" w:rsidTr="000106B6">
        <w:trPr>
          <w:trHeight w:val="890"/>
        </w:trPr>
        <w:tc>
          <w:tcPr>
            <w:tcW w:w="1165" w:type="dxa"/>
            <w:shd w:val="clear" w:color="auto" w:fill="auto"/>
            <w:vAlign w:val="center"/>
            <w:hideMark/>
          </w:tcPr>
          <w:p w14:paraId="0CEE9051" w14:textId="034A1129"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Colorado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{"citationID":"G00rsd14","properties":{"formattedCitation":"\\super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72325EE" w14:textId="5E2A2D2F"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A72DF4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H, M, B, W</w:t>
            </w:r>
          </w:p>
        </w:tc>
        <w:tc>
          <w:tcPr>
            <w:tcW w:w="720" w:type="dxa"/>
            <w:shd w:val="clear" w:color="auto" w:fill="auto"/>
            <w:hideMark/>
          </w:tcPr>
          <w:p w14:paraId="03EC42A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19C6637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AE3127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2009, 2011, 2013, 2017, 2021</w:t>
            </w:r>
          </w:p>
        </w:tc>
        <w:tc>
          <w:tcPr>
            <w:tcW w:w="810" w:type="dxa"/>
            <w:shd w:val="clear" w:color="auto" w:fill="auto"/>
            <w:hideMark/>
          </w:tcPr>
          <w:p w14:paraId="2449371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31-1609</w:t>
            </w:r>
          </w:p>
        </w:tc>
        <w:tc>
          <w:tcPr>
            <w:tcW w:w="810" w:type="dxa"/>
            <w:shd w:val="clear" w:color="auto" w:fill="auto"/>
            <w:hideMark/>
          </w:tcPr>
          <w:p w14:paraId="27D2C2D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B8ABF3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4D6E238" w14:textId="46510F60"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72B1697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B28D6E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08C8099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D24EB3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C60F63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0D04A04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05864DA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4062168" w14:textId="77777777" w:rsidTr="000106B6">
        <w:trPr>
          <w:trHeight w:val="1070"/>
        </w:trPr>
        <w:tc>
          <w:tcPr>
            <w:tcW w:w="1165" w:type="dxa"/>
            <w:shd w:val="clear" w:color="auto" w:fill="auto"/>
            <w:vAlign w:val="center"/>
            <w:hideMark/>
          </w:tcPr>
          <w:p w14:paraId="1CB1CC11" w14:textId="2F31EF78"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Connecticut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{"citationID":"TyMKfhS1","properties":{"formattedCitation":"\\super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6BEE5BCD" w14:textId="0B83C114"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3244A71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0ECAA1C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0EAD1E4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226F01C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2011, 2013, 2015, 2017, 2019, 2021</w:t>
            </w:r>
          </w:p>
        </w:tc>
        <w:tc>
          <w:tcPr>
            <w:tcW w:w="810" w:type="dxa"/>
            <w:shd w:val="clear" w:color="auto" w:fill="auto"/>
            <w:hideMark/>
          </w:tcPr>
          <w:p w14:paraId="17A3F86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30-2397</w:t>
            </w:r>
          </w:p>
        </w:tc>
        <w:tc>
          <w:tcPr>
            <w:tcW w:w="810" w:type="dxa"/>
            <w:shd w:val="clear" w:color="auto" w:fill="auto"/>
            <w:hideMark/>
          </w:tcPr>
          <w:p w14:paraId="087E2BD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6B6594F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3101C0C" w14:textId="3B654B68"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C10D63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7CF7F936" w14:textId="537DF398"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5020940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0CDB19A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C72BD2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89E79C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62B3BA7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A8DCA0A" w14:textId="77777777" w:rsidTr="000106B6">
        <w:trPr>
          <w:trHeight w:val="1304"/>
        </w:trPr>
        <w:tc>
          <w:tcPr>
            <w:tcW w:w="1165" w:type="dxa"/>
            <w:shd w:val="clear" w:color="auto" w:fill="auto"/>
            <w:vAlign w:val="center"/>
            <w:hideMark/>
          </w:tcPr>
          <w:p w14:paraId="18EF5AA8" w14:textId="2677AD3E"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Delaware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{"citationID":"LuJJY6nm","properties":{"formattedCitation":"\\super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1759009" w14:textId="1440F1CD"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06237B2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H, M, B, W</w:t>
            </w:r>
          </w:p>
        </w:tc>
        <w:tc>
          <w:tcPr>
            <w:tcW w:w="720" w:type="dxa"/>
            <w:shd w:val="clear" w:color="auto" w:fill="auto"/>
            <w:hideMark/>
          </w:tcPr>
          <w:p w14:paraId="1A38E88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143E517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35C775A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3FF96F7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30-3646</w:t>
            </w:r>
          </w:p>
        </w:tc>
        <w:tc>
          <w:tcPr>
            <w:tcW w:w="810" w:type="dxa"/>
            <w:shd w:val="clear" w:color="auto" w:fill="auto"/>
            <w:hideMark/>
          </w:tcPr>
          <w:p w14:paraId="5F3531D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16C6059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5D1F8DB" w14:textId="0BAC0904"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2344B27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D7F4EF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3804CAA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ADFEEC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BD7BD9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C0A062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679AD94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57A871BB" w14:textId="77777777" w:rsidTr="000106B6">
        <w:trPr>
          <w:trHeight w:val="530"/>
        </w:trPr>
        <w:tc>
          <w:tcPr>
            <w:tcW w:w="1165" w:type="dxa"/>
            <w:shd w:val="clear" w:color="auto" w:fill="auto"/>
            <w:vAlign w:val="center"/>
            <w:hideMark/>
          </w:tcPr>
          <w:p w14:paraId="73A9B9EE" w14:textId="3FF29A17"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Eaton Consortium, MI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{"citationID":"iKzIGrVH","properties":{"formattedCitation":"\\super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14ED6D2" w14:textId="145E8CF8"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8941DC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4546BC1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45ABDBE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D1F592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2019, 2021</w:t>
            </w:r>
          </w:p>
        </w:tc>
        <w:tc>
          <w:tcPr>
            <w:tcW w:w="810" w:type="dxa"/>
            <w:shd w:val="clear" w:color="auto" w:fill="auto"/>
            <w:hideMark/>
          </w:tcPr>
          <w:p w14:paraId="66ABDDC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30-1128</w:t>
            </w:r>
          </w:p>
        </w:tc>
        <w:tc>
          <w:tcPr>
            <w:tcW w:w="810" w:type="dxa"/>
            <w:shd w:val="clear" w:color="auto" w:fill="auto"/>
            <w:hideMark/>
          </w:tcPr>
          <w:p w14:paraId="6A68B09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4D4BE77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3FB0901" w14:textId="4D8EF76A"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095709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00D02B0" w14:textId="73A0AFC5"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0E2CC56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69DA68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909FC1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44B340D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2BCC4CB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FE1DD13" w14:textId="77777777" w:rsidTr="000106B6">
        <w:trPr>
          <w:trHeight w:val="1313"/>
        </w:trPr>
        <w:tc>
          <w:tcPr>
            <w:tcW w:w="1165" w:type="dxa"/>
            <w:shd w:val="clear" w:color="auto" w:fill="auto"/>
            <w:vAlign w:val="center"/>
            <w:hideMark/>
          </w:tcPr>
          <w:p w14:paraId="0A5D7BFD" w14:textId="3D87620A"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Florida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{"citationID":"StGzTgQq","properties":{"formattedCitation":"\\super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F6A5B5F" w14:textId="23B9DB4C"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6E4029C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2E8F57B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4C25BA2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5E63A23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2F520FD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30-6325</w:t>
            </w:r>
          </w:p>
        </w:tc>
        <w:tc>
          <w:tcPr>
            <w:tcW w:w="810" w:type="dxa"/>
            <w:shd w:val="clear" w:color="auto" w:fill="auto"/>
            <w:hideMark/>
          </w:tcPr>
          <w:p w14:paraId="7A365D0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129AEE8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CBD213B" w14:textId="749CF106"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5EB0C81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3EFA387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2055C41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55168E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F32FE2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558FD7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6201889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BDFCC29" w14:textId="77777777" w:rsidTr="000106B6">
        <w:trPr>
          <w:trHeight w:val="890"/>
        </w:trPr>
        <w:tc>
          <w:tcPr>
            <w:tcW w:w="1165" w:type="dxa"/>
            <w:shd w:val="clear" w:color="auto" w:fill="auto"/>
            <w:vAlign w:val="center"/>
            <w:hideMark/>
          </w:tcPr>
          <w:p w14:paraId="40B9EEE8" w14:textId="56AC93ED"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Fort Worth TX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{"citationID":"fkmm4415","properties":{"formattedCitation":"\\super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80F19BE" w14:textId="32B8FEEB"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365B513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6848420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3719576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23B4DA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2009, 2015, 2017, 2019, 2021</w:t>
            </w:r>
          </w:p>
        </w:tc>
        <w:tc>
          <w:tcPr>
            <w:tcW w:w="810" w:type="dxa"/>
            <w:shd w:val="clear" w:color="auto" w:fill="auto"/>
            <w:hideMark/>
          </w:tcPr>
          <w:p w14:paraId="181FF3B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31-3353</w:t>
            </w:r>
          </w:p>
        </w:tc>
        <w:tc>
          <w:tcPr>
            <w:tcW w:w="810" w:type="dxa"/>
            <w:shd w:val="clear" w:color="auto" w:fill="auto"/>
            <w:hideMark/>
          </w:tcPr>
          <w:p w14:paraId="1CD47AD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1E7A0E2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B7EE6C2" w14:textId="3BC5B010"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5E67777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425F0C0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535CABA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530FF7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3C5C9C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045889F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53B1ED0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4DBA8354" w14:textId="77777777" w:rsidTr="000106B6">
        <w:trPr>
          <w:trHeight w:val="500"/>
        </w:trPr>
        <w:tc>
          <w:tcPr>
            <w:tcW w:w="1165" w:type="dxa"/>
            <w:shd w:val="clear" w:color="auto" w:fill="auto"/>
            <w:vAlign w:val="center"/>
            <w:hideMark/>
          </w:tcPr>
          <w:p w14:paraId="644CE213" w14:textId="222AB7AB"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Gaston County, NC</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{"citationID":"XhhISSoQ","properties":{"formattedCitation":"\\super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7489E28B" w14:textId="05CE1031"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68C4E10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63FAF24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2D2EB63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410221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2019, 2021</w:t>
            </w:r>
          </w:p>
        </w:tc>
        <w:tc>
          <w:tcPr>
            <w:tcW w:w="810" w:type="dxa"/>
            <w:shd w:val="clear" w:color="auto" w:fill="auto"/>
            <w:hideMark/>
          </w:tcPr>
          <w:p w14:paraId="29F866E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31-1445</w:t>
            </w:r>
          </w:p>
        </w:tc>
        <w:tc>
          <w:tcPr>
            <w:tcW w:w="810" w:type="dxa"/>
            <w:shd w:val="clear" w:color="auto" w:fill="auto"/>
            <w:hideMark/>
          </w:tcPr>
          <w:p w14:paraId="398FAB1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7A46E8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A30CF3D" w14:textId="634DD58E"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D8B38B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10BB15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389FA09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5EE1757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A65022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6664B48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406DC20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72838CE0" w14:textId="77777777" w:rsidTr="000106B6">
        <w:trPr>
          <w:trHeight w:val="593"/>
        </w:trPr>
        <w:tc>
          <w:tcPr>
            <w:tcW w:w="1165" w:type="dxa"/>
            <w:shd w:val="clear" w:color="auto" w:fill="auto"/>
            <w:vAlign w:val="center"/>
            <w:hideMark/>
          </w:tcPr>
          <w:p w14:paraId="31AFB944" w14:textId="24075386"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lastRenderedPageBreak/>
              <w:t>Genesee Consortium MI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{"citationID":"dqyVnmPH","properties":{"formattedCitation":"\\super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D6330DB" w14:textId="0ADE4D01"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156228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B, H, M, W</w:t>
            </w:r>
          </w:p>
        </w:tc>
        <w:tc>
          <w:tcPr>
            <w:tcW w:w="720" w:type="dxa"/>
            <w:shd w:val="clear" w:color="auto" w:fill="auto"/>
            <w:hideMark/>
          </w:tcPr>
          <w:p w14:paraId="0076FD7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6FE5A99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58A737D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2019, 2021</w:t>
            </w:r>
          </w:p>
        </w:tc>
        <w:tc>
          <w:tcPr>
            <w:tcW w:w="810" w:type="dxa"/>
            <w:shd w:val="clear" w:color="auto" w:fill="auto"/>
            <w:hideMark/>
          </w:tcPr>
          <w:p w14:paraId="2216AE7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36-1064</w:t>
            </w:r>
          </w:p>
        </w:tc>
        <w:tc>
          <w:tcPr>
            <w:tcW w:w="810" w:type="dxa"/>
            <w:shd w:val="clear" w:color="auto" w:fill="auto"/>
            <w:hideMark/>
          </w:tcPr>
          <w:p w14:paraId="5B30DAC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7C452D2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4E2017F" w14:textId="6380E1D7"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6D600DD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8FF2355" w14:textId="49972054"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0EFB38E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56C2417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5566CB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519605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2992744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7341F134" w14:textId="77777777" w:rsidTr="000106B6">
        <w:trPr>
          <w:trHeight w:val="1106"/>
        </w:trPr>
        <w:tc>
          <w:tcPr>
            <w:tcW w:w="1165" w:type="dxa"/>
            <w:shd w:val="clear" w:color="auto" w:fill="auto"/>
            <w:vAlign w:val="center"/>
            <w:hideMark/>
          </w:tcPr>
          <w:p w14:paraId="114B7888" w14:textId="12A6D0DA"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Hawaii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{"citationID":"Ey2XIwlR","properties":{"formattedCitation":"\\super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175BAED5" w14:textId="71E44E9A"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334EE869" w14:textId="44C93D4F"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H, M, A, B, NH/PI</w:t>
            </w:r>
          </w:p>
        </w:tc>
        <w:tc>
          <w:tcPr>
            <w:tcW w:w="720" w:type="dxa"/>
            <w:shd w:val="clear" w:color="auto" w:fill="auto"/>
            <w:hideMark/>
          </w:tcPr>
          <w:p w14:paraId="7536E57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560E514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E5140C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2011, 2013, 2015, 2017, 2019, 2021</w:t>
            </w:r>
          </w:p>
        </w:tc>
        <w:tc>
          <w:tcPr>
            <w:tcW w:w="810" w:type="dxa"/>
            <w:shd w:val="clear" w:color="auto" w:fill="auto"/>
            <w:hideMark/>
          </w:tcPr>
          <w:p w14:paraId="0E2FC5C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31-6413</w:t>
            </w:r>
          </w:p>
        </w:tc>
        <w:tc>
          <w:tcPr>
            <w:tcW w:w="810" w:type="dxa"/>
            <w:shd w:val="clear" w:color="auto" w:fill="auto"/>
            <w:hideMark/>
          </w:tcPr>
          <w:p w14:paraId="59C40E5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166A9F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A92854C" w14:textId="557A1100"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210B36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25BEC3B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2266384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6894FC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CC7A08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2F15CE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2086ED1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BAD9E46" w14:textId="77777777" w:rsidTr="000106B6">
        <w:trPr>
          <w:trHeight w:val="980"/>
        </w:trPr>
        <w:tc>
          <w:tcPr>
            <w:tcW w:w="1165" w:type="dxa"/>
            <w:shd w:val="clear" w:color="auto" w:fill="auto"/>
            <w:vAlign w:val="center"/>
            <w:hideMark/>
          </w:tcPr>
          <w:p w14:paraId="02319C64" w14:textId="7F67876C"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Healthy Kids Colorado Survey</w:t>
            </w:r>
            <w:r w:rsidRPr="000B3F81">
              <w:rPr>
                <w:rFonts w:ascii="Times New Roman" w:hAnsi="Times New Roman" w:cs="Times New Roman"/>
                <w:color w:val="000000"/>
                <w:sz w:val="20"/>
                <w:szCs w:val="20"/>
              </w:rPr>
              <w:fldChar w:fldCharType="begin"/>
            </w:r>
            <w:r w:rsidR="00456B12">
              <w:rPr>
                <w:rFonts w:ascii="Times New Roman" w:hAnsi="Times New Roman" w:cs="Times New Roman"/>
                <w:color w:val="000000"/>
                <w:sz w:val="20"/>
                <w:szCs w:val="20"/>
              </w:rPr>
              <w:instrText xml:space="preserve"> ADDIN ZOTERO_ITEM CSL_CITATION {"citationID":"L6WLVWKM","properties":{"formattedCitation":"\\super 3\\nosupersub{}","plainCitation":"3","noteIndex":0},"citationItems":[{"id":8778,"uris":["http://zotero.org/users/5695802/items/GAYWN7EQ"],"itemData":{"id":8778,"type":"webpage","title":"Healthy Kids Colorado Survey Dashboard","URL":"https://cdphe.colorado.gov/healthy-kids-colorado-survey-dashboard","author":[{"family":"Colorado Department of Public Health &amp; Environment","given":""}],"issued":{"date-parts":[["2022"]]}}}],"schema":"https://github.com/citation-style-language/schema/raw/master/csl-citation.json"}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00456B12" w:rsidRPr="00456B12">
              <w:rPr>
                <w:rFonts w:ascii="Times New Roman" w:hAnsi="Times New Roman" w:cs="Times New Roman"/>
                <w:color w:val="000000"/>
                <w:kern w:val="0"/>
                <w:sz w:val="20"/>
                <w:vertAlign w:val="superscript"/>
              </w:rPr>
              <w:t>3</w:t>
            </w:r>
            <w:r w:rsidRPr="000B3F81">
              <w:rPr>
                <w:rFonts w:ascii="Times New Roman" w:hAnsi="Times New Roman" w:cs="Times New Roman"/>
                <w:color w:val="000000"/>
                <w:sz w:val="20"/>
                <w:szCs w:val="20"/>
              </w:rPr>
              <w:fldChar w:fldCharType="end"/>
            </w:r>
            <w:r w:rsidR="00456B12">
              <w:rPr>
                <w:rFonts w:ascii="Times New Roman" w:hAnsi="Times New Roman" w:cs="Times New Roman"/>
                <w:color w:val="000000"/>
                <w:sz w:val="20"/>
                <w:szCs w:val="20"/>
              </w:rPr>
              <w:fldChar w:fldCharType="begin"/>
            </w:r>
            <w:r w:rsidR="00456B12">
              <w:rPr>
                <w:rFonts w:ascii="Times New Roman" w:hAnsi="Times New Roman" w:cs="Times New Roman"/>
                <w:color w:val="000000"/>
                <w:sz w:val="20"/>
                <w:szCs w:val="20"/>
              </w:rPr>
              <w:instrText xml:space="preserve"> PRINTDATE  \* MERGEFORMAT </w:instrText>
            </w:r>
            <w:r w:rsidR="00997F85">
              <w:rPr>
                <w:rFonts w:ascii="Times New Roman" w:hAnsi="Times New Roman" w:cs="Times New Roman"/>
                <w:color w:val="000000"/>
                <w:sz w:val="20"/>
                <w:szCs w:val="20"/>
              </w:rPr>
              <w:fldChar w:fldCharType="separate"/>
            </w:r>
            <w:r w:rsidR="00456B12">
              <w:rPr>
                <w:rFonts w:ascii="Times New Roman" w:hAnsi="Times New Roman" w:cs="Times New Roman"/>
                <w:color w:val="000000"/>
                <w:sz w:val="20"/>
                <w:szCs w:val="20"/>
              </w:rPr>
              <w:fldChar w:fldCharType="end"/>
            </w:r>
          </w:p>
        </w:tc>
        <w:tc>
          <w:tcPr>
            <w:tcW w:w="810" w:type="dxa"/>
            <w:shd w:val="clear" w:color="auto" w:fill="auto"/>
            <w:vAlign w:val="center"/>
            <w:hideMark/>
          </w:tcPr>
          <w:p w14:paraId="44494BB2" w14:textId="19E1C17E" w:rsidR="000B3F81" w:rsidRPr="00AE4ECB" w:rsidRDefault="000B3F81" w:rsidP="000B3F81">
            <w:pPr>
              <w:rPr>
                <w:rFonts w:ascii="Times New Roman" w:eastAsia="Times New Roman" w:hAnsi="Times New Roman" w:cs="Times New Roman"/>
                <w:color w:val="000000"/>
                <w:kern w:val="0"/>
                <w:sz w:val="18"/>
                <w:szCs w:val="18"/>
                <w14:ligatures w14:val="none"/>
              </w:rPr>
            </w:pPr>
            <w:r w:rsidRPr="00D9550B">
              <w:rPr>
                <w:rFonts w:ascii="Times New Roman" w:hAnsi="Times New Roman" w:cs="Times New Roman"/>
                <w:color w:val="000000"/>
                <w:sz w:val="18"/>
                <w:szCs w:val="18"/>
              </w:rPr>
              <w:t>GB</w:t>
            </w:r>
            <w:r>
              <w:rPr>
                <w:rFonts w:ascii="Times New Roman" w:hAnsi="Times New Roman" w:cs="Times New Roman"/>
                <w:color w:val="000000"/>
                <w:sz w:val="18"/>
                <w:szCs w:val="18"/>
              </w:rPr>
              <w:t>, G, B, T</w:t>
            </w:r>
          </w:p>
        </w:tc>
        <w:tc>
          <w:tcPr>
            <w:tcW w:w="900" w:type="dxa"/>
            <w:shd w:val="clear" w:color="auto" w:fill="auto"/>
            <w:hideMark/>
          </w:tcPr>
          <w:p w14:paraId="4AE9BB51" w14:textId="7741DDBB"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 ME/NA, O, SEA, SA,</w:t>
            </w:r>
          </w:p>
        </w:tc>
        <w:tc>
          <w:tcPr>
            <w:tcW w:w="720" w:type="dxa"/>
            <w:shd w:val="clear" w:color="auto" w:fill="auto"/>
            <w:hideMark/>
          </w:tcPr>
          <w:p w14:paraId="03C3E02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0C7A135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42443FF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2013, 2015, 2017, 2019, 2021</w:t>
            </w:r>
          </w:p>
        </w:tc>
        <w:tc>
          <w:tcPr>
            <w:tcW w:w="810" w:type="dxa"/>
            <w:shd w:val="clear" w:color="auto" w:fill="auto"/>
            <w:hideMark/>
          </w:tcPr>
          <w:p w14:paraId="4F57381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59-47146</w:t>
            </w:r>
          </w:p>
        </w:tc>
        <w:tc>
          <w:tcPr>
            <w:tcW w:w="810" w:type="dxa"/>
            <w:shd w:val="clear" w:color="auto" w:fill="auto"/>
            <w:hideMark/>
          </w:tcPr>
          <w:p w14:paraId="600F446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HKCS</w:t>
            </w:r>
          </w:p>
        </w:tc>
        <w:tc>
          <w:tcPr>
            <w:tcW w:w="630" w:type="dxa"/>
            <w:shd w:val="clear" w:color="auto" w:fill="auto"/>
            <w:hideMark/>
          </w:tcPr>
          <w:p w14:paraId="44C1491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61EC1DD" w14:textId="4352422E"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25001D7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0764FF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25E5ACD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7256BB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1A2CFC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545A35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B991AF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AA1D350" w14:textId="77777777" w:rsidTr="000106B6">
        <w:trPr>
          <w:trHeight w:val="557"/>
        </w:trPr>
        <w:tc>
          <w:tcPr>
            <w:tcW w:w="1165" w:type="dxa"/>
            <w:shd w:val="clear" w:color="auto" w:fill="auto"/>
            <w:vAlign w:val="center"/>
            <w:hideMark/>
          </w:tcPr>
          <w:p w14:paraId="55758619" w14:textId="254B283B"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Hillsborough County, FL YRBS</w:t>
            </w:r>
            <w:r w:rsidRPr="000B3F81">
              <w:rPr>
                <w:rFonts w:ascii="Times New Roman" w:hAnsi="Times New Roman" w:cs="Times New Roman"/>
                <w:color w:val="000000"/>
                <w:sz w:val="20"/>
                <w:szCs w:val="20"/>
              </w:rPr>
              <w:fldChar w:fldCharType="begin"/>
            </w:r>
            <w:r w:rsidR="00617D81">
              <w:rPr>
                <w:rFonts w:ascii="Times New Roman" w:hAnsi="Times New Roman" w:cs="Times New Roman"/>
                <w:color w:val="000000"/>
                <w:sz w:val="20"/>
                <w:szCs w:val="20"/>
              </w:rPr>
              <w:instrText xml:space="preserve"> ADDIN ZOTERO_ITEM CSL_CITATION {"citationID":"trJM7KKE","properties":{"formattedCitation":"\\super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00617D81" w:rsidRPr="00617D81">
              <w:rPr>
                <w:rFonts w:ascii="Times New Roman" w:hAnsi="Times New Roman" w:cs="Times New Roman"/>
                <w:color w:val="000000"/>
                <w:kern w:val="0"/>
                <w:sz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18A65336" w14:textId="6CE3E832"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3FD3083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1DEE4E3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5A3C5F7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592721E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2019, 2021</w:t>
            </w:r>
          </w:p>
        </w:tc>
        <w:tc>
          <w:tcPr>
            <w:tcW w:w="810" w:type="dxa"/>
            <w:shd w:val="clear" w:color="auto" w:fill="auto"/>
            <w:hideMark/>
          </w:tcPr>
          <w:p w14:paraId="4D4BCA2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30-1518</w:t>
            </w:r>
          </w:p>
        </w:tc>
        <w:tc>
          <w:tcPr>
            <w:tcW w:w="810" w:type="dxa"/>
            <w:shd w:val="clear" w:color="auto" w:fill="auto"/>
            <w:hideMark/>
          </w:tcPr>
          <w:p w14:paraId="6F96CE9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7819A2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203B5B1" w14:textId="3419A7AA"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335E13E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3B2D6AA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5860EF7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9D08D6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0CDF0C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0D0F51D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FC383B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34E09C8" w14:textId="77777777" w:rsidTr="000106B6">
        <w:trPr>
          <w:trHeight w:val="1061"/>
        </w:trPr>
        <w:tc>
          <w:tcPr>
            <w:tcW w:w="1165" w:type="dxa"/>
            <w:shd w:val="clear" w:color="auto" w:fill="auto"/>
            <w:vAlign w:val="center"/>
            <w:hideMark/>
          </w:tcPr>
          <w:p w14:paraId="7CB5D34D" w14:textId="77383177"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Houston TX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{"citationID":"8wVS285l","properties":{"formattedCitation":"\\super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667827E2" w14:textId="5091AE56"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A9EED2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2DFBF7A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3657EA3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5C18DE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2011, 2013, 2015, 2017, 2019, 2021</w:t>
            </w:r>
          </w:p>
        </w:tc>
        <w:tc>
          <w:tcPr>
            <w:tcW w:w="810" w:type="dxa"/>
            <w:shd w:val="clear" w:color="auto" w:fill="auto"/>
            <w:hideMark/>
          </w:tcPr>
          <w:p w14:paraId="4D6CF6A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30-3001</w:t>
            </w:r>
          </w:p>
        </w:tc>
        <w:tc>
          <w:tcPr>
            <w:tcW w:w="810" w:type="dxa"/>
            <w:shd w:val="clear" w:color="auto" w:fill="auto"/>
            <w:hideMark/>
          </w:tcPr>
          <w:p w14:paraId="683E956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43F616C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2D507B7" w14:textId="15CED36D"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5195EA7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7F51DD0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02986B8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C61A66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939BC8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B77712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03D861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C54A995" w14:textId="77777777" w:rsidTr="000106B6">
        <w:trPr>
          <w:trHeight w:val="1277"/>
        </w:trPr>
        <w:tc>
          <w:tcPr>
            <w:tcW w:w="1165" w:type="dxa"/>
            <w:shd w:val="clear" w:color="auto" w:fill="auto"/>
            <w:vAlign w:val="center"/>
            <w:hideMark/>
          </w:tcPr>
          <w:p w14:paraId="5E48F163" w14:textId="66589415"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Idaho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{"citationID":"6sfNqQNf","properties":{"formattedCitation":"\\super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2F6158C1" w14:textId="66ED82B2"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4496AC4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H, W, M</w:t>
            </w:r>
          </w:p>
        </w:tc>
        <w:tc>
          <w:tcPr>
            <w:tcW w:w="720" w:type="dxa"/>
            <w:shd w:val="clear" w:color="auto" w:fill="auto"/>
            <w:hideMark/>
          </w:tcPr>
          <w:p w14:paraId="635BA9D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4E8F374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747A18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420C03D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30-2158</w:t>
            </w:r>
          </w:p>
        </w:tc>
        <w:tc>
          <w:tcPr>
            <w:tcW w:w="810" w:type="dxa"/>
            <w:shd w:val="clear" w:color="auto" w:fill="auto"/>
            <w:hideMark/>
          </w:tcPr>
          <w:p w14:paraId="61FB51F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184B0A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A78A491" w14:textId="040DE434"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614E429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25D801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28078EA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4F9760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13131E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7290251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EEC5A6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25921B5" w14:textId="77777777" w:rsidTr="000106B6">
        <w:trPr>
          <w:trHeight w:val="1331"/>
        </w:trPr>
        <w:tc>
          <w:tcPr>
            <w:tcW w:w="1165" w:type="dxa"/>
            <w:shd w:val="clear" w:color="auto" w:fill="auto"/>
            <w:vAlign w:val="center"/>
            <w:hideMark/>
          </w:tcPr>
          <w:p w14:paraId="5A7CB0DF" w14:textId="210C9277"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Illinois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{"citationID":"Mn9G9cNU","properties":{"formattedCitation":"\\super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7C9A36DF" w14:textId="0183BC1F"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4337FD6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5600292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5F37E93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EFA4B8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6330598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31-4935</w:t>
            </w:r>
          </w:p>
        </w:tc>
        <w:tc>
          <w:tcPr>
            <w:tcW w:w="810" w:type="dxa"/>
            <w:shd w:val="clear" w:color="auto" w:fill="auto"/>
            <w:hideMark/>
          </w:tcPr>
          <w:p w14:paraId="50E66D1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32F3491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A48EE39" w14:textId="0ACFB70E"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AE7D0E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4A452F37" w14:textId="666D5C9F"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5B3124E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0761762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0FF886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7A802BC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221D8A8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49F025A8" w14:textId="77777777" w:rsidTr="000106B6">
        <w:trPr>
          <w:trHeight w:val="740"/>
        </w:trPr>
        <w:tc>
          <w:tcPr>
            <w:tcW w:w="1165" w:type="dxa"/>
            <w:shd w:val="clear" w:color="auto" w:fill="auto"/>
            <w:vAlign w:val="center"/>
            <w:hideMark/>
          </w:tcPr>
          <w:p w14:paraId="0C3ED3A9" w14:textId="3CC5DC36"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Indiana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{"citationID":"qDs5CVwU","properties":{"formattedCitation":"\\super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614AB97C" w14:textId="385688A1"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0ABAA1A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34D7D10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567A686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310360F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2009, 2011, 2015, 2021</w:t>
            </w:r>
          </w:p>
        </w:tc>
        <w:tc>
          <w:tcPr>
            <w:tcW w:w="810" w:type="dxa"/>
            <w:shd w:val="clear" w:color="auto" w:fill="auto"/>
            <w:hideMark/>
          </w:tcPr>
          <w:p w14:paraId="69AB32F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30-2845</w:t>
            </w:r>
          </w:p>
        </w:tc>
        <w:tc>
          <w:tcPr>
            <w:tcW w:w="810" w:type="dxa"/>
            <w:shd w:val="clear" w:color="auto" w:fill="auto"/>
            <w:hideMark/>
          </w:tcPr>
          <w:p w14:paraId="67CE8AF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79B5F4C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47C6855" w14:textId="008F216A"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43BB704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8CE2C42" w14:textId="07B0B18E"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68848DC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03F24A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16D874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ADDCA9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9B182B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32C0789" w14:textId="77777777" w:rsidTr="000106B6">
        <w:trPr>
          <w:trHeight w:val="740"/>
        </w:trPr>
        <w:tc>
          <w:tcPr>
            <w:tcW w:w="1165" w:type="dxa"/>
            <w:shd w:val="clear" w:color="auto" w:fill="auto"/>
            <w:vAlign w:val="center"/>
            <w:hideMark/>
          </w:tcPr>
          <w:p w14:paraId="10C3578F" w14:textId="298E115E"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Iowa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{"citationID":"mSJTHUE0","properties":{"formattedCitation":"\\super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102B7DB" w14:textId="09F76DF6"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0541B2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45A2BC2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0F17F55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252CAD2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2011, 2017, 2019, 2021</w:t>
            </w:r>
          </w:p>
        </w:tc>
        <w:tc>
          <w:tcPr>
            <w:tcW w:w="810" w:type="dxa"/>
            <w:shd w:val="clear" w:color="auto" w:fill="auto"/>
            <w:hideMark/>
          </w:tcPr>
          <w:p w14:paraId="3DFC809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30-1667</w:t>
            </w:r>
          </w:p>
        </w:tc>
        <w:tc>
          <w:tcPr>
            <w:tcW w:w="810" w:type="dxa"/>
            <w:shd w:val="clear" w:color="auto" w:fill="auto"/>
            <w:hideMark/>
          </w:tcPr>
          <w:p w14:paraId="1ADF357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013110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6817B4E" w14:textId="6B5157A9"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606454E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419E2E3" w14:textId="515063A5"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7021BE1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59861E7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94CB32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77175B1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560F473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57F2F216" w14:textId="77777777" w:rsidTr="000106B6">
        <w:trPr>
          <w:trHeight w:val="1097"/>
        </w:trPr>
        <w:tc>
          <w:tcPr>
            <w:tcW w:w="1165" w:type="dxa"/>
            <w:shd w:val="clear" w:color="auto" w:fill="auto"/>
            <w:vAlign w:val="center"/>
            <w:hideMark/>
          </w:tcPr>
          <w:p w14:paraId="41335C2F" w14:textId="0A48498A"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lastRenderedPageBreak/>
              <w:t>Kansas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{"citationID":"yxZq6Ve0","properties":{"formattedCitation":"\\super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6A643D21" w14:textId="27F324A9"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28A14D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264DA37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0B84EAA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052A6A5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2009, 2011, 2013, 2017, 2019, 2021</w:t>
            </w:r>
          </w:p>
        </w:tc>
        <w:tc>
          <w:tcPr>
            <w:tcW w:w="810" w:type="dxa"/>
            <w:shd w:val="clear" w:color="auto" w:fill="auto"/>
            <w:hideMark/>
          </w:tcPr>
          <w:p w14:paraId="473DB65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31-2397</w:t>
            </w:r>
          </w:p>
        </w:tc>
        <w:tc>
          <w:tcPr>
            <w:tcW w:w="810" w:type="dxa"/>
            <w:shd w:val="clear" w:color="auto" w:fill="auto"/>
            <w:hideMark/>
          </w:tcPr>
          <w:p w14:paraId="2588E65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FF8B2E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2F41CF6" w14:textId="5F200062"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7A07E96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C92CF32" w14:textId="3C367777"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4723677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3445F45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ABB5D7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01AE7F4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E55ADA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2EB3877" w14:textId="77777777" w:rsidTr="000106B6">
        <w:trPr>
          <w:trHeight w:val="1313"/>
        </w:trPr>
        <w:tc>
          <w:tcPr>
            <w:tcW w:w="1165" w:type="dxa"/>
            <w:shd w:val="clear" w:color="auto" w:fill="auto"/>
            <w:vAlign w:val="center"/>
            <w:hideMark/>
          </w:tcPr>
          <w:p w14:paraId="5088C247" w14:textId="5BF41B07"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Kentucky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{"citationID":"eTe3qEoz","properties":{"formattedCitation":"\\super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299203D9" w14:textId="5D6B347C"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61AA5E7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5FF6013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7B9AB2D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8CAC91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1691C7B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30-2559</w:t>
            </w:r>
          </w:p>
        </w:tc>
        <w:tc>
          <w:tcPr>
            <w:tcW w:w="810" w:type="dxa"/>
            <w:shd w:val="clear" w:color="auto" w:fill="auto"/>
            <w:hideMark/>
          </w:tcPr>
          <w:p w14:paraId="71A8305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C52760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286EC3E" w14:textId="5DEFFF0D"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6D21F07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4A1325A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5B984D7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CE080E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BBD2FD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164B2F4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5D6265E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1568BF3D" w14:textId="77777777" w:rsidTr="000106B6">
        <w:trPr>
          <w:trHeight w:val="1340"/>
        </w:trPr>
        <w:tc>
          <w:tcPr>
            <w:tcW w:w="1165" w:type="dxa"/>
            <w:shd w:val="clear" w:color="auto" w:fill="auto"/>
            <w:vAlign w:val="center"/>
            <w:hideMark/>
          </w:tcPr>
          <w:p w14:paraId="6A18179E" w14:textId="014DAEBA"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Los Angeles CA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{"citationID":"mkwaiK8Z","properties":{"formattedCitation":"\\super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94EE5FC" w14:textId="6E37F533"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2D9C95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 NH/PI</w:t>
            </w:r>
          </w:p>
        </w:tc>
        <w:tc>
          <w:tcPr>
            <w:tcW w:w="720" w:type="dxa"/>
            <w:shd w:val="clear" w:color="auto" w:fill="auto"/>
            <w:hideMark/>
          </w:tcPr>
          <w:p w14:paraId="180EE64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0EA5F8E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104B9DF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3FF744C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32-2303</w:t>
            </w:r>
          </w:p>
        </w:tc>
        <w:tc>
          <w:tcPr>
            <w:tcW w:w="810" w:type="dxa"/>
            <w:shd w:val="clear" w:color="auto" w:fill="auto"/>
            <w:hideMark/>
          </w:tcPr>
          <w:p w14:paraId="0C1737E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71C9559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3E466AE" w14:textId="242753A5"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7C43F44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56003F0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627F08E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3E86189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96AC81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DF9FD6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3A7AD5C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589A83A" w14:textId="77777777" w:rsidTr="000106B6">
        <w:trPr>
          <w:trHeight w:val="1043"/>
        </w:trPr>
        <w:tc>
          <w:tcPr>
            <w:tcW w:w="1165" w:type="dxa"/>
            <w:shd w:val="clear" w:color="auto" w:fill="auto"/>
            <w:vAlign w:val="center"/>
            <w:hideMark/>
          </w:tcPr>
          <w:p w14:paraId="58642CAD" w14:textId="51D17DC2"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Louisiana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{"citationID":"Eu5Vp7t1","properties":{"formattedCitation":"\\super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1612BF3E" w14:textId="22EE356E"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683F718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64F4521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0BFE1FB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2F135D6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2009, 2011, 2013, 2017, 2019, 2021</w:t>
            </w:r>
          </w:p>
        </w:tc>
        <w:tc>
          <w:tcPr>
            <w:tcW w:w="810" w:type="dxa"/>
            <w:shd w:val="clear" w:color="auto" w:fill="auto"/>
            <w:hideMark/>
          </w:tcPr>
          <w:p w14:paraId="14F36C4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30-1270</w:t>
            </w:r>
          </w:p>
        </w:tc>
        <w:tc>
          <w:tcPr>
            <w:tcW w:w="810" w:type="dxa"/>
            <w:shd w:val="clear" w:color="auto" w:fill="auto"/>
            <w:hideMark/>
          </w:tcPr>
          <w:p w14:paraId="598C845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7EBD636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29A6A69" w14:textId="628B4AAE"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38F126D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66B169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254F541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F599BA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BB5DA7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428411B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5FA9861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5B586D9E" w14:textId="77777777" w:rsidTr="000106B6">
        <w:trPr>
          <w:trHeight w:val="674"/>
        </w:trPr>
        <w:tc>
          <w:tcPr>
            <w:tcW w:w="1165" w:type="dxa"/>
            <w:shd w:val="clear" w:color="auto" w:fill="auto"/>
            <w:vAlign w:val="center"/>
            <w:hideMark/>
          </w:tcPr>
          <w:p w14:paraId="1BF90F57" w14:textId="64312D0A"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Maine Integrated Youth Health Survey</w:t>
            </w:r>
            <w:r w:rsidR="00617D81">
              <w:rPr>
                <w:rFonts w:ascii="Times New Roman" w:hAnsi="Times New Roman" w:cs="Times New Roman"/>
                <w:color w:val="000000"/>
                <w:sz w:val="20"/>
                <w:szCs w:val="20"/>
              </w:rPr>
              <w:fldChar w:fldCharType="begin"/>
            </w:r>
            <w:r w:rsidR="000A3064">
              <w:rPr>
                <w:rFonts w:ascii="Times New Roman" w:hAnsi="Times New Roman" w:cs="Times New Roman"/>
                <w:color w:val="000000"/>
                <w:sz w:val="20"/>
                <w:szCs w:val="20"/>
              </w:rPr>
              <w:instrText xml:space="preserve"> ADDIN ZOTERO_ITEM CSL_CITATION {"citationID":"elXQNZXy","properties":{"formattedCitation":"\\super 4\\uc0\\u8211{}12\\nosupersub{}","plainCitation":"4–12","noteIndex":0},"citationItems":[{"id":8720,"uris":["http://zotero.org/users/5695802/items/HVFQQVL3"],"itemData":{"id":8720,"type":"report","collection-title":"Maine Integrated Youth Health Survey","genre":"Detailed Report","publisher":"Maine Department of Health and Human Services. Maine Department of Education","title":"Maine 2021 MIYHS Grade 5-6 Report","author":[{"family":"Maine Department of Health and Human Services","given":""},{"family":"Maine Department of Education","given":""}],"issued":{"date-parts":[["2021"]]}}},{"id":8721,"uris":["http://zotero.org/users/5695802/items/ZFQQK9GE"],"itemData":{"id":8721,"type":"report","collection-title":"Maine Integrated Youth Health Survey","genre":"Detailed Report","publisher":"Maine Department of Health and Human Services. Maine Department of Education","title":"Maine 2021 MIYHS Middle School Report","author":[{"family":"Maine Department of Health and Human Services","given":""},{"family":"Maine Department of Education","given":""}],"issued":{"date-parts":[["2021"]]}}},{"id":8722,"uris":["http://zotero.org/users/5695802/items/BFPN24YL"],"itemData":{"id":8722,"type":"report","collection-title":"Maine Integrated Youth Health Survey","genre":"Detailed Report","publisher":"Maine Department of Health and Human Services. Maine Department of Education","title":"Maine 2021 MIYHS High School Report","author":[{"family":"Maine Department of Health and Human Services","given":""},{"family":"Maine Department of Education","given":""}],"issued":{"date-parts":[["2021"]]}}},{"id":8723,"uris":["http://zotero.org/users/5695802/items/3VXTXFST"],"itemData":{"id":8723,"type":"report","collection-title":"Maine Integrated Youth Health Survey","genre":"Detailed Report","publisher":"Maine Department of Health and Human Services. Maine Department of Education","title":"Maine 2019 MIYHS Grade 5-6 Report","author":[{"family":"Maine Department of Health and Human Services","given":""},{"family":"Maine Department of Education","given":""}],"issued":{"date-parts":[["2019"]]}}},{"id":8724,"uris":["http://zotero.org/users/5695802/items/K83J4FP5"],"itemData":{"id":8724,"type":"report","collection-title":"Maine Integrated Youth Health Survey","genre":"Detailed Report","publisher":"Maine Department of Health and Human Services. Maine Department of Education","title":"Maine 2019 MIYHS High School Report","author":[{"family":"Maine Department of Health and Human Services","given":""},{"family":"Maine Department of Education","given":""}],"issued":{"date-parts":[["2019"]]}}},{"id":8725,"uris":["http://zotero.org/users/5695802/items/ZTTU9697"],"itemData":{"id":8725,"type":"report","collection-title":"Maine Integrated Youth Health Survey","genre":"Detailed Report","publisher":"Maine Department of Health and Human Services. Maine Department of Education","title":"Maine 2019 MIYHS High School Report","author":[{"family":"Maine Department of Health and Human Services","given":""},{"family":"Maine Department of Education","given":""}],"issued":{"date-parts":[["2019"]]}}},{"id":8726,"uris":["http://zotero.org/users/5695802/items/5JSZYE58"],"itemData":{"id":8726,"type":"report","collection-title":"Maine Integrated Youth Health Survey","genre":"Detailed Report","publisher":"Maine Department of Health and Human Services. Maine Department of Education","title":"Maine 2017 MIYHS Middle School Report","author":[{"family":"Maine Department of Health and Human Services","given":""},{"family":"Maine Department of Education","given":""}],"issued":{"date-parts":[["2017"]]}}},{"id":8727,"uris":["http://zotero.org/users/5695802/items/59BJA74L"],"itemData":{"id":8727,"type":"report","collection-title":"Maine Integrated Youth Health Survey","genre":"Detailed Report","publisher":"Maine Department of Health and Human Services. Maine Department of Education","title":"Maine 2017 MIYHS High School Report","author":[{"family":"Maine Department of Health and Human Services","given":""},{"family":"Maine Department of Education","given":""}],"issued":{"date-parts":[["2017"]]}}},{"id":8728,"uris":["http://zotero.org/users/5695802/items/M4HSKEDG"],"itemData":{"id":8728,"type":"report","collection-title":"Maine Integrated Youth Health Survey","genre":"Detailed Report","publisher":"Maine Department of Health and Human Services. Maine Department of Education","title":"Maine 2017 MIYHS Grade 5-6 Report","author":[{"family":"Maine Department of Health and Human Services","given":""},{"family":"Maine Department of Education","given":""}],"issued":{"date-parts":[["2017"]]}}}],"schema":"https://github.com/citation-style-language/schema/raw/master/csl-citation.json"} </w:instrText>
            </w:r>
            <w:r w:rsidR="00617D81">
              <w:rPr>
                <w:rFonts w:ascii="Times New Roman" w:hAnsi="Times New Roman" w:cs="Times New Roman"/>
                <w:color w:val="000000"/>
                <w:sz w:val="20"/>
                <w:szCs w:val="20"/>
              </w:rPr>
              <w:fldChar w:fldCharType="separate"/>
            </w:r>
            <w:r w:rsidR="000A3064" w:rsidRPr="000A3064">
              <w:rPr>
                <w:rFonts w:ascii="Times New Roman" w:hAnsi="Times New Roman" w:cs="Times New Roman"/>
                <w:color w:val="000000"/>
                <w:kern w:val="0"/>
                <w:sz w:val="20"/>
                <w:vertAlign w:val="superscript"/>
              </w:rPr>
              <w:t>4–12</w:t>
            </w:r>
            <w:r w:rsidR="00617D81">
              <w:rPr>
                <w:rFonts w:ascii="Times New Roman" w:hAnsi="Times New Roman" w:cs="Times New Roman"/>
                <w:color w:val="000000"/>
                <w:sz w:val="20"/>
                <w:szCs w:val="20"/>
              </w:rPr>
              <w:fldChar w:fldCharType="end"/>
            </w:r>
          </w:p>
        </w:tc>
        <w:tc>
          <w:tcPr>
            <w:tcW w:w="810" w:type="dxa"/>
            <w:shd w:val="clear" w:color="auto" w:fill="auto"/>
            <w:vAlign w:val="center"/>
            <w:hideMark/>
          </w:tcPr>
          <w:p w14:paraId="3CCE4D27" w14:textId="36B478BA" w:rsidR="000B3F81" w:rsidRPr="00AE4ECB" w:rsidRDefault="000B3F81" w:rsidP="000B3F81">
            <w:pPr>
              <w:rPr>
                <w:rFonts w:ascii="Times New Roman" w:eastAsia="Times New Roman" w:hAnsi="Times New Roman" w:cs="Times New Roman"/>
                <w:color w:val="000000"/>
                <w:kern w:val="0"/>
                <w:sz w:val="18"/>
                <w:szCs w:val="18"/>
                <w14:ligatures w14:val="none"/>
              </w:rPr>
            </w:pPr>
            <w:r w:rsidRPr="00D9550B">
              <w:rPr>
                <w:rFonts w:ascii="Times New Roman" w:hAnsi="Times New Roman" w:cs="Times New Roman"/>
                <w:color w:val="000000"/>
                <w:sz w:val="18"/>
                <w:szCs w:val="18"/>
              </w:rPr>
              <w:t>GB</w:t>
            </w:r>
            <w:r>
              <w:rPr>
                <w:rFonts w:ascii="Times New Roman" w:hAnsi="Times New Roman" w:cs="Times New Roman"/>
                <w:color w:val="000000"/>
                <w:sz w:val="18"/>
                <w:szCs w:val="18"/>
              </w:rPr>
              <w:t>, G, B, T</w:t>
            </w:r>
          </w:p>
        </w:tc>
        <w:tc>
          <w:tcPr>
            <w:tcW w:w="900" w:type="dxa"/>
            <w:shd w:val="clear" w:color="auto" w:fill="auto"/>
            <w:hideMark/>
          </w:tcPr>
          <w:p w14:paraId="5172B51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389B4BF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38BD22A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4AE86E0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2017, 2019, 2021</w:t>
            </w:r>
          </w:p>
        </w:tc>
        <w:tc>
          <w:tcPr>
            <w:tcW w:w="810" w:type="dxa"/>
            <w:shd w:val="clear" w:color="auto" w:fill="auto"/>
            <w:hideMark/>
          </w:tcPr>
          <w:p w14:paraId="51D14C2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26-39301</w:t>
            </w:r>
          </w:p>
        </w:tc>
        <w:tc>
          <w:tcPr>
            <w:tcW w:w="810" w:type="dxa"/>
            <w:shd w:val="clear" w:color="auto" w:fill="auto"/>
            <w:hideMark/>
          </w:tcPr>
          <w:p w14:paraId="6563063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MIYHS</w:t>
            </w:r>
          </w:p>
        </w:tc>
        <w:tc>
          <w:tcPr>
            <w:tcW w:w="630" w:type="dxa"/>
            <w:shd w:val="clear" w:color="auto" w:fill="auto"/>
            <w:hideMark/>
          </w:tcPr>
          <w:p w14:paraId="22F2B04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3620330" w14:textId="2F9E5B00"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72212F6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7E23D8D4" w14:textId="6E26866E"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4042449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94D126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CC85F0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117A360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NR</w:t>
            </w:r>
          </w:p>
        </w:tc>
        <w:tc>
          <w:tcPr>
            <w:tcW w:w="630" w:type="dxa"/>
            <w:shd w:val="clear" w:color="auto" w:fill="auto"/>
            <w:hideMark/>
          </w:tcPr>
          <w:p w14:paraId="187854C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40475E18" w14:textId="77777777" w:rsidTr="000106B6">
        <w:trPr>
          <w:trHeight w:val="1250"/>
        </w:trPr>
        <w:tc>
          <w:tcPr>
            <w:tcW w:w="1165" w:type="dxa"/>
            <w:shd w:val="clear" w:color="auto" w:fill="auto"/>
            <w:vAlign w:val="center"/>
            <w:hideMark/>
          </w:tcPr>
          <w:p w14:paraId="38B8A569" w14:textId="7BA5C2FC"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Maine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{"citationID":"YPSU9fs1","properties":{"formattedCitation":"\\super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1EAE6DE3" w14:textId="3DC97112"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4BA4E8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1A64035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09E1CA9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362611D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6D866EA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30-9648</w:t>
            </w:r>
          </w:p>
        </w:tc>
        <w:tc>
          <w:tcPr>
            <w:tcW w:w="810" w:type="dxa"/>
            <w:shd w:val="clear" w:color="auto" w:fill="auto"/>
            <w:hideMark/>
          </w:tcPr>
          <w:p w14:paraId="594F831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A65BAD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BBD92A4" w14:textId="078CBD8D"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2AF4A7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9C86324" w14:textId="063751F6"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3790207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F3B460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FFA8CF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16D3FA9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5D41CC4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74A94F1D" w14:textId="77777777" w:rsidTr="000106B6">
        <w:trPr>
          <w:trHeight w:val="1313"/>
        </w:trPr>
        <w:tc>
          <w:tcPr>
            <w:tcW w:w="1165" w:type="dxa"/>
            <w:shd w:val="clear" w:color="auto" w:fill="auto"/>
            <w:vAlign w:val="center"/>
            <w:hideMark/>
          </w:tcPr>
          <w:p w14:paraId="2BBE5464" w14:textId="4AFE2071"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Maryland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{"citationID":"G922mXCD","properties":{"formattedCitation":"\\super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FB83F6B" w14:textId="472BC66A"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1A65C37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4D086CA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573DBE0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6B0E21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7ADDB53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31-54823</w:t>
            </w:r>
          </w:p>
        </w:tc>
        <w:tc>
          <w:tcPr>
            <w:tcW w:w="810" w:type="dxa"/>
            <w:shd w:val="clear" w:color="auto" w:fill="auto"/>
            <w:hideMark/>
          </w:tcPr>
          <w:p w14:paraId="267DCF6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4389925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FBF9568" w14:textId="52973D59"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43D3780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22B11FD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001FD09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5F91843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C89687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0325F7C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629E798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078DA42" w14:textId="77777777" w:rsidTr="000106B6">
        <w:trPr>
          <w:trHeight w:val="1277"/>
        </w:trPr>
        <w:tc>
          <w:tcPr>
            <w:tcW w:w="1165" w:type="dxa"/>
            <w:shd w:val="clear" w:color="auto" w:fill="auto"/>
            <w:vAlign w:val="center"/>
            <w:hideMark/>
          </w:tcPr>
          <w:p w14:paraId="0E0FD4AB" w14:textId="78EA6AC8"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lastRenderedPageBreak/>
              <w:t>Massachusetts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{"citationID":"P4ELqaAk","properties":{"formattedCitation":"\\super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105E54AE" w14:textId="23277F37"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0DE33F4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6200274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3AEF41A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07B7923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2871384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41-3261</w:t>
            </w:r>
          </w:p>
        </w:tc>
        <w:tc>
          <w:tcPr>
            <w:tcW w:w="810" w:type="dxa"/>
            <w:shd w:val="clear" w:color="auto" w:fill="auto"/>
            <w:hideMark/>
          </w:tcPr>
          <w:p w14:paraId="1A89A02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2CD23BF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852F189" w14:textId="5A6A9F8F"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4108CBD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980E45B" w14:textId="4DA67FB0"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30C5241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606669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E9984D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EE477E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0DD7F25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744EC86" w14:textId="77777777" w:rsidTr="000106B6">
        <w:trPr>
          <w:trHeight w:val="1250"/>
        </w:trPr>
        <w:tc>
          <w:tcPr>
            <w:tcW w:w="1165" w:type="dxa"/>
            <w:shd w:val="clear" w:color="auto" w:fill="auto"/>
            <w:vAlign w:val="center"/>
            <w:hideMark/>
          </w:tcPr>
          <w:p w14:paraId="3D89F55B" w14:textId="614F9F7A"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Michigan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{"citationID":"hcsixANh","properties":{"formattedCitation":"\\super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70968743" w14:textId="14C0B616"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9D0020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1BEBE8D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44516A4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0268347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72B2667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30-4759</w:t>
            </w:r>
          </w:p>
        </w:tc>
        <w:tc>
          <w:tcPr>
            <w:tcW w:w="810" w:type="dxa"/>
            <w:shd w:val="clear" w:color="auto" w:fill="auto"/>
            <w:hideMark/>
          </w:tcPr>
          <w:p w14:paraId="4110DE6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3F30449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9C36F41" w14:textId="6784280A" w:rsidR="000B3F81" w:rsidRPr="00AE4ECB" w:rsidRDefault="000B3F81" w:rsidP="000B3F81">
            <w:pPr>
              <w:rPr>
                <w:rFonts w:ascii="Times New Roman" w:eastAsia="Times New Roman" w:hAnsi="Times New Roman" w:cs="Times New Roman"/>
                <w:color w:val="000000"/>
                <w:kern w:val="0"/>
                <w:sz w:val="16"/>
                <w:szCs w:val="16"/>
                <w14:ligatures w14:val="none"/>
              </w:rPr>
            </w:pPr>
            <w:r w:rsidRPr="00E92A29">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E92A29">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98FDEC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3F61C9FD" w14:textId="3B1E7A0D"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258EBF0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042903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4A425D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AD13EC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28635F1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7F652A58" w14:textId="77777777" w:rsidTr="000106B6">
        <w:trPr>
          <w:trHeight w:val="1844"/>
        </w:trPr>
        <w:tc>
          <w:tcPr>
            <w:tcW w:w="1165" w:type="dxa"/>
            <w:shd w:val="clear" w:color="auto" w:fill="auto"/>
            <w:vAlign w:val="center"/>
            <w:hideMark/>
          </w:tcPr>
          <w:p w14:paraId="2779286A" w14:textId="3EF1043C"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Minnesota Student Survey</w:t>
            </w:r>
            <w:r w:rsidRPr="000B3F81">
              <w:rPr>
                <w:rFonts w:ascii="Times New Roman" w:hAnsi="Times New Roman" w:cs="Times New Roman"/>
                <w:color w:val="000000"/>
                <w:sz w:val="20"/>
                <w:szCs w:val="20"/>
              </w:rPr>
              <w:fldChar w:fldCharType="begin"/>
            </w:r>
            <w:r w:rsidR="000A3064">
              <w:rPr>
                <w:rFonts w:ascii="Times New Roman" w:hAnsi="Times New Roman" w:cs="Times New Roman"/>
                <w:color w:val="000000"/>
                <w:sz w:val="20"/>
                <w:szCs w:val="20"/>
              </w:rPr>
              <w:instrText xml:space="preserve"> ADDIN ZOTERO_ITEM CSL_CITATION {"citationID":"3I6bMmiA","properties":{"formattedCitation":"\\super 13\\nosupersub{}","plainCitation":"13","noteIndex":0},"citationItems":[{"id":8785,"uris":["http://zotero.org/users/5695802/items/M6VHY3XT"],"itemData":{"id":8785,"type":"webpage","title":"Minnesota Student Survey Reports 2013-2022","URL":"https://public.education.mn.gov/MDEAnalytics/DataTopic.jsp?TOPICID=242","author":[{"family":"Minnesota Department of Education","given":""}],"issued":{"date-parts":[["2022"]]}}}],"schema":"https://github.com/citation-style-language/schema/raw/master/csl-citation.json"}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000A3064" w:rsidRPr="000A3064">
              <w:rPr>
                <w:rFonts w:ascii="Times New Roman" w:hAnsi="Times New Roman" w:cs="Times New Roman"/>
                <w:color w:val="000000"/>
                <w:kern w:val="0"/>
                <w:sz w:val="20"/>
                <w:vertAlign w:val="superscript"/>
              </w:rPr>
              <w:t>13</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6E10343C" w14:textId="2F6928BF"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 T</w:t>
            </w:r>
          </w:p>
        </w:tc>
        <w:tc>
          <w:tcPr>
            <w:tcW w:w="900" w:type="dxa"/>
            <w:shd w:val="clear" w:color="auto" w:fill="auto"/>
            <w:hideMark/>
          </w:tcPr>
          <w:p w14:paraId="7EB0D7C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A, B, NH/PI, MENA, NH/PI/A</w:t>
            </w:r>
          </w:p>
        </w:tc>
        <w:tc>
          <w:tcPr>
            <w:tcW w:w="720" w:type="dxa"/>
            <w:shd w:val="clear" w:color="auto" w:fill="auto"/>
            <w:hideMark/>
          </w:tcPr>
          <w:p w14:paraId="6153FD5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6E2A9DB0" w14:textId="0DA88C25"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w:t>
            </w:r>
            <w:r>
              <w:rPr>
                <w:rFonts w:ascii="Times New Roman" w:eastAsia="Times New Roman" w:hAnsi="Times New Roman" w:cs="Times New Roman"/>
                <w:color w:val="000000"/>
                <w:kern w:val="0"/>
                <w:sz w:val="16"/>
                <w:szCs w:val="16"/>
                <w14:ligatures w14:val="none"/>
              </w:rPr>
              <w:t xml:space="preserve"> V</w:t>
            </w:r>
            <w:r w:rsidRPr="00AE4ECB">
              <w:rPr>
                <w:rFonts w:ascii="Times New Roman" w:eastAsia="Times New Roman" w:hAnsi="Times New Roman" w:cs="Times New Roman"/>
                <w:color w:val="000000"/>
                <w:kern w:val="0"/>
                <w:sz w:val="16"/>
                <w:szCs w:val="16"/>
                <w14:ligatures w14:val="none"/>
              </w:rPr>
              <w:t xml:space="preserve"> </w:t>
            </w:r>
          </w:p>
        </w:tc>
        <w:tc>
          <w:tcPr>
            <w:tcW w:w="630" w:type="dxa"/>
            <w:shd w:val="clear" w:color="auto" w:fill="auto"/>
            <w:hideMark/>
          </w:tcPr>
          <w:p w14:paraId="73F053C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1995,1998, 2001, 2004, 2007, 2010, 2013, 2016, 2019, 2022</w:t>
            </w:r>
          </w:p>
        </w:tc>
        <w:tc>
          <w:tcPr>
            <w:tcW w:w="810" w:type="dxa"/>
            <w:shd w:val="clear" w:color="auto" w:fill="auto"/>
            <w:hideMark/>
          </w:tcPr>
          <w:p w14:paraId="65CB209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45-45309</w:t>
            </w:r>
          </w:p>
        </w:tc>
        <w:tc>
          <w:tcPr>
            <w:tcW w:w="810" w:type="dxa"/>
            <w:shd w:val="clear" w:color="auto" w:fill="auto"/>
            <w:hideMark/>
          </w:tcPr>
          <w:p w14:paraId="3CAECB6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MSS</w:t>
            </w:r>
          </w:p>
        </w:tc>
        <w:tc>
          <w:tcPr>
            <w:tcW w:w="630" w:type="dxa"/>
            <w:shd w:val="clear" w:color="auto" w:fill="auto"/>
            <w:hideMark/>
          </w:tcPr>
          <w:p w14:paraId="18BCFF6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 N</w:t>
            </w:r>
          </w:p>
        </w:tc>
        <w:tc>
          <w:tcPr>
            <w:tcW w:w="720" w:type="dxa"/>
            <w:shd w:val="clear" w:color="auto" w:fill="auto"/>
            <w:hideMark/>
          </w:tcPr>
          <w:p w14:paraId="259E46D1" w14:textId="3C4D3270" w:rsidR="000B3F81" w:rsidRPr="00AE4ECB" w:rsidRDefault="000B3F81" w:rsidP="000B3F81">
            <w:pPr>
              <w:rPr>
                <w:rFonts w:ascii="Times New Roman" w:eastAsia="Times New Roman" w:hAnsi="Times New Roman" w:cs="Times New Roman"/>
                <w:color w:val="000000"/>
                <w:kern w:val="0"/>
                <w:sz w:val="16"/>
                <w:szCs w:val="16"/>
                <w14:ligatures w14:val="none"/>
              </w:rPr>
            </w:pPr>
            <w:bookmarkStart w:id="0" w:name="OLE_LINK1"/>
            <w:bookmarkStart w:id="1" w:name="OLE_LINK2"/>
            <w:r>
              <w:rPr>
                <w:rFonts w:ascii="Times New Roman" w:eastAsia="Times New Roman" w:hAnsi="Times New Roman" w:cs="Times New Roman"/>
                <w:color w:val="000000"/>
                <w:kern w:val="0"/>
                <w:sz w:val="16"/>
                <w:szCs w:val="16"/>
                <w14:ligatures w14:val="none"/>
              </w:rPr>
              <w:t>Past 30days &amp; Past 12mo</w:t>
            </w:r>
            <w:bookmarkEnd w:id="0"/>
            <w:bookmarkEnd w:id="1"/>
          </w:p>
        </w:tc>
        <w:tc>
          <w:tcPr>
            <w:tcW w:w="630" w:type="dxa"/>
            <w:shd w:val="clear" w:color="auto" w:fill="auto"/>
            <w:hideMark/>
          </w:tcPr>
          <w:p w14:paraId="440F8F3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23F5781D" w14:textId="7F928A77"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1B0DA92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w:t>
            </w:r>
          </w:p>
        </w:tc>
        <w:tc>
          <w:tcPr>
            <w:tcW w:w="900" w:type="dxa"/>
            <w:shd w:val="clear" w:color="auto" w:fill="auto"/>
            <w:hideMark/>
          </w:tcPr>
          <w:p w14:paraId="76202FD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w:t>
            </w:r>
          </w:p>
        </w:tc>
        <w:tc>
          <w:tcPr>
            <w:tcW w:w="720" w:type="dxa"/>
            <w:shd w:val="clear" w:color="auto" w:fill="auto"/>
            <w:hideMark/>
          </w:tcPr>
          <w:p w14:paraId="4BD814A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w:t>
            </w:r>
          </w:p>
        </w:tc>
        <w:tc>
          <w:tcPr>
            <w:tcW w:w="810" w:type="dxa"/>
            <w:shd w:val="clear" w:color="auto" w:fill="auto"/>
            <w:hideMark/>
          </w:tcPr>
          <w:p w14:paraId="2E09085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NR</w:t>
            </w:r>
          </w:p>
        </w:tc>
        <w:tc>
          <w:tcPr>
            <w:tcW w:w="630" w:type="dxa"/>
            <w:shd w:val="clear" w:color="auto" w:fill="auto"/>
            <w:hideMark/>
          </w:tcPr>
          <w:p w14:paraId="2B91473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5108ECE" w14:textId="77777777" w:rsidTr="000106B6">
        <w:trPr>
          <w:trHeight w:val="1061"/>
        </w:trPr>
        <w:tc>
          <w:tcPr>
            <w:tcW w:w="1165" w:type="dxa"/>
            <w:shd w:val="clear" w:color="auto" w:fill="auto"/>
            <w:vAlign w:val="center"/>
            <w:hideMark/>
          </w:tcPr>
          <w:p w14:paraId="60C84EF1" w14:textId="536C6445"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Mississippi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{"citationID":"gRucF8hx","properties":{"formattedCitation":"\\super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7F89667D" w14:textId="5077D651"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52DBBA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5685B5D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629DB25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56CFF7D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2009, 2011, 2013, 2015, 2019, 2021</w:t>
            </w:r>
          </w:p>
        </w:tc>
        <w:tc>
          <w:tcPr>
            <w:tcW w:w="810" w:type="dxa"/>
            <w:shd w:val="clear" w:color="auto" w:fill="auto"/>
            <w:hideMark/>
          </w:tcPr>
          <w:p w14:paraId="0363E87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30-2058</w:t>
            </w:r>
          </w:p>
        </w:tc>
        <w:tc>
          <w:tcPr>
            <w:tcW w:w="810" w:type="dxa"/>
            <w:shd w:val="clear" w:color="auto" w:fill="auto"/>
            <w:hideMark/>
          </w:tcPr>
          <w:p w14:paraId="2AD9222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66FEEEC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D1A46BE" w14:textId="325CF2C1"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5418BEB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545853B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5B90249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3D7920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00A486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6359BC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41A57F4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E24FB38" w14:textId="77777777" w:rsidTr="000106B6">
        <w:trPr>
          <w:trHeight w:val="1070"/>
        </w:trPr>
        <w:tc>
          <w:tcPr>
            <w:tcW w:w="1165" w:type="dxa"/>
            <w:shd w:val="clear" w:color="auto" w:fill="auto"/>
            <w:vAlign w:val="center"/>
            <w:hideMark/>
          </w:tcPr>
          <w:p w14:paraId="13E1D418" w14:textId="1255B3E3"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Missouri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{"citationID":"pjf0TzBu","properties":{"formattedCitation":"\\super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9925E81" w14:textId="7BA55C2A"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F40672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44C16F4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4BD5B34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04C94F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2009, 2013, 2015, 2017, 2019, 2021</w:t>
            </w:r>
          </w:p>
        </w:tc>
        <w:tc>
          <w:tcPr>
            <w:tcW w:w="810" w:type="dxa"/>
            <w:shd w:val="clear" w:color="auto" w:fill="auto"/>
            <w:hideMark/>
          </w:tcPr>
          <w:p w14:paraId="74FCD66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30-1824</w:t>
            </w:r>
          </w:p>
        </w:tc>
        <w:tc>
          <w:tcPr>
            <w:tcW w:w="810" w:type="dxa"/>
            <w:shd w:val="clear" w:color="auto" w:fill="auto"/>
            <w:hideMark/>
          </w:tcPr>
          <w:p w14:paraId="22BADAA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756233D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36AD741" w14:textId="63A79C2A"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44D0BBE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6C50D85" w14:textId="713C11A3"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20A46C2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5ED6D16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22CABE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5D7B93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5FE9F9E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32C5305" w14:textId="77777777" w:rsidTr="000106B6">
        <w:trPr>
          <w:trHeight w:val="1286"/>
        </w:trPr>
        <w:tc>
          <w:tcPr>
            <w:tcW w:w="1165" w:type="dxa"/>
            <w:shd w:val="clear" w:color="auto" w:fill="auto"/>
            <w:vAlign w:val="center"/>
            <w:hideMark/>
          </w:tcPr>
          <w:p w14:paraId="21B15072" w14:textId="44FDE54D"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Montana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{"citationID":"hbAJ81Oa","properties":{"formattedCitation":"\\super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2A67E76D" w14:textId="18666542"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6F261B6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23F66AA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3F675F7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BC6324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7D844DD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30-4862</w:t>
            </w:r>
          </w:p>
        </w:tc>
        <w:tc>
          <w:tcPr>
            <w:tcW w:w="810" w:type="dxa"/>
            <w:shd w:val="clear" w:color="auto" w:fill="auto"/>
            <w:hideMark/>
          </w:tcPr>
          <w:p w14:paraId="57AA64C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3EE8168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8B43D42" w14:textId="2D33B09F"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659F0A7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2161F40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45DBF7E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2C3263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39D49F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BD922F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441E8DA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4FA61776" w14:textId="77777777" w:rsidTr="000106B6">
        <w:trPr>
          <w:trHeight w:val="350"/>
        </w:trPr>
        <w:tc>
          <w:tcPr>
            <w:tcW w:w="1165" w:type="dxa"/>
            <w:shd w:val="clear" w:color="auto" w:fill="auto"/>
            <w:vAlign w:val="center"/>
            <w:hideMark/>
          </w:tcPr>
          <w:p w14:paraId="7B72D593" w14:textId="5BF0C4FF"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Nashville, TN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{"citationID":"AnYwXZ3m","properties":{"formattedCitation":"\\super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7F786202" w14:textId="6D118981"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4854DF7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7B0C972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2D0F168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36E0C3D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2019, 2021</w:t>
            </w:r>
          </w:p>
        </w:tc>
        <w:tc>
          <w:tcPr>
            <w:tcW w:w="810" w:type="dxa"/>
            <w:shd w:val="clear" w:color="auto" w:fill="auto"/>
            <w:hideMark/>
          </w:tcPr>
          <w:p w14:paraId="67C6C84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30-1460</w:t>
            </w:r>
          </w:p>
        </w:tc>
        <w:tc>
          <w:tcPr>
            <w:tcW w:w="810" w:type="dxa"/>
            <w:shd w:val="clear" w:color="auto" w:fill="auto"/>
            <w:hideMark/>
          </w:tcPr>
          <w:p w14:paraId="4FFF3C1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DB028F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A1FC4C6" w14:textId="5CC72FDA"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6FCCB93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BEB6D2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31C6F46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389A72E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836C1D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D87BE0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3B9148E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6EEAC24" w14:textId="77777777" w:rsidTr="000106B6">
        <w:trPr>
          <w:trHeight w:val="1097"/>
        </w:trPr>
        <w:tc>
          <w:tcPr>
            <w:tcW w:w="1165" w:type="dxa"/>
            <w:shd w:val="clear" w:color="auto" w:fill="auto"/>
            <w:vAlign w:val="center"/>
            <w:hideMark/>
          </w:tcPr>
          <w:p w14:paraId="2F30A9D9" w14:textId="7A7A16B6" w:rsidR="000B3F81" w:rsidRPr="000A3064" w:rsidRDefault="000B3F81" w:rsidP="000B3F81">
            <w:pPr>
              <w:rPr>
                <w:rFonts w:ascii="Times New Roman" w:hAnsi="Times New Roman" w:cs="Times New Roman"/>
                <w:color w:val="000000"/>
                <w:kern w:val="0"/>
                <w:sz w:val="20"/>
                <w:vertAlign w:val="superscript"/>
              </w:rPr>
            </w:pPr>
            <w:r w:rsidRPr="000B3F81">
              <w:rPr>
                <w:rFonts w:ascii="Times New Roman" w:hAnsi="Times New Roman" w:cs="Times New Roman"/>
                <w:color w:val="000000"/>
                <w:sz w:val="20"/>
                <w:szCs w:val="20"/>
              </w:rPr>
              <w:lastRenderedPageBreak/>
              <w:t>Nebraska YRBS</w:t>
            </w:r>
            <w:r w:rsidRPr="000B3F81">
              <w:rPr>
                <w:rFonts w:ascii="Times New Roman" w:hAnsi="Times New Roman" w:cs="Times New Roman"/>
                <w:color w:val="000000"/>
                <w:sz w:val="20"/>
                <w:szCs w:val="20"/>
              </w:rPr>
              <w:fldChar w:fldCharType="begin"/>
            </w:r>
            <w:r w:rsidR="00516BA5">
              <w:rPr>
                <w:rFonts w:ascii="Times New Roman" w:hAnsi="Times New Roman" w:cs="Times New Roman"/>
                <w:color w:val="000000"/>
                <w:sz w:val="20"/>
                <w:szCs w:val="20"/>
              </w:rPr>
              <w:instrText xml:space="preserve"> ADDIN ZOTERO_ITEM CSL_CITATION {"citationID":"ZKR4ZLIR","properties":{"formattedCitation":"\\super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00516BA5" w:rsidRPr="00516BA5">
              <w:rPr>
                <w:rFonts w:ascii="Times New Roman" w:hAnsi="Times New Roman" w:cs="Times New Roman"/>
                <w:color w:val="000000"/>
                <w:kern w:val="0"/>
                <w:sz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78F0A912" w14:textId="09BE24BF"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4392FD1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790353C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0FB315D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45A040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2011, 2013, 2015, 2017, 2019, 2021</w:t>
            </w:r>
          </w:p>
        </w:tc>
        <w:tc>
          <w:tcPr>
            <w:tcW w:w="810" w:type="dxa"/>
            <w:shd w:val="clear" w:color="auto" w:fill="auto"/>
            <w:hideMark/>
          </w:tcPr>
          <w:p w14:paraId="6C58F3A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31-2718</w:t>
            </w:r>
          </w:p>
        </w:tc>
        <w:tc>
          <w:tcPr>
            <w:tcW w:w="810" w:type="dxa"/>
            <w:shd w:val="clear" w:color="auto" w:fill="auto"/>
            <w:hideMark/>
          </w:tcPr>
          <w:p w14:paraId="2B88449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25BBC5C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F9FE965" w14:textId="36D91B7F"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24C989B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62B49934" w14:textId="737C3EBF"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45663F6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E9C02C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2235F6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42101E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152F78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16EF2D8" w14:textId="77777777" w:rsidTr="000106B6">
        <w:trPr>
          <w:trHeight w:val="944"/>
        </w:trPr>
        <w:tc>
          <w:tcPr>
            <w:tcW w:w="1165" w:type="dxa"/>
            <w:shd w:val="clear" w:color="auto" w:fill="auto"/>
            <w:vAlign w:val="center"/>
            <w:hideMark/>
          </w:tcPr>
          <w:p w14:paraId="513A5179" w14:textId="4C52C14B"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Nevada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{"citationID":"mBqfaPT4","properties":{"formattedCitation":"\\super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45546A4B" w14:textId="7DCAE2FF"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27EA93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 NH/PI</w:t>
            </w:r>
          </w:p>
        </w:tc>
        <w:tc>
          <w:tcPr>
            <w:tcW w:w="720" w:type="dxa"/>
            <w:shd w:val="clear" w:color="auto" w:fill="auto"/>
            <w:hideMark/>
          </w:tcPr>
          <w:p w14:paraId="602DB6D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54CCEBA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5478C4A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2013, 2015, 2017, 2019, 2021</w:t>
            </w:r>
          </w:p>
        </w:tc>
        <w:tc>
          <w:tcPr>
            <w:tcW w:w="810" w:type="dxa"/>
            <w:shd w:val="clear" w:color="auto" w:fill="auto"/>
            <w:hideMark/>
          </w:tcPr>
          <w:p w14:paraId="381C03F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30-2127</w:t>
            </w:r>
          </w:p>
        </w:tc>
        <w:tc>
          <w:tcPr>
            <w:tcW w:w="810" w:type="dxa"/>
            <w:shd w:val="clear" w:color="auto" w:fill="auto"/>
            <w:hideMark/>
          </w:tcPr>
          <w:p w14:paraId="25D2074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56D3C9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ABAC0AD" w14:textId="30DCC99F"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797E99C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8DEDEA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690FB74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AF6209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F4E055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71E50C2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B0F9FB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BA0AF46" w14:textId="77777777" w:rsidTr="000106B6">
        <w:trPr>
          <w:trHeight w:val="1313"/>
        </w:trPr>
        <w:tc>
          <w:tcPr>
            <w:tcW w:w="1165" w:type="dxa"/>
            <w:shd w:val="clear" w:color="auto" w:fill="auto"/>
            <w:vAlign w:val="center"/>
            <w:hideMark/>
          </w:tcPr>
          <w:p w14:paraId="639130ED" w14:textId="68A10414"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New Hampshire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{"citationID":"Bft8gYVC","properties":{"formattedCitation":"\\super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40EE743" w14:textId="42F6AE02"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ACAD62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32863D5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62ECA5D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2BA25A5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0E71329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30-14789</w:t>
            </w:r>
          </w:p>
        </w:tc>
        <w:tc>
          <w:tcPr>
            <w:tcW w:w="810" w:type="dxa"/>
            <w:shd w:val="clear" w:color="auto" w:fill="auto"/>
            <w:hideMark/>
          </w:tcPr>
          <w:p w14:paraId="27ADD8E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366721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C343008" w14:textId="3BCA07CD"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9235B8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7C7C1659" w14:textId="70B60744"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3F72444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DB2198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4894F2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6FB81D2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0542B83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F8DDA2A" w14:textId="77777777" w:rsidTr="000106B6">
        <w:trPr>
          <w:trHeight w:val="1268"/>
        </w:trPr>
        <w:tc>
          <w:tcPr>
            <w:tcW w:w="1165" w:type="dxa"/>
            <w:shd w:val="clear" w:color="auto" w:fill="auto"/>
            <w:vAlign w:val="center"/>
            <w:hideMark/>
          </w:tcPr>
          <w:p w14:paraId="11317B23" w14:textId="68123BB4"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New Mexico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{"citationID":"C772WQZM","properties":{"formattedCitation":"\\super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24DB499" w14:textId="67EE2A1F"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6A1624F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6E956B0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7537CE1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8E9835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3160BC1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30-8292</w:t>
            </w:r>
          </w:p>
        </w:tc>
        <w:tc>
          <w:tcPr>
            <w:tcW w:w="810" w:type="dxa"/>
            <w:shd w:val="clear" w:color="auto" w:fill="auto"/>
            <w:hideMark/>
          </w:tcPr>
          <w:p w14:paraId="671C47D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42FE127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8178B58" w14:textId="43D372B1"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2A496B3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5DA2D1F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4A5D679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C5BDF8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B9BF9F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408356A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099F4E5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29EA11F" w14:textId="77777777" w:rsidTr="000106B6">
        <w:trPr>
          <w:trHeight w:val="1340"/>
        </w:trPr>
        <w:tc>
          <w:tcPr>
            <w:tcW w:w="1165" w:type="dxa"/>
            <w:shd w:val="clear" w:color="auto" w:fill="auto"/>
            <w:vAlign w:val="center"/>
            <w:hideMark/>
          </w:tcPr>
          <w:p w14:paraId="112B10DB" w14:textId="21B1D12C"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New York City, NY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{"citationID":"qq9NalxN","properties":{"formattedCitation":"\\super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C326DC3" w14:textId="4F43C8BC"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75A9A14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079C75D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18624FC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0E9AD9B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659DF35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32-11488</w:t>
            </w:r>
          </w:p>
        </w:tc>
        <w:tc>
          <w:tcPr>
            <w:tcW w:w="810" w:type="dxa"/>
            <w:shd w:val="clear" w:color="auto" w:fill="auto"/>
            <w:hideMark/>
          </w:tcPr>
          <w:p w14:paraId="778DA94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10A4AE2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8B9535A" w14:textId="39A68612"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8BF66F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1DE895F" w14:textId="779F9E18"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5148C15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F2E6A3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2AEC77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03F06E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CF9B4E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EDB23DD" w14:textId="77777777" w:rsidTr="000106B6">
        <w:trPr>
          <w:trHeight w:val="1313"/>
        </w:trPr>
        <w:tc>
          <w:tcPr>
            <w:tcW w:w="1165" w:type="dxa"/>
            <w:shd w:val="clear" w:color="auto" w:fill="auto"/>
            <w:vAlign w:val="center"/>
            <w:hideMark/>
          </w:tcPr>
          <w:p w14:paraId="7F3FD633" w14:textId="767DE898"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New York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{"citationID":"v7BIgMEQ","properties":{"formattedCitation":"\\super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4F094C7A" w14:textId="11D0E2F4"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32C7B80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32EB472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0716350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9FD49C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050410E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39-13099</w:t>
            </w:r>
          </w:p>
        </w:tc>
        <w:tc>
          <w:tcPr>
            <w:tcW w:w="810" w:type="dxa"/>
            <w:shd w:val="clear" w:color="auto" w:fill="auto"/>
            <w:hideMark/>
          </w:tcPr>
          <w:p w14:paraId="0809AEB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76803D7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0C273F7" w14:textId="6D84096A"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2EE7A91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84DBEF4" w14:textId="640E4B62"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29A35EF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B7E4E9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79AE20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FACACA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E68A05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1E117175" w14:textId="77777777" w:rsidTr="000106B6">
        <w:trPr>
          <w:trHeight w:val="377"/>
        </w:trPr>
        <w:tc>
          <w:tcPr>
            <w:tcW w:w="1165" w:type="dxa"/>
            <w:shd w:val="clear" w:color="auto" w:fill="auto"/>
            <w:vAlign w:val="center"/>
            <w:hideMark/>
          </w:tcPr>
          <w:p w14:paraId="566D0183" w14:textId="1E552A70"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Newark, NJ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{"citationID":"sOcuat9K","properties":{"formattedCitation":"\\super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2EDFE9AA" w14:textId="211AD1D8"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F13E7E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BHMW</w:t>
            </w:r>
          </w:p>
        </w:tc>
        <w:tc>
          <w:tcPr>
            <w:tcW w:w="720" w:type="dxa"/>
            <w:shd w:val="clear" w:color="auto" w:fill="auto"/>
            <w:hideMark/>
          </w:tcPr>
          <w:p w14:paraId="19B3D41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22DC746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E69C15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2019, 2021</w:t>
            </w:r>
          </w:p>
        </w:tc>
        <w:tc>
          <w:tcPr>
            <w:tcW w:w="810" w:type="dxa"/>
            <w:shd w:val="clear" w:color="auto" w:fill="auto"/>
            <w:hideMark/>
          </w:tcPr>
          <w:p w14:paraId="3A2C375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30-1146</w:t>
            </w:r>
          </w:p>
        </w:tc>
        <w:tc>
          <w:tcPr>
            <w:tcW w:w="810" w:type="dxa"/>
            <w:shd w:val="clear" w:color="auto" w:fill="auto"/>
            <w:hideMark/>
          </w:tcPr>
          <w:p w14:paraId="4D532E8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B2C3CB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B23271B" w14:textId="6D039CF8"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4EA007B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6C55715D" w14:textId="266BAE4C"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24EAF43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4A7F6B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AB0935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6EB632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F4891E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1A1A6D1C" w14:textId="77777777" w:rsidTr="000106B6">
        <w:trPr>
          <w:trHeight w:val="1313"/>
        </w:trPr>
        <w:tc>
          <w:tcPr>
            <w:tcW w:w="1165" w:type="dxa"/>
            <w:shd w:val="clear" w:color="auto" w:fill="auto"/>
            <w:vAlign w:val="center"/>
            <w:hideMark/>
          </w:tcPr>
          <w:p w14:paraId="3DC0CED6" w14:textId="069A7413"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North Carolina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{"citationID":"ic1Hzlwi","properties":{"formattedCitation":"\\super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28CBCE2C" w14:textId="67347BC5"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DB12D1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011B097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05480D9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383DA25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2F898BB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30-6048</w:t>
            </w:r>
          </w:p>
        </w:tc>
        <w:tc>
          <w:tcPr>
            <w:tcW w:w="810" w:type="dxa"/>
            <w:shd w:val="clear" w:color="auto" w:fill="auto"/>
            <w:hideMark/>
          </w:tcPr>
          <w:p w14:paraId="4AC255E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1C6772D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7AE553D" w14:textId="0FB52B3A"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608CD8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AC212C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2258435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F1C975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6E758B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4439F53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E80466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D6D62F6" w14:textId="77777777" w:rsidTr="000106B6">
        <w:trPr>
          <w:trHeight w:val="1286"/>
        </w:trPr>
        <w:tc>
          <w:tcPr>
            <w:tcW w:w="1165" w:type="dxa"/>
            <w:shd w:val="clear" w:color="auto" w:fill="auto"/>
            <w:vAlign w:val="center"/>
            <w:hideMark/>
          </w:tcPr>
          <w:p w14:paraId="4A1D0E55" w14:textId="40486230"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lastRenderedPageBreak/>
              <w:t>North Dakota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{"citationID":"Yv1jQ0jp","properties":{"formattedCitation":"\\super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7BBBC01" w14:textId="52DA5835"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8285D2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1F89DB5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06B040F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32BA267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2A61928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30-2371</w:t>
            </w:r>
          </w:p>
        </w:tc>
        <w:tc>
          <w:tcPr>
            <w:tcW w:w="810" w:type="dxa"/>
            <w:shd w:val="clear" w:color="auto" w:fill="auto"/>
            <w:hideMark/>
          </w:tcPr>
          <w:p w14:paraId="7C3FC1F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35025C3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699225E" w14:textId="4D0CDD61"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2BC84F4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3E975766" w14:textId="088B468F"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4F00CBC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C9593F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1593C7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150C47B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327803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47EFFB61" w14:textId="77777777" w:rsidTr="000106B6">
        <w:trPr>
          <w:trHeight w:val="740"/>
        </w:trPr>
        <w:tc>
          <w:tcPr>
            <w:tcW w:w="1165" w:type="dxa"/>
            <w:shd w:val="clear" w:color="auto" w:fill="auto"/>
            <w:vAlign w:val="center"/>
            <w:hideMark/>
          </w:tcPr>
          <w:p w14:paraId="2DA8C972" w14:textId="282E1B70"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Oakland CA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{"citationID":"nxjeSic4","properties":{"formattedCitation":"\\super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F44DEE6" w14:textId="7071FE07"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027F82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 NH/PI</w:t>
            </w:r>
          </w:p>
        </w:tc>
        <w:tc>
          <w:tcPr>
            <w:tcW w:w="720" w:type="dxa"/>
            <w:shd w:val="clear" w:color="auto" w:fill="auto"/>
            <w:hideMark/>
          </w:tcPr>
          <w:p w14:paraId="28676E1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22F67F1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5761A9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2015, 2017, 2019, 2021</w:t>
            </w:r>
          </w:p>
        </w:tc>
        <w:tc>
          <w:tcPr>
            <w:tcW w:w="810" w:type="dxa"/>
            <w:shd w:val="clear" w:color="auto" w:fill="auto"/>
            <w:hideMark/>
          </w:tcPr>
          <w:p w14:paraId="7EE754D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36-1943</w:t>
            </w:r>
          </w:p>
        </w:tc>
        <w:tc>
          <w:tcPr>
            <w:tcW w:w="810" w:type="dxa"/>
            <w:shd w:val="clear" w:color="auto" w:fill="auto"/>
            <w:hideMark/>
          </w:tcPr>
          <w:p w14:paraId="0BAEC69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4B04C2A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0AC64ED" w14:textId="67AF1926"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40A88CE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D3315C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4BD61C5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009711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5458B5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4B68FF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5ABE0C7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43A4795E" w14:textId="77777777" w:rsidTr="000106B6">
        <w:trPr>
          <w:trHeight w:val="740"/>
        </w:trPr>
        <w:tc>
          <w:tcPr>
            <w:tcW w:w="1165" w:type="dxa"/>
            <w:shd w:val="clear" w:color="auto" w:fill="auto"/>
            <w:vAlign w:val="center"/>
            <w:hideMark/>
          </w:tcPr>
          <w:p w14:paraId="7258B076" w14:textId="55FE15DB"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Ohio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{"citationID":"BJ2rHSAL","properties":{"formattedCitation":"\\super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4F7683B8" w14:textId="7471F06A"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10A8166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1B70C1E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4FCC0CF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21958B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2011, 2013, 2019, 2021</w:t>
            </w:r>
          </w:p>
        </w:tc>
        <w:tc>
          <w:tcPr>
            <w:tcW w:w="810" w:type="dxa"/>
            <w:shd w:val="clear" w:color="auto" w:fill="auto"/>
            <w:hideMark/>
          </w:tcPr>
          <w:p w14:paraId="016D0BD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31-1699</w:t>
            </w:r>
          </w:p>
        </w:tc>
        <w:tc>
          <w:tcPr>
            <w:tcW w:w="810" w:type="dxa"/>
            <w:shd w:val="clear" w:color="auto" w:fill="auto"/>
            <w:hideMark/>
          </w:tcPr>
          <w:p w14:paraId="4F6B38A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F683AF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CAA6600" w14:textId="09A1327B"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7017F32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61D8013F" w14:textId="1699305F"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36B4C54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FFFE94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7A588D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596CD5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550464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85874DF" w14:textId="77777777" w:rsidTr="000106B6">
        <w:trPr>
          <w:trHeight w:val="1250"/>
        </w:trPr>
        <w:tc>
          <w:tcPr>
            <w:tcW w:w="1165" w:type="dxa"/>
            <w:shd w:val="clear" w:color="auto" w:fill="auto"/>
            <w:vAlign w:val="center"/>
            <w:hideMark/>
          </w:tcPr>
          <w:p w14:paraId="42B15DCF" w14:textId="194B41C3"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Oklahoma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{"citationID":"IvucT7E0","properties":{"formattedCitation":"\\super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2968A08C" w14:textId="568D67AE"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DE3E63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1B0481A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16EEFF8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9CD63F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0780BB9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31-2004</w:t>
            </w:r>
          </w:p>
        </w:tc>
        <w:tc>
          <w:tcPr>
            <w:tcW w:w="810" w:type="dxa"/>
            <w:shd w:val="clear" w:color="auto" w:fill="auto"/>
            <w:hideMark/>
          </w:tcPr>
          <w:p w14:paraId="70AA81C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8417FE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3D51EEE" w14:textId="76163979"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210720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4BF2F05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41FA771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0B6D2F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0C931D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7C7821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BD653C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587C0C81" w14:textId="77777777" w:rsidTr="000106B6">
        <w:trPr>
          <w:trHeight w:val="1313"/>
        </w:trPr>
        <w:tc>
          <w:tcPr>
            <w:tcW w:w="1165" w:type="dxa"/>
            <w:shd w:val="clear" w:color="auto" w:fill="auto"/>
            <w:vAlign w:val="center"/>
            <w:hideMark/>
          </w:tcPr>
          <w:p w14:paraId="21CEF1FD" w14:textId="0A4B0115"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Orange County FL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{"citationID":"tUc9Cxe0","properties":{"formattedCitation":"\\super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1B263614" w14:textId="751AFDBE"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3F5557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15DC728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4523472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56DFC1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176CAC1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30-1873</w:t>
            </w:r>
          </w:p>
        </w:tc>
        <w:tc>
          <w:tcPr>
            <w:tcW w:w="810" w:type="dxa"/>
            <w:shd w:val="clear" w:color="auto" w:fill="auto"/>
            <w:hideMark/>
          </w:tcPr>
          <w:p w14:paraId="3F11B40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2533948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6D5FD26" w14:textId="3BD087D0" w:rsidR="000B3F81" w:rsidRPr="00AE4ECB" w:rsidRDefault="000B3F81" w:rsidP="000B3F81">
            <w:pPr>
              <w:rPr>
                <w:rFonts w:ascii="Times New Roman" w:eastAsia="Times New Roman" w:hAnsi="Times New Roman" w:cs="Times New Roman"/>
                <w:color w:val="000000"/>
                <w:kern w:val="0"/>
                <w:sz w:val="16"/>
                <w:szCs w:val="16"/>
                <w14:ligatures w14:val="none"/>
              </w:rPr>
            </w:pPr>
            <w:r w:rsidRPr="000F49AD">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F49AD">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A5D692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C98E36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6058AA2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4847BC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98E34F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DBB50B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5614012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5ABDF52" w14:textId="77777777" w:rsidTr="000106B6">
        <w:trPr>
          <w:trHeight w:val="467"/>
        </w:trPr>
        <w:tc>
          <w:tcPr>
            <w:tcW w:w="1165" w:type="dxa"/>
            <w:shd w:val="clear" w:color="auto" w:fill="auto"/>
            <w:vAlign w:val="center"/>
            <w:hideMark/>
          </w:tcPr>
          <w:p w14:paraId="44244630" w14:textId="4267553E"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Oregon Student Health Survey</w:t>
            </w:r>
            <w:r w:rsidR="00516BA5" w:rsidRPr="000B3F81">
              <w:rPr>
                <w:rFonts w:ascii="Times New Roman" w:eastAsia="Times New Roman" w:hAnsi="Times New Roman" w:cs="Times New Roman"/>
                <w:color w:val="000000"/>
                <w:kern w:val="0"/>
                <w:sz w:val="16"/>
                <w:szCs w:val="16"/>
                <w14:ligatures w14:val="none"/>
              </w:rPr>
              <w:t xml:space="preserve"> </w:t>
            </w:r>
            <w:r w:rsidR="00516BA5">
              <w:rPr>
                <w:rFonts w:ascii="Times New Roman" w:eastAsia="Times New Roman" w:hAnsi="Times New Roman" w:cs="Times New Roman"/>
                <w:color w:val="000000"/>
                <w:kern w:val="0"/>
                <w:sz w:val="16"/>
                <w:szCs w:val="16"/>
                <w14:ligatures w14:val="none"/>
              </w:rPr>
              <w:fldChar w:fldCharType="begin"/>
            </w:r>
            <w:r w:rsidR="00516BA5">
              <w:rPr>
                <w:rFonts w:ascii="Times New Roman" w:eastAsia="Times New Roman" w:hAnsi="Times New Roman" w:cs="Times New Roman"/>
                <w:color w:val="000000"/>
                <w:kern w:val="0"/>
                <w:sz w:val="16"/>
                <w:szCs w:val="16"/>
                <w14:ligatures w14:val="none"/>
              </w:rPr>
              <w:instrText xml:space="preserve"> ADDIN ZOTERO_ITEM CSL_CITATION {"citationID":"59eOiDpZ","properties":{"formattedCitation":"\\super 14\\nosupersub{}","plainCitation":"14","noteIndex":0},"citationItems":[{"id":9592,"uris":["http://zotero.org/users/5695802/items/P2HYUHE7"],"itemData":{"id":9592,"type":"webpage","title":"Oregon student health survey (SHS) data portal","URL":"https://www.bach-harrison.com/SHSDataPortal/Crosstabs.aspx","author":[{"family":"Oregon Health Authority","given":""}],"issued":{"date-parts":[["2023"]]}}}],"schema":"https://github.com/citation-style-language/schema/raw/master/csl-citation.json"} </w:instrText>
            </w:r>
            <w:r w:rsidR="00516BA5">
              <w:rPr>
                <w:rFonts w:ascii="Times New Roman" w:eastAsia="Times New Roman" w:hAnsi="Times New Roman" w:cs="Times New Roman"/>
                <w:color w:val="000000"/>
                <w:kern w:val="0"/>
                <w:sz w:val="16"/>
                <w:szCs w:val="16"/>
                <w14:ligatures w14:val="none"/>
              </w:rPr>
              <w:fldChar w:fldCharType="separate"/>
            </w:r>
            <w:r w:rsidR="00516BA5" w:rsidRPr="00516BA5">
              <w:rPr>
                <w:rFonts w:ascii="Times New Roman" w:hAnsi="Times New Roman" w:cs="Times New Roman"/>
                <w:color w:val="000000"/>
                <w:kern w:val="0"/>
                <w:sz w:val="16"/>
                <w:vertAlign w:val="superscript"/>
              </w:rPr>
              <w:t>14</w:t>
            </w:r>
            <w:r w:rsidR="00516BA5">
              <w:rPr>
                <w:rFonts w:ascii="Times New Roman" w:eastAsia="Times New Roman" w:hAnsi="Times New Roman" w:cs="Times New Roman"/>
                <w:color w:val="000000"/>
                <w:kern w:val="0"/>
                <w:sz w:val="16"/>
                <w:szCs w:val="16"/>
                <w14:ligatures w14:val="none"/>
              </w:rPr>
              <w:fldChar w:fldCharType="end"/>
            </w:r>
          </w:p>
        </w:tc>
        <w:tc>
          <w:tcPr>
            <w:tcW w:w="810" w:type="dxa"/>
            <w:shd w:val="clear" w:color="auto" w:fill="auto"/>
            <w:vAlign w:val="center"/>
            <w:hideMark/>
          </w:tcPr>
          <w:p w14:paraId="3EA57F7F" w14:textId="2C8DFBBF"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 N</w:t>
            </w:r>
          </w:p>
        </w:tc>
        <w:tc>
          <w:tcPr>
            <w:tcW w:w="900" w:type="dxa"/>
            <w:shd w:val="clear" w:color="auto" w:fill="auto"/>
            <w:hideMark/>
          </w:tcPr>
          <w:p w14:paraId="6E190B3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ME/NA, O, W</w:t>
            </w:r>
          </w:p>
        </w:tc>
        <w:tc>
          <w:tcPr>
            <w:tcW w:w="720" w:type="dxa"/>
            <w:shd w:val="clear" w:color="auto" w:fill="auto"/>
            <w:hideMark/>
          </w:tcPr>
          <w:p w14:paraId="51CF51C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19805C2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C5C852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997F85">
              <w:rPr>
                <w:rFonts w:ascii="Times New Roman" w:eastAsia="Times New Roman" w:hAnsi="Times New Roman" w:cs="Times New Roman"/>
                <w:color w:val="000000"/>
                <w:kern w:val="0"/>
                <w:sz w:val="16"/>
                <w:szCs w:val="16"/>
                <w14:ligatures w14:val="none"/>
              </w:rPr>
              <w:t>2020, 2022</w:t>
            </w:r>
          </w:p>
        </w:tc>
        <w:tc>
          <w:tcPr>
            <w:tcW w:w="810" w:type="dxa"/>
            <w:shd w:val="clear" w:color="auto" w:fill="auto"/>
            <w:hideMark/>
          </w:tcPr>
          <w:p w14:paraId="346E325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103-16598</w:t>
            </w:r>
          </w:p>
        </w:tc>
        <w:tc>
          <w:tcPr>
            <w:tcW w:w="810" w:type="dxa"/>
            <w:shd w:val="clear" w:color="auto" w:fill="auto"/>
            <w:hideMark/>
          </w:tcPr>
          <w:p w14:paraId="028D29F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OSHS</w:t>
            </w:r>
          </w:p>
        </w:tc>
        <w:tc>
          <w:tcPr>
            <w:tcW w:w="630" w:type="dxa"/>
            <w:shd w:val="clear" w:color="auto" w:fill="auto"/>
            <w:hideMark/>
          </w:tcPr>
          <w:p w14:paraId="7C8FA8B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E487955" w14:textId="2CB9F3EA"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Past 30 days &amp; Past 12mo</w:t>
            </w:r>
          </w:p>
        </w:tc>
        <w:tc>
          <w:tcPr>
            <w:tcW w:w="630" w:type="dxa"/>
            <w:shd w:val="clear" w:color="auto" w:fill="auto"/>
            <w:hideMark/>
          </w:tcPr>
          <w:p w14:paraId="2D637E3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5CEE7AC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43E9A40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54651B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5B8F98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46793F3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NR</w:t>
            </w:r>
          </w:p>
        </w:tc>
        <w:tc>
          <w:tcPr>
            <w:tcW w:w="630" w:type="dxa"/>
            <w:shd w:val="clear" w:color="auto" w:fill="auto"/>
            <w:hideMark/>
          </w:tcPr>
          <w:p w14:paraId="347B9FB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ED1046F" w14:textId="77777777" w:rsidTr="000106B6">
        <w:trPr>
          <w:trHeight w:val="1250"/>
        </w:trPr>
        <w:tc>
          <w:tcPr>
            <w:tcW w:w="1165" w:type="dxa"/>
            <w:shd w:val="clear" w:color="auto" w:fill="auto"/>
            <w:vAlign w:val="center"/>
            <w:hideMark/>
          </w:tcPr>
          <w:p w14:paraId="63C6D6C5" w14:textId="3F2A5BC0"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Palm Beach County Florida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{"citationID":"bjFZqMHn","properties":{"formattedCitation":"\\super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E2A2F03" w14:textId="637BF5DD"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135A721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 NH/PI</w:t>
            </w:r>
          </w:p>
        </w:tc>
        <w:tc>
          <w:tcPr>
            <w:tcW w:w="720" w:type="dxa"/>
            <w:shd w:val="clear" w:color="auto" w:fill="auto"/>
            <w:hideMark/>
          </w:tcPr>
          <w:p w14:paraId="0FD69FD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37BEAE4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2930DC5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5280F94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31-2607</w:t>
            </w:r>
          </w:p>
        </w:tc>
        <w:tc>
          <w:tcPr>
            <w:tcW w:w="810" w:type="dxa"/>
            <w:shd w:val="clear" w:color="auto" w:fill="auto"/>
            <w:hideMark/>
          </w:tcPr>
          <w:p w14:paraId="38E8CBB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5DB6BD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DC5F552" w14:textId="44674FDC" w:rsidR="000B3F81" w:rsidRPr="00AE4ECB" w:rsidRDefault="000B3F81" w:rsidP="000B3F81">
            <w:pPr>
              <w:rPr>
                <w:rFonts w:ascii="Times New Roman" w:eastAsia="Times New Roman" w:hAnsi="Times New Roman" w:cs="Times New Roman"/>
                <w:color w:val="000000"/>
                <w:kern w:val="0"/>
                <w:sz w:val="16"/>
                <w:szCs w:val="16"/>
                <w14:ligatures w14:val="none"/>
              </w:rPr>
            </w:pPr>
            <w:r w:rsidRPr="009A66E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9A66E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E61242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3FB5C6F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3B9DB0F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B99D98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83AF0E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957D01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8D642E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5240177D" w14:textId="77777777" w:rsidTr="000106B6">
        <w:trPr>
          <w:trHeight w:val="404"/>
        </w:trPr>
        <w:tc>
          <w:tcPr>
            <w:tcW w:w="1165" w:type="dxa"/>
            <w:shd w:val="clear" w:color="auto" w:fill="auto"/>
            <w:vAlign w:val="center"/>
            <w:hideMark/>
          </w:tcPr>
          <w:p w14:paraId="27B399CB" w14:textId="3419AFCE"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Pasco County, FL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{"citationID":"DQaoNcSV","properties":{"formattedCitation":"\\super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01FCC6D" w14:textId="3D24601E"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4EF2369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3D25BD5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6BDC7A3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04491C6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2019, 2021</w:t>
            </w:r>
          </w:p>
        </w:tc>
        <w:tc>
          <w:tcPr>
            <w:tcW w:w="810" w:type="dxa"/>
            <w:shd w:val="clear" w:color="auto" w:fill="auto"/>
            <w:hideMark/>
          </w:tcPr>
          <w:p w14:paraId="03D4148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32-1483</w:t>
            </w:r>
          </w:p>
        </w:tc>
        <w:tc>
          <w:tcPr>
            <w:tcW w:w="810" w:type="dxa"/>
            <w:shd w:val="clear" w:color="auto" w:fill="auto"/>
            <w:hideMark/>
          </w:tcPr>
          <w:p w14:paraId="7A2563B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76EBB3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E12250C" w14:textId="3190122C" w:rsidR="000B3F81" w:rsidRPr="00AE4ECB" w:rsidRDefault="000B3F81" w:rsidP="000B3F81">
            <w:pPr>
              <w:rPr>
                <w:rFonts w:ascii="Times New Roman" w:eastAsia="Times New Roman" w:hAnsi="Times New Roman" w:cs="Times New Roman"/>
                <w:color w:val="000000"/>
                <w:kern w:val="0"/>
                <w:sz w:val="16"/>
                <w:szCs w:val="16"/>
                <w14:ligatures w14:val="none"/>
              </w:rPr>
            </w:pPr>
            <w:r w:rsidRPr="009A66E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9A66E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592409E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569E081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07A9344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014713B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ECBDC0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D717E5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608FF8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A2A52DA" w14:textId="77777777" w:rsidTr="000106B6">
        <w:trPr>
          <w:trHeight w:val="500"/>
        </w:trPr>
        <w:tc>
          <w:tcPr>
            <w:tcW w:w="1165" w:type="dxa"/>
            <w:shd w:val="clear" w:color="auto" w:fill="auto"/>
            <w:vAlign w:val="center"/>
            <w:hideMark/>
          </w:tcPr>
          <w:p w14:paraId="373673AD" w14:textId="455E8794" w:rsidR="000B3F81" w:rsidRPr="000B3F81" w:rsidRDefault="000B3F81" w:rsidP="000B3F81">
            <w:pPr>
              <w:rPr>
                <w:rFonts w:ascii="Times New Roman" w:eastAsia="Times New Roman" w:hAnsi="Times New Roman" w:cs="Times New Roman"/>
                <w:color w:val="000000"/>
                <w:kern w:val="0"/>
                <w:sz w:val="16"/>
                <w:szCs w:val="16"/>
                <w14:ligatures w14:val="none"/>
              </w:rPr>
            </w:pPr>
            <w:proofErr w:type="spellStart"/>
            <w:r w:rsidRPr="000B3F81">
              <w:rPr>
                <w:rFonts w:ascii="Times New Roman" w:hAnsi="Times New Roman" w:cs="Times New Roman"/>
                <w:color w:val="000000"/>
                <w:sz w:val="20"/>
                <w:szCs w:val="20"/>
              </w:rPr>
              <w:t>Patchin</w:t>
            </w:r>
            <w:proofErr w:type="spellEnd"/>
            <w:r w:rsidRPr="000B3F81">
              <w:rPr>
                <w:rFonts w:ascii="Times New Roman" w:hAnsi="Times New Roman" w:cs="Times New Roman"/>
                <w:color w:val="000000"/>
                <w:sz w:val="20"/>
                <w:szCs w:val="20"/>
              </w:rPr>
              <w:t xml:space="preserve"> &amp; Hinduja, 2023</w:t>
            </w:r>
            <w:r w:rsidRPr="000B3F81">
              <w:rPr>
                <w:rFonts w:ascii="Times New Roman" w:hAnsi="Times New Roman" w:cs="Times New Roman"/>
                <w:color w:val="000000"/>
                <w:sz w:val="20"/>
                <w:szCs w:val="20"/>
              </w:rPr>
              <w:fldChar w:fldCharType="begin"/>
            </w:r>
            <w:r w:rsidR="00516BA5">
              <w:rPr>
                <w:rFonts w:ascii="Times New Roman" w:hAnsi="Times New Roman" w:cs="Times New Roman"/>
                <w:color w:val="000000"/>
                <w:sz w:val="20"/>
                <w:szCs w:val="20"/>
              </w:rPr>
              <w:instrText xml:space="preserve"> ADDIN ZOTERO_ITEM CSL_CITATION {"citationID":"Zscrauuv","properties":{"formattedCitation":"\\super 15\\nosupersub{}","plainCitation":"15","noteIndex":0},"citationItems":[{"id":9230,"uris":["http://zotero.org/users/5695802/items/CBDCEDM9","http://zotero.org/users/5695802/items/PCH5ZVH8"],"itemData":{"id":9230,"type":"article-journal","abstract":"PURPOSE Early in the COVID-19 pandemic, there was a concern that cyberbullying incidents would increase as youth were spending more time online. Additionally, reports emerged that Asian American citizens were being disproportionately targeted due to the purported origination of the disease. The current study explores whether cyberbullying incidents increased among adolescents overall—and Asian American youth in particular—since the onset of the coronavirus. METHODS Three unique national surveys of teens (aged 13–17, mean = 14.96) conducted in 2016 (N = 4742), 2019 (N = 4250), and 2021 (N = 2546) were analyzed to track experience over time with general cyberbullying, as well as cyberbullying based on race or color. Additionally, respondents were asked in 2021 whether they had been cyberbullied more or less since the start of the COVID-19 pandemic. RESULTS More youth have experienced cyberbullying since the beginning of the COVID-19 pandemic, with Asian American youth most likely to report increased victimization during the pandemic. For example, in 2021, 23.2% of youth reported experiencing cyberbullying compared to 17.2% in 2019 and 16.7% in 2016. Among Asian American youth, 23.5% said they were cyberbullied because of their race in 2021, compared to 7.4% in 2019 and 13.9% in 2016. CONCLUSIONS As more adolescents continue to spend more time online, cyberbullying victimization may increase across all racial groups. In the current politicized environment, Asian Americans may continue to be targeted because of their race. Schools and communities should augment existing implementations and pedagogy with more population-specific approaches that are culturally relevant, culturally sustaining, and that reflect the unique lived experiences of Asian American youth. IMPLICATIONS AND CONTRIBUTION The current study shows that more adolescents have experienced cyberbullying (both general and race-based) since the start of the COVID-19 pandemic. The increase in race-based victimization was highest among Asian American youth.","container-title":"Journal of School Health","DOI":"10.1111/josh.13249","ISSN":"1746-1561","issue":"1","language":"en","license":"© 2022 American School Health Association.","note":"_eprint: https://onlinelibrary.wiley.com/doi/pdf/10.1111/josh.13249","page":"82-87","source":"Wiley Online Library","title":"Cyberbullying Among Asian American youth before and during the COVID-19 pandemic","volume":"93","author":[{"family":"Patchin","given":"Justin W."},{"family":"Hinduja","given":"Sameer"}],"issued":{"date-parts":[["2023"]]}}}],"schema":"https://github.com/citation-style-language/schema/raw/master/csl-citation.json"} </w:instrText>
            </w:r>
            <w:r w:rsidRPr="000B3F81">
              <w:rPr>
                <w:rFonts w:ascii="Times New Roman" w:hAnsi="Times New Roman" w:cs="Times New Roman"/>
                <w:color w:val="000000"/>
                <w:sz w:val="20"/>
                <w:szCs w:val="20"/>
              </w:rPr>
              <w:fldChar w:fldCharType="separate"/>
            </w:r>
            <w:r w:rsidR="00516BA5" w:rsidRPr="00516BA5">
              <w:rPr>
                <w:rFonts w:ascii="Times New Roman" w:hAnsi="Times New Roman" w:cs="Times New Roman"/>
                <w:color w:val="000000"/>
                <w:kern w:val="0"/>
                <w:sz w:val="20"/>
                <w:vertAlign w:val="superscript"/>
              </w:rPr>
              <w:t>15</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F008FA3" w14:textId="01BBA7E7" w:rsidR="000B3F81" w:rsidRPr="00AE4ECB" w:rsidRDefault="000B3F81" w:rsidP="000B3F81">
            <w:pPr>
              <w:rPr>
                <w:rFonts w:ascii="Times New Roman" w:eastAsia="Times New Roman" w:hAnsi="Times New Roman" w:cs="Times New Roman"/>
                <w:color w:val="000000"/>
                <w:kern w:val="0"/>
                <w:sz w:val="18"/>
                <w:szCs w:val="18"/>
                <w14:ligatures w14:val="none"/>
              </w:rPr>
            </w:pPr>
            <w:r w:rsidRPr="00D9550B">
              <w:rPr>
                <w:rFonts w:ascii="Times New Roman" w:hAnsi="Times New Roman" w:cs="Times New Roman"/>
                <w:color w:val="000000"/>
                <w:sz w:val="18"/>
                <w:szCs w:val="18"/>
              </w:rPr>
              <w:t>GB</w:t>
            </w:r>
          </w:p>
        </w:tc>
        <w:tc>
          <w:tcPr>
            <w:tcW w:w="900" w:type="dxa"/>
            <w:shd w:val="clear" w:color="auto" w:fill="auto"/>
            <w:hideMark/>
          </w:tcPr>
          <w:p w14:paraId="1393274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 O</w:t>
            </w:r>
          </w:p>
        </w:tc>
        <w:tc>
          <w:tcPr>
            <w:tcW w:w="720" w:type="dxa"/>
            <w:shd w:val="clear" w:color="auto" w:fill="auto"/>
            <w:hideMark/>
          </w:tcPr>
          <w:p w14:paraId="0F557D3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5DB1A54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w:t>
            </w:r>
          </w:p>
        </w:tc>
        <w:tc>
          <w:tcPr>
            <w:tcW w:w="630" w:type="dxa"/>
            <w:shd w:val="clear" w:color="auto" w:fill="auto"/>
            <w:hideMark/>
          </w:tcPr>
          <w:p w14:paraId="031FAAF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2016, 2019, 2021</w:t>
            </w:r>
          </w:p>
        </w:tc>
        <w:tc>
          <w:tcPr>
            <w:tcW w:w="810" w:type="dxa"/>
            <w:shd w:val="clear" w:color="auto" w:fill="auto"/>
            <w:hideMark/>
          </w:tcPr>
          <w:p w14:paraId="70EF2C8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65-4743</w:t>
            </w:r>
          </w:p>
        </w:tc>
        <w:tc>
          <w:tcPr>
            <w:tcW w:w="810" w:type="dxa"/>
            <w:shd w:val="clear" w:color="auto" w:fill="auto"/>
            <w:hideMark/>
          </w:tcPr>
          <w:p w14:paraId="228B627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Unnamed</w:t>
            </w:r>
          </w:p>
        </w:tc>
        <w:tc>
          <w:tcPr>
            <w:tcW w:w="630" w:type="dxa"/>
            <w:shd w:val="clear" w:color="auto" w:fill="auto"/>
            <w:hideMark/>
          </w:tcPr>
          <w:p w14:paraId="584CC3D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4022F28" w14:textId="1741FF9E"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30</w:t>
            </w:r>
            <w:r>
              <w:rPr>
                <w:rFonts w:ascii="Times New Roman" w:eastAsia="Times New Roman" w:hAnsi="Times New Roman" w:cs="Times New Roman"/>
                <w:color w:val="000000"/>
                <w:kern w:val="0"/>
                <w:sz w:val="16"/>
                <w:szCs w:val="16"/>
                <w14:ligatures w14:val="none"/>
              </w:rPr>
              <w:t xml:space="preserve"> days</w:t>
            </w:r>
          </w:p>
        </w:tc>
        <w:tc>
          <w:tcPr>
            <w:tcW w:w="630" w:type="dxa"/>
            <w:shd w:val="clear" w:color="auto" w:fill="auto"/>
            <w:hideMark/>
          </w:tcPr>
          <w:p w14:paraId="32D7C46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A96B070" w14:textId="75DA531F" w:rsidR="000B3F81" w:rsidRPr="00AE4ECB" w:rsidRDefault="000B3F81" w:rsidP="000B3F81">
            <w:pPr>
              <w:rPr>
                <w:rFonts w:ascii="Times New Roman" w:eastAsia="Times New Roman" w:hAnsi="Times New Roman" w:cs="Times New Roman"/>
                <w:color w:val="000000"/>
                <w:kern w:val="0"/>
                <w:sz w:val="16"/>
                <w:szCs w:val="16"/>
                <w14:ligatures w14:val="none"/>
              </w:rPr>
            </w:pPr>
            <w:proofErr w:type="spellStart"/>
            <w:r w:rsidRPr="00AE4ECB">
              <w:rPr>
                <w:rFonts w:ascii="Times New Roman" w:eastAsia="Times New Roman" w:hAnsi="Times New Roman" w:cs="Times New Roman"/>
                <w:color w:val="000000"/>
                <w:kern w:val="0"/>
                <w:sz w:val="16"/>
                <w:szCs w:val="16"/>
                <w14:ligatures w14:val="none"/>
              </w:rPr>
              <w:t>N</w:t>
            </w:r>
            <w:r>
              <w:rPr>
                <w:rFonts w:ascii="Times New Roman" w:eastAsia="Times New Roman" w:hAnsi="Times New Roman" w:cs="Times New Roman"/>
                <w:color w:val="000000"/>
                <w:kern w:val="0"/>
                <w:sz w:val="16"/>
                <w:szCs w:val="16"/>
                <w14:ligatures w14:val="none"/>
              </w:rPr>
              <w:t>at’l</w:t>
            </w:r>
            <w:proofErr w:type="spellEnd"/>
          </w:p>
        </w:tc>
        <w:tc>
          <w:tcPr>
            <w:tcW w:w="720" w:type="dxa"/>
            <w:shd w:val="clear" w:color="auto" w:fill="auto"/>
            <w:hideMark/>
          </w:tcPr>
          <w:p w14:paraId="21FB665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w:t>
            </w:r>
          </w:p>
        </w:tc>
        <w:tc>
          <w:tcPr>
            <w:tcW w:w="900" w:type="dxa"/>
            <w:shd w:val="clear" w:color="auto" w:fill="auto"/>
            <w:hideMark/>
          </w:tcPr>
          <w:p w14:paraId="4491230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EF9386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15F18D3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6EC22C4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Peer</w:t>
            </w:r>
          </w:p>
        </w:tc>
      </w:tr>
      <w:tr w:rsidR="000B3F81" w:rsidRPr="00AE4ECB" w14:paraId="4E822BDC" w14:textId="77777777" w:rsidTr="000106B6">
        <w:trPr>
          <w:trHeight w:val="863"/>
        </w:trPr>
        <w:tc>
          <w:tcPr>
            <w:tcW w:w="1165" w:type="dxa"/>
            <w:shd w:val="clear" w:color="auto" w:fill="auto"/>
            <w:vAlign w:val="center"/>
            <w:hideMark/>
          </w:tcPr>
          <w:p w14:paraId="4070C81A" w14:textId="609E07DE"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lastRenderedPageBreak/>
              <w:t>Pennsylvania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{"citationID":"XtP2pLwU","properties":{"formattedCitation":"\\super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41B96796" w14:textId="010A7F56"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00C7ACA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073831C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11D988D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1636945" w14:textId="006AB2AC"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2009, 2015, 2017, 2019, 2</w:t>
            </w:r>
            <w:r>
              <w:rPr>
                <w:rFonts w:ascii="Times New Roman" w:eastAsia="Times New Roman" w:hAnsi="Times New Roman" w:cs="Times New Roman"/>
                <w:color w:val="000000"/>
                <w:kern w:val="0"/>
                <w:sz w:val="16"/>
                <w:szCs w:val="16"/>
                <w14:ligatures w14:val="none"/>
              </w:rPr>
              <w:t>0</w:t>
            </w:r>
            <w:r w:rsidRPr="00AE4ECB">
              <w:rPr>
                <w:rFonts w:ascii="Times New Roman" w:eastAsia="Times New Roman" w:hAnsi="Times New Roman" w:cs="Times New Roman"/>
                <w:color w:val="000000"/>
                <w:kern w:val="0"/>
                <w:sz w:val="16"/>
                <w:szCs w:val="16"/>
                <w14:ligatures w14:val="none"/>
              </w:rPr>
              <w:t>21</w:t>
            </w:r>
          </w:p>
        </w:tc>
        <w:tc>
          <w:tcPr>
            <w:tcW w:w="810" w:type="dxa"/>
            <w:shd w:val="clear" w:color="auto" w:fill="auto"/>
            <w:hideMark/>
          </w:tcPr>
          <w:p w14:paraId="3DCA775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30-3730</w:t>
            </w:r>
          </w:p>
        </w:tc>
        <w:tc>
          <w:tcPr>
            <w:tcW w:w="810" w:type="dxa"/>
            <w:shd w:val="clear" w:color="auto" w:fill="auto"/>
            <w:hideMark/>
          </w:tcPr>
          <w:p w14:paraId="1B51ED4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3107682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433409E" w14:textId="4EFC75AA"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3D42937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3E1FFA32" w14:textId="5649D1DE"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6BCE325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06D4BA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BFD2E9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4762E6B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383B1AD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7F15898" w14:textId="77777777" w:rsidTr="000106B6">
        <w:trPr>
          <w:trHeight w:val="1322"/>
        </w:trPr>
        <w:tc>
          <w:tcPr>
            <w:tcW w:w="1165" w:type="dxa"/>
            <w:shd w:val="clear" w:color="auto" w:fill="auto"/>
            <w:vAlign w:val="center"/>
            <w:hideMark/>
          </w:tcPr>
          <w:p w14:paraId="50D10B59" w14:textId="772C837A"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Philadelphia, PA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{"citationID":"J4UxNS7J","properties":{"formattedCitation":"\\super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7EAD3131" w14:textId="10290B7F"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545192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56E33D8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66BCDCC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66FA67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34524F6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33-1693</w:t>
            </w:r>
          </w:p>
        </w:tc>
        <w:tc>
          <w:tcPr>
            <w:tcW w:w="810" w:type="dxa"/>
            <w:shd w:val="clear" w:color="auto" w:fill="auto"/>
            <w:hideMark/>
          </w:tcPr>
          <w:p w14:paraId="54BD7F1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4C11FD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FEF8BCA" w14:textId="5848B6C8"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23D2BAE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6659B0D8" w14:textId="4A824E39"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19E248C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90DD86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332A08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2FE74A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06CD2AD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62D5868" w14:textId="77777777" w:rsidTr="000106B6">
        <w:trPr>
          <w:trHeight w:val="288"/>
        </w:trPr>
        <w:tc>
          <w:tcPr>
            <w:tcW w:w="1165" w:type="dxa"/>
            <w:shd w:val="clear" w:color="auto" w:fill="auto"/>
            <w:vAlign w:val="center"/>
            <w:hideMark/>
          </w:tcPr>
          <w:p w14:paraId="4DE4C51A" w14:textId="7F664B0F"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Portland, ME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{"citationID":"CnmC1nHB","properties":{"formattedCitation":"\\super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C6A5BE6" w14:textId="5F094C28"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77545E2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7AAC983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4A59647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26F9F9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2019, 2021</w:t>
            </w:r>
          </w:p>
        </w:tc>
        <w:tc>
          <w:tcPr>
            <w:tcW w:w="810" w:type="dxa"/>
            <w:shd w:val="clear" w:color="auto" w:fill="auto"/>
            <w:hideMark/>
          </w:tcPr>
          <w:p w14:paraId="6F4946F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46-1823</w:t>
            </w:r>
          </w:p>
        </w:tc>
        <w:tc>
          <w:tcPr>
            <w:tcW w:w="810" w:type="dxa"/>
            <w:shd w:val="clear" w:color="auto" w:fill="auto"/>
            <w:hideMark/>
          </w:tcPr>
          <w:p w14:paraId="6933F13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8B94DC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7E8B43D" w14:textId="1F829BF9"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45575AC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4343781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0E62C96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ED4122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8C88D4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49BEC8A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37258A0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9046DE4" w14:textId="77777777" w:rsidTr="000106B6">
        <w:trPr>
          <w:trHeight w:val="1340"/>
        </w:trPr>
        <w:tc>
          <w:tcPr>
            <w:tcW w:w="1165" w:type="dxa"/>
            <w:shd w:val="clear" w:color="auto" w:fill="auto"/>
            <w:vAlign w:val="center"/>
            <w:hideMark/>
          </w:tcPr>
          <w:p w14:paraId="57403F0C" w14:textId="2C301843"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Rhode Island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{"citationID":"neki7H7M","properties":{"formattedCitation":"\\super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6BF8E11" w14:textId="6EBDC783"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0DBA12C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366FCFD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7A841EC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399D855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6B106A2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30-3919</w:t>
            </w:r>
          </w:p>
        </w:tc>
        <w:tc>
          <w:tcPr>
            <w:tcW w:w="810" w:type="dxa"/>
            <w:shd w:val="clear" w:color="auto" w:fill="auto"/>
            <w:hideMark/>
          </w:tcPr>
          <w:p w14:paraId="6FC4A84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6678139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7946E6F" w14:textId="3AA28BA6"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45D655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E05FD0C" w14:textId="2DC2F27B"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16C9768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9D5B3B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65D8CE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75CFF0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05AF816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1B4F92A" w14:textId="77777777" w:rsidTr="000106B6">
        <w:trPr>
          <w:trHeight w:val="1133"/>
        </w:trPr>
        <w:tc>
          <w:tcPr>
            <w:tcW w:w="1165" w:type="dxa"/>
            <w:shd w:val="clear" w:color="auto" w:fill="auto"/>
            <w:vAlign w:val="center"/>
            <w:hideMark/>
          </w:tcPr>
          <w:p w14:paraId="779A7A70" w14:textId="70003121"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San Diego CA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{"citationID":"l4NN57mq","properties":{"formattedCitation":"\\super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7C58120B" w14:textId="553FB733"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9B93DD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32860EB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5BF033E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2903736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2011, 2013, 2015, 2017, 2019, 2021</w:t>
            </w:r>
          </w:p>
        </w:tc>
        <w:tc>
          <w:tcPr>
            <w:tcW w:w="810" w:type="dxa"/>
            <w:shd w:val="clear" w:color="auto" w:fill="auto"/>
            <w:hideMark/>
          </w:tcPr>
          <w:p w14:paraId="046E9AB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40-2436</w:t>
            </w:r>
          </w:p>
        </w:tc>
        <w:tc>
          <w:tcPr>
            <w:tcW w:w="810" w:type="dxa"/>
            <w:shd w:val="clear" w:color="auto" w:fill="auto"/>
            <w:hideMark/>
          </w:tcPr>
          <w:p w14:paraId="2231709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DB80C3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8BA8EBF" w14:textId="4EEC25C5"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280328A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1C3A69E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07FD8C5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4FE0C7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131452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60A5501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40FE955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509BAAE" w14:textId="77777777" w:rsidTr="000106B6">
        <w:trPr>
          <w:trHeight w:val="1340"/>
        </w:trPr>
        <w:tc>
          <w:tcPr>
            <w:tcW w:w="1165" w:type="dxa"/>
            <w:shd w:val="clear" w:color="auto" w:fill="auto"/>
            <w:vAlign w:val="center"/>
            <w:hideMark/>
          </w:tcPr>
          <w:p w14:paraId="7CD52349" w14:textId="7A69095B"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San Francisco CA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{"citationID":"SgCyxDKE","properties":{"formattedCitation":"\\super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17B7AF11" w14:textId="7FE676D2"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7CC3E94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 NH/PI</w:t>
            </w:r>
          </w:p>
        </w:tc>
        <w:tc>
          <w:tcPr>
            <w:tcW w:w="720" w:type="dxa"/>
            <w:shd w:val="clear" w:color="auto" w:fill="auto"/>
            <w:hideMark/>
          </w:tcPr>
          <w:p w14:paraId="02D93B4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62C427F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1A3E6E1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6812A27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30-2690</w:t>
            </w:r>
          </w:p>
        </w:tc>
        <w:tc>
          <w:tcPr>
            <w:tcW w:w="810" w:type="dxa"/>
            <w:shd w:val="clear" w:color="auto" w:fill="auto"/>
            <w:hideMark/>
          </w:tcPr>
          <w:p w14:paraId="2DF003A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6BC8F5A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7842B22" w14:textId="2F26A281"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447784C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382CABF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24CD0F8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9D857E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BB0E77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2E3143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C8A69C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1CB3785" w14:textId="77777777" w:rsidTr="000106B6">
        <w:trPr>
          <w:trHeight w:val="980"/>
        </w:trPr>
        <w:tc>
          <w:tcPr>
            <w:tcW w:w="1165" w:type="dxa"/>
            <w:shd w:val="clear" w:color="auto" w:fill="auto"/>
            <w:vAlign w:val="center"/>
            <w:hideMark/>
          </w:tcPr>
          <w:p w14:paraId="0DDC27C5" w14:textId="312A1394"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Seattle WA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{"citationID":"KNpHsIRE","properties":{"formattedCitation":"\\super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1EE6949" w14:textId="30C01F28"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424A029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 NH/PI</w:t>
            </w:r>
          </w:p>
        </w:tc>
        <w:tc>
          <w:tcPr>
            <w:tcW w:w="720" w:type="dxa"/>
            <w:shd w:val="clear" w:color="auto" w:fill="auto"/>
            <w:hideMark/>
          </w:tcPr>
          <w:p w14:paraId="2C532CD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0DECB60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4D0F4C8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2009, 2011, 2013, 2019, 2021</w:t>
            </w:r>
          </w:p>
        </w:tc>
        <w:tc>
          <w:tcPr>
            <w:tcW w:w="810" w:type="dxa"/>
            <w:shd w:val="clear" w:color="auto" w:fill="auto"/>
            <w:hideMark/>
          </w:tcPr>
          <w:p w14:paraId="5EF6F2A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41-1878</w:t>
            </w:r>
          </w:p>
        </w:tc>
        <w:tc>
          <w:tcPr>
            <w:tcW w:w="810" w:type="dxa"/>
            <w:shd w:val="clear" w:color="auto" w:fill="auto"/>
            <w:hideMark/>
          </w:tcPr>
          <w:p w14:paraId="42C7482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72270FE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F9ACD30" w14:textId="233A4E7B"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50BE9F6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3BF5FAA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669D900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45ABB26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6E7693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6B0D766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E83CFE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373BB4D" w14:textId="77777777" w:rsidTr="000106B6">
        <w:trPr>
          <w:trHeight w:val="500"/>
        </w:trPr>
        <w:tc>
          <w:tcPr>
            <w:tcW w:w="1165" w:type="dxa"/>
            <w:shd w:val="clear" w:color="auto" w:fill="auto"/>
            <w:vAlign w:val="center"/>
            <w:hideMark/>
          </w:tcPr>
          <w:p w14:paraId="69878D39" w14:textId="60B56BF7"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Shelby County, TN</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{"citationID":"ilAhis1h","properties":{"formattedCitation":"\\super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r w:rsidRPr="000B3F81">
              <w:rPr>
                <w:rFonts w:ascii="Times New Roman" w:hAnsi="Times New Roman" w:cs="Times New Roman"/>
                <w:color w:val="000000"/>
                <w:sz w:val="20"/>
                <w:szCs w:val="20"/>
              </w:rPr>
              <w:t xml:space="preserve"> </w:t>
            </w:r>
          </w:p>
        </w:tc>
        <w:tc>
          <w:tcPr>
            <w:tcW w:w="810" w:type="dxa"/>
            <w:shd w:val="clear" w:color="auto" w:fill="auto"/>
            <w:vAlign w:val="center"/>
            <w:hideMark/>
          </w:tcPr>
          <w:p w14:paraId="1041B36E" w14:textId="7B4342BE"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438D2FC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1A6E63D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17FA2A8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33EE9B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2017, 2019, 2021</w:t>
            </w:r>
          </w:p>
        </w:tc>
        <w:tc>
          <w:tcPr>
            <w:tcW w:w="810" w:type="dxa"/>
            <w:shd w:val="clear" w:color="auto" w:fill="auto"/>
            <w:hideMark/>
          </w:tcPr>
          <w:p w14:paraId="4F99F04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30-1915</w:t>
            </w:r>
          </w:p>
        </w:tc>
        <w:tc>
          <w:tcPr>
            <w:tcW w:w="810" w:type="dxa"/>
            <w:shd w:val="clear" w:color="auto" w:fill="auto"/>
            <w:hideMark/>
          </w:tcPr>
          <w:p w14:paraId="5FA4580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3ED18B7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7DF1671" w14:textId="7F2C9C20"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46C9CD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25CA530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5DE0FD3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B5F7C4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93074D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10E2E84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6BF4A53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7BF63A7" w14:textId="77777777" w:rsidTr="000106B6">
        <w:trPr>
          <w:trHeight w:val="1277"/>
        </w:trPr>
        <w:tc>
          <w:tcPr>
            <w:tcW w:w="1165" w:type="dxa"/>
            <w:shd w:val="clear" w:color="auto" w:fill="auto"/>
            <w:vAlign w:val="center"/>
            <w:hideMark/>
          </w:tcPr>
          <w:p w14:paraId="7C659B84" w14:textId="24199B7D"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lastRenderedPageBreak/>
              <w:t>South Carolina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{"citationID":"SxcIlU9I","properties":{"formattedCitation":"\\super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610C1C06" w14:textId="4C6383BC"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89C02C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0424262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79D94C8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205AFD5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5DB5C1F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31-1593</w:t>
            </w:r>
          </w:p>
        </w:tc>
        <w:tc>
          <w:tcPr>
            <w:tcW w:w="810" w:type="dxa"/>
            <w:shd w:val="clear" w:color="auto" w:fill="auto"/>
            <w:hideMark/>
          </w:tcPr>
          <w:p w14:paraId="20DE953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160E53B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EAD6D71" w14:textId="4281CB8E"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E4C4E1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705D5BA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489189C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25E8F9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50B7BC4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7CE014C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3B89FD1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4FD89C03" w14:textId="77777777" w:rsidTr="000106B6">
        <w:trPr>
          <w:trHeight w:val="908"/>
        </w:trPr>
        <w:tc>
          <w:tcPr>
            <w:tcW w:w="1165" w:type="dxa"/>
            <w:shd w:val="clear" w:color="auto" w:fill="auto"/>
            <w:vAlign w:val="center"/>
            <w:hideMark/>
          </w:tcPr>
          <w:p w14:paraId="0211AF59" w14:textId="2415342C"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South Dakota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{"citationID":"1iEZ6XUM","properties":{"formattedCitation":"\\super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7B80934A" w14:textId="420BD2FA"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0E9F734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16170D4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0D65B23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1171C14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2011, 2013, 2015, 2019, 2021</w:t>
            </w:r>
          </w:p>
        </w:tc>
        <w:tc>
          <w:tcPr>
            <w:tcW w:w="810" w:type="dxa"/>
            <w:shd w:val="clear" w:color="auto" w:fill="auto"/>
            <w:hideMark/>
          </w:tcPr>
          <w:p w14:paraId="541021C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30-1539</w:t>
            </w:r>
          </w:p>
        </w:tc>
        <w:tc>
          <w:tcPr>
            <w:tcW w:w="810" w:type="dxa"/>
            <w:shd w:val="clear" w:color="auto" w:fill="auto"/>
            <w:hideMark/>
          </w:tcPr>
          <w:p w14:paraId="09EC7B2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03C5E6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6FF79B4" w14:textId="0747863D"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1ECBCC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721284E4" w14:textId="61440EE2"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4B8108E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304064A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316264D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489E4E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29201BD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258A6973" w14:textId="77777777" w:rsidTr="000106B6">
        <w:trPr>
          <w:trHeight w:val="576"/>
        </w:trPr>
        <w:tc>
          <w:tcPr>
            <w:tcW w:w="1165" w:type="dxa"/>
            <w:shd w:val="clear" w:color="auto" w:fill="auto"/>
            <w:vAlign w:val="center"/>
            <w:hideMark/>
          </w:tcPr>
          <w:p w14:paraId="66B14978" w14:textId="0F86D58B"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Spartanburg County, SC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{"citationID":"SgQsRYsL","properties":{"formattedCitation":"\\super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A5C75C8" w14:textId="381AB182"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081F56C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35517B1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11ED11C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4ECFDE0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2019, 2021</w:t>
            </w:r>
          </w:p>
        </w:tc>
        <w:tc>
          <w:tcPr>
            <w:tcW w:w="810" w:type="dxa"/>
            <w:shd w:val="clear" w:color="auto" w:fill="auto"/>
            <w:hideMark/>
          </w:tcPr>
          <w:p w14:paraId="1784969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35-1370</w:t>
            </w:r>
          </w:p>
        </w:tc>
        <w:tc>
          <w:tcPr>
            <w:tcW w:w="810" w:type="dxa"/>
            <w:shd w:val="clear" w:color="auto" w:fill="auto"/>
            <w:hideMark/>
          </w:tcPr>
          <w:p w14:paraId="5493057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2745667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C77F071" w14:textId="2FD2475A"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04FEE6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6579A69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06F9633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85F5BA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D4C752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47BB62E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ACD001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9D0DE21" w14:textId="77777777" w:rsidTr="000106B6">
        <w:trPr>
          <w:trHeight w:val="1250"/>
        </w:trPr>
        <w:tc>
          <w:tcPr>
            <w:tcW w:w="1165" w:type="dxa"/>
            <w:shd w:val="clear" w:color="auto" w:fill="auto"/>
            <w:vAlign w:val="center"/>
            <w:hideMark/>
          </w:tcPr>
          <w:p w14:paraId="6850FFE2" w14:textId="2DB9AFED"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Tennessee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{"citationID":"edvYJyn7","properties":{"formattedCitation":"\\super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06757C83" w14:textId="0F6DC1A0"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6436674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1625301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2BB3A52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25D369C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3A8D383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30-4079</w:t>
            </w:r>
          </w:p>
        </w:tc>
        <w:tc>
          <w:tcPr>
            <w:tcW w:w="810" w:type="dxa"/>
            <w:shd w:val="clear" w:color="auto" w:fill="auto"/>
            <w:hideMark/>
          </w:tcPr>
          <w:p w14:paraId="56B1FEF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058F9FB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1EF736A" w14:textId="1F65DD2B"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A2BA95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480C1D6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13D2195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7E222B2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FDDE16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298C2A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2970DCB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5E39F34A" w14:textId="77777777" w:rsidTr="000106B6">
        <w:trPr>
          <w:trHeight w:val="1043"/>
        </w:trPr>
        <w:tc>
          <w:tcPr>
            <w:tcW w:w="1165" w:type="dxa"/>
            <w:shd w:val="clear" w:color="auto" w:fill="auto"/>
            <w:vAlign w:val="center"/>
            <w:hideMark/>
          </w:tcPr>
          <w:p w14:paraId="0153108D" w14:textId="741BD108"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Texas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{"citationID":"vH1y50az","properties":{"formattedCitation":"\\super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6AAEA825" w14:textId="0B025C50"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497572C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 B, H, W, M</w:t>
            </w:r>
          </w:p>
        </w:tc>
        <w:tc>
          <w:tcPr>
            <w:tcW w:w="720" w:type="dxa"/>
            <w:shd w:val="clear" w:color="auto" w:fill="auto"/>
            <w:hideMark/>
          </w:tcPr>
          <w:p w14:paraId="39C016D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193980A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4E08C61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2009, 2011, 2013, 2017, 2019, 2021</w:t>
            </w:r>
          </w:p>
        </w:tc>
        <w:tc>
          <w:tcPr>
            <w:tcW w:w="810" w:type="dxa"/>
            <w:shd w:val="clear" w:color="auto" w:fill="auto"/>
            <w:hideMark/>
          </w:tcPr>
          <w:p w14:paraId="41A3D77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30-4181</w:t>
            </w:r>
          </w:p>
        </w:tc>
        <w:tc>
          <w:tcPr>
            <w:tcW w:w="810" w:type="dxa"/>
            <w:shd w:val="clear" w:color="auto" w:fill="auto"/>
            <w:hideMark/>
          </w:tcPr>
          <w:p w14:paraId="458CCC4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4585FC3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02A8355" w14:textId="09F3A0BC"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39FD1F2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3EA2169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6B4A0B8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12AA18D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288745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EEFAA6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3B69A05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0E1B4BA6" w14:textId="77777777" w:rsidTr="000106B6">
        <w:trPr>
          <w:trHeight w:val="1070"/>
        </w:trPr>
        <w:tc>
          <w:tcPr>
            <w:tcW w:w="1165" w:type="dxa"/>
            <w:shd w:val="clear" w:color="auto" w:fill="auto"/>
            <w:vAlign w:val="center"/>
            <w:hideMark/>
          </w:tcPr>
          <w:p w14:paraId="12A37766" w14:textId="4E61C649"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Utah SHARP</w:t>
            </w:r>
            <w:r w:rsidRPr="000B3F81">
              <w:rPr>
                <w:rFonts w:ascii="Times New Roman" w:hAnsi="Times New Roman" w:cs="Times New Roman"/>
                <w:color w:val="000000"/>
                <w:sz w:val="20"/>
                <w:szCs w:val="20"/>
              </w:rPr>
              <w:fldChar w:fldCharType="begin"/>
            </w:r>
            <w:r w:rsidR="00516BA5">
              <w:rPr>
                <w:rFonts w:ascii="Times New Roman" w:hAnsi="Times New Roman" w:cs="Times New Roman"/>
                <w:color w:val="000000"/>
                <w:sz w:val="20"/>
                <w:szCs w:val="20"/>
              </w:rPr>
              <w:instrText xml:space="preserve"> ADDIN ZOTERO_ITEM CSL_CITATION {"citationID":"w8DvqjkO","properties":{"formattedCitation":"\\super 16\\uc0\\u8211{}63\\nosupersub{}","plainCitation":"16–63","noteIndex":0},"citationItems":[{"id":8777,"uris":["http://zotero.org/users/5695802/items/C75CQBK2"],"itemData":{"id":8777,"type":"report","collection-title":"Results for State of Utah","publisher":"Division of Substance Abuse and Mental Health. Department of Human Services","title":"2011 Student Health and Risk Prevention: Results for White Students","author":[{"family":"State of Utah","given":""}],"issued":{"date-parts":[["2011"]]}}},{"id":8776,"uris":["http://zotero.org/users/5695802/items/NDAXD4SS"],"itemData":{"id":8776,"type":"report","collection-title":"Results for State of Utah","publisher":"Division of Substance Abuse and Mental Health. Department of Human Services","title":"2011 Student Health and Risk Prevention: Results for Pacific Islander Students","author":[{"family":"State of Utah","given":""}],"issued":{"date-parts":[["2011"]]}}},{"id":8775,"uris":["http://zotero.org/users/5695802/items/A87T7RVM"],"itemData":{"id":8775,"type":"report","collection-title":"Results for State of Utah","publisher":"Division of Substance Abuse and Mental Health. Department of Human Services","title":"2011 Student Health and Risk Prevention: Results for Multi-racial students","author":[{"family":"State of Utah","given":""}],"issued":{"date-parts":[["2011"]]}}},{"id":8774,"uris":["http://zotero.org/users/5695802/items/D7CEJRAU"],"itemData":{"id":8774,"type":"report","collection-title":"Results for State of Utah","publisher":"Division of Substance Abuse and Mental Health. Department of Human Services","title":"2011 Student Health and Risk Prevention: Results for Hispanic Students","author":[{"family":"State of Utah","given":""}],"issued":{"date-parts":[["2011"]]}}},{"id":8773,"uris":["http://zotero.org/users/5695802/items/GSQEUF62"],"itemData":{"id":8773,"type":"report","collection-title":"Results for State of Utah","publisher":"Division of Substance Abuse and Mental Health. Department of Human Services","title":"2011 Student Health and Risk Prevention: Results for Black Students","author":[{"family":"State of Utah","given":""}],"issued":{"date-parts":[["2011"]]}}},{"id":8772,"uris":["http://zotero.org/users/5695802/items/YLEWTEK6"],"itemData":{"id":8772,"type":"report","collection-title":"Results for State of Utah","publisher":"Division of Substance Abuse and Mental Health. Department of Human Services","title":"2011 Student Health and Risk Prevention: Results for Asian Students","author":[{"family":"State of Utah","given":""}],"issued":{"date-parts":[["2011"]]}}},{"id":8771,"uris":["http://zotero.org/users/5695802/items/HXLQFWNR"],"itemData":{"id":8771,"type":"report","collection-title":"Results for State of Utah","publisher":"Division of Substance Abuse and Mental Health. Department of Human Services","title":"2011 Student Health and Risk Prevention: Results for American Indian Students","author":[{"family":"State of Utah","given":""}],"issued":{"date-parts":[["2011"]]}}},{"id":8770,"uris":["http://zotero.org/users/5695802/items/N6XT7NPN"],"itemData":{"id":8770,"type":"report","collection-title":"Results for State of Utah","publisher":"Division of Substance Abuse and Mental Health. Department of Human Services","title":"2013 Student Health and Risk Prevention: Results for White Students","author":[{"family":"State of Utah","given":""}],"issued":{"date-parts":[["2013"]]}}},{"id":8769,"uris":["http://zotero.org/users/5695802/items/2MZP9UVC"],"itemData":{"id":8769,"type":"report","collection-title":"Results for State of Utah","publisher":"Division of Substance Abuse and Mental Health. Department of Human Services","title":"2013 Student Health and Risk Prevention: Results for Pacific Islander Students","author":[{"family":"State of Utah","given":""}],"issued":{"date-parts":[["2013"]]}}},{"id":8768,"uris":["http://zotero.org/users/5695802/items/SDLUDSNC"],"itemData":{"id":8768,"type":"report","collection-title":"Results for State of Utah","publisher":"Division of Substance Abuse and Mental Health. Department of Human Services","title":"2013 Student Health and Risk Prevention: Results for Multi-racial students","author":[{"family":"State of Utah","given":""}],"issued":{"date-parts":[["2013"]]}}},{"id":8767,"uris":["http://zotero.org/users/5695802/items/8P52LXI5"],"itemData":{"id":8767,"type":"report","collection-title":"Results for State of Utah","publisher":"Division of Substance Abuse and Mental Health. Department of Human Services","title":"2013 Student Health and Risk Prevention: Results for Hispanic Students","author":[{"family":"State of Utah","given":""}],"issued":{"date-parts":[["2013"]]}}},{"id":8766,"uris":["http://zotero.org/users/5695802/items/TJ8YLAB4"],"itemData":{"id":8766,"type":"report","collection-title":"Results for State of Utah","publisher":"Division of Substance Abuse and Mental Health. Department of Human Services","title":"2013 Student Health and Risk Prevention: Results for Black Students","author":[{"family":"State of Utah","given":""}],"issued":{"date-parts":[["2013"]]}}},{"id":8765,"uris":["http://zotero.org/users/5695802/items/AR77ZC53"],"itemData":{"id":8765,"type":"report","collection-title":"Results for State of Utah","publisher":"Division of Substance Abuse and Mental Health. Department of Human Services","title":"2013 Student Health and Risk Prevention: Results for Asian Students","author":[{"family":"State of Utah","given":""}],"issued":{"date-parts":[["2013"]]}}},{"id":8764,"uris":["http://zotero.org/users/5695802/items/FM47FBUS"],"itemData":{"id":8764,"type":"report","collection-title":"Results for State of Utah","publisher":"Division of Substance Abuse and Mental Health. Department of Human Services","title":"2013 Student Health and Risk Prevention: Results for American Indian Students","author":[{"family":"State of Utah","given":""}],"issued":{"date-parts":[["2013"]]}}},{"id":8763,"uris":["http://zotero.org/users/5695802/items/6H4IQTEK"],"itemData":{"id":8763,"type":"report","collection-title":"Results for State of Utah","publisher":"Division of Substance Abuse and Mental Health. Department of Human Services","title":"2015 Student Health and Risk Prevention: Results for White Students","author":[{"family":"State of Utah","given":""}],"issued":{"date-parts":[["2015"]]}}},{"id":8762,"uris":["http://zotero.org/users/5695802/items/QSPDISC8"],"itemData":{"id":8762,"type":"report","collection-title":"Results for State of Utah","publisher":"Division of Substance Abuse and Mental Health. Department of Human Services","title":"2015 Student Health and Risk Prevention: Results for Pacific Islander Students","author":[{"family":"State of Utah","given":""}],"issued":{"date-parts":[["2015"]]}}},{"id":8761,"uris":["http://zotero.org/users/5695802/items/B58E3G62"],"itemData":{"id":8761,"type":"report","collection-title":"Results for State of Utah","publisher":"Division of Substance Abuse and Mental Health. Department of Human Services","title":"2015 Student Health and Risk Prevention: Results for Multi-racial students","author":[{"family":"State of Utah","given":""}],"issued":{"date-parts":[["2015"]]}}},{"id":8760,"uris":["http://zotero.org/users/5695802/items/EUAMWL2T"],"itemData":{"id":8760,"type":"report","collection-title":"Results for State of Utah","publisher":"Division of Substance Abuse and Mental Health. Department of Human Services","title":"2015 Student Health and Risk Prevention: Results for Hispanic Students","author":[{"family":"State of Utah","given":""}],"issued":{"date-parts":[["2015"]]}}},{"id":8759,"uris":["http://zotero.org/users/5695802/items/94BH55CV"],"itemData":{"id":8759,"type":"report","collection-title":"Results for State of Utah","publisher":"Division of Substance Abuse and Mental Health. Department of Human Services","title":"2015 Student Health and Risk Prevention: Results for Black Students","author":[{"family":"State of Utah","given":""}],"issued":{"date-parts":[["2015"]]}}},{"id":8758,"uris":["http://zotero.org/users/5695802/items/FVJA39DQ"],"itemData":{"id":8758,"type":"report","collection-title":"Results for State of Utah","publisher":"Division of Substance Abuse and Mental Health. Department of Human Services","title":"2015 Student Health and Risk Prevention: Results for Asian Students","author":[{"family":"State of Utah","given":""}],"issued":{"date-parts":[["2015"]]}}},{"id":8757,"uris":["http://zotero.org/users/5695802/items/U54E4PE4"],"itemData":{"id":8757,"type":"report","collection-title":"Results for State of Utah","publisher":"Division of Substance Abuse and Mental Health. Department of Human Services","title":"2015 Student Health and Risk Prevention: Results for American Indian Students","author":[{"family":"State of Utah","given":""}],"issued":{"date-parts":[["2015"]]}}},{"id":8756,"uris":["http://zotero.org/users/5695802/items/FDVH6TW5"],"itemData":{"id":8756,"type":"report","collection-title":"Results for State of Utah","publisher":"Division of Substance Abuse and Mental Health. Department of Human Services","title":"2017 Student Health and Risk Prevention: Results for White Students","author":[{"family":"State of Utah","given":""}],"issued":{"date-parts":[["2017"]]}}},{"id":8755,"uris":["http://zotero.org/users/5695802/items/RL9AGUYQ"],"itemData":{"id":8755,"type":"report","collection-title":"Results for State of Utah","publisher":"Division of Substance Abuse and Mental Health. Department of Human Services","title":"2017 Student Health and Risk Prevention: Results for Pacific Islander Students","author":[{"family":"State of Utah","given":""}],"issued":{"date-parts":[["2017"]]}}},{"id":8754,"uris":["http://zotero.org/users/5695802/items/GFGN8EJF"],"itemData":{"id":8754,"type":"report","collection-title":"Results for State of Utah","publisher":"Division of Substance Abuse and Mental Health. Department of Human Services","title":"2017 Student Health and Risk Prevention: Results for Multi-racial students","author":[{"family":"State of Utah","given":""}],"issued":{"date-parts":[["2017"]]}}},{"id":8753,"uris":["http://zotero.org/users/5695802/items/Z9X5RKY7"],"itemData":{"id":8753,"type":"report","collection-title":"Results for State of Utah","publisher":"Division of Substance Abuse and Mental Health. Department of Human Services","title":"2017 Student Health and Risk Prevention: Results for Hispanic Students","author":[{"family":"State of Utah","given":""}],"issued":{"date-parts":[["2017"]]}}},{"id":8752,"uris":["http://zotero.org/users/5695802/items/PH4TP426"],"itemData":{"id":8752,"type":"report","collection-title":"Results for State of Utah","publisher":"Division of Substance Abuse and Mental Health. Department of Human Services","title":"2017 Student Health and Risk Prevention: Results for Asian Students","author":[{"family":"State of Utah","given":""}],"issued":{"date-parts":[["2017"]]}}},{"id":8751,"uris":["http://zotero.org/users/5695802/items/TXFYLE4Q"],"itemData":{"id":8751,"type":"report","collection-title":"Results for State of Utah","publisher":"Division of Substance Abuse and Mental Health. Department of Human Services","title":"2017 Student Health and Risk Prevention: Results for Black Students","author":[{"family":"State of Utah","given":""}],"issued":{"date-parts":[["2017"]]}},"label":"page"},{"id":8750,"uris":["http://zotero.org/users/5695802/items/E53UN988"],"itemData":{"id":8750,"type":"report","collection-title":"Results for State of Utah","publisher":"Division of Substance Abuse and Mental Health. Department of Human Services","title":"2019 Student Health and Risk Prevention: Results for White Students","author":[{"family":"State of Utah","given":""}],"issued":{"date-parts":[["2021"]]}}},{"id":8743,"uris":["http://zotero.org/users/5695802/items/36SBS5XT"],"itemData":{"id":8743,"type":"report","collection-title":"Results for State of Utah","publisher":"Division of Substance Abuse and Mental Health. Department of Human Services","title":"2019 Student Health and Risk Prevention: Results for American Indian Students","author":[{"family":"State of Utah","given":""}],"issued":{"date-parts":[["2019"]]}},"label":"page"},{"id":8748,"uris":["http://zotero.org/users/5695802/items/BM2QCXMX"],"itemData":{"id":8748,"type":"report","collection-title":"Results for State of Utah","publisher":"Division of Substance Abuse and Mental Health. Department of Human Services","title":"2021 Student Health and Risk Prevention: Results for Multi-racial students","author":[{"family":"State of Utah","given":""}],"issued":{"date-parts":[["2021"]]}},"label":"page"},{"id":8740,"uris":["http://zotero.org/users/5695802/items/QCJ7SEUN"],"itemData":{"id":8740,"type":"report","collection-title":"Results for State of Utah","publisher":"Division of Substance Abuse and Mental Health. Department of Human Services","title":"2019 Student Health and Risk Prevention: Results for Multi-racial students","author":[{"family":"State of Utah","given":""}],"issued":{"date-parts":[["2019"]]}}},{"id":8749,"uris":["http://zotero.org/users/5695802/items/AAZ46V3W"],"itemData":{"id":8749,"type":"report","collection-title":"Results for State of Utah","publisher":"Division of Substance Abuse and Mental Health. Department of Human Services","title":"2019 Student Health and Risk Prevention: Results for Pacific Islander Students","author":[{"family":"State of Utah","given":""}],"issued":{"date-parts":[["2019"]]}}},{"id":8747,"uris":["http://zotero.org/users/5695802/items/Q3UDMJRP"],"itemData":{"id":8747,"type":"report","collection-title":"Results for State of Utah","publisher":"Division of Substance Abuse and Mental Health. Department of Human Services","title":"2019 Student Health and Risk Prevention: Results for Hispanic Students","author":[{"family":"State of Utah","given":""}],"issued":{"date-parts":[["2019"]]}}},{"id":8746,"uris":["http://zotero.org/users/5695802/items/3TNE7XNR"],"itemData":{"id":8746,"type":"report","collection-title":"Results for State of Utah","publisher":"Division of Substance Abuse and Mental Health. Department of Human Services","title":"2019 Student Health and Risk Prevention: Results for Black Students","author":[{"family":"State of Utah","given":""}],"issued":{"date-parts":[["2019"]]}}},{"id":8745,"uris":["http://zotero.org/users/5695802/items/CWCWYDCI"],"itemData":{"id":8745,"type":"report","collection-title":"Results for State of Utah","publisher":"Division of Substance Abuse and Mental Health. Department of Human Services","title":"2017 Student Health and Risk Prevention: Results for American Indian Students","author":[{"family":"State of Utah","given":""}],"issued":{"date-parts":[["2017"]]}}},{"id":8744,"uris":["http://zotero.org/users/5695802/items/TGKI222H"],"itemData":{"id":8744,"type":"report","collection-title":"Results for State of Utah","publisher":"Division of Substance Abuse and Mental Health. Department of Human Services","title":"2019 Student Health and Risk Prevention: Results for Asian Students","author":[{"family":"State of Utah","given":""}],"issued":{"date-parts":[["2019"]]}}},{"id":8742,"uris":["http://zotero.org/users/5695802/items/VPVG9ACX"],"itemData":{"id":8742,"type":"report","collection-title":"Results for State of Utah","publisher":"Division of Substance Abuse and Mental Health. Department of Human Services","title":"2021 Student Health and Risk Prevention: Results for White Students","author":[{"family":"State of Utah","given":""}],"issued":{"date-parts":[["2021"]]}}},{"id":8741,"uris":["http://zotero.org/users/5695802/items/PH7VEMPA"],"itemData":{"id":8741,"type":"report","collection-title":"Results for State of Utah","publisher":"Division of Substance Abuse and Mental Health. Department of Human Services","title":"2021 Student Health and Risk Prevention: Results for Pacific Islander Students","author":[{"family":"State of Utah","given":""}],"issued":{"date-parts":[["2021"]]}}},{"id":8739,"uris":["http://zotero.org/users/5695802/items/3W72A4FH"],"itemData":{"id":8739,"type":"report","collection-title":"Results for State of Utah","publisher":"Division of Substance Abuse and Mental Health. Department of Human Services","title":"2021 Student Health and Risk Prevention: Results for Hispanic Students","author":[{"family":"State of Utah","given":""}],"issued":{"date-parts":[["2021"]]}}},{"id":8738,"uris":["http://zotero.org/users/5695802/items/AVJWVUM7"],"itemData":{"id":8738,"type":"report","collection-title":"Results for State of Utah","publisher":"Division of Substance Abuse and Mental Health. Department of Human Services","title":"2021 Student Health and Risk Prevention: Results for Black Students","author":[{"family":"State of Utah","given":""}],"issued":{"date-parts":[["2021"]]}}},{"id":8737,"uris":["http://zotero.org/users/5695802/items/Q74IBIC4"],"itemData":{"id":8737,"type":"report","collection-title":"Results for State of Utah","publisher":"Division of Substance Abuse and Mental Health. Department of Human Services","title":"2021 Student Health and Risk Prevention: Results for Asian Students","author":[{"family":"State of Utah","given":""}],"issued":{"date-parts":[["2021"]]}}},{"id":8736,"uris":["http://zotero.org/users/5695802/items/76YMHLVZ"],"itemData":{"id":8736,"type":"report","collection-title":"Results for State of Utah","publisher":"Division of Substance Abuse and Mental Health. Department of Human Services","title":"2021 Student Health and Risk Prevention: Results for American Indian Students","author":[{"family":"State of Utah","given":""}],"issued":{"date-parts":[["2021"]]}}},{"id":8713,"uris":["http://zotero.org/users/5695802/items/WFEDQUFW"],"itemData":{"id":8713,"type":"report","collection-title":"Results for State of Utah","publisher":"Division of Substance Abuse and Mental Health. Department of Human Services","title":"2011 Student Health and Risk Prevention","author":[{"family":"State of Utah","given":""}],"issued":{"date-parts":[["2011"]]}}},{"id":8714,"uris":["http://zotero.org/users/5695802/items/LTYV2IJ4"],"itemData":{"id":8714,"type":"report","collection-title":"Results for State of Utah","publisher":"Division of Substance Abuse and Mental Health. Department of Human Services","title":"2013 Student Health and Risk Prevention","author":[{"family":"State of Utah","given":""}],"issued":{"date-parts":[["2013"]]}}},{"id":8712,"uris":["http://zotero.org/users/5695802/items/LR3X6TBB"],"itemData":{"id":8712,"type":"report","collection-title":"Results for State of Utah","publisher":"Division of Substance Abuse and Mental Health. Department of Human Services","title":"2015 Student Health and Risk Prevention","author":[{"family":"State of Utah","given":""}],"issued":{"date-parts":[["2015"]]}}},{"id":8711,"uris":["http://zotero.org/users/5695802/items/XCK8PJEM"],"itemData":{"id":8711,"type":"report","collection-title":"Results for State of Utah","publisher":"Division of Substance Abuse and Mental Health. Department of Human Services","title":"2017 Student Health and Risk Prevention","author":[{"family":"State of Utah","given":""}],"issued":{"date-parts":[["2017"]]}}},{"id":8710,"uris":["http://zotero.org/users/5695802/items/PN3MBLPG"],"itemData":{"id":8710,"type":"report","collection-title":"Results for State of Utah","publisher":"Division of Substance Abuse and Mental Health. Department of Human Services","title":"2019 Student Health and Risk Prevention","author":[{"family":"State of Utah","given":""}],"issued":{"date-parts":[["2019"]]}}},{"id":8709,"uris":["http://zotero.org/users/5695802/items/SZLJ7LFK"],"itemData":{"id":8709,"type":"report","collection-title":"Results for State of Utah","publisher":"Division of Substance Abuse and Mental Health. Department of Human Services","title":"2021 Student Health and Risk Prevention","author":[{"family":"State of Utah","given":""}],"issued":{"date-parts":[["2021"]]}}}],"schema":"https://github.com/citation-style-language/schema/raw/master/csl-citation.json"} </w:instrText>
            </w:r>
            <w:r w:rsidRPr="000B3F81">
              <w:rPr>
                <w:rFonts w:ascii="Times New Roman" w:hAnsi="Times New Roman" w:cs="Times New Roman"/>
                <w:color w:val="000000"/>
                <w:sz w:val="20"/>
                <w:szCs w:val="20"/>
              </w:rPr>
              <w:fldChar w:fldCharType="separate"/>
            </w:r>
            <w:r w:rsidR="00516BA5" w:rsidRPr="00516BA5">
              <w:rPr>
                <w:rFonts w:ascii="Times New Roman" w:hAnsi="Times New Roman" w:cs="Times New Roman"/>
                <w:color w:val="000000"/>
                <w:kern w:val="0"/>
                <w:sz w:val="20"/>
                <w:vertAlign w:val="superscript"/>
              </w:rPr>
              <w:t>16–63</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242835E2" w14:textId="39C6C6D9" w:rsidR="000B3F81" w:rsidRPr="00AE4ECB" w:rsidRDefault="000B3F81" w:rsidP="000B3F81">
            <w:pPr>
              <w:rPr>
                <w:rFonts w:ascii="Times New Roman" w:eastAsia="Times New Roman" w:hAnsi="Times New Roman" w:cs="Times New Roman"/>
                <w:color w:val="000000"/>
                <w:kern w:val="0"/>
                <w:sz w:val="18"/>
                <w:szCs w:val="18"/>
                <w14:ligatures w14:val="none"/>
              </w:rPr>
            </w:pPr>
            <w:r w:rsidRPr="00D9550B">
              <w:rPr>
                <w:rFonts w:ascii="Times New Roman" w:hAnsi="Times New Roman" w:cs="Times New Roman"/>
                <w:color w:val="000000"/>
                <w:sz w:val="18"/>
                <w:szCs w:val="18"/>
              </w:rPr>
              <w:t>GB</w:t>
            </w:r>
            <w:r>
              <w:rPr>
                <w:rFonts w:ascii="Times New Roman" w:hAnsi="Times New Roman" w:cs="Times New Roman"/>
                <w:color w:val="000000"/>
                <w:sz w:val="18"/>
                <w:szCs w:val="18"/>
              </w:rPr>
              <w:t xml:space="preserve">, G, B, </w:t>
            </w:r>
            <w:proofErr w:type="spellStart"/>
            <w:r>
              <w:rPr>
                <w:rFonts w:ascii="Times New Roman" w:hAnsi="Times New Roman" w:cs="Times New Roman"/>
                <w:color w:val="000000"/>
                <w:sz w:val="18"/>
                <w:szCs w:val="18"/>
              </w:rPr>
              <w:t>TWo</w:t>
            </w:r>
            <w:proofErr w:type="spellEnd"/>
          </w:p>
        </w:tc>
        <w:tc>
          <w:tcPr>
            <w:tcW w:w="900" w:type="dxa"/>
            <w:shd w:val="clear" w:color="auto" w:fill="auto"/>
            <w:hideMark/>
          </w:tcPr>
          <w:p w14:paraId="35A7F0E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06D2751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52E1ACC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36AEDA9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2011, 2013, 2015, 2017, 2019, 2021</w:t>
            </w:r>
          </w:p>
        </w:tc>
        <w:tc>
          <w:tcPr>
            <w:tcW w:w="810" w:type="dxa"/>
            <w:shd w:val="clear" w:color="auto" w:fill="auto"/>
            <w:hideMark/>
          </w:tcPr>
          <w:p w14:paraId="6D057DF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44-27657</w:t>
            </w:r>
          </w:p>
        </w:tc>
        <w:tc>
          <w:tcPr>
            <w:tcW w:w="810" w:type="dxa"/>
            <w:shd w:val="clear" w:color="auto" w:fill="auto"/>
            <w:hideMark/>
          </w:tcPr>
          <w:p w14:paraId="06BE712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SHARP</w:t>
            </w:r>
          </w:p>
        </w:tc>
        <w:tc>
          <w:tcPr>
            <w:tcW w:w="630" w:type="dxa"/>
            <w:shd w:val="clear" w:color="auto" w:fill="auto"/>
            <w:hideMark/>
          </w:tcPr>
          <w:p w14:paraId="5306D75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87F9146" w14:textId="19DC05B4"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60F5098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w:t>
            </w:r>
          </w:p>
        </w:tc>
        <w:tc>
          <w:tcPr>
            <w:tcW w:w="810" w:type="dxa"/>
            <w:shd w:val="clear" w:color="auto" w:fill="auto"/>
            <w:hideMark/>
          </w:tcPr>
          <w:p w14:paraId="337AD3B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0A17CC6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w:t>
            </w:r>
          </w:p>
        </w:tc>
        <w:tc>
          <w:tcPr>
            <w:tcW w:w="900" w:type="dxa"/>
            <w:shd w:val="clear" w:color="auto" w:fill="auto"/>
            <w:hideMark/>
          </w:tcPr>
          <w:p w14:paraId="4E09272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w:t>
            </w:r>
          </w:p>
        </w:tc>
        <w:tc>
          <w:tcPr>
            <w:tcW w:w="720" w:type="dxa"/>
            <w:shd w:val="clear" w:color="auto" w:fill="auto"/>
            <w:hideMark/>
          </w:tcPr>
          <w:p w14:paraId="502F71D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w:t>
            </w:r>
          </w:p>
        </w:tc>
        <w:tc>
          <w:tcPr>
            <w:tcW w:w="810" w:type="dxa"/>
            <w:shd w:val="clear" w:color="auto" w:fill="auto"/>
            <w:hideMark/>
          </w:tcPr>
          <w:p w14:paraId="20241AA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NR</w:t>
            </w:r>
          </w:p>
        </w:tc>
        <w:tc>
          <w:tcPr>
            <w:tcW w:w="630" w:type="dxa"/>
            <w:shd w:val="clear" w:color="auto" w:fill="auto"/>
            <w:hideMark/>
          </w:tcPr>
          <w:p w14:paraId="242081A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49659C02" w14:textId="77777777" w:rsidTr="000106B6">
        <w:trPr>
          <w:trHeight w:val="1097"/>
        </w:trPr>
        <w:tc>
          <w:tcPr>
            <w:tcW w:w="1165" w:type="dxa"/>
            <w:shd w:val="clear" w:color="auto" w:fill="auto"/>
            <w:vAlign w:val="center"/>
            <w:hideMark/>
          </w:tcPr>
          <w:p w14:paraId="3C80FC88" w14:textId="1B98EC48"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Utah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{"citationID":"o0SgVeR1","properties":{"formattedCitation":"\\super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B64CFCA" w14:textId="5951BAB2"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5843ED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5D6AA7D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5FB70EF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0CC53A3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2009, 2011, 2013, 2017, 2019, 2021</w:t>
            </w:r>
          </w:p>
        </w:tc>
        <w:tc>
          <w:tcPr>
            <w:tcW w:w="810" w:type="dxa"/>
            <w:shd w:val="clear" w:color="auto" w:fill="auto"/>
            <w:hideMark/>
          </w:tcPr>
          <w:p w14:paraId="055679A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30-2180</w:t>
            </w:r>
          </w:p>
        </w:tc>
        <w:tc>
          <w:tcPr>
            <w:tcW w:w="810" w:type="dxa"/>
            <w:shd w:val="clear" w:color="auto" w:fill="auto"/>
            <w:hideMark/>
          </w:tcPr>
          <w:p w14:paraId="61863F0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762BF7C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0FCE9000" w14:textId="584514A4"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27714B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2D62534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West</w:t>
            </w:r>
          </w:p>
        </w:tc>
        <w:tc>
          <w:tcPr>
            <w:tcW w:w="720" w:type="dxa"/>
            <w:shd w:val="clear" w:color="auto" w:fill="auto"/>
            <w:hideMark/>
          </w:tcPr>
          <w:p w14:paraId="30207C8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955C29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A18327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71BDBF0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175595E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4E672EC2" w14:textId="77777777" w:rsidTr="000106B6">
        <w:trPr>
          <w:trHeight w:val="1124"/>
        </w:trPr>
        <w:tc>
          <w:tcPr>
            <w:tcW w:w="1165" w:type="dxa"/>
            <w:shd w:val="clear" w:color="auto" w:fill="auto"/>
            <w:vAlign w:val="center"/>
            <w:hideMark/>
          </w:tcPr>
          <w:p w14:paraId="3EC27448" w14:textId="48F8CAFE"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Vermont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{"citationID":"LJWFsryN","properties":{"formattedCitation":"\\super 1,2\\nosupersub{}","plainCitation":"1,2","noteIndex":0},"citationItems":[{"id":8718,"uris":["http://zotero.org/users/5695802/items/W44CLBF6"],"itemData":{"id":8718,"type":"webpage","title":"1991-2019 Middle School Youth Risk Behavior Survey Data.","URL":"https://nccd.cdc.gov/Youthonline/","author":[{"family":"Centers for Disease Control and Prevention (CDC)","given":""}],"accessed":{"date-parts":[["2023",6,15]]},"issued":{"date-parts":[["2022"]]}}},{"id":8716,"uris":["http://zotero.org/users/5695802/items/I5BQIN92"],"itemData":{"id":8716,"type":"webpage","title":"1991-2019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44F3C958" w14:textId="15AE8996"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78010F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6718491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29B9FF3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5F81538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2011, 2013, 2015, 2017, 2019, 2021</w:t>
            </w:r>
          </w:p>
        </w:tc>
        <w:tc>
          <w:tcPr>
            <w:tcW w:w="810" w:type="dxa"/>
            <w:shd w:val="clear" w:color="auto" w:fill="auto"/>
            <w:hideMark/>
          </w:tcPr>
          <w:p w14:paraId="7F6E146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30-20888</w:t>
            </w:r>
          </w:p>
        </w:tc>
        <w:tc>
          <w:tcPr>
            <w:tcW w:w="810" w:type="dxa"/>
            <w:shd w:val="clear" w:color="auto" w:fill="auto"/>
            <w:hideMark/>
          </w:tcPr>
          <w:p w14:paraId="3D1142E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A416F0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B4CBC08" w14:textId="42FD83D9"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69D62EA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58C7F1BD" w14:textId="70C22504"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NE</w:t>
            </w:r>
          </w:p>
        </w:tc>
        <w:tc>
          <w:tcPr>
            <w:tcW w:w="720" w:type="dxa"/>
            <w:shd w:val="clear" w:color="auto" w:fill="auto"/>
            <w:hideMark/>
          </w:tcPr>
          <w:p w14:paraId="0991C74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38971D6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84ECE4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BFEC74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5830422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42E3DE6A" w14:textId="77777777" w:rsidTr="000106B6">
        <w:trPr>
          <w:trHeight w:val="1070"/>
        </w:trPr>
        <w:tc>
          <w:tcPr>
            <w:tcW w:w="1165" w:type="dxa"/>
            <w:shd w:val="clear" w:color="auto" w:fill="auto"/>
            <w:vAlign w:val="center"/>
            <w:hideMark/>
          </w:tcPr>
          <w:p w14:paraId="3EE4DFA7" w14:textId="57E8D392"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lastRenderedPageBreak/>
              <w:t>Virginia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{"citationID":"jSqdbtvk","properties":{"formattedCitation":"\\super 1,2\\nosupersub{}","plainCitation":"1,2","noteIndex":0},"citationItems":[{"id":8718,"uris":["http://zotero.org/users/5695802/items/W44CLBF6"],"itemData":{"id":8718,"type":"webpage","title":"1991-2019 Middle School Youth Risk Behavior Survey Data.","URL":"https://nccd.cdc.gov/Youthonline/","author":[{"family":"Centers for Disease Control and Prevention (CDC)","given":""}],"accessed":{"date-parts":[["2023",6,15]]},"issued":{"date-parts":[["2022"]]}}},{"id":8716,"uris":["http://zotero.org/users/5695802/items/I5BQIN92"],"itemData":{"id":8716,"type":"webpage","title":"1991-2019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6D64D977" w14:textId="4B343EF8"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50F7953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4524BA9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2D1741F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704A9E6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2011, 2013, 2015, 2017, 2019, 2021</w:t>
            </w:r>
          </w:p>
        </w:tc>
        <w:tc>
          <w:tcPr>
            <w:tcW w:w="810" w:type="dxa"/>
            <w:shd w:val="clear" w:color="auto" w:fill="auto"/>
            <w:hideMark/>
          </w:tcPr>
          <w:p w14:paraId="79AB06E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33-8129</w:t>
            </w:r>
          </w:p>
        </w:tc>
        <w:tc>
          <w:tcPr>
            <w:tcW w:w="810" w:type="dxa"/>
            <w:shd w:val="clear" w:color="auto" w:fill="auto"/>
            <w:hideMark/>
          </w:tcPr>
          <w:p w14:paraId="31344B3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3E37717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0082024" w14:textId="384CC2A8"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2C5FD5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094BA9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64C7E1D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330E16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543F86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53A4F56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A66555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7952C37" w14:textId="77777777" w:rsidTr="000106B6">
        <w:trPr>
          <w:trHeight w:val="881"/>
        </w:trPr>
        <w:tc>
          <w:tcPr>
            <w:tcW w:w="1165" w:type="dxa"/>
            <w:shd w:val="clear" w:color="auto" w:fill="auto"/>
            <w:vAlign w:val="center"/>
            <w:hideMark/>
          </w:tcPr>
          <w:p w14:paraId="17E580D5" w14:textId="0E1E35F7"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Washington DC YRBS</w:t>
            </w:r>
            <w:r w:rsidRPr="000B3F81">
              <w:rPr>
                <w:rFonts w:ascii="Times New Roman" w:hAnsi="Times New Roman" w:cs="Times New Roman"/>
                <w:color w:val="000000"/>
                <w:sz w:val="20"/>
                <w:szCs w:val="20"/>
              </w:rPr>
              <w:fldChar w:fldCharType="begin"/>
            </w:r>
            <w:r w:rsidR="00516BA5">
              <w:rPr>
                <w:rFonts w:ascii="Times New Roman" w:hAnsi="Times New Roman" w:cs="Times New Roman"/>
                <w:color w:val="000000"/>
                <w:sz w:val="20"/>
                <w:szCs w:val="20"/>
              </w:rPr>
              <w:instrText xml:space="preserve"> ADDIN ZOTERO_ITEM CSL_CITATION {"citationID":"uGO75j1W","properties":{"formattedCitation":"\\super 1,2\\nosupersub{}","plainCitation":"1,2","noteIndex":0},"citationItems":[{"id":8718,"uris":["http://zotero.org/users/5695802/items/W44CLBF6"],"itemData":{"id":8718,"type":"webpage","title":"1991-2019 Middle School Youth Risk Behavior Survey Data.","URL":"https://nccd.cdc.gov/Youthonline/","author":[{"family":"Centers for Disease Control and Prevention (CDC)","given":""}],"accessed":{"date-parts":[["2023",6,15]]},"issued":{"date-parts":[["2022"]]}}},{"id":8716,"uris":["http://zotero.org/users/5695802/items/I5BQIN92"],"itemData":{"id":8716,"type":"webpage","title":"1991-2019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00516BA5" w:rsidRPr="00516BA5">
              <w:rPr>
                <w:rFonts w:ascii="Times New Roman" w:hAnsi="Times New Roman" w:cs="Times New Roman"/>
                <w:color w:val="000000"/>
                <w:kern w:val="0"/>
                <w:sz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5A8C29F1" w14:textId="4739B746"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4E31F61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6DBAADA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2DA44BE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13001F1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2013, 2015, 2017, 2019, 2021</w:t>
            </w:r>
          </w:p>
        </w:tc>
        <w:tc>
          <w:tcPr>
            <w:tcW w:w="810" w:type="dxa"/>
            <w:shd w:val="clear" w:color="auto" w:fill="auto"/>
            <w:hideMark/>
          </w:tcPr>
          <w:p w14:paraId="06B607E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30-11696</w:t>
            </w:r>
          </w:p>
        </w:tc>
        <w:tc>
          <w:tcPr>
            <w:tcW w:w="810" w:type="dxa"/>
            <w:shd w:val="clear" w:color="auto" w:fill="auto"/>
            <w:hideMark/>
          </w:tcPr>
          <w:p w14:paraId="105A127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6A8442F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F0ACE3B" w14:textId="3655EB3E"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0C96A3F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A1D489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2075DCF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4AA8DA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E081F2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7B7E759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3D711DE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910DD2A" w14:textId="77777777" w:rsidTr="000106B6">
        <w:trPr>
          <w:trHeight w:val="1296"/>
        </w:trPr>
        <w:tc>
          <w:tcPr>
            <w:tcW w:w="1165" w:type="dxa"/>
            <w:shd w:val="clear" w:color="auto" w:fill="auto"/>
            <w:vAlign w:val="center"/>
            <w:hideMark/>
          </w:tcPr>
          <w:p w14:paraId="2DA747C8" w14:textId="5E371838"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West Virginia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{"citationID":"i6vvddBA","properties":{"formattedCitation":"\\super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1,2</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05798513" w14:textId="7B716C87"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21F2CCF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7AAE203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MS, HS</w:t>
            </w:r>
          </w:p>
        </w:tc>
        <w:tc>
          <w:tcPr>
            <w:tcW w:w="630" w:type="dxa"/>
            <w:shd w:val="clear" w:color="auto" w:fill="auto"/>
            <w:hideMark/>
          </w:tcPr>
          <w:p w14:paraId="051764F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D89BA1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57B4D41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30-2166</w:t>
            </w:r>
          </w:p>
        </w:tc>
        <w:tc>
          <w:tcPr>
            <w:tcW w:w="810" w:type="dxa"/>
            <w:shd w:val="clear" w:color="auto" w:fill="auto"/>
            <w:hideMark/>
          </w:tcPr>
          <w:p w14:paraId="4F38E74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550E14E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18445735" w14:textId="267E2EF6"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0D240B5"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6D0918EC"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South</w:t>
            </w:r>
          </w:p>
        </w:tc>
        <w:tc>
          <w:tcPr>
            <w:tcW w:w="720" w:type="dxa"/>
            <w:shd w:val="clear" w:color="auto" w:fill="auto"/>
            <w:hideMark/>
          </w:tcPr>
          <w:p w14:paraId="110E0648"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6213A4E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26A9832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3D25E4B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71C54C6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3A31A3CC" w14:textId="77777777" w:rsidTr="000106B6">
        <w:trPr>
          <w:trHeight w:val="1133"/>
        </w:trPr>
        <w:tc>
          <w:tcPr>
            <w:tcW w:w="1165" w:type="dxa"/>
            <w:shd w:val="clear" w:color="auto" w:fill="auto"/>
            <w:vAlign w:val="center"/>
            <w:hideMark/>
          </w:tcPr>
          <w:p w14:paraId="6DE67B5F" w14:textId="28E99529" w:rsidR="000B3F81" w:rsidRPr="000B3F81" w:rsidRDefault="000B3F81" w:rsidP="000B3F81">
            <w:pPr>
              <w:rPr>
                <w:rFonts w:ascii="Times New Roman" w:eastAsia="Times New Roman" w:hAnsi="Times New Roman" w:cs="Times New Roman"/>
                <w:color w:val="000000"/>
                <w:kern w:val="0"/>
                <w:sz w:val="16"/>
                <w:szCs w:val="16"/>
                <w14:ligatures w14:val="none"/>
              </w:rPr>
            </w:pPr>
            <w:r w:rsidRPr="000B3F81">
              <w:rPr>
                <w:rFonts w:ascii="Times New Roman" w:hAnsi="Times New Roman" w:cs="Times New Roman"/>
                <w:color w:val="000000"/>
                <w:sz w:val="20"/>
                <w:szCs w:val="20"/>
              </w:rPr>
              <w:t>Wisconsin YRBS</w:t>
            </w:r>
            <w:r w:rsidRPr="000B3F81">
              <w:rPr>
                <w:rFonts w:ascii="Times New Roman" w:hAnsi="Times New Roman" w:cs="Times New Roman"/>
                <w:color w:val="000000"/>
                <w:sz w:val="20"/>
                <w:szCs w:val="20"/>
              </w:rPr>
              <w:fldChar w:fldCharType="begin"/>
            </w:r>
            <w:r w:rsidR="00B73853">
              <w:rPr>
                <w:rFonts w:ascii="Times New Roman" w:hAnsi="Times New Roman" w:cs="Times New Roman"/>
                <w:color w:val="000000"/>
                <w:sz w:val="20"/>
                <w:szCs w:val="20"/>
              </w:rPr>
              <w:instrText xml:space="preserve"> ADDIN ZOTERO_ITEM CSL_CITATION {"citationID":"Pfj82Upt","properties":{"formattedCitation":"\\super 1\\nosupersub{}","plainCitation":"1","noteIndex":0},"citationItems":[{"id":8716,"uris":["http://zotero.org/users/5695802/items/I5BQIN92"],"itemData":{"id":8716,"type":"webpage","title":"1991-2019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(CDC)","given":""}],"accessed":{"date-parts":[["2023",6,15]]},"issued":{"date-parts":[["2022"]]}}}],"schema":"https://github.com/citation-style-language/schema/raw/master/csl-citation.json"} </w:instrText>
            </w:r>
            <w:r w:rsidRPr="000B3F81">
              <w:rPr>
                <w:rFonts w:ascii="Times New Roman" w:hAnsi="Times New Roman" w:cs="Times New Roman"/>
                <w:color w:val="000000"/>
                <w:sz w:val="20"/>
                <w:szCs w:val="20"/>
              </w:rPr>
              <w:fldChar w:fldCharType="separate"/>
            </w:r>
            <w:r w:rsidRPr="000B3F81">
              <w:rPr>
                <w:rFonts w:ascii="Times New Roman" w:hAnsi="Times New Roman" w:cs="Times New Roman"/>
                <w:color w:val="000000"/>
                <w:sz w:val="20"/>
                <w:szCs w:val="20"/>
                <w:vertAlign w:val="superscript"/>
              </w:rPr>
              <w:t>1</w:t>
            </w:r>
            <w:r w:rsidRPr="000B3F81">
              <w:rPr>
                <w:rFonts w:ascii="Times New Roman" w:hAnsi="Times New Roman" w:cs="Times New Roman"/>
                <w:color w:val="000000"/>
                <w:sz w:val="20"/>
                <w:szCs w:val="20"/>
              </w:rPr>
              <w:fldChar w:fldCharType="end"/>
            </w:r>
          </w:p>
        </w:tc>
        <w:tc>
          <w:tcPr>
            <w:tcW w:w="810" w:type="dxa"/>
            <w:shd w:val="clear" w:color="auto" w:fill="auto"/>
            <w:vAlign w:val="center"/>
            <w:hideMark/>
          </w:tcPr>
          <w:p w14:paraId="3E17D9E2" w14:textId="20BD48C2"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340E7C0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AI/AN, A, B, H, W, M</w:t>
            </w:r>
          </w:p>
        </w:tc>
        <w:tc>
          <w:tcPr>
            <w:tcW w:w="720" w:type="dxa"/>
            <w:shd w:val="clear" w:color="auto" w:fill="auto"/>
            <w:hideMark/>
          </w:tcPr>
          <w:p w14:paraId="2AB82874"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75F4A7C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45D6767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2009, 2011, 2013, 2017, 2019, 2021</w:t>
            </w:r>
          </w:p>
        </w:tc>
        <w:tc>
          <w:tcPr>
            <w:tcW w:w="810" w:type="dxa"/>
            <w:shd w:val="clear" w:color="auto" w:fill="auto"/>
            <w:hideMark/>
          </w:tcPr>
          <w:p w14:paraId="4F8C350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30-3028</w:t>
            </w:r>
          </w:p>
        </w:tc>
        <w:tc>
          <w:tcPr>
            <w:tcW w:w="810" w:type="dxa"/>
            <w:shd w:val="clear" w:color="auto" w:fill="auto"/>
            <w:hideMark/>
          </w:tcPr>
          <w:p w14:paraId="50DC5B4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30A5F8E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6A49738D" w14:textId="0E7EF123"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1EE2E1A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0F8BAEA" w14:textId="7A30DC04" w:rsidR="000B3F81" w:rsidRPr="00AE4ECB" w:rsidRDefault="000B3F81" w:rsidP="000B3F81">
            <w:pPr>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MW</w:t>
            </w:r>
          </w:p>
        </w:tc>
        <w:tc>
          <w:tcPr>
            <w:tcW w:w="720" w:type="dxa"/>
            <w:shd w:val="clear" w:color="auto" w:fill="auto"/>
            <w:hideMark/>
          </w:tcPr>
          <w:p w14:paraId="6127494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3B33BB7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AAC3EF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28E0054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3537D6A1"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0B3F81" w:rsidRPr="00AE4ECB" w14:paraId="6A5F20D7" w14:textId="77777777" w:rsidTr="000106B6">
        <w:trPr>
          <w:trHeight w:val="1250"/>
        </w:trPr>
        <w:tc>
          <w:tcPr>
            <w:tcW w:w="1165" w:type="dxa"/>
            <w:shd w:val="clear" w:color="auto" w:fill="auto"/>
            <w:vAlign w:val="center"/>
            <w:hideMark/>
          </w:tcPr>
          <w:p w14:paraId="30C94D86" w14:textId="7D804ECB" w:rsidR="0009716E" w:rsidRPr="000B3F81" w:rsidRDefault="000B3F81" w:rsidP="0009716E">
            <w:pPr>
              <w:pStyle w:val="Bibliography"/>
              <w:rPr>
                <w:rFonts w:ascii="Times New Roman" w:eastAsia="Times New Roman" w:hAnsi="Times New Roman" w:cs="Times New Roman"/>
                <w:color w:val="000000"/>
                <w:kern w:val="0"/>
                <w:sz w:val="16"/>
                <w:szCs w:val="16"/>
                <w14:ligatures w14:val="none"/>
              </w:rPr>
            </w:pPr>
            <w:r w:rsidRPr="000B3F81">
              <w:rPr>
                <w:color w:val="000000"/>
                <w:sz w:val="20"/>
                <w:szCs w:val="20"/>
              </w:rPr>
              <w:t>YRBS</w:t>
            </w:r>
            <w:r w:rsidR="0009716E">
              <w:rPr>
                <w:color w:val="000000"/>
                <w:sz w:val="20"/>
                <w:szCs w:val="20"/>
              </w:rPr>
              <w:fldChar w:fldCharType="begin"/>
            </w:r>
            <w:r w:rsidR="00B73853">
              <w:rPr>
                <w:color w:val="000000"/>
                <w:sz w:val="20"/>
                <w:szCs w:val="20"/>
              </w:rPr>
              <w:instrText xml:space="preserve"> ADDIN ZOTERO_ITEM CSL_CITATION {"citationID":"k85ewoMF","properties":{"formattedCitation":"\\super 1,2\\nosupersub{}","plainCitation":"1,2","noteIndex":0},"citationItems":[{"id":8716,"uris":["http://zotero.org/users/5695802/items/I5BQIN92"],"itemData":{"id":8716,"type":"webpage","title":"1991-2019 High School Youth Risk Behavior Survey Data.","URL":"https://nccd.cdc.gov/Youthonline/","author":[{"family":"Centers for Disease Control and Prevention (CDC)","given":""}],"accessed":{"date-parts":[["2023",6,15]]},"issued":{"date-parts":[["2022"]]}}},{"id":8718,"uris":["http://zotero.org/users/5695802/items/W44CLBF6"],"itemData":{"id":8718,"type":"webpage","title":"1991-2019 Middle School Youth Risk Behavior Survey Data.","URL":"https://nccd.cdc.gov/Youthonline/","author":[{"family":"Centers for Disease Control and Prevention (CDC)","given":""}],"accessed":{"date-parts":[["2023",6,15]]},"issued":{"date-parts":[["2022"]]}}}],"schema":"https://github.com/citation-style-language/schema/raw/master/csl-citation.json"} </w:instrText>
            </w:r>
            <w:r w:rsidR="0009716E">
              <w:rPr>
                <w:color w:val="000000"/>
                <w:sz w:val="20"/>
                <w:szCs w:val="20"/>
              </w:rPr>
              <w:fldChar w:fldCharType="separate"/>
            </w:r>
            <w:r w:rsidR="00B73853" w:rsidRPr="00B73853">
              <w:rPr>
                <w:rFonts w:ascii="Calibri" w:cs="Calibri"/>
                <w:color w:val="000000"/>
                <w:kern w:val="0"/>
                <w:sz w:val="20"/>
                <w:vertAlign w:val="superscript"/>
              </w:rPr>
              <w:t>1,2</w:t>
            </w:r>
            <w:r w:rsidR="0009716E">
              <w:rPr>
                <w:color w:val="000000"/>
                <w:sz w:val="20"/>
                <w:szCs w:val="20"/>
              </w:rPr>
              <w:fldChar w:fldCharType="end"/>
            </w:r>
            <w:r w:rsidR="0009716E" w:rsidRPr="000B3F81">
              <w:rPr>
                <w:rFonts w:ascii="Times New Roman" w:eastAsia="Times New Roman" w:hAnsi="Times New Roman" w:cs="Times New Roman"/>
                <w:color w:val="000000"/>
                <w:kern w:val="0"/>
                <w:sz w:val="16"/>
                <w:szCs w:val="16"/>
                <w14:ligatures w14:val="none"/>
              </w:rPr>
              <w:t xml:space="preserve"> </w:t>
            </w:r>
          </w:p>
          <w:p w14:paraId="7BF35C72" w14:textId="1F616824" w:rsidR="000B3F81" w:rsidRPr="000B3F81" w:rsidRDefault="000B3F81" w:rsidP="000B3F81">
            <w:pPr>
              <w:rPr>
                <w:rFonts w:ascii="Times New Roman" w:eastAsia="Times New Roman" w:hAnsi="Times New Roman" w:cs="Times New Roman"/>
                <w:color w:val="000000"/>
                <w:kern w:val="0"/>
                <w:sz w:val="16"/>
                <w:szCs w:val="16"/>
                <w14:ligatures w14:val="none"/>
              </w:rPr>
            </w:pPr>
          </w:p>
        </w:tc>
        <w:tc>
          <w:tcPr>
            <w:tcW w:w="810" w:type="dxa"/>
            <w:shd w:val="clear" w:color="auto" w:fill="auto"/>
            <w:vAlign w:val="center"/>
            <w:hideMark/>
          </w:tcPr>
          <w:p w14:paraId="422E8C68" w14:textId="59BA4048" w:rsidR="000B3F81" w:rsidRPr="00AE4ECB" w:rsidRDefault="000B3F81" w:rsidP="000B3F81">
            <w:pPr>
              <w:rPr>
                <w:rFonts w:ascii="Times New Roman" w:eastAsia="Times New Roman" w:hAnsi="Times New Roman" w:cs="Times New Roman"/>
                <w:color w:val="000000"/>
                <w:kern w:val="0"/>
                <w:sz w:val="18"/>
                <w:szCs w:val="18"/>
                <w14:ligatures w14:val="none"/>
              </w:rPr>
            </w:pPr>
            <w:proofErr w:type="gramStart"/>
            <w:r w:rsidRPr="00D9550B">
              <w:rPr>
                <w:rFonts w:ascii="Times New Roman" w:hAnsi="Times New Roman" w:cs="Times New Roman"/>
                <w:color w:val="000000"/>
                <w:sz w:val="18"/>
                <w:szCs w:val="18"/>
              </w:rPr>
              <w:t>GB,G</w:t>
            </w:r>
            <w:proofErr w:type="gramEnd"/>
            <w:r w:rsidRPr="00D9550B">
              <w:rPr>
                <w:rFonts w:ascii="Times New Roman" w:hAnsi="Times New Roman" w:cs="Times New Roman"/>
                <w:color w:val="000000"/>
                <w:sz w:val="18"/>
                <w:szCs w:val="18"/>
              </w:rPr>
              <w:t>,B</w:t>
            </w:r>
          </w:p>
        </w:tc>
        <w:tc>
          <w:tcPr>
            <w:tcW w:w="900" w:type="dxa"/>
            <w:shd w:val="clear" w:color="auto" w:fill="auto"/>
            <w:hideMark/>
          </w:tcPr>
          <w:p w14:paraId="0ECD4987"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W, AI/AN, H, M, A, B, NH/PI</w:t>
            </w:r>
          </w:p>
        </w:tc>
        <w:tc>
          <w:tcPr>
            <w:tcW w:w="720" w:type="dxa"/>
            <w:shd w:val="clear" w:color="auto" w:fill="auto"/>
            <w:hideMark/>
          </w:tcPr>
          <w:p w14:paraId="748A680D"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HS</w:t>
            </w:r>
          </w:p>
        </w:tc>
        <w:tc>
          <w:tcPr>
            <w:tcW w:w="630" w:type="dxa"/>
            <w:shd w:val="clear" w:color="auto" w:fill="auto"/>
            <w:hideMark/>
          </w:tcPr>
          <w:p w14:paraId="7CC6BAC6"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CV, V</w:t>
            </w:r>
          </w:p>
        </w:tc>
        <w:tc>
          <w:tcPr>
            <w:tcW w:w="630" w:type="dxa"/>
            <w:shd w:val="clear" w:color="auto" w:fill="auto"/>
            <w:hideMark/>
          </w:tcPr>
          <w:p w14:paraId="6EF8281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2009, 2011, 2013, 2015, 2017, 2019, 2021</w:t>
            </w:r>
          </w:p>
        </w:tc>
        <w:tc>
          <w:tcPr>
            <w:tcW w:w="810" w:type="dxa"/>
            <w:shd w:val="clear" w:color="auto" w:fill="auto"/>
            <w:hideMark/>
          </w:tcPr>
          <w:p w14:paraId="4127561F"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35-17032</w:t>
            </w:r>
          </w:p>
        </w:tc>
        <w:tc>
          <w:tcPr>
            <w:tcW w:w="810" w:type="dxa"/>
            <w:shd w:val="clear" w:color="auto" w:fill="auto"/>
            <w:hideMark/>
          </w:tcPr>
          <w:p w14:paraId="1D1FB3A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YRBS</w:t>
            </w:r>
          </w:p>
        </w:tc>
        <w:tc>
          <w:tcPr>
            <w:tcW w:w="630" w:type="dxa"/>
            <w:shd w:val="clear" w:color="auto" w:fill="auto"/>
            <w:hideMark/>
          </w:tcPr>
          <w:p w14:paraId="643C3069"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741A1A10" w14:textId="06986463" w:rsidR="000B3F81" w:rsidRPr="00AE4ECB" w:rsidRDefault="000B3F81" w:rsidP="000B3F81">
            <w:pPr>
              <w:rPr>
                <w:rFonts w:ascii="Times New Roman" w:eastAsia="Times New Roman" w:hAnsi="Times New Roman" w:cs="Times New Roman"/>
                <w:color w:val="000000"/>
                <w:kern w:val="0"/>
                <w:sz w:val="16"/>
                <w:szCs w:val="16"/>
                <w14:ligatures w14:val="none"/>
              </w:rPr>
            </w:pPr>
            <w:r w:rsidRPr="000C62A3">
              <w:rPr>
                <w:rFonts w:ascii="Times New Roman" w:eastAsia="Times New Roman" w:hAnsi="Times New Roman" w:cs="Times New Roman"/>
                <w:color w:val="000000"/>
                <w:kern w:val="0"/>
                <w:sz w:val="16"/>
                <w:szCs w:val="16"/>
                <w14:ligatures w14:val="none"/>
              </w:rPr>
              <w:t xml:space="preserve">Past </w:t>
            </w:r>
            <w:r w:rsidRPr="00AE4ECB">
              <w:rPr>
                <w:rFonts w:ascii="Times New Roman" w:eastAsia="Times New Roman" w:hAnsi="Times New Roman" w:cs="Times New Roman"/>
                <w:color w:val="000000"/>
                <w:kern w:val="0"/>
                <w:sz w:val="16"/>
                <w:szCs w:val="16"/>
                <w14:ligatures w14:val="none"/>
              </w:rPr>
              <w:t>12</w:t>
            </w:r>
            <w:r w:rsidRPr="000C62A3">
              <w:rPr>
                <w:rFonts w:ascii="Times New Roman" w:eastAsia="Times New Roman" w:hAnsi="Times New Roman" w:cs="Times New Roman"/>
                <w:color w:val="000000"/>
                <w:kern w:val="0"/>
                <w:sz w:val="16"/>
                <w:szCs w:val="16"/>
                <w14:ligatures w14:val="none"/>
              </w:rPr>
              <w:t>mo</w:t>
            </w:r>
          </w:p>
        </w:tc>
        <w:tc>
          <w:tcPr>
            <w:tcW w:w="630" w:type="dxa"/>
            <w:shd w:val="clear" w:color="auto" w:fill="auto"/>
            <w:hideMark/>
          </w:tcPr>
          <w:p w14:paraId="2866C390"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1</w:t>
            </w:r>
          </w:p>
        </w:tc>
        <w:tc>
          <w:tcPr>
            <w:tcW w:w="810" w:type="dxa"/>
            <w:shd w:val="clear" w:color="auto" w:fill="auto"/>
            <w:hideMark/>
          </w:tcPr>
          <w:p w14:paraId="0969266F" w14:textId="1988231E" w:rsidR="000B3F81" w:rsidRPr="00AE4ECB" w:rsidRDefault="000B3F81" w:rsidP="000B3F81">
            <w:pPr>
              <w:rPr>
                <w:rFonts w:ascii="Times New Roman" w:eastAsia="Times New Roman" w:hAnsi="Times New Roman" w:cs="Times New Roman"/>
                <w:color w:val="000000"/>
                <w:kern w:val="0"/>
                <w:sz w:val="16"/>
                <w:szCs w:val="16"/>
                <w14:ligatures w14:val="none"/>
              </w:rPr>
            </w:pPr>
            <w:proofErr w:type="spellStart"/>
            <w:r w:rsidRPr="00AE4ECB">
              <w:rPr>
                <w:rFonts w:ascii="Times New Roman" w:eastAsia="Times New Roman" w:hAnsi="Times New Roman" w:cs="Times New Roman"/>
                <w:color w:val="000000"/>
                <w:kern w:val="0"/>
                <w:sz w:val="16"/>
                <w:szCs w:val="16"/>
                <w14:ligatures w14:val="none"/>
              </w:rPr>
              <w:t>N</w:t>
            </w:r>
            <w:r>
              <w:rPr>
                <w:rFonts w:ascii="Times New Roman" w:eastAsia="Times New Roman" w:hAnsi="Times New Roman" w:cs="Times New Roman"/>
                <w:color w:val="000000"/>
                <w:kern w:val="0"/>
                <w:sz w:val="16"/>
                <w:szCs w:val="16"/>
                <w14:ligatures w14:val="none"/>
              </w:rPr>
              <w:t>at’l</w:t>
            </w:r>
            <w:proofErr w:type="spellEnd"/>
          </w:p>
        </w:tc>
        <w:tc>
          <w:tcPr>
            <w:tcW w:w="720" w:type="dxa"/>
            <w:shd w:val="clear" w:color="auto" w:fill="auto"/>
            <w:hideMark/>
          </w:tcPr>
          <w:p w14:paraId="21F42FDE"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900" w:type="dxa"/>
            <w:shd w:val="clear" w:color="auto" w:fill="auto"/>
            <w:hideMark/>
          </w:tcPr>
          <w:p w14:paraId="2FDD0C53"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720" w:type="dxa"/>
            <w:shd w:val="clear" w:color="auto" w:fill="auto"/>
            <w:hideMark/>
          </w:tcPr>
          <w:p w14:paraId="4E2E9A3A"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Y</w:t>
            </w:r>
          </w:p>
        </w:tc>
        <w:tc>
          <w:tcPr>
            <w:tcW w:w="810" w:type="dxa"/>
            <w:shd w:val="clear" w:color="auto" w:fill="auto"/>
            <w:hideMark/>
          </w:tcPr>
          <w:p w14:paraId="0151B9BB"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w:t>
            </w:r>
          </w:p>
        </w:tc>
        <w:tc>
          <w:tcPr>
            <w:tcW w:w="630" w:type="dxa"/>
            <w:shd w:val="clear" w:color="auto" w:fill="auto"/>
            <w:hideMark/>
          </w:tcPr>
          <w:p w14:paraId="374EF022" w14:textId="77777777" w:rsidR="000B3F81" w:rsidRPr="00AE4ECB" w:rsidRDefault="000B3F81" w:rsidP="000B3F81">
            <w:pPr>
              <w:rPr>
                <w:rFonts w:ascii="Times New Roman" w:eastAsia="Times New Roman" w:hAnsi="Times New Roman" w:cs="Times New Roman"/>
                <w:color w:val="000000"/>
                <w:kern w:val="0"/>
                <w:sz w:val="16"/>
                <w:szCs w:val="16"/>
                <w14:ligatures w14:val="none"/>
              </w:rPr>
            </w:pPr>
            <w:r w:rsidRPr="00AE4ECB">
              <w:rPr>
                <w:rFonts w:ascii="Times New Roman" w:eastAsia="Times New Roman" w:hAnsi="Times New Roman" w:cs="Times New Roman"/>
                <w:color w:val="000000"/>
                <w:kern w:val="0"/>
                <w:sz w:val="16"/>
                <w:szCs w:val="16"/>
                <w14:ligatures w14:val="none"/>
              </w:rPr>
              <w:t>Rep</w:t>
            </w:r>
          </w:p>
        </w:tc>
      </w:tr>
      <w:tr w:rsidR="00D9550B" w:rsidRPr="00AE4ECB" w14:paraId="3CDA881F" w14:textId="77777777" w:rsidTr="00F00188">
        <w:trPr>
          <w:trHeight w:val="1250"/>
        </w:trPr>
        <w:tc>
          <w:tcPr>
            <w:tcW w:w="13045" w:type="dxa"/>
            <w:gridSpan w:val="17"/>
            <w:shd w:val="clear" w:color="auto" w:fill="auto"/>
          </w:tcPr>
          <w:p w14:paraId="7E60F394" w14:textId="77777777" w:rsidR="00D9550B" w:rsidRPr="002E7771" w:rsidRDefault="00D9550B" w:rsidP="00D9550B">
            <w:pPr>
              <w:rPr>
                <w:rFonts w:ascii="Times New Roman" w:hAnsi="Times New Roman" w:cs="Times New Roman"/>
                <w:color w:val="000000"/>
                <w:sz w:val="18"/>
                <w:szCs w:val="18"/>
              </w:rPr>
            </w:pPr>
            <w:r w:rsidRPr="002E7771">
              <w:rPr>
                <w:rFonts w:ascii="Times New Roman" w:hAnsi="Times New Roman" w:cs="Times New Roman"/>
                <w:color w:val="000000"/>
                <w:sz w:val="18"/>
                <w:szCs w:val="18"/>
              </w:rPr>
              <w:t>Gender - GB: Boys and Girls; G: Girls; B: Boys; T: Transgender; N: Non-binary</w:t>
            </w:r>
          </w:p>
          <w:p w14:paraId="686D6FF2" w14:textId="77777777" w:rsidR="00D9550B" w:rsidRPr="002E7771" w:rsidRDefault="00D9550B" w:rsidP="00D9550B">
            <w:pPr>
              <w:rPr>
                <w:rFonts w:ascii="Times New Roman" w:hAnsi="Times New Roman" w:cs="Times New Roman"/>
                <w:color w:val="000000"/>
                <w:sz w:val="18"/>
                <w:szCs w:val="18"/>
              </w:rPr>
            </w:pPr>
            <w:r w:rsidRPr="002E7771">
              <w:rPr>
                <w:rFonts w:ascii="Times New Roman" w:hAnsi="Times New Roman" w:cs="Times New Roman"/>
                <w:color w:val="000000"/>
                <w:sz w:val="18"/>
                <w:szCs w:val="18"/>
              </w:rPr>
              <w:t>Race/Ethnicity - W: White, AI/AN: American Indian/Alaska Native, H: Hispanic, M: Multiracial, A: Asian, B: Black, NH/PI: Native Hawaiian/Pacific Islander, SA: South Asian, SEA: Southeast Asian, ME/NA: Middle Eastern/North African, O: Other</w:t>
            </w:r>
          </w:p>
          <w:p w14:paraId="02455FAB" w14:textId="77777777" w:rsidR="006F5AB5" w:rsidRPr="002E7771" w:rsidRDefault="00D9550B" w:rsidP="006F5AB5">
            <w:pPr>
              <w:rPr>
                <w:rFonts w:ascii="Times New Roman" w:hAnsi="Times New Roman" w:cs="Times New Roman"/>
                <w:color w:val="000000"/>
                <w:sz w:val="18"/>
                <w:szCs w:val="18"/>
              </w:rPr>
            </w:pPr>
            <w:r w:rsidRPr="002E7771">
              <w:rPr>
                <w:rFonts w:ascii="Times New Roman" w:hAnsi="Times New Roman" w:cs="Times New Roman"/>
                <w:color w:val="000000"/>
                <w:sz w:val="18"/>
                <w:szCs w:val="18"/>
              </w:rPr>
              <w:t>Outcome – CV: Cyberbullying Victimization; V: Traditional Bullying Victimization</w:t>
            </w:r>
          </w:p>
          <w:p w14:paraId="3385155B" w14:textId="77777777" w:rsidR="00D9550B" w:rsidRPr="002E7771" w:rsidRDefault="00D9550B" w:rsidP="006F5AB5">
            <w:pPr>
              <w:rPr>
                <w:rFonts w:ascii="Times New Roman" w:hAnsi="Times New Roman" w:cs="Times New Roman"/>
                <w:sz w:val="18"/>
                <w:szCs w:val="18"/>
              </w:rPr>
            </w:pPr>
            <w:r w:rsidRPr="002E7771">
              <w:rPr>
                <w:rFonts w:ascii="Times New Roman" w:hAnsi="Times New Roman" w:cs="Times New Roman"/>
                <w:sz w:val="18"/>
                <w:szCs w:val="18"/>
              </w:rPr>
              <w:t xml:space="preserve">Survey - CHK-California Healthy Kids; MIHYS: Maine Integrated Youth Health Survey; MSS: Minnesota Student Survey; SHARP: Student Health and Risk Prevention; YRBS: Youth Risk Behavior Survey; </w:t>
            </w:r>
            <w:proofErr w:type="spellStart"/>
            <w:r w:rsidRPr="002E7771">
              <w:rPr>
                <w:rFonts w:ascii="Times New Roman" w:hAnsi="Times New Roman" w:cs="Times New Roman"/>
                <w:sz w:val="18"/>
                <w:szCs w:val="18"/>
              </w:rPr>
              <w:t>hKCS</w:t>
            </w:r>
            <w:proofErr w:type="spellEnd"/>
            <w:r w:rsidRPr="002E7771">
              <w:rPr>
                <w:rFonts w:ascii="Times New Roman" w:hAnsi="Times New Roman" w:cs="Times New Roman"/>
                <w:sz w:val="18"/>
                <w:szCs w:val="18"/>
              </w:rPr>
              <w:t>: Health Kids Colorado Survey; OHSH: Oregon Student Health Survey</w:t>
            </w:r>
          </w:p>
          <w:p w14:paraId="764701B0" w14:textId="77777777" w:rsidR="00B47478" w:rsidRPr="002E7771" w:rsidRDefault="00B47444" w:rsidP="006F5AB5">
            <w:pPr>
              <w:rPr>
                <w:rFonts w:ascii="Times New Roman" w:eastAsia="Times New Roman" w:hAnsi="Times New Roman" w:cs="Times New Roman"/>
                <w:color w:val="000000"/>
                <w:kern w:val="0"/>
                <w:sz w:val="18"/>
                <w:szCs w:val="18"/>
                <w14:ligatures w14:val="none"/>
              </w:rPr>
            </w:pPr>
            <w:r w:rsidRPr="002E7771">
              <w:rPr>
                <w:rFonts w:ascii="Times New Roman" w:eastAsia="Times New Roman" w:hAnsi="Times New Roman" w:cs="Times New Roman"/>
                <w:color w:val="000000"/>
                <w:kern w:val="0"/>
                <w:sz w:val="18"/>
                <w:szCs w:val="18"/>
                <w14:ligatures w14:val="none"/>
              </w:rPr>
              <w:t>Y: yes</w:t>
            </w:r>
          </w:p>
          <w:p w14:paraId="430CB709" w14:textId="77777777" w:rsidR="00B47444" w:rsidRPr="002E7771" w:rsidRDefault="00B47444" w:rsidP="006F5AB5">
            <w:pPr>
              <w:rPr>
                <w:rFonts w:ascii="Times New Roman" w:eastAsia="Times New Roman" w:hAnsi="Times New Roman" w:cs="Times New Roman"/>
                <w:color w:val="000000"/>
                <w:kern w:val="0"/>
                <w:sz w:val="18"/>
                <w:szCs w:val="18"/>
                <w14:ligatures w14:val="none"/>
              </w:rPr>
            </w:pPr>
            <w:r w:rsidRPr="002E7771">
              <w:rPr>
                <w:rFonts w:ascii="Times New Roman" w:eastAsia="Times New Roman" w:hAnsi="Times New Roman" w:cs="Times New Roman"/>
                <w:color w:val="000000"/>
                <w:kern w:val="0"/>
                <w:sz w:val="18"/>
                <w:szCs w:val="18"/>
                <w14:ligatures w14:val="none"/>
              </w:rPr>
              <w:t>N: no</w:t>
            </w:r>
          </w:p>
          <w:p w14:paraId="52DBFE55" w14:textId="77777777" w:rsidR="00B47444" w:rsidRPr="002E7771" w:rsidRDefault="007B1950" w:rsidP="006F5AB5">
            <w:pPr>
              <w:rPr>
                <w:rFonts w:ascii="Times New Roman" w:eastAsia="Times New Roman" w:hAnsi="Times New Roman" w:cs="Times New Roman"/>
                <w:color w:val="000000"/>
                <w:kern w:val="0"/>
                <w:sz w:val="18"/>
                <w:szCs w:val="18"/>
                <w14:ligatures w14:val="none"/>
              </w:rPr>
            </w:pPr>
            <w:r w:rsidRPr="002E7771">
              <w:rPr>
                <w:rFonts w:ascii="Times New Roman" w:eastAsia="Times New Roman" w:hAnsi="Times New Roman" w:cs="Times New Roman"/>
                <w:color w:val="000000"/>
                <w:kern w:val="0"/>
                <w:sz w:val="18"/>
                <w:szCs w:val="18"/>
                <w14:ligatures w14:val="none"/>
              </w:rPr>
              <w:t xml:space="preserve">Region: MW: Midwest; NE: Northeast; </w:t>
            </w:r>
            <w:proofErr w:type="spellStart"/>
            <w:r w:rsidRPr="002E7771">
              <w:rPr>
                <w:rFonts w:ascii="Times New Roman" w:eastAsia="Times New Roman" w:hAnsi="Times New Roman" w:cs="Times New Roman"/>
                <w:color w:val="000000"/>
                <w:kern w:val="0"/>
                <w:sz w:val="18"/>
                <w:szCs w:val="18"/>
                <w14:ligatures w14:val="none"/>
              </w:rPr>
              <w:t>Nat’l</w:t>
            </w:r>
            <w:proofErr w:type="spellEnd"/>
            <w:r w:rsidRPr="002E7771">
              <w:rPr>
                <w:rFonts w:ascii="Times New Roman" w:eastAsia="Times New Roman" w:hAnsi="Times New Roman" w:cs="Times New Roman"/>
                <w:color w:val="000000"/>
                <w:kern w:val="0"/>
                <w:sz w:val="18"/>
                <w:szCs w:val="18"/>
                <w14:ligatures w14:val="none"/>
              </w:rPr>
              <w:t>: National</w:t>
            </w:r>
          </w:p>
          <w:p w14:paraId="74856BB3" w14:textId="7DC25F58" w:rsidR="002E7771" w:rsidRPr="002E7771" w:rsidRDefault="002E7771" w:rsidP="006F5AB5">
            <w:pPr>
              <w:rPr>
                <w:rFonts w:ascii="Times New Roman" w:eastAsia="Times New Roman" w:hAnsi="Times New Roman" w:cs="Times New Roman"/>
                <w:color w:val="000000"/>
                <w:kern w:val="0"/>
                <w:sz w:val="18"/>
                <w:szCs w:val="18"/>
                <w14:ligatures w14:val="none"/>
              </w:rPr>
            </w:pPr>
            <w:r w:rsidRPr="002E7771">
              <w:rPr>
                <w:rFonts w:ascii="Times New Roman" w:eastAsia="Times New Roman" w:hAnsi="Times New Roman" w:cs="Times New Roman"/>
                <w:color w:val="000000"/>
                <w:kern w:val="0"/>
                <w:sz w:val="18"/>
                <w:szCs w:val="18"/>
                <w14:ligatures w14:val="none"/>
              </w:rPr>
              <w:t>Sample: R: Random, NR: Non-random</w:t>
            </w:r>
          </w:p>
          <w:p w14:paraId="6726487E" w14:textId="1B45DF31" w:rsidR="007B1950" w:rsidRPr="002E7771" w:rsidRDefault="002E7771" w:rsidP="006F5AB5">
            <w:pPr>
              <w:rPr>
                <w:rFonts w:ascii="Times New Roman" w:eastAsia="Times New Roman" w:hAnsi="Times New Roman" w:cs="Times New Roman"/>
                <w:color w:val="000000"/>
                <w:kern w:val="0"/>
                <w:sz w:val="18"/>
                <w:szCs w:val="18"/>
                <w14:ligatures w14:val="none"/>
              </w:rPr>
            </w:pPr>
            <w:r w:rsidRPr="002E7771">
              <w:rPr>
                <w:rFonts w:ascii="Times New Roman" w:eastAsia="Times New Roman" w:hAnsi="Times New Roman" w:cs="Times New Roman"/>
                <w:color w:val="000000"/>
                <w:kern w:val="0"/>
                <w:sz w:val="18"/>
                <w:szCs w:val="18"/>
                <w14:ligatures w14:val="none"/>
              </w:rPr>
              <w:t>Publication Type</w:t>
            </w:r>
            <w:r w:rsidR="007B1950" w:rsidRPr="002E7771">
              <w:rPr>
                <w:rFonts w:ascii="Times New Roman" w:eastAsia="Times New Roman" w:hAnsi="Times New Roman" w:cs="Times New Roman"/>
                <w:color w:val="000000"/>
                <w:kern w:val="0"/>
                <w:sz w:val="18"/>
                <w:szCs w:val="18"/>
                <w14:ligatures w14:val="none"/>
              </w:rPr>
              <w:t>: R</w:t>
            </w:r>
            <w:r w:rsidRPr="002E7771">
              <w:rPr>
                <w:rFonts w:ascii="Times New Roman" w:eastAsia="Times New Roman" w:hAnsi="Times New Roman" w:cs="Times New Roman"/>
                <w:color w:val="000000"/>
                <w:kern w:val="0"/>
                <w:sz w:val="18"/>
                <w:szCs w:val="18"/>
                <w14:ligatures w14:val="none"/>
              </w:rPr>
              <w:t>ep</w:t>
            </w:r>
            <w:r w:rsidR="007B1950" w:rsidRPr="002E7771">
              <w:rPr>
                <w:rFonts w:ascii="Times New Roman" w:eastAsia="Times New Roman" w:hAnsi="Times New Roman" w:cs="Times New Roman"/>
                <w:color w:val="000000"/>
                <w:kern w:val="0"/>
                <w:sz w:val="18"/>
                <w:szCs w:val="18"/>
                <w14:ligatures w14:val="none"/>
              </w:rPr>
              <w:t>: Report, P</w:t>
            </w:r>
            <w:r w:rsidRPr="002E7771">
              <w:rPr>
                <w:rFonts w:ascii="Times New Roman" w:eastAsia="Times New Roman" w:hAnsi="Times New Roman" w:cs="Times New Roman"/>
                <w:color w:val="000000"/>
                <w:kern w:val="0"/>
                <w:sz w:val="18"/>
                <w:szCs w:val="18"/>
                <w14:ligatures w14:val="none"/>
              </w:rPr>
              <w:t>eer</w:t>
            </w:r>
            <w:r w:rsidR="007B1950" w:rsidRPr="002E7771">
              <w:rPr>
                <w:rFonts w:ascii="Times New Roman" w:eastAsia="Times New Roman" w:hAnsi="Times New Roman" w:cs="Times New Roman"/>
                <w:color w:val="000000"/>
                <w:kern w:val="0"/>
                <w:sz w:val="18"/>
                <w:szCs w:val="18"/>
                <w14:ligatures w14:val="none"/>
              </w:rPr>
              <w:t>: Peer-Reviewed journal article</w:t>
            </w:r>
          </w:p>
          <w:p w14:paraId="14452CF6" w14:textId="37215470" w:rsidR="007B1950" w:rsidRPr="00AE4ECB" w:rsidRDefault="007B1950" w:rsidP="006F5AB5">
            <w:pPr>
              <w:rPr>
                <w:rFonts w:ascii="Times New Roman" w:eastAsia="Times New Roman" w:hAnsi="Times New Roman" w:cs="Times New Roman"/>
                <w:color w:val="000000"/>
                <w:kern w:val="0"/>
                <w:sz w:val="16"/>
                <w:szCs w:val="16"/>
                <w14:ligatures w14:val="none"/>
              </w:rPr>
            </w:pPr>
          </w:p>
        </w:tc>
      </w:tr>
    </w:tbl>
    <w:p w14:paraId="17F78FE6" w14:textId="77777777" w:rsidR="00FC3DC0" w:rsidRDefault="00FC3DC0"/>
    <w:p w14:paraId="42D08958" w14:textId="77777777" w:rsidR="00516BA5" w:rsidRDefault="00516BA5"/>
    <w:p w14:paraId="709BA69B" w14:textId="77777777" w:rsidR="00516BA5" w:rsidRDefault="00516BA5"/>
    <w:p w14:paraId="0202A54C" w14:textId="58FDAAB7" w:rsidR="00516BA5" w:rsidRDefault="00516BA5">
      <w:r>
        <w:lastRenderedPageBreak/>
        <w:t>Included Studies Reference List</w:t>
      </w:r>
    </w:p>
    <w:p w14:paraId="6DD98E52" w14:textId="77777777" w:rsidR="00516BA5" w:rsidRDefault="00516BA5"/>
    <w:p w14:paraId="4BB29E87" w14:textId="77777777" w:rsidR="00516BA5" w:rsidRPr="00516BA5" w:rsidRDefault="003122EF" w:rsidP="00516BA5">
      <w:pPr>
        <w:pStyle w:val="Bibliography"/>
        <w:rPr>
          <w:rFonts w:ascii="Times New Roman" w:hAnsi="Times New Roman" w:cs="Times New Roman"/>
          <w:sz w:val="20"/>
          <w:szCs w:val="20"/>
        </w:rPr>
      </w:pPr>
      <w:r w:rsidRPr="00516BA5">
        <w:rPr>
          <w:rFonts w:ascii="Times New Roman" w:hAnsi="Times New Roman" w:cs="Times New Roman"/>
          <w:color w:val="000000"/>
          <w:sz w:val="20"/>
          <w:szCs w:val="20"/>
        </w:rPr>
        <w:fldChar w:fldCharType="begin"/>
      </w:r>
      <w:r w:rsidR="00C71537" w:rsidRPr="00516BA5">
        <w:rPr>
          <w:rFonts w:ascii="Times New Roman" w:hAnsi="Times New Roman" w:cs="Times New Roman"/>
          <w:color w:val="000000"/>
          <w:sz w:val="20"/>
          <w:szCs w:val="20"/>
        </w:rPr>
        <w:instrText xml:space="preserve"> ADDIN ZOTERO_BIBL {"uncited":[],"omitted":[],"custom":[]} CSL_BIBLIOGRAPHY </w:instrText>
      </w:r>
      <w:r w:rsidRPr="00516BA5">
        <w:rPr>
          <w:rFonts w:ascii="Times New Roman" w:hAnsi="Times New Roman" w:cs="Times New Roman"/>
          <w:color w:val="000000"/>
          <w:sz w:val="20"/>
          <w:szCs w:val="20"/>
        </w:rPr>
        <w:fldChar w:fldCharType="separate"/>
      </w:r>
      <w:r w:rsidR="00516BA5" w:rsidRPr="00516BA5">
        <w:rPr>
          <w:rFonts w:ascii="Times New Roman" w:hAnsi="Times New Roman" w:cs="Times New Roman"/>
          <w:sz w:val="20"/>
          <w:szCs w:val="20"/>
        </w:rPr>
        <w:t>1.</w:t>
      </w:r>
      <w:r w:rsidR="00516BA5" w:rsidRPr="00516BA5">
        <w:rPr>
          <w:rFonts w:ascii="Times New Roman" w:hAnsi="Times New Roman" w:cs="Times New Roman"/>
          <w:sz w:val="20"/>
          <w:szCs w:val="20"/>
        </w:rPr>
        <w:tab/>
        <w:t>Centers for Disease Control and Prevention (CDC). 1991-2019 High School Youth Risk Behavior Survey Data. Published 2022. Accessed June 15, 2023. https://nccd.cdc.gov/Youthonline/</w:t>
      </w:r>
    </w:p>
    <w:p w14:paraId="1E787DE2"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2.</w:t>
      </w:r>
      <w:r w:rsidRPr="00516BA5">
        <w:rPr>
          <w:rFonts w:ascii="Times New Roman" w:hAnsi="Times New Roman" w:cs="Times New Roman"/>
          <w:sz w:val="20"/>
          <w:szCs w:val="20"/>
        </w:rPr>
        <w:tab/>
        <w:t>Centers for Disease Control and Prevention (CDC). 1991-2019 Middle School Youth Risk Behavior Survey Data. Published 2022. Accessed June 15, 2023. https://nccd.cdc.gov/Youthonline/</w:t>
      </w:r>
    </w:p>
    <w:p w14:paraId="0F81FC9B"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w:t>
      </w:r>
      <w:r w:rsidRPr="00516BA5">
        <w:rPr>
          <w:rFonts w:ascii="Times New Roman" w:hAnsi="Times New Roman" w:cs="Times New Roman"/>
          <w:sz w:val="20"/>
          <w:szCs w:val="20"/>
        </w:rPr>
        <w:tab/>
        <w:t>Colorado Department of Public Health &amp; Environment. Healthy Kids Colorado Survey Dashboard. Published 2022. https://cdphe.colorado.gov/healthy-kids-colorado-survey-dashboard</w:t>
      </w:r>
    </w:p>
    <w:p w14:paraId="08C46DF3"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4.</w:t>
      </w:r>
      <w:r w:rsidRPr="00516BA5">
        <w:rPr>
          <w:rFonts w:ascii="Times New Roman" w:hAnsi="Times New Roman" w:cs="Times New Roman"/>
          <w:sz w:val="20"/>
          <w:szCs w:val="20"/>
        </w:rPr>
        <w:tab/>
        <w:t xml:space="preserve">Maine Department of Health and Human Services, Maine Department of Education. </w:t>
      </w:r>
      <w:r w:rsidRPr="00516BA5">
        <w:rPr>
          <w:rFonts w:ascii="Times New Roman" w:hAnsi="Times New Roman" w:cs="Times New Roman"/>
          <w:i/>
          <w:iCs/>
          <w:sz w:val="20"/>
          <w:szCs w:val="20"/>
        </w:rPr>
        <w:t>Maine 2021 MIYHS Grade 5-6 Report</w:t>
      </w:r>
      <w:r w:rsidRPr="00516BA5">
        <w:rPr>
          <w:rFonts w:ascii="Times New Roman" w:hAnsi="Times New Roman" w:cs="Times New Roman"/>
          <w:sz w:val="20"/>
          <w:szCs w:val="20"/>
        </w:rPr>
        <w:t>. Maine Department of Health and Human Services. Maine Department of Education; 2021.</w:t>
      </w:r>
    </w:p>
    <w:p w14:paraId="72BABA1F"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5.</w:t>
      </w:r>
      <w:r w:rsidRPr="00516BA5">
        <w:rPr>
          <w:rFonts w:ascii="Times New Roman" w:hAnsi="Times New Roman" w:cs="Times New Roman"/>
          <w:sz w:val="20"/>
          <w:szCs w:val="20"/>
        </w:rPr>
        <w:tab/>
        <w:t xml:space="preserve">Maine Department of Health and Human Services, Maine Department of Education. </w:t>
      </w:r>
      <w:r w:rsidRPr="00516BA5">
        <w:rPr>
          <w:rFonts w:ascii="Times New Roman" w:hAnsi="Times New Roman" w:cs="Times New Roman"/>
          <w:i/>
          <w:iCs/>
          <w:sz w:val="20"/>
          <w:szCs w:val="20"/>
        </w:rPr>
        <w:t>Maine 2021 MIYHS Middle School Report</w:t>
      </w:r>
      <w:r w:rsidRPr="00516BA5">
        <w:rPr>
          <w:rFonts w:ascii="Times New Roman" w:hAnsi="Times New Roman" w:cs="Times New Roman"/>
          <w:sz w:val="20"/>
          <w:szCs w:val="20"/>
        </w:rPr>
        <w:t>. Maine Department of Health and Human Services. Maine Department of Education; 2021.</w:t>
      </w:r>
    </w:p>
    <w:p w14:paraId="008335F8"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6.</w:t>
      </w:r>
      <w:r w:rsidRPr="00516BA5">
        <w:rPr>
          <w:rFonts w:ascii="Times New Roman" w:hAnsi="Times New Roman" w:cs="Times New Roman"/>
          <w:sz w:val="20"/>
          <w:szCs w:val="20"/>
        </w:rPr>
        <w:tab/>
        <w:t xml:space="preserve">Maine Department of Health and Human Services, Maine Department of Education. </w:t>
      </w:r>
      <w:r w:rsidRPr="00516BA5">
        <w:rPr>
          <w:rFonts w:ascii="Times New Roman" w:hAnsi="Times New Roman" w:cs="Times New Roman"/>
          <w:i/>
          <w:iCs/>
          <w:sz w:val="20"/>
          <w:szCs w:val="20"/>
        </w:rPr>
        <w:t>Maine 2021 MIYHS High School Report</w:t>
      </w:r>
      <w:r w:rsidRPr="00516BA5">
        <w:rPr>
          <w:rFonts w:ascii="Times New Roman" w:hAnsi="Times New Roman" w:cs="Times New Roman"/>
          <w:sz w:val="20"/>
          <w:szCs w:val="20"/>
        </w:rPr>
        <w:t>. Maine Department of Health and Human Services. Maine Department of Education; 2021.</w:t>
      </w:r>
    </w:p>
    <w:p w14:paraId="44BA2490"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7.</w:t>
      </w:r>
      <w:r w:rsidRPr="00516BA5">
        <w:rPr>
          <w:rFonts w:ascii="Times New Roman" w:hAnsi="Times New Roman" w:cs="Times New Roman"/>
          <w:sz w:val="20"/>
          <w:szCs w:val="20"/>
        </w:rPr>
        <w:tab/>
        <w:t xml:space="preserve">Maine Department of Health and Human Services, Maine Department of Education. </w:t>
      </w:r>
      <w:r w:rsidRPr="00516BA5">
        <w:rPr>
          <w:rFonts w:ascii="Times New Roman" w:hAnsi="Times New Roman" w:cs="Times New Roman"/>
          <w:i/>
          <w:iCs/>
          <w:sz w:val="20"/>
          <w:szCs w:val="20"/>
        </w:rPr>
        <w:t>Maine 2019 MIYHS Grade 5-6 Report</w:t>
      </w:r>
      <w:r w:rsidRPr="00516BA5">
        <w:rPr>
          <w:rFonts w:ascii="Times New Roman" w:hAnsi="Times New Roman" w:cs="Times New Roman"/>
          <w:sz w:val="20"/>
          <w:szCs w:val="20"/>
        </w:rPr>
        <w:t>. Maine Department of Health and Human Services. Maine Department of Education; 2019.</w:t>
      </w:r>
    </w:p>
    <w:p w14:paraId="34198E5E"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8.</w:t>
      </w:r>
      <w:r w:rsidRPr="00516BA5">
        <w:rPr>
          <w:rFonts w:ascii="Times New Roman" w:hAnsi="Times New Roman" w:cs="Times New Roman"/>
          <w:sz w:val="20"/>
          <w:szCs w:val="20"/>
        </w:rPr>
        <w:tab/>
        <w:t xml:space="preserve">Maine Department of Health and Human Services, Maine Department of Education. </w:t>
      </w:r>
      <w:r w:rsidRPr="00516BA5">
        <w:rPr>
          <w:rFonts w:ascii="Times New Roman" w:hAnsi="Times New Roman" w:cs="Times New Roman"/>
          <w:i/>
          <w:iCs/>
          <w:sz w:val="20"/>
          <w:szCs w:val="20"/>
        </w:rPr>
        <w:t>Maine 2019 MIYHS High School Report</w:t>
      </w:r>
      <w:r w:rsidRPr="00516BA5">
        <w:rPr>
          <w:rFonts w:ascii="Times New Roman" w:hAnsi="Times New Roman" w:cs="Times New Roman"/>
          <w:sz w:val="20"/>
          <w:szCs w:val="20"/>
        </w:rPr>
        <w:t>. Maine Department of Health and Human Services. Maine Department of Education; 2019.</w:t>
      </w:r>
    </w:p>
    <w:p w14:paraId="53777A39"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9.</w:t>
      </w:r>
      <w:r w:rsidRPr="00516BA5">
        <w:rPr>
          <w:rFonts w:ascii="Times New Roman" w:hAnsi="Times New Roman" w:cs="Times New Roman"/>
          <w:sz w:val="20"/>
          <w:szCs w:val="20"/>
        </w:rPr>
        <w:tab/>
        <w:t xml:space="preserve">Maine Department of Health and Human Services, Maine Department of Education. </w:t>
      </w:r>
      <w:r w:rsidRPr="00516BA5">
        <w:rPr>
          <w:rFonts w:ascii="Times New Roman" w:hAnsi="Times New Roman" w:cs="Times New Roman"/>
          <w:i/>
          <w:iCs/>
          <w:sz w:val="20"/>
          <w:szCs w:val="20"/>
        </w:rPr>
        <w:t>Maine 2019 MIYHS High School Report</w:t>
      </w:r>
      <w:r w:rsidRPr="00516BA5">
        <w:rPr>
          <w:rFonts w:ascii="Times New Roman" w:hAnsi="Times New Roman" w:cs="Times New Roman"/>
          <w:sz w:val="20"/>
          <w:szCs w:val="20"/>
        </w:rPr>
        <w:t>. Maine Department of Health and Human Services. Maine Department of Education; 2019.</w:t>
      </w:r>
    </w:p>
    <w:p w14:paraId="2998C0E3"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10.</w:t>
      </w:r>
      <w:r w:rsidRPr="00516BA5">
        <w:rPr>
          <w:rFonts w:ascii="Times New Roman" w:hAnsi="Times New Roman" w:cs="Times New Roman"/>
          <w:sz w:val="20"/>
          <w:szCs w:val="20"/>
        </w:rPr>
        <w:tab/>
        <w:t xml:space="preserve">Maine Department of Health and Human Services, Maine Department of Education. </w:t>
      </w:r>
      <w:r w:rsidRPr="00516BA5">
        <w:rPr>
          <w:rFonts w:ascii="Times New Roman" w:hAnsi="Times New Roman" w:cs="Times New Roman"/>
          <w:i/>
          <w:iCs/>
          <w:sz w:val="20"/>
          <w:szCs w:val="20"/>
        </w:rPr>
        <w:t>Maine 2017 MIYHS Middle School Report</w:t>
      </w:r>
      <w:r w:rsidRPr="00516BA5">
        <w:rPr>
          <w:rFonts w:ascii="Times New Roman" w:hAnsi="Times New Roman" w:cs="Times New Roman"/>
          <w:sz w:val="20"/>
          <w:szCs w:val="20"/>
        </w:rPr>
        <w:t>. Maine Department of Health and Human Services. Maine Department of Education; 2017.</w:t>
      </w:r>
    </w:p>
    <w:p w14:paraId="642C98AF"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11.</w:t>
      </w:r>
      <w:r w:rsidRPr="00516BA5">
        <w:rPr>
          <w:rFonts w:ascii="Times New Roman" w:hAnsi="Times New Roman" w:cs="Times New Roman"/>
          <w:sz w:val="20"/>
          <w:szCs w:val="20"/>
        </w:rPr>
        <w:tab/>
        <w:t xml:space="preserve">Maine Department of Health and Human Services, Maine Department of Education. </w:t>
      </w:r>
      <w:r w:rsidRPr="00516BA5">
        <w:rPr>
          <w:rFonts w:ascii="Times New Roman" w:hAnsi="Times New Roman" w:cs="Times New Roman"/>
          <w:i/>
          <w:iCs/>
          <w:sz w:val="20"/>
          <w:szCs w:val="20"/>
        </w:rPr>
        <w:t>Maine 2017 MIYHS High School Report</w:t>
      </w:r>
      <w:r w:rsidRPr="00516BA5">
        <w:rPr>
          <w:rFonts w:ascii="Times New Roman" w:hAnsi="Times New Roman" w:cs="Times New Roman"/>
          <w:sz w:val="20"/>
          <w:szCs w:val="20"/>
        </w:rPr>
        <w:t>. Maine Department of Health and Human Services. Maine Department of Education; 2017.</w:t>
      </w:r>
    </w:p>
    <w:p w14:paraId="1DEA51B6"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12.</w:t>
      </w:r>
      <w:r w:rsidRPr="00516BA5">
        <w:rPr>
          <w:rFonts w:ascii="Times New Roman" w:hAnsi="Times New Roman" w:cs="Times New Roman"/>
          <w:sz w:val="20"/>
          <w:szCs w:val="20"/>
        </w:rPr>
        <w:tab/>
        <w:t xml:space="preserve">Maine Department of Health and Human Services, Maine Department of Education. </w:t>
      </w:r>
      <w:r w:rsidRPr="00516BA5">
        <w:rPr>
          <w:rFonts w:ascii="Times New Roman" w:hAnsi="Times New Roman" w:cs="Times New Roman"/>
          <w:i/>
          <w:iCs/>
          <w:sz w:val="20"/>
          <w:szCs w:val="20"/>
        </w:rPr>
        <w:t>Maine 2017 MIYHS Grade 5-6 Report</w:t>
      </w:r>
      <w:r w:rsidRPr="00516BA5">
        <w:rPr>
          <w:rFonts w:ascii="Times New Roman" w:hAnsi="Times New Roman" w:cs="Times New Roman"/>
          <w:sz w:val="20"/>
          <w:szCs w:val="20"/>
        </w:rPr>
        <w:t>. Maine Department of Health and Human Services. Maine Department of Education; 2017.</w:t>
      </w:r>
    </w:p>
    <w:p w14:paraId="414D6851"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lastRenderedPageBreak/>
        <w:t>13.</w:t>
      </w:r>
      <w:r w:rsidRPr="00516BA5">
        <w:rPr>
          <w:rFonts w:ascii="Times New Roman" w:hAnsi="Times New Roman" w:cs="Times New Roman"/>
          <w:sz w:val="20"/>
          <w:szCs w:val="20"/>
        </w:rPr>
        <w:tab/>
        <w:t>Minnesota Department of Education. Minnesota Student Survey Reports 2013-2022. Published 2022. https://public.education.mn.gov/MDEAnalytics/DataTopic.jsp?TOPICID=242</w:t>
      </w:r>
    </w:p>
    <w:p w14:paraId="51A7C3EA"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14.</w:t>
      </w:r>
      <w:r w:rsidRPr="00516BA5">
        <w:rPr>
          <w:rFonts w:ascii="Times New Roman" w:hAnsi="Times New Roman" w:cs="Times New Roman"/>
          <w:sz w:val="20"/>
          <w:szCs w:val="20"/>
        </w:rPr>
        <w:tab/>
        <w:t>Oregon Health Authority. Oregon student health survey (SHS) data portal. Published 2023. https://www.bach-harrison.com/SHSDataPortal/Crosstabs.aspx</w:t>
      </w:r>
    </w:p>
    <w:p w14:paraId="2C13D5B4"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15.</w:t>
      </w:r>
      <w:r w:rsidRPr="00516BA5">
        <w:rPr>
          <w:rFonts w:ascii="Times New Roman" w:hAnsi="Times New Roman" w:cs="Times New Roman"/>
          <w:sz w:val="20"/>
          <w:szCs w:val="20"/>
        </w:rPr>
        <w:tab/>
        <w:t xml:space="preserve">Patchin JW, Hinduja S. Cyberbullying Among Asian American youth before and during the COVID-19 pandemic. </w:t>
      </w:r>
      <w:r w:rsidRPr="00516BA5">
        <w:rPr>
          <w:rFonts w:ascii="Times New Roman" w:hAnsi="Times New Roman" w:cs="Times New Roman"/>
          <w:i/>
          <w:iCs/>
          <w:sz w:val="20"/>
          <w:szCs w:val="20"/>
        </w:rPr>
        <w:t>J Sch Health</w:t>
      </w:r>
      <w:r w:rsidRPr="00516BA5">
        <w:rPr>
          <w:rFonts w:ascii="Times New Roman" w:hAnsi="Times New Roman" w:cs="Times New Roman"/>
          <w:sz w:val="20"/>
          <w:szCs w:val="20"/>
        </w:rPr>
        <w:t>. 2023;93(1):82-87. doi:10.1111/josh.13249</w:t>
      </w:r>
    </w:p>
    <w:p w14:paraId="0FFA313C"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16.</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2011 Student Health and Risk Prevention: Results for White Students</w:t>
      </w:r>
      <w:r w:rsidRPr="00516BA5">
        <w:rPr>
          <w:rFonts w:ascii="Times New Roman" w:hAnsi="Times New Roman" w:cs="Times New Roman"/>
          <w:sz w:val="20"/>
          <w:szCs w:val="20"/>
        </w:rPr>
        <w:t>. Division of Substance Abuse and Mental Health. Department of Human Services; 2011.</w:t>
      </w:r>
    </w:p>
    <w:p w14:paraId="0C3F9248"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17.</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2011 Student Health and Risk Prevention: Results for Pacific Islander Students</w:t>
      </w:r>
      <w:r w:rsidRPr="00516BA5">
        <w:rPr>
          <w:rFonts w:ascii="Times New Roman" w:hAnsi="Times New Roman" w:cs="Times New Roman"/>
          <w:sz w:val="20"/>
          <w:szCs w:val="20"/>
        </w:rPr>
        <w:t>. Division of Substance Abuse and Mental Health. Department of Human Services; 2011.</w:t>
      </w:r>
    </w:p>
    <w:p w14:paraId="7DDB9291"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18.</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2011 Student Health and Risk Prevention: Results for Multi-Racial Students</w:t>
      </w:r>
      <w:r w:rsidRPr="00516BA5">
        <w:rPr>
          <w:rFonts w:ascii="Times New Roman" w:hAnsi="Times New Roman" w:cs="Times New Roman"/>
          <w:sz w:val="20"/>
          <w:szCs w:val="20"/>
        </w:rPr>
        <w:t>. Division of Substance Abuse and Mental Health. Department of Human Services; 2011.</w:t>
      </w:r>
    </w:p>
    <w:p w14:paraId="6B92D0A4"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19.</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2011 Student Health and Risk Prevention: Results for Hispanic Students</w:t>
      </w:r>
      <w:r w:rsidRPr="00516BA5">
        <w:rPr>
          <w:rFonts w:ascii="Times New Roman" w:hAnsi="Times New Roman" w:cs="Times New Roman"/>
          <w:sz w:val="20"/>
          <w:szCs w:val="20"/>
        </w:rPr>
        <w:t>. Division of Substance Abuse and Mental Health. Department of Human Services; 2011.</w:t>
      </w:r>
    </w:p>
    <w:p w14:paraId="7A5B091A"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20.</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2011 Student Health and Risk Prevention: Results for Black Students</w:t>
      </w:r>
      <w:r w:rsidRPr="00516BA5">
        <w:rPr>
          <w:rFonts w:ascii="Times New Roman" w:hAnsi="Times New Roman" w:cs="Times New Roman"/>
          <w:sz w:val="20"/>
          <w:szCs w:val="20"/>
        </w:rPr>
        <w:t>. Division of Substance Abuse and Mental Health. Department of Human Services; 2011.</w:t>
      </w:r>
    </w:p>
    <w:p w14:paraId="11792F72"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21.</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2011 Student Health and Risk Prevention: Results for Asian Students</w:t>
      </w:r>
      <w:r w:rsidRPr="00516BA5">
        <w:rPr>
          <w:rFonts w:ascii="Times New Roman" w:hAnsi="Times New Roman" w:cs="Times New Roman"/>
          <w:sz w:val="20"/>
          <w:szCs w:val="20"/>
        </w:rPr>
        <w:t>. Division of Substance Abuse and Mental Health. Department of Human Services; 2011.</w:t>
      </w:r>
    </w:p>
    <w:p w14:paraId="711DEBC6"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22.</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2011 Student Health and Risk Prevention: Results for American Indian Students</w:t>
      </w:r>
      <w:r w:rsidRPr="00516BA5">
        <w:rPr>
          <w:rFonts w:ascii="Times New Roman" w:hAnsi="Times New Roman" w:cs="Times New Roman"/>
          <w:sz w:val="20"/>
          <w:szCs w:val="20"/>
        </w:rPr>
        <w:t>. Division of Substance Abuse and Mental Health. Department of Human Services; 2011.</w:t>
      </w:r>
    </w:p>
    <w:p w14:paraId="23EAF016"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23.</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2013 Student Health and Risk Prevention: Results for White Students</w:t>
      </w:r>
      <w:r w:rsidRPr="00516BA5">
        <w:rPr>
          <w:rFonts w:ascii="Times New Roman" w:hAnsi="Times New Roman" w:cs="Times New Roman"/>
          <w:sz w:val="20"/>
          <w:szCs w:val="20"/>
        </w:rPr>
        <w:t>. Division of Substance Abuse and Mental Health. Department of Human Services; 2013.</w:t>
      </w:r>
    </w:p>
    <w:p w14:paraId="070937B7"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24.</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2013 Student Health and Risk Prevention: Results for Pacific Islander Students</w:t>
      </w:r>
      <w:r w:rsidRPr="00516BA5">
        <w:rPr>
          <w:rFonts w:ascii="Times New Roman" w:hAnsi="Times New Roman" w:cs="Times New Roman"/>
          <w:sz w:val="20"/>
          <w:szCs w:val="20"/>
        </w:rPr>
        <w:t>. Division of Substance Abuse and Mental Health. Department of Human Services; 2013.</w:t>
      </w:r>
    </w:p>
    <w:p w14:paraId="07AB120B"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25.</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2013 Student Health and Risk Prevention: Results for Multi-Racial Students</w:t>
      </w:r>
      <w:r w:rsidRPr="00516BA5">
        <w:rPr>
          <w:rFonts w:ascii="Times New Roman" w:hAnsi="Times New Roman" w:cs="Times New Roman"/>
          <w:sz w:val="20"/>
          <w:szCs w:val="20"/>
        </w:rPr>
        <w:t>. Division of Substance Abuse and Mental Health. Department of Human Services; 2013.</w:t>
      </w:r>
    </w:p>
    <w:p w14:paraId="48DFEA11"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26.</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2013 Student Health and Risk Prevention: Results for Hispanic Students</w:t>
      </w:r>
      <w:r w:rsidRPr="00516BA5">
        <w:rPr>
          <w:rFonts w:ascii="Times New Roman" w:hAnsi="Times New Roman" w:cs="Times New Roman"/>
          <w:sz w:val="20"/>
          <w:szCs w:val="20"/>
        </w:rPr>
        <w:t>. Division of Substance Abuse and Mental Health. Department of Human Services; 2013.</w:t>
      </w:r>
    </w:p>
    <w:p w14:paraId="51235F3F"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lastRenderedPageBreak/>
        <w:t>27.</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2013 Student Health and Risk Prevention: Results for Black Students</w:t>
      </w:r>
      <w:r w:rsidRPr="00516BA5">
        <w:rPr>
          <w:rFonts w:ascii="Times New Roman" w:hAnsi="Times New Roman" w:cs="Times New Roman"/>
          <w:sz w:val="20"/>
          <w:szCs w:val="20"/>
        </w:rPr>
        <w:t>. Division of Substance Abuse and Mental Health. Department of Human Services; 2013.</w:t>
      </w:r>
    </w:p>
    <w:p w14:paraId="5509E241"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28.</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2013 Student Health and Risk Prevention: Results for Asian Students</w:t>
      </w:r>
      <w:r w:rsidRPr="00516BA5">
        <w:rPr>
          <w:rFonts w:ascii="Times New Roman" w:hAnsi="Times New Roman" w:cs="Times New Roman"/>
          <w:sz w:val="20"/>
          <w:szCs w:val="20"/>
        </w:rPr>
        <w:t>. Division of Substance Abuse and Mental Health. Department of Human Services; 2013.</w:t>
      </w:r>
    </w:p>
    <w:p w14:paraId="7739C6CE"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29.</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2013 Student Health and Risk Prevention: Results for American Indian Students</w:t>
      </w:r>
      <w:r w:rsidRPr="00516BA5">
        <w:rPr>
          <w:rFonts w:ascii="Times New Roman" w:hAnsi="Times New Roman" w:cs="Times New Roman"/>
          <w:sz w:val="20"/>
          <w:szCs w:val="20"/>
        </w:rPr>
        <w:t>. Division of Substance Abuse and Mental Health. Department of Human Services; 2013.</w:t>
      </w:r>
    </w:p>
    <w:p w14:paraId="7E8CBBF3"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30.</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2015 Student Health and Risk Prevention: Results for White Students</w:t>
      </w:r>
      <w:r w:rsidRPr="00516BA5">
        <w:rPr>
          <w:rFonts w:ascii="Times New Roman" w:hAnsi="Times New Roman" w:cs="Times New Roman"/>
          <w:sz w:val="20"/>
          <w:szCs w:val="20"/>
        </w:rPr>
        <w:t>. Division of Substance Abuse and Mental Health. Department of Human Services; 2015.</w:t>
      </w:r>
    </w:p>
    <w:p w14:paraId="781367DD"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31.</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2015 Student Health and Risk Prevention: Results for Pacific Islander Students</w:t>
      </w:r>
      <w:r w:rsidRPr="00516BA5">
        <w:rPr>
          <w:rFonts w:ascii="Times New Roman" w:hAnsi="Times New Roman" w:cs="Times New Roman"/>
          <w:sz w:val="20"/>
          <w:szCs w:val="20"/>
        </w:rPr>
        <w:t>. Division of Substance Abuse and Mental Health. Department of Human Services; 2015.</w:t>
      </w:r>
    </w:p>
    <w:p w14:paraId="1B847C9A"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32.</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2015 Student Health and Risk Prevention: Results for Multi-Racial Students</w:t>
      </w:r>
      <w:r w:rsidRPr="00516BA5">
        <w:rPr>
          <w:rFonts w:ascii="Times New Roman" w:hAnsi="Times New Roman" w:cs="Times New Roman"/>
          <w:sz w:val="20"/>
          <w:szCs w:val="20"/>
        </w:rPr>
        <w:t>. Division of Substance Abuse and Mental Health. Department of Human Services; 2015.</w:t>
      </w:r>
    </w:p>
    <w:p w14:paraId="44ACE867"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33.</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2015 Student Health and Risk Prevention: Results for Hispanic Students</w:t>
      </w:r>
      <w:r w:rsidRPr="00516BA5">
        <w:rPr>
          <w:rFonts w:ascii="Times New Roman" w:hAnsi="Times New Roman" w:cs="Times New Roman"/>
          <w:sz w:val="20"/>
          <w:szCs w:val="20"/>
        </w:rPr>
        <w:t>. Division of Substance Abuse and Mental Health. Department of Human Services; 2015.</w:t>
      </w:r>
    </w:p>
    <w:p w14:paraId="385C83B2"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34.</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2015 Student Health and Risk Prevention: Results for Black Students</w:t>
      </w:r>
      <w:r w:rsidRPr="00516BA5">
        <w:rPr>
          <w:rFonts w:ascii="Times New Roman" w:hAnsi="Times New Roman" w:cs="Times New Roman"/>
          <w:sz w:val="20"/>
          <w:szCs w:val="20"/>
        </w:rPr>
        <w:t>. Division of Substance Abuse and Mental Health. Department of Human Services; 2015.</w:t>
      </w:r>
    </w:p>
    <w:p w14:paraId="50351A0E"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35.</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2015 Student Health and Risk Prevention: Results for Asian Students</w:t>
      </w:r>
      <w:r w:rsidRPr="00516BA5">
        <w:rPr>
          <w:rFonts w:ascii="Times New Roman" w:hAnsi="Times New Roman" w:cs="Times New Roman"/>
          <w:sz w:val="20"/>
          <w:szCs w:val="20"/>
        </w:rPr>
        <w:t>. Division of Substance Abuse and Mental Health. Department of Human Services; 2015.</w:t>
      </w:r>
    </w:p>
    <w:p w14:paraId="2035757D"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36.</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2015 Student Health and Risk Prevention: Results for American Indian Students</w:t>
      </w:r>
      <w:r w:rsidRPr="00516BA5">
        <w:rPr>
          <w:rFonts w:ascii="Times New Roman" w:hAnsi="Times New Roman" w:cs="Times New Roman"/>
          <w:sz w:val="20"/>
          <w:szCs w:val="20"/>
        </w:rPr>
        <w:t>. Division of Substance Abuse and Mental Health. Department of Human Services; 2015.</w:t>
      </w:r>
    </w:p>
    <w:p w14:paraId="3DE8ED30"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37.</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2017 Student Health and Risk Prevention: Results for White Students</w:t>
      </w:r>
      <w:r w:rsidRPr="00516BA5">
        <w:rPr>
          <w:rFonts w:ascii="Times New Roman" w:hAnsi="Times New Roman" w:cs="Times New Roman"/>
          <w:sz w:val="20"/>
          <w:szCs w:val="20"/>
        </w:rPr>
        <w:t>. Division of Substance Abuse and Mental Health. Department of Human Services; 2017.</w:t>
      </w:r>
    </w:p>
    <w:p w14:paraId="2BE02DCB"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38.</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2017 Student Health and Risk Prevention: Results for Pacific Islander Students</w:t>
      </w:r>
      <w:r w:rsidRPr="00516BA5">
        <w:rPr>
          <w:rFonts w:ascii="Times New Roman" w:hAnsi="Times New Roman" w:cs="Times New Roman"/>
          <w:sz w:val="20"/>
          <w:szCs w:val="20"/>
        </w:rPr>
        <w:t>. Division of Substance Abuse and Mental Health. Department of Human Services; 2017.</w:t>
      </w:r>
    </w:p>
    <w:p w14:paraId="5249990A"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39.</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2017 Student Health and Risk Prevention: Results for Multi-Racial Students</w:t>
      </w:r>
      <w:r w:rsidRPr="00516BA5">
        <w:rPr>
          <w:rFonts w:ascii="Times New Roman" w:hAnsi="Times New Roman" w:cs="Times New Roman"/>
          <w:sz w:val="20"/>
          <w:szCs w:val="20"/>
        </w:rPr>
        <w:t>. Division of Substance Abuse and Mental Health. Department of Human Services; 2017.</w:t>
      </w:r>
    </w:p>
    <w:p w14:paraId="6C80FBBB"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lastRenderedPageBreak/>
        <w:t>40.</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2017 Student Health and Risk Prevention: Results for Hispanic Students</w:t>
      </w:r>
      <w:r w:rsidRPr="00516BA5">
        <w:rPr>
          <w:rFonts w:ascii="Times New Roman" w:hAnsi="Times New Roman" w:cs="Times New Roman"/>
          <w:sz w:val="20"/>
          <w:szCs w:val="20"/>
        </w:rPr>
        <w:t>. Division of Substance Abuse and Mental Health. Department of Human Services; 2017.</w:t>
      </w:r>
    </w:p>
    <w:p w14:paraId="2B4632BD"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41.</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2017 Student Health and Risk Prevention: Results for Asian Students</w:t>
      </w:r>
      <w:r w:rsidRPr="00516BA5">
        <w:rPr>
          <w:rFonts w:ascii="Times New Roman" w:hAnsi="Times New Roman" w:cs="Times New Roman"/>
          <w:sz w:val="20"/>
          <w:szCs w:val="20"/>
        </w:rPr>
        <w:t>. Division of Substance Abuse and Mental Health. Department of Human Services; 2017.</w:t>
      </w:r>
    </w:p>
    <w:p w14:paraId="3F15559A"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42.</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2017 Student Health and Risk Prevention: Results for Black Students</w:t>
      </w:r>
      <w:r w:rsidRPr="00516BA5">
        <w:rPr>
          <w:rFonts w:ascii="Times New Roman" w:hAnsi="Times New Roman" w:cs="Times New Roman"/>
          <w:sz w:val="20"/>
          <w:szCs w:val="20"/>
        </w:rPr>
        <w:t>. Division of Substance Abuse and Mental Health. Department of Human Services; 2017.</w:t>
      </w:r>
    </w:p>
    <w:p w14:paraId="3081BFBA"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43.</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2019 Student Health and Risk Prevention: Results for White Students</w:t>
      </w:r>
      <w:r w:rsidRPr="00516BA5">
        <w:rPr>
          <w:rFonts w:ascii="Times New Roman" w:hAnsi="Times New Roman" w:cs="Times New Roman"/>
          <w:sz w:val="20"/>
          <w:szCs w:val="20"/>
        </w:rPr>
        <w:t>. Division of Substance Abuse and Mental Health. Department of Human Services; 2021.</w:t>
      </w:r>
    </w:p>
    <w:p w14:paraId="7CA500AF"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44.</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2019 Student Health and Risk Prevention: Results for American Indian Students</w:t>
      </w:r>
      <w:r w:rsidRPr="00516BA5">
        <w:rPr>
          <w:rFonts w:ascii="Times New Roman" w:hAnsi="Times New Roman" w:cs="Times New Roman"/>
          <w:sz w:val="20"/>
          <w:szCs w:val="20"/>
        </w:rPr>
        <w:t>. Division of Substance Abuse and Mental Health. Department of Human Services; 2019.</w:t>
      </w:r>
    </w:p>
    <w:p w14:paraId="611829AA"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45.</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2021 Student Health and Risk Prevention: Results for Multi-Racial Students</w:t>
      </w:r>
      <w:r w:rsidRPr="00516BA5">
        <w:rPr>
          <w:rFonts w:ascii="Times New Roman" w:hAnsi="Times New Roman" w:cs="Times New Roman"/>
          <w:sz w:val="20"/>
          <w:szCs w:val="20"/>
        </w:rPr>
        <w:t>. Division of Substance Abuse and Mental Health. Department of Human Services; 2021.</w:t>
      </w:r>
    </w:p>
    <w:p w14:paraId="770354C4"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46.</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2019 Student Health and Risk Prevention: Results for Multi-Racial Students</w:t>
      </w:r>
      <w:r w:rsidRPr="00516BA5">
        <w:rPr>
          <w:rFonts w:ascii="Times New Roman" w:hAnsi="Times New Roman" w:cs="Times New Roman"/>
          <w:sz w:val="20"/>
          <w:szCs w:val="20"/>
        </w:rPr>
        <w:t>. Division of Substance Abuse and Mental Health. Department of Human Services; 2019.</w:t>
      </w:r>
    </w:p>
    <w:p w14:paraId="55D7E6A0"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47.</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2019 Student Health and Risk Prevention: Results for Pacific Islander Students</w:t>
      </w:r>
      <w:r w:rsidRPr="00516BA5">
        <w:rPr>
          <w:rFonts w:ascii="Times New Roman" w:hAnsi="Times New Roman" w:cs="Times New Roman"/>
          <w:sz w:val="20"/>
          <w:szCs w:val="20"/>
        </w:rPr>
        <w:t>. Division of Substance Abuse and Mental Health. Department of Human Services; 2019.</w:t>
      </w:r>
    </w:p>
    <w:p w14:paraId="56B778E4"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48.</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2019 Student Health and Risk Prevention: Results for Hispanic Students</w:t>
      </w:r>
      <w:r w:rsidRPr="00516BA5">
        <w:rPr>
          <w:rFonts w:ascii="Times New Roman" w:hAnsi="Times New Roman" w:cs="Times New Roman"/>
          <w:sz w:val="20"/>
          <w:szCs w:val="20"/>
        </w:rPr>
        <w:t>. Division of Substance Abuse and Mental Health. Department of Human Services; 2019.</w:t>
      </w:r>
    </w:p>
    <w:p w14:paraId="57A5AAD4"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49.</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2019 Student Health and Risk Prevention: Results for Black Students</w:t>
      </w:r>
      <w:r w:rsidRPr="00516BA5">
        <w:rPr>
          <w:rFonts w:ascii="Times New Roman" w:hAnsi="Times New Roman" w:cs="Times New Roman"/>
          <w:sz w:val="20"/>
          <w:szCs w:val="20"/>
        </w:rPr>
        <w:t>. Division of Substance Abuse and Mental Health. Department of Human Services; 2019.</w:t>
      </w:r>
    </w:p>
    <w:p w14:paraId="0997655B"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50.</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2017 Student Health and Risk Prevention: Results for American Indian Students</w:t>
      </w:r>
      <w:r w:rsidRPr="00516BA5">
        <w:rPr>
          <w:rFonts w:ascii="Times New Roman" w:hAnsi="Times New Roman" w:cs="Times New Roman"/>
          <w:sz w:val="20"/>
          <w:szCs w:val="20"/>
        </w:rPr>
        <w:t>. Division of Substance Abuse and Mental Health. Department of Human Services; 2017.</w:t>
      </w:r>
    </w:p>
    <w:p w14:paraId="1017FB79"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51.</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2019 Student Health and Risk Prevention: Results for Asian Students</w:t>
      </w:r>
      <w:r w:rsidRPr="00516BA5">
        <w:rPr>
          <w:rFonts w:ascii="Times New Roman" w:hAnsi="Times New Roman" w:cs="Times New Roman"/>
          <w:sz w:val="20"/>
          <w:szCs w:val="20"/>
        </w:rPr>
        <w:t>. Division of Substance Abuse and Mental Health. Department of Human Services; 2019.</w:t>
      </w:r>
    </w:p>
    <w:p w14:paraId="03171944"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52.</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2021 Student Health and Risk Prevention: Results for White Students</w:t>
      </w:r>
      <w:r w:rsidRPr="00516BA5">
        <w:rPr>
          <w:rFonts w:ascii="Times New Roman" w:hAnsi="Times New Roman" w:cs="Times New Roman"/>
          <w:sz w:val="20"/>
          <w:szCs w:val="20"/>
        </w:rPr>
        <w:t>. Division of Substance Abuse and Mental Health. Department of Human Services; 2021.</w:t>
      </w:r>
    </w:p>
    <w:p w14:paraId="2831040C"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lastRenderedPageBreak/>
        <w:t>53.</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2021 Student Health and Risk Prevention: Results for Pacific Islander Students</w:t>
      </w:r>
      <w:r w:rsidRPr="00516BA5">
        <w:rPr>
          <w:rFonts w:ascii="Times New Roman" w:hAnsi="Times New Roman" w:cs="Times New Roman"/>
          <w:sz w:val="20"/>
          <w:szCs w:val="20"/>
        </w:rPr>
        <w:t>. Division of Substance Abuse and Mental Health. Department of Human Services; 2021.</w:t>
      </w:r>
    </w:p>
    <w:p w14:paraId="7B74F8A1"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54.</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2021 Student Health and Risk Prevention: Results for Hispanic Students</w:t>
      </w:r>
      <w:r w:rsidRPr="00516BA5">
        <w:rPr>
          <w:rFonts w:ascii="Times New Roman" w:hAnsi="Times New Roman" w:cs="Times New Roman"/>
          <w:sz w:val="20"/>
          <w:szCs w:val="20"/>
        </w:rPr>
        <w:t>. Division of Substance Abuse and Mental Health. Department of Human Services; 2021.</w:t>
      </w:r>
    </w:p>
    <w:p w14:paraId="51733924"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55.</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2021 Student Health and Risk Prevention: Results for Black Students</w:t>
      </w:r>
      <w:r w:rsidRPr="00516BA5">
        <w:rPr>
          <w:rFonts w:ascii="Times New Roman" w:hAnsi="Times New Roman" w:cs="Times New Roman"/>
          <w:sz w:val="20"/>
          <w:szCs w:val="20"/>
        </w:rPr>
        <w:t>. Division of Substance Abuse and Mental Health. Department of Human Services; 2021.</w:t>
      </w:r>
    </w:p>
    <w:p w14:paraId="4C63EF45"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56.</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2021 Student Health and Risk Prevention: Results for Asian Students</w:t>
      </w:r>
      <w:r w:rsidRPr="00516BA5">
        <w:rPr>
          <w:rFonts w:ascii="Times New Roman" w:hAnsi="Times New Roman" w:cs="Times New Roman"/>
          <w:sz w:val="20"/>
          <w:szCs w:val="20"/>
        </w:rPr>
        <w:t>. Division of Substance Abuse and Mental Health. Department of Human Services; 2021.</w:t>
      </w:r>
    </w:p>
    <w:p w14:paraId="30DF1810"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57.</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2021 Student Health and Risk Prevention: Results for American Indian Students</w:t>
      </w:r>
      <w:r w:rsidRPr="00516BA5">
        <w:rPr>
          <w:rFonts w:ascii="Times New Roman" w:hAnsi="Times New Roman" w:cs="Times New Roman"/>
          <w:sz w:val="20"/>
          <w:szCs w:val="20"/>
        </w:rPr>
        <w:t>. Division of Substance Abuse and Mental Health. Department of Human Services; 2021.</w:t>
      </w:r>
    </w:p>
    <w:p w14:paraId="79AAEA29"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58.</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2011 Student Health and Risk Prevention</w:t>
      </w:r>
      <w:r w:rsidRPr="00516BA5">
        <w:rPr>
          <w:rFonts w:ascii="Times New Roman" w:hAnsi="Times New Roman" w:cs="Times New Roman"/>
          <w:sz w:val="20"/>
          <w:szCs w:val="20"/>
        </w:rPr>
        <w:t>. Division of Substance Abuse and Mental Health. Department of Human Services; 2011.</w:t>
      </w:r>
    </w:p>
    <w:p w14:paraId="2CE62A9F"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59.</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2013 Student Health and Risk Prevention</w:t>
      </w:r>
      <w:r w:rsidRPr="00516BA5">
        <w:rPr>
          <w:rFonts w:ascii="Times New Roman" w:hAnsi="Times New Roman" w:cs="Times New Roman"/>
          <w:sz w:val="20"/>
          <w:szCs w:val="20"/>
        </w:rPr>
        <w:t>. Division of Substance Abuse and Mental Health. Department of Human Services; 2013.</w:t>
      </w:r>
    </w:p>
    <w:p w14:paraId="14FDD5AE"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60.</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2015 Student Health and Risk Prevention</w:t>
      </w:r>
      <w:r w:rsidRPr="00516BA5">
        <w:rPr>
          <w:rFonts w:ascii="Times New Roman" w:hAnsi="Times New Roman" w:cs="Times New Roman"/>
          <w:sz w:val="20"/>
          <w:szCs w:val="20"/>
        </w:rPr>
        <w:t>. Division of Substance Abuse and Mental Health. Department of Human Services; 2015.</w:t>
      </w:r>
    </w:p>
    <w:p w14:paraId="68FB255D"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61.</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2017 Student Health and Risk Prevention</w:t>
      </w:r>
      <w:r w:rsidRPr="00516BA5">
        <w:rPr>
          <w:rFonts w:ascii="Times New Roman" w:hAnsi="Times New Roman" w:cs="Times New Roman"/>
          <w:sz w:val="20"/>
          <w:szCs w:val="20"/>
        </w:rPr>
        <w:t>. Division of Substance Abuse and Mental Health. Department of Human Services; 2017.</w:t>
      </w:r>
    </w:p>
    <w:p w14:paraId="05D5409F"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62.</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2019 Student Health and Risk Prevention</w:t>
      </w:r>
      <w:r w:rsidRPr="00516BA5">
        <w:rPr>
          <w:rFonts w:ascii="Times New Roman" w:hAnsi="Times New Roman" w:cs="Times New Roman"/>
          <w:sz w:val="20"/>
          <w:szCs w:val="20"/>
        </w:rPr>
        <w:t>. Division of Substance Abuse and Mental Health. Department of Human Services; 2019.</w:t>
      </w:r>
    </w:p>
    <w:p w14:paraId="611CD373" w14:textId="77777777" w:rsidR="00516BA5" w:rsidRPr="00516BA5" w:rsidRDefault="00516BA5" w:rsidP="00516BA5">
      <w:pPr>
        <w:pStyle w:val="Bibliography"/>
        <w:rPr>
          <w:rFonts w:ascii="Times New Roman" w:hAnsi="Times New Roman" w:cs="Times New Roman"/>
          <w:sz w:val="20"/>
          <w:szCs w:val="20"/>
        </w:rPr>
      </w:pPr>
      <w:r w:rsidRPr="00516BA5">
        <w:rPr>
          <w:rFonts w:ascii="Times New Roman" w:hAnsi="Times New Roman" w:cs="Times New Roman"/>
          <w:sz w:val="20"/>
          <w:szCs w:val="20"/>
        </w:rPr>
        <w:t>63.</w:t>
      </w:r>
      <w:r w:rsidRPr="00516BA5">
        <w:rPr>
          <w:rFonts w:ascii="Times New Roman" w:hAnsi="Times New Roman" w:cs="Times New Roman"/>
          <w:sz w:val="20"/>
          <w:szCs w:val="20"/>
        </w:rPr>
        <w:tab/>
        <w:t xml:space="preserve">State of Utah. </w:t>
      </w:r>
      <w:r w:rsidRPr="00516BA5">
        <w:rPr>
          <w:rFonts w:ascii="Times New Roman" w:hAnsi="Times New Roman" w:cs="Times New Roman"/>
          <w:i/>
          <w:iCs/>
          <w:sz w:val="20"/>
          <w:szCs w:val="20"/>
        </w:rPr>
        <w:t>2021 Student Health and Risk Prevention</w:t>
      </w:r>
      <w:r w:rsidRPr="00516BA5">
        <w:rPr>
          <w:rFonts w:ascii="Times New Roman" w:hAnsi="Times New Roman" w:cs="Times New Roman"/>
          <w:sz w:val="20"/>
          <w:szCs w:val="20"/>
        </w:rPr>
        <w:t>. Division of Substance Abuse and Mental Health. Department of Human Services; 2021.</w:t>
      </w:r>
    </w:p>
    <w:p w14:paraId="53846887" w14:textId="5D630186" w:rsidR="003122EF" w:rsidRPr="00516BA5" w:rsidRDefault="003122EF" w:rsidP="003122EF">
      <w:pPr>
        <w:rPr>
          <w:rFonts w:ascii="Times New Roman" w:hAnsi="Times New Roman" w:cs="Times New Roman"/>
          <w:sz w:val="20"/>
          <w:szCs w:val="20"/>
        </w:rPr>
      </w:pPr>
      <w:r w:rsidRPr="00516BA5">
        <w:rPr>
          <w:rFonts w:ascii="Times New Roman" w:hAnsi="Times New Roman" w:cs="Times New Roman"/>
          <w:color w:val="000000"/>
          <w:sz w:val="20"/>
          <w:szCs w:val="20"/>
        </w:rPr>
        <w:fldChar w:fldCharType="end"/>
      </w:r>
    </w:p>
    <w:sectPr w:rsidR="003122EF" w:rsidRPr="00516BA5" w:rsidSect="004E32D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ECB"/>
    <w:rsid w:val="00071080"/>
    <w:rsid w:val="0009716E"/>
    <w:rsid w:val="000A3064"/>
    <w:rsid w:val="000B3F81"/>
    <w:rsid w:val="002E7771"/>
    <w:rsid w:val="003122EF"/>
    <w:rsid w:val="004131CD"/>
    <w:rsid w:val="00456B12"/>
    <w:rsid w:val="00490F7F"/>
    <w:rsid w:val="004A73C1"/>
    <w:rsid w:val="004E32DD"/>
    <w:rsid w:val="004E427B"/>
    <w:rsid w:val="00502F90"/>
    <w:rsid w:val="00516BA5"/>
    <w:rsid w:val="00617D81"/>
    <w:rsid w:val="006F5AB5"/>
    <w:rsid w:val="007B1950"/>
    <w:rsid w:val="00997F85"/>
    <w:rsid w:val="009F43A0"/>
    <w:rsid w:val="00AE4ECB"/>
    <w:rsid w:val="00B47444"/>
    <w:rsid w:val="00B47478"/>
    <w:rsid w:val="00B73853"/>
    <w:rsid w:val="00C71537"/>
    <w:rsid w:val="00D9550B"/>
    <w:rsid w:val="00E35D4C"/>
    <w:rsid w:val="00F00188"/>
    <w:rsid w:val="00F420AA"/>
    <w:rsid w:val="00FC3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EC8913"/>
  <w15:chartTrackingRefBased/>
  <w15:docId w15:val="{FF6B5185-220C-0C40-81C7-87DC8B10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4ECB"/>
    <w:rPr>
      <w:color w:val="0563C1"/>
      <w:u w:val="single"/>
    </w:rPr>
  </w:style>
  <w:style w:type="character" w:styleId="FollowedHyperlink">
    <w:name w:val="FollowedHyperlink"/>
    <w:basedOn w:val="DefaultParagraphFont"/>
    <w:uiPriority w:val="99"/>
    <w:semiHidden/>
    <w:unhideWhenUsed/>
    <w:rsid w:val="00AE4ECB"/>
    <w:rPr>
      <w:color w:val="954F72"/>
      <w:u w:val="single"/>
    </w:rPr>
  </w:style>
  <w:style w:type="paragraph" w:customStyle="1" w:styleId="msonormal0">
    <w:name w:val="msonormal"/>
    <w:basedOn w:val="Normal"/>
    <w:rsid w:val="00AE4ECB"/>
    <w:pPr>
      <w:spacing w:before="100" w:beforeAutospacing="1" w:after="100" w:afterAutospacing="1"/>
    </w:pPr>
    <w:rPr>
      <w:rFonts w:ascii="Times New Roman" w:eastAsia="Times New Roman" w:hAnsi="Times New Roman" w:cs="Times New Roman"/>
      <w:kern w:val="0"/>
      <w14:ligatures w14:val="none"/>
    </w:rPr>
  </w:style>
  <w:style w:type="paragraph" w:customStyle="1" w:styleId="xl63">
    <w:name w:val="xl63"/>
    <w:basedOn w:val="Normal"/>
    <w:rsid w:val="00AE4ECB"/>
    <w:pPr>
      <w:pBdr>
        <w:top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kern w:val="0"/>
      <w:sz w:val="16"/>
      <w:szCs w:val="16"/>
      <w14:ligatures w14:val="none"/>
    </w:rPr>
  </w:style>
  <w:style w:type="paragraph" w:customStyle="1" w:styleId="xl64">
    <w:name w:val="xl64"/>
    <w:basedOn w:val="Normal"/>
    <w:rsid w:val="00AE4ECB"/>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kern w:val="0"/>
      <w:sz w:val="16"/>
      <w:szCs w:val="16"/>
      <w14:ligatures w14:val="none"/>
    </w:rPr>
  </w:style>
  <w:style w:type="paragraph" w:customStyle="1" w:styleId="xl65">
    <w:name w:val="xl65"/>
    <w:basedOn w:val="Normal"/>
    <w:rsid w:val="00AE4ECB"/>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kern w:val="0"/>
      <w:sz w:val="16"/>
      <w:szCs w:val="16"/>
      <w14:ligatures w14:val="none"/>
    </w:rPr>
  </w:style>
  <w:style w:type="paragraph" w:customStyle="1" w:styleId="xl66">
    <w:name w:val="xl66"/>
    <w:basedOn w:val="Normal"/>
    <w:rsid w:val="00AE4ECB"/>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kern w:val="0"/>
      <w:sz w:val="16"/>
      <w:szCs w:val="16"/>
      <w14:ligatures w14:val="none"/>
    </w:rPr>
  </w:style>
  <w:style w:type="paragraph" w:customStyle="1" w:styleId="xl67">
    <w:name w:val="xl67"/>
    <w:basedOn w:val="Normal"/>
    <w:rsid w:val="00AE4ECB"/>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kern w:val="0"/>
      <w:sz w:val="16"/>
      <w:szCs w:val="16"/>
      <w14:ligatures w14:val="none"/>
    </w:rPr>
  </w:style>
  <w:style w:type="paragraph" w:customStyle="1" w:styleId="xl68">
    <w:name w:val="xl68"/>
    <w:basedOn w:val="Normal"/>
    <w:rsid w:val="00AE4ECB"/>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kern w:val="0"/>
      <w:sz w:val="16"/>
      <w:szCs w:val="16"/>
      <w14:ligatures w14:val="none"/>
    </w:rPr>
  </w:style>
  <w:style w:type="paragraph" w:customStyle="1" w:styleId="xl69">
    <w:name w:val="xl69"/>
    <w:basedOn w:val="Normal"/>
    <w:rsid w:val="00AE4ECB"/>
    <w:pPr>
      <w:shd w:val="clear" w:color="000000" w:fill="FFC000"/>
      <w:spacing w:before="100" w:beforeAutospacing="1" w:after="100" w:afterAutospacing="1"/>
    </w:pPr>
    <w:rPr>
      <w:rFonts w:ascii="Times New Roman" w:eastAsia="Times New Roman" w:hAnsi="Times New Roman" w:cs="Times New Roman"/>
      <w:kern w:val="0"/>
      <w14:ligatures w14:val="none"/>
    </w:rPr>
  </w:style>
  <w:style w:type="paragraph" w:customStyle="1" w:styleId="xl70">
    <w:name w:val="xl70"/>
    <w:basedOn w:val="Normal"/>
    <w:rsid w:val="00AE4ECB"/>
    <w:pPr>
      <w:spacing w:before="100" w:beforeAutospacing="1" w:after="100" w:afterAutospacing="1"/>
      <w:textAlignment w:val="center"/>
    </w:pPr>
    <w:rPr>
      <w:rFonts w:ascii="Times New Roman" w:eastAsia="Times New Roman" w:hAnsi="Times New Roman" w:cs="Times New Roman"/>
      <w:b/>
      <w:bCs/>
      <w:color w:val="000000"/>
      <w:kern w:val="0"/>
      <w:sz w:val="16"/>
      <w:szCs w:val="16"/>
      <w14:ligatures w14:val="none"/>
    </w:rPr>
  </w:style>
  <w:style w:type="paragraph" w:customStyle="1" w:styleId="xl71">
    <w:name w:val="xl71"/>
    <w:basedOn w:val="Normal"/>
    <w:rsid w:val="00AE4ECB"/>
    <w:pPr>
      <w:spacing w:before="100" w:beforeAutospacing="1" w:after="100" w:afterAutospacing="1"/>
      <w:textAlignment w:val="center"/>
    </w:pPr>
    <w:rPr>
      <w:rFonts w:ascii="Times New Roman" w:eastAsia="Times New Roman" w:hAnsi="Times New Roman" w:cs="Times New Roman"/>
      <w:color w:val="000000"/>
      <w:kern w:val="0"/>
      <w:sz w:val="16"/>
      <w:szCs w:val="16"/>
      <w14:ligatures w14:val="none"/>
    </w:rPr>
  </w:style>
  <w:style w:type="paragraph" w:customStyle="1" w:styleId="xl72">
    <w:name w:val="xl72"/>
    <w:basedOn w:val="Normal"/>
    <w:rsid w:val="00AE4ECB"/>
    <w:pPr>
      <w:pBdr>
        <w:bottom w:val="single" w:sz="8" w:space="0" w:color="auto"/>
        <w:right w:val="single" w:sz="8" w:space="0" w:color="auto"/>
      </w:pBdr>
      <w:shd w:val="clear" w:color="000000" w:fill="FFFF00"/>
      <w:spacing w:before="100" w:beforeAutospacing="1" w:after="100" w:afterAutospacing="1"/>
      <w:textAlignment w:val="center"/>
    </w:pPr>
    <w:rPr>
      <w:rFonts w:ascii="Times New Roman" w:eastAsia="Times New Roman" w:hAnsi="Times New Roman" w:cs="Times New Roman"/>
      <w:color w:val="000000"/>
      <w:kern w:val="0"/>
      <w:sz w:val="16"/>
      <w:szCs w:val="16"/>
      <w14:ligatures w14:val="none"/>
    </w:rPr>
  </w:style>
  <w:style w:type="paragraph" w:customStyle="1" w:styleId="xl73">
    <w:name w:val="xl73"/>
    <w:basedOn w:val="Normal"/>
    <w:rsid w:val="00AE4ECB"/>
    <w:pPr>
      <w:shd w:val="clear" w:color="000000" w:fill="FFFF00"/>
      <w:spacing w:before="100" w:beforeAutospacing="1" w:after="100" w:afterAutospacing="1"/>
    </w:pPr>
    <w:rPr>
      <w:rFonts w:ascii="Times New Roman" w:eastAsia="Times New Roman" w:hAnsi="Times New Roman" w:cs="Times New Roman"/>
      <w:kern w:val="0"/>
      <w14:ligatures w14:val="none"/>
    </w:rPr>
  </w:style>
  <w:style w:type="paragraph" w:customStyle="1" w:styleId="xl74">
    <w:name w:val="xl74"/>
    <w:basedOn w:val="Normal"/>
    <w:rsid w:val="00AE4EC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ascii="Times New Roman" w:eastAsia="Times New Roman" w:hAnsi="Times New Roman" w:cs="Times New Roman"/>
      <w:color w:val="000000"/>
      <w:kern w:val="0"/>
      <w:sz w:val="16"/>
      <w:szCs w:val="16"/>
      <w14:ligatures w14:val="none"/>
    </w:rPr>
  </w:style>
  <w:style w:type="paragraph" w:customStyle="1" w:styleId="xl75">
    <w:name w:val="xl75"/>
    <w:basedOn w:val="Normal"/>
    <w:rsid w:val="00AE4ECB"/>
    <w:pPr>
      <w:shd w:val="clear" w:color="000000" w:fill="FFFF00"/>
      <w:spacing w:before="100" w:beforeAutospacing="1" w:after="100" w:afterAutospacing="1"/>
      <w:textAlignment w:val="center"/>
    </w:pPr>
    <w:rPr>
      <w:rFonts w:ascii="Times New Roman" w:eastAsia="Times New Roman" w:hAnsi="Times New Roman" w:cs="Times New Roman"/>
      <w:color w:val="000000"/>
      <w:kern w:val="0"/>
      <w:sz w:val="16"/>
      <w:szCs w:val="16"/>
      <w14:ligatures w14:val="none"/>
    </w:rPr>
  </w:style>
  <w:style w:type="paragraph" w:customStyle="1" w:styleId="xl76">
    <w:name w:val="xl76"/>
    <w:basedOn w:val="Normal"/>
    <w:rsid w:val="00AE4ECB"/>
    <w:pPr>
      <w:pBdr>
        <w:right w:val="single" w:sz="8" w:space="0" w:color="auto"/>
      </w:pBdr>
      <w:spacing w:before="100" w:beforeAutospacing="1" w:after="100" w:afterAutospacing="1"/>
      <w:jc w:val="center"/>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4E427B"/>
    <w:pPr>
      <w:tabs>
        <w:tab w:val="left" w:pos="380"/>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97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15</Pages>
  <Words>16022</Words>
  <Characters>91331</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Reeve</dc:creator>
  <cp:keywords/>
  <dc:description/>
  <cp:lastModifiedBy>Kennedy, Reeve</cp:lastModifiedBy>
  <cp:revision>20</cp:revision>
  <dcterms:created xsi:type="dcterms:W3CDTF">2024-01-05T13:45:00Z</dcterms:created>
  <dcterms:modified xsi:type="dcterms:W3CDTF">2024-01-10T15:30:00Z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id="6riGJp7G"/&gt;&lt;style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