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51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2945"/>
        <w:gridCol w:w="2375"/>
        <w:gridCol w:w="533"/>
        <w:gridCol w:w="844"/>
        <w:gridCol w:w="679"/>
        <w:gridCol w:w="592"/>
        <w:gridCol w:w="898"/>
        <w:gridCol w:w="632"/>
        <w:gridCol w:w="567"/>
        <w:gridCol w:w="835"/>
        <w:gridCol w:w="582"/>
        <w:gridCol w:w="567"/>
        <w:gridCol w:w="851"/>
        <w:gridCol w:w="567"/>
        <w:gridCol w:w="567"/>
        <w:gridCol w:w="850"/>
        <w:gridCol w:w="567"/>
      </w:tblGrid>
      <w:tr w:rsidR="00C6409C" w:rsidRPr="00EA1C00" w:rsidTr="00302870">
        <w:trPr>
          <w:trHeight w:val="300"/>
        </w:trPr>
        <w:tc>
          <w:tcPr>
            <w:tcW w:w="15451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6DDE8" w:themeFill="accent5" w:themeFillTint="66"/>
            <w:noWrap/>
            <w:vAlign w:val="center"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Supplementary Materials 1a. Prevalence of peer bullying victimization by type, age, gender and sexuality (%, 95% CI) by each screener and follow-up questions</w:t>
            </w:r>
          </w:p>
        </w:tc>
      </w:tr>
      <w:tr w:rsidR="00C6409C" w:rsidRPr="00EA1C00" w:rsidTr="00302870">
        <w:trPr>
          <w:trHeight w:val="20"/>
        </w:trPr>
        <w:tc>
          <w:tcPr>
            <w:tcW w:w="29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131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Peer Victimization</w:t>
            </w:r>
          </w:p>
        </w:tc>
      </w:tr>
      <w:tr w:rsidR="00C6409C" w:rsidRPr="00EA1C00" w:rsidTr="00302870">
        <w:trPr>
          <w:trHeight w:val="20"/>
        </w:trPr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Prevalence</w:t>
            </w:r>
          </w:p>
        </w:tc>
        <w:tc>
          <w:tcPr>
            <w:tcW w:w="20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 xml:space="preserve">Physical </w:t>
            </w:r>
          </w:p>
        </w:tc>
        <w:tc>
          <w:tcPr>
            <w:tcW w:w="21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Verbal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Relational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Any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2 or 3 types</w:t>
            </w:r>
          </w:p>
        </w:tc>
      </w:tr>
      <w:tr w:rsidR="00C6409C" w:rsidRPr="00EA1C00" w:rsidTr="00302870">
        <w:trPr>
          <w:trHeight w:val="300"/>
        </w:trPr>
        <w:tc>
          <w:tcPr>
            <w:tcW w:w="2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95% CI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N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95% CI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95% CI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95% CI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95% CI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N</w:t>
            </w:r>
          </w:p>
        </w:tc>
      </w:tr>
      <w:tr w:rsidR="00C6409C" w:rsidRPr="00EA1C00" w:rsidTr="00302870">
        <w:trPr>
          <w:trHeight w:val="57"/>
        </w:trPr>
        <w:tc>
          <w:tcPr>
            <w:tcW w:w="29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All (screener y/n)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Yes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44.0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42.7-45.4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3576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63.3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62.0-64.6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5543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41.8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40.5-43.2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3914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72.5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71.3-73.8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6345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52.0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50.6-53.3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4587</w:t>
            </w:r>
          </w:p>
        </w:tc>
      </w:tr>
      <w:tr w:rsidR="00C6409C" w:rsidRPr="00EA1C00" w:rsidTr="00302870">
        <w:trPr>
          <w:trHeight w:val="57"/>
        </w:trPr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All (repetition criterion only)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A few times a year or less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29.2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28.0-30.4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2363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25.9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24.7-27.1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2191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17.8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16.8-18.8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1643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</w:tr>
      <w:tr w:rsidR="00C6409C" w:rsidRPr="00EA1C00" w:rsidTr="00302870">
        <w:trPr>
          <w:trHeight w:val="57"/>
        </w:trPr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A few times a month or more frequent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14.5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13.5-15.5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1186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36.7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35.4-38.0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3307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23.7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22.6-24.9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2250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41.1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39.7-42.4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3733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25.2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24.0-26.3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2287</w:t>
            </w:r>
          </w:p>
        </w:tc>
      </w:tr>
      <w:tr w:rsidR="00C6409C" w:rsidRPr="00EA1C00" w:rsidTr="00302870">
        <w:trPr>
          <w:trHeight w:val="57"/>
        </w:trPr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All (repetition + power criteria)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Could not defend self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9.7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8.9-10.6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795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23.6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22.5-24.8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2119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18.6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17.5-19.6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1763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28.7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27.5-29.9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2612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17.3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16.3-18.3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1572</w:t>
            </w:r>
          </w:p>
        </w:tc>
      </w:tr>
      <w:tr w:rsidR="00C6409C" w:rsidRPr="00EA1C00" w:rsidTr="00302870">
        <w:trPr>
          <w:trHeight w:val="57"/>
        </w:trPr>
        <w:tc>
          <w:tcPr>
            <w:tcW w:w="29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16-24 years (screener y/n)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Yes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36.8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35.0-38.6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1284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64.3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62.5-66.0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2291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50.6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48.7-52.4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1813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74.0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72.3-75.6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2630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53.6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51.7-55.4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1915</w:t>
            </w:r>
          </w:p>
        </w:tc>
      </w:tr>
      <w:tr w:rsidR="00C6409C" w:rsidRPr="00EA1C00" w:rsidTr="00302870">
        <w:trPr>
          <w:trHeight w:val="57"/>
        </w:trPr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A few times a year or less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22.6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21.0-24.1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802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22.1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20.6-23.6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806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19.4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18.0-20.8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714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</w:tr>
      <w:tr w:rsidR="00C6409C" w:rsidRPr="00EA1C00" w:rsidTr="00302870">
        <w:trPr>
          <w:trHeight w:val="57"/>
        </w:trPr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16-24 years (repetition + power criteria)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A few times a month or more frequent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13.9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12.6-15.2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471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41.8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40.0-43.6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1474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31.0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29.3-32.6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1092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47.7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45.8-49.5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1681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30.2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28.5-31.9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1050</w:t>
            </w:r>
          </w:p>
        </w:tc>
      </w:tr>
      <w:tr w:rsidR="00C6409C" w:rsidRPr="00EA1C00" w:rsidTr="00302870">
        <w:trPr>
          <w:trHeight w:val="57"/>
        </w:trPr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16-24 years (repetition + power criteria)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Could not defend self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8.5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7.5-9.5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299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25.3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23.8-26.9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913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23.1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21.7-24.7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829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32.2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30.6-34.0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1153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19.3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17.8-20.7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694</w:t>
            </w:r>
          </w:p>
        </w:tc>
      </w:tr>
      <w:tr w:rsidR="00C6409C" w:rsidRPr="00EA1C00" w:rsidTr="00302870">
        <w:trPr>
          <w:trHeight w:val="57"/>
        </w:trPr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 xml:space="preserve">In-person only 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8.5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7.5-9.5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299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12.5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11.4-13.7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9.9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8.9-11.0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15.1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13.8-16.4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7.1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6.2-8.0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263</w:t>
            </w:r>
          </w:p>
        </w:tc>
      </w:tr>
      <w:tr w:rsidR="00C6409C" w:rsidRPr="00EA1C00" w:rsidTr="00302870">
        <w:trPr>
          <w:trHeight w:val="57"/>
        </w:trPr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 xml:space="preserve">Online only 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0.3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0.1-0.5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0.1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0.1-0.3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0.3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0.1-0.5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proofErr w:type="spellStart"/>
            <w:r w:rsidRPr="00EA1C00">
              <w:rPr>
                <w:color w:val="000000"/>
                <w:sz w:val="15"/>
                <w:szCs w:val="15"/>
              </w:rPr>
              <w:t>np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proofErr w:type="spellStart"/>
            <w:r w:rsidRPr="00EA1C00">
              <w:rPr>
                <w:color w:val="000000"/>
                <w:sz w:val="15"/>
                <w:szCs w:val="15"/>
              </w:rPr>
              <w:t>np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</w:t>
            </w:r>
          </w:p>
        </w:tc>
      </w:tr>
      <w:tr w:rsidR="00C6409C" w:rsidRPr="00EA1C00" w:rsidTr="00302870">
        <w:trPr>
          <w:trHeight w:val="57"/>
        </w:trPr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In-person + online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12.6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11.4-13.8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13.2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12.0-14.4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16.9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15.6-18.3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12.2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11.1-13.4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430</w:t>
            </w:r>
          </w:p>
        </w:tc>
      </w:tr>
      <w:tr w:rsidR="00C6409C" w:rsidRPr="00EA1C00" w:rsidTr="00302870">
        <w:trPr>
          <w:trHeight w:val="57"/>
        </w:trPr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25-44 years (screener y/n)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Yes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50.4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47.9-52.8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976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72.8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70.6-75.0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1466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52.3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49.9-54.8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1058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79.4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77.3-81.3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1609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63.1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60.8-65.5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1259</w:t>
            </w:r>
          </w:p>
        </w:tc>
      </w:tr>
      <w:tr w:rsidR="00C6409C" w:rsidRPr="00EA1C00" w:rsidTr="00302870">
        <w:trPr>
          <w:trHeight w:val="57"/>
        </w:trPr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A few times a year or less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34.0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31.8-36.4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676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28.2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26.1-30.4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576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21.5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19.5-23.5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</w:tr>
      <w:tr w:rsidR="00C6409C" w:rsidRPr="00EA1C00" w:rsidTr="00302870">
        <w:trPr>
          <w:trHeight w:val="57"/>
        </w:trPr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25-44 years (repetition criterion only)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A few times a month or more frequent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16.0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14.2-17.8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295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44.1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41.7-46.5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881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30.7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28.5-32.9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48.7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46.3-51.1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978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31.5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29.3-33.8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621</w:t>
            </w:r>
          </w:p>
        </w:tc>
      </w:tr>
      <w:tr w:rsidR="00C6409C" w:rsidRPr="00EA1C00" w:rsidTr="00302870">
        <w:trPr>
          <w:trHeight w:val="57"/>
        </w:trPr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25-44 years (repetition + power criteria)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Could not defend self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10.6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9.1-12.2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202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28.2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26.0-30.4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5667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24.1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22.1-26.2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34.2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32.0-36.6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21.7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19.8-23.8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433</w:t>
            </w:r>
          </w:p>
        </w:tc>
      </w:tr>
      <w:tr w:rsidR="00C6409C" w:rsidRPr="00EA1C00" w:rsidTr="00302870">
        <w:trPr>
          <w:trHeight w:val="57"/>
        </w:trPr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45 years + (screener y/n)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Yes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41.6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39.6-43.6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1316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56.5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54.5-58.5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1786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32.3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30.5-34.2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1043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67.4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65.5-69.3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2106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43.9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41.9-45.9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1413</w:t>
            </w:r>
          </w:p>
        </w:tc>
      </w:tr>
      <w:tr w:rsidR="00C6409C" w:rsidRPr="00EA1C00" w:rsidTr="00302870">
        <w:trPr>
          <w:trHeight w:val="57"/>
        </w:trPr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A few times a year or less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27.6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25.9-29.4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885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25.3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23.6-27.1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809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14.8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13.5-16.2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</w:tr>
      <w:tr w:rsidR="00C6409C" w:rsidRPr="00EA1C00" w:rsidTr="00302870">
        <w:trPr>
          <w:trHeight w:val="57"/>
        </w:trPr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45 years + (repetition criterion only)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A few times a month or more frequent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13.6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12.2-15.0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420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30.2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28.4-32.0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952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17.1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15.6-18.6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34.1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32.2-36.0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1074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19.5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17.9-21.1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616</w:t>
            </w:r>
          </w:p>
        </w:tc>
      </w:tr>
      <w:tr w:rsidR="00C6409C" w:rsidRPr="00EA1C00" w:rsidTr="00302870">
        <w:trPr>
          <w:trHeight w:val="57"/>
        </w:trPr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45 years + (repetition + power criteria)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Could not defend self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9.5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8.4-10.8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294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20.0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18.5-21.7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13.5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12.2-14.9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23.9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22.2-25.6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13.8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12.5-15.2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445</w:t>
            </w:r>
          </w:p>
        </w:tc>
      </w:tr>
      <w:tr w:rsidR="00C6409C" w:rsidRPr="00EA1C00" w:rsidTr="00302870">
        <w:trPr>
          <w:trHeight w:val="57"/>
        </w:trPr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Women (screener y/n)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Yes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30.0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28.2-31.8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1216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59.9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57.9-61.8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2633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45.9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44.0-47.8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2181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67.8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65.9-69.6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2297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47.6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45.6-49.5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2141</w:t>
            </w:r>
          </w:p>
        </w:tc>
      </w:tr>
      <w:tr w:rsidR="00C6409C" w:rsidRPr="00EA1C00" w:rsidTr="00302870">
        <w:trPr>
          <w:trHeight w:val="57"/>
        </w:trPr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A few times a year or less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20.1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18.5-21.6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823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23.8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22.2-25.5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1037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18.6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17.2-20.1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868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</w:tr>
      <w:tr w:rsidR="00C6409C" w:rsidRPr="00EA1C00" w:rsidTr="00302870">
        <w:trPr>
          <w:trHeight w:val="57"/>
        </w:trPr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Women (repetition criterion only)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A few times a month or more frequent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9.6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8.4-10.8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379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35.3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33.5-37.1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1575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26.9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25.3-28.6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1303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39.8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37.9-41.7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1814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25.3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23.7-27.0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1159</w:t>
            </w:r>
          </w:p>
        </w:tc>
      </w:tr>
      <w:tr w:rsidR="00C6409C" w:rsidRPr="00EA1C00" w:rsidTr="00302870">
        <w:trPr>
          <w:trHeight w:val="57"/>
        </w:trPr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Women (repetition + power criteria)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Could not defend self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7.4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6.4-8.5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298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25.4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23.7-27.0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1132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21.8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20.2-23.3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1054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30.6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28.9-32.4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18.8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17.3-20.3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861</w:t>
            </w:r>
          </w:p>
        </w:tc>
      </w:tr>
      <w:tr w:rsidR="00C6409C" w:rsidRPr="00EA1C00" w:rsidTr="00302870">
        <w:trPr>
          <w:trHeight w:val="57"/>
        </w:trPr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Men (screener y/n)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Yes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58.7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56.8-60.6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2295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66.7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64.8-68.5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2805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37.0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35.2-38.9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1639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77.4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75.8-79.0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3237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56.2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54.3-58.1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2346</w:t>
            </w:r>
          </w:p>
        </w:tc>
      </w:tr>
      <w:tr w:rsidR="00C6409C" w:rsidRPr="00EA1C00" w:rsidTr="00302870">
        <w:trPr>
          <w:trHeight w:val="57"/>
        </w:trPr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A few times a year or less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39.0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37.1-40.9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1512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28.3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26.5-30.0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1135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16.9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15.5-18.4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</w:tr>
      <w:tr w:rsidR="00C6409C" w:rsidRPr="00EA1C00" w:rsidTr="00302870">
        <w:trPr>
          <w:trHeight w:val="57"/>
        </w:trPr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Men (repetition criterion only)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A few times a month or more frequent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19.4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17.9-21.0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771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37.8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35.9-39.6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1646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19.8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18.3-21.4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877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42.0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40.1-44.0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1827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24.5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22.9-26.2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1056</w:t>
            </w:r>
          </w:p>
        </w:tc>
      </w:tr>
      <w:tr w:rsidR="00C6409C" w:rsidRPr="00EA1C00" w:rsidTr="00302870">
        <w:trPr>
          <w:trHeight w:val="57"/>
        </w:trPr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Men (repetition + power criteria)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Could not defend self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11.9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10.7-13.3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466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21.4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19.8-23.0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14.6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13.2-16.0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26.1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24.5-27.8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15.3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13.9-16.7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652</w:t>
            </w:r>
          </w:p>
        </w:tc>
      </w:tr>
      <w:tr w:rsidR="00C6409C" w:rsidRPr="00EA1C00" w:rsidTr="00302870">
        <w:trPr>
          <w:trHeight w:val="57"/>
        </w:trPr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Gender diverse (screener y/n)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Yes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50.5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38.1-62.8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75.2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61.3-85.2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68.8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56.1-81.5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78.7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64.3-88.3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73.7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60.1-83.9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100</w:t>
            </w:r>
          </w:p>
        </w:tc>
      </w:tr>
      <w:tr w:rsidR="00C6409C" w:rsidRPr="00EA1C00" w:rsidTr="00302870">
        <w:trPr>
          <w:trHeight w:val="57"/>
        </w:trPr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A few times a year or less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23.7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12.8-34.6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28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19.0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10.5-31.8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16.4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9.4-27.1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</w:tr>
      <w:tr w:rsidR="00C6409C" w:rsidRPr="00EA1C00" w:rsidTr="00302870">
        <w:trPr>
          <w:trHeight w:val="57"/>
        </w:trPr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Gender diverse (repetition criterion only)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A few times a month or more frequent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15.3-36.6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56.2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43.2-68.4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86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50.3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37.9-62.6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61.2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47.7-73.2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49.7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37.4-62.1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72</w:t>
            </w:r>
          </w:p>
        </w:tc>
      </w:tr>
      <w:tr w:rsidR="00C6409C" w:rsidRPr="00EA1C00" w:rsidTr="00302870">
        <w:trPr>
          <w:trHeight w:val="57"/>
        </w:trPr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Gender diverse (repetition + power criteria)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Could not defend self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24.2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15.3-36.1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44.3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32.6-56.7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46.3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34.3-58.7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54.6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41.8-66.8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41.8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30.3-54.2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59</w:t>
            </w:r>
          </w:p>
        </w:tc>
      </w:tr>
      <w:tr w:rsidR="00C6409C" w:rsidRPr="00EA1C00" w:rsidTr="00302870">
        <w:trPr>
          <w:trHeight w:val="57"/>
        </w:trPr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Heterosexual (screener y/n)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Yes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43.4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42.0-44.8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3047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62.3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60.9-63.7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4702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40.3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38.9-41.7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3222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71.9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70.6-73.2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5431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50.6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49.1-52.0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3835</w:t>
            </w:r>
          </w:p>
        </w:tc>
      </w:tr>
      <w:tr w:rsidR="00C6409C" w:rsidRPr="00EA1C00" w:rsidTr="00302870">
        <w:trPr>
          <w:trHeight w:val="57"/>
        </w:trPr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A few times a year or less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29.2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27.9-30.5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2063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26.5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25.2-27.7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1981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18.0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17.0-19.1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1445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</w:tr>
      <w:tr w:rsidR="00C6409C" w:rsidRPr="00EA1C00" w:rsidTr="00302870">
        <w:trPr>
          <w:trHeight w:val="57"/>
        </w:trPr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 xml:space="preserve">Heterosexual </w:t>
            </w:r>
          </w:p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(repetition criterion only)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A few times a month or more frequent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13.8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12.8-14.9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960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35.1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33.7-36.5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2680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21.9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20.8-23.1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1758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39.5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38.1-40.9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3044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23.5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22.3-24.7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1803</w:t>
            </w:r>
          </w:p>
        </w:tc>
      </w:tr>
      <w:tr w:rsidR="00C6409C" w:rsidRPr="00EA1C00" w:rsidTr="00302870">
        <w:trPr>
          <w:trHeight w:val="57"/>
        </w:trPr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Heterosexual</w:t>
            </w:r>
          </w:p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(repetition + power criteria)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Could not defend self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9.0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8.2-9.9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620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22.0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20.9-23.3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1648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16.7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15.7-17.8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26.7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25.5-28.0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2047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15.7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14.7-16.8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1197</w:t>
            </w:r>
          </w:p>
        </w:tc>
      </w:tr>
      <w:tr w:rsidR="00C6409C" w:rsidRPr="00EA1C00" w:rsidTr="00302870">
        <w:trPr>
          <w:trHeight w:val="57"/>
        </w:trPr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Sexuality diverse (screener y/n)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Yes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57.3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52.9-61.5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492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82.4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78.8-85.7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67.3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62.9-71.4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662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88.5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85.1-91.2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856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76.2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72.2-79.8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715</w:t>
            </w:r>
          </w:p>
        </w:tc>
      </w:tr>
      <w:tr w:rsidR="00C6409C" w:rsidRPr="00EA1C00" w:rsidTr="00302870">
        <w:trPr>
          <w:trHeight w:val="57"/>
        </w:trPr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A few times a year or less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32.9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28.9-37.3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277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21.5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18.0-25.4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17.1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14.2-20.5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</w:tr>
      <w:tr w:rsidR="00C6409C" w:rsidRPr="00EA1C00" w:rsidTr="00302870">
        <w:trPr>
          <w:trHeight w:val="57"/>
        </w:trPr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Sexuality diverse (repetition criterion only)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A few times a month or more frequent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24.2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20.5-28.2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212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60.7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56.2-65.0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49.5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45.1-53.9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476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65.9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61.4-70.1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49.1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44.7-53.5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467</w:t>
            </w:r>
          </w:p>
        </w:tc>
      </w:tr>
      <w:tr w:rsidR="00C6409C" w:rsidRPr="00EA1C00" w:rsidTr="00302870">
        <w:trPr>
          <w:trHeight w:val="57"/>
        </w:trPr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Sexuality diverse (repetition + power criteria)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Could not defend self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19.0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15.7-22.8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163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46.1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41.8-50.5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43.5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39.2-47.9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55.0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50.6-59.4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39.2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35.0-43.5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364</w:t>
            </w:r>
          </w:p>
        </w:tc>
      </w:tr>
    </w:tbl>
    <w:p w:rsidR="00C6409C" w:rsidRPr="00EA1C00" w:rsidRDefault="00C6409C" w:rsidP="00C6409C">
      <w:pPr>
        <w:ind w:right="-643" w:hanging="709"/>
        <w:rPr>
          <w:bCs/>
          <w:sz w:val="15"/>
          <w:szCs w:val="15"/>
        </w:rPr>
      </w:pPr>
      <w:r w:rsidRPr="00EA1C00">
        <w:rPr>
          <w:sz w:val="15"/>
          <w:szCs w:val="15"/>
        </w:rPr>
        <w:t xml:space="preserve">Proportions (%) and 95% CIs are weighted. Numbers (n) are unweighted. </w:t>
      </w:r>
      <w:proofErr w:type="spellStart"/>
      <w:proofErr w:type="gramStart"/>
      <w:r w:rsidRPr="00EA1C00">
        <w:rPr>
          <w:bCs/>
          <w:sz w:val="15"/>
          <w:szCs w:val="15"/>
        </w:rPr>
        <w:t>np</w:t>
      </w:r>
      <w:proofErr w:type="spellEnd"/>
      <w:proofErr w:type="gramEnd"/>
      <w:r w:rsidRPr="00EA1C00">
        <w:rPr>
          <w:bCs/>
          <w:sz w:val="15"/>
          <w:szCs w:val="15"/>
        </w:rPr>
        <w:t xml:space="preserve"> = not published as fewer than 5 sample participants. Sexuality diverse excludes individuals who responded ‘don’t know’ or ‘refused’ to the item about sexuality (</w:t>
      </w:r>
      <w:r w:rsidRPr="00EA1C00">
        <w:rPr>
          <w:bCs/>
          <w:i/>
          <w:iCs/>
          <w:sz w:val="15"/>
          <w:szCs w:val="15"/>
        </w:rPr>
        <w:t>n</w:t>
      </w:r>
      <w:r w:rsidRPr="00EA1C00">
        <w:rPr>
          <w:bCs/>
          <w:sz w:val="15"/>
          <w:szCs w:val="15"/>
        </w:rPr>
        <w:t xml:space="preserve"> = 124). </w:t>
      </w:r>
    </w:p>
    <w:p w:rsidR="00C6409C" w:rsidRPr="00EA1C00" w:rsidRDefault="00C6409C" w:rsidP="00C6409C">
      <w:r w:rsidRPr="00EA1C00"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39"/>
        <w:gridCol w:w="2520"/>
        <w:gridCol w:w="479"/>
        <w:gridCol w:w="791"/>
        <w:gridCol w:w="516"/>
        <w:gridCol w:w="479"/>
        <w:gridCol w:w="791"/>
        <w:gridCol w:w="516"/>
        <w:gridCol w:w="479"/>
        <w:gridCol w:w="791"/>
        <w:gridCol w:w="516"/>
        <w:gridCol w:w="479"/>
        <w:gridCol w:w="791"/>
        <w:gridCol w:w="516"/>
      </w:tblGrid>
      <w:tr w:rsidR="00C6409C" w:rsidRPr="00EA1C00" w:rsidTr="00302870">
        <w:trPr>
          <w:trHeight w:val="300"/>
        </w:trPr>
        <w:tc>
          <w:tcPr>
            <w:tcW w:w="0" w:type="auto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6DDE8" w:themeFill="accent5" w:themeFillTint="66"/>
            <w:noWrap/>
            <w:vAlign w:val="center"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lastRenderedPageBreak/>
              <w:t>Supplementary Materials 1b. Prevalence of sibling bullying victimization by type, age, gender and sexuality (%, 95% CI)</w:t>
            </w:r>
          </w:p>
        </w:tc>
      </w:tr>
      <w:tr w:rsidR="00C6409C" w:rsidRPr="00EA1C00" w:rsidTr="0030287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Sibling Victimization (n = 558 assumed to have no sibling)</w:t>
            </w:r>
          </w:p>
        </w:tc>
      </w:tr>
      <w:tr w:rsidR="00C6409C" w:rsidRPr="00EA1C00" w:rsidTr="00302870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Prevalence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Physical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Verbal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Any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Both types</w:t>
            </w:r>
          </w:p>
        </w:tc>
      </w:tr>
      <w:tr w:rsidR="00C6409C" w:rsidRPr="00EA1C00" w:rsidTr="0030287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N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All (screener y/n)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37.9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36.6-39.2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3345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42.0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40.7-43.4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3782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53.0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51.6-54.4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4389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32.2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30.9-33.5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2738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All (repetition criterion only)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A few times a year or less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20.3-22.6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17.9-20.1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A few times a month or more frequent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17.6-19.8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24.2-26.6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27.8-30.3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14.1-16.0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1313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All (repetition + power criteria)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Could not defend self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6.7-8.2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9.0-10.6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10.6-12.4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5.1-6.4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456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16-24 years (screener y/n)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38.1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36.3-39.9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1386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43.7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41.9-45.6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1592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54.1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52.2-56.0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1807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34.4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32.6-36.2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1171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A few times a year or less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18.4-21.3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15.1-17.9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16-24 years (repetition + power criteria)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A few times a month or more frequent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19.7-22.8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29.0-32.5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32.4-36.0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16.4-19.2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600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16-24 years (repetition + power criteria)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Could not defend self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6.0-7.9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9.2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8.1-10.3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10.9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9.8-12.1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4.3-6.0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170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25-44 years (screener y/n)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45.7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43.3-48.2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913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50.0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47.6-52.4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1009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61.7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59.2-64.1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1159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40.9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38.5-43.4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763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A few times a year or less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21.1-25.3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17.7-21.6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25-44 years (repetition criterion only)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A few times a month or more frequent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23.5-27.9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31.1-35.9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35.7-40.6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19.0-23.1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385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25-44 years (repetition + power criteria)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Could not defend self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8.1-11.2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10.6-13.9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12.3-15.8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6.3-9.0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136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45 years + (screener y/n)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30.7-34.3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34.2-38.0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44.8-48.9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24.0-27.5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804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A few times a year or less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19.0-22.3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17.6-20.8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45 years + (repetition criterion only)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A few times a month or more frequent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12.0-14.7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17.0-20.1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19.9-21.1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9.2-11.6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328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45 years + (repetition + power criteria)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Could not defend self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5.3-7.2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8.3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7.3-9.5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9.9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8.7-11.1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3.8-5.5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150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Women (screener y/n)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38.2-42.0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43.4-47.2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54.0-58.0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32.9-36.6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1494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A few times a year or less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20.2-23.4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17.3-20.3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Women (repetition criterion only)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A few times a month or more frequent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19.0-22.2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870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27.2-30.7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30.5-34.2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15.8-18.6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748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Women (repetition + power criteria)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Could not defend self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8.9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7.9-10.1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11.0-13.5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14.0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12.7-15.3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7.2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6.2-8.2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282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Men (screener y/n)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33.9-37.6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36.8-40.5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47.9-51.9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27.6-31.2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1200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A few times a year or less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19.7-22.9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17.7-20.8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Men (repetition criterion only)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A few times a month or more frequent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14.9-17.9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19.9-23.2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904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23.6-27.0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11.3-13.9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536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Men (repetition + power criteria)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Could not defend self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4.7-6.7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6.1-8.2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8.6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7.4-9.7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3.5-5.1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160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Gender diverse (screener y/n)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24.2-47.0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30.3-54.1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40.9-68.0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26.3-51.7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44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A few times a year or less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3.2-16.3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10.5-33.6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Gender diverse (repetition criterion only)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A few times a month or more frequent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23.3-48.5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21.0-43.7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29.8-55.8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14.7-36.0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29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Gender diverse (repetition + power criteria)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Could not defend self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12.2-34.2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8.1-24.2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14.6-37.9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5.8-20.0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14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Heterosexual (screener y/n)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36.2-38.9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42.8-45.7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51.1-54.1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30.3-33.0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2323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A few times a year or less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20.5-22.9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18.2-20.5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Heterosexual</w:t>
            </w:r>
            <w:r>
              <w:rPr>
                <w:b/>
                <w:bCs/>
                <w:color w:val="000000"/>
                <w:sz w:val="15"/>
                <w:szCs w:val="15"/>
              </w:rPr>
              <w:t xml:space="preserve"> </w:t>
            </w:r>
            <w:r w:rsidRPr="00EA1C00">
              <w:rPr>
                <w:b/>
                <w:bCs/>
                <w:color w:val="000000"/>
                <w:sz w:val="15"/>
                <w:szCs w:val="15"/>
              </w:rPr>
              <w:t>(repetition criterion only)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A few times a month or more frequent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16.8-19.1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23.3-25.8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26.7-29.3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13.5-15.5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1080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Heterosexual (repetition + power criteria)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Could not defend self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6.0-7.5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9.0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8.2-9.9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9.6-11.5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707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4.6-6.0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356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Sexuality diverse (screener y/n)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43.6-52.4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50.4-59.6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58.7-67.7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39.2-48.2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397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A few times a year or less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18.3-25.8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12.2-18.7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Sexuality diverse (repetition criterion only)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A few times a month or more frequent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25.7-34.1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35.1-43.9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40.5-49.6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20.5-28.2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224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Sexuality diverse (repetition + power criteria)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Could not defend self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17.0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13.6-21.0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17.6-25.2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24.6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20.8-28.8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10.6-17.2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100</w:t>
            </w:r>
          </w:p>
        </w:tc>
      </w:tr>
    </w:tbl>
    <w:p w:rsidR="00C6409C" w:rsidRPr="00EA1C00" w:rsidRDefault="00C6409C" w:rsidP="00C6409C">
      <w:pPr>
        <w:ind w:right="775"/>
        <w:rPr>
          <w:bCs/>
          <w:sz w:val="15"/>
          <w:szCs w:val="15"/>
        </w:rPr>
      </w:pPr>
      <w:r w:rsidRPr="00EA1C00">
        <w:rPr>
          <w:sz w:val="15"/>
          <w:szCs w:val="15"/>
        </w:rPr>
        <w:t xml:space="preserve">Proportions (%) and 95% CIs are weighted. Numbers (n) are unweighted. </w:t>
      </w:r>
      <w:proofErr w:type="spellStart"/>
      <w:proofErr w:type="gramStart"/>
      <w:r w:rsidRPr="00EA1C00">
        <w:rPr>
          <w:bCs/>
          <w:sz w:val="15"/>
          <w:szCs w:val="15"/>
        </w:rPr>
        <w:t>np</w:t>
      </w:r>
      <w:proofErr w:type="spellEnd"/>
      <w:proofErr w:type="gramEnd"/>
      <w:r w:rsidRPr="00EA1C00">
        <w:rPr>
          <w:bCs/>
          <w:sz w:val="15"/>
          <w:szCs w:val="15"/>
        </w:rPr>
        <w:t xml:space="preserve"> = not published as fewer than 5 sample participants. Sexuality diverse excludes individuals who responded ‘don’t know’ or ‘refused’ to the item about sexuality (</w:t>
      </w:r>
      <w:r w:rsidRPr="00EA1C00">
        <w:rPr>
          <w:bCs/>
          <w:i/>
          <w:iCs/>
          <w:sz w:val="15"/>
          <w:szCs w:val="15"/>
        </w:rPr>
        <w:t>n</w:t>
      </w:r>
      <w:r w:rsidRPr="00EA1C00">
        <w:rPr>
          <w:bCs/>
          <w:sz w:val="15"/>
          <w:szCs w:val="15"/>
        </w:rPr>
        <w:t xml:space="preserve"> = 124). Prevalence estimates for sibling bullying victimization represent the proportion of the total population who have a sibling, rather than the total sample. Combined bullying victimization prevalence estimates are calculated for the total sample.</w:t>
      </w:r>
    </w:p>
    <w:p w:rsidR="00C6409C" w:rsidRPr="00EA1C00" w:rsidRDefault="00C6409C" w:rsidP="00C6409C">
      <w:pPr>
        <w:rPr>
          <w:b/>
        </w:rPr>
      </w:pPr>
      <w:r w:rsidRPr="00EA1C00">
        <w:rPr>
          <w:b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39"/>
        <w:gridCol w:w="2520"/>
        <w:gridCol w:w="479"/>
        <w:gridCol w:w="791"/>
        <w:gridCol w:w="516"/>
        <w:gridCol w:w="479"/>
        <w:gridCol w:w="791"/>
        <w:gridCol w:w="441"/>
        <w:gridCol w:w="531"/>
        <w:gridCol w:w="876"/>
        <w:gridCol w:w="572"/>
      </w:tblGrid>
      <w:tr w:rsidR="00C6409C" w:rsidRPr="00EA1C00" w:rsidTr="00302870">
        <w:trPr>
          <w:trHeight w:val="300"/>
        </w:trPr>
        <w:tc>
          <w:tcPr>
            <w:tcW w:w="0" w:type="auto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/>
            <w:noWrap/>
            <w:vAlign w:val="center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lastRenderedPageBreak/>
              <w:t>Supplementary Materials 1c. Prevalence of peer and sibling bullying victimization combined by age, gender and sexuality (%, 95% CI)</w:t>
            </w:r>
          </w:p>
        </w:tc>
      </w:tr>
      <w:tr w:rsidR="00C6409C" w:rsidRPr="00EA1C00" w:rsidTr="0030287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0" w:type="auto"/>
            <w:gridSpan w:val="9"/>
            <w:tcBorders>
              <w:top w:val="single" w:sz="4" w:space="0" w:color="auto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Combined Victimization</w:t>
            </w:r>
          </w:p>
        </w:tc>
      </w:tr>
      <w:tr w:rsidR="00C6409C" w:rsidRPr="00EA1C00" w:rsidTr="00302870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Prevalence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Peer only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Sibling only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Peer and Sibling Combined</w:t>
            </w:r>
          </w:p>
        </w:tc>
      </w:tr>
      <w:tr w:rsidR="00C6409C" w:rsidRPr="00EA1C00" w:rsidTr="0030287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N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All (screener y/n)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30.9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29.7-32.2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2631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8.2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7.4-8.9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41.6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40.3-42.9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3714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All (repetition criterion only)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A few times a year or less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A few times a month or more frequent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23.5-25.8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10.0-11.7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15.4-17.4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1528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All (repetition + power criteria)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Could not defend self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21.1-23.3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3.8-4.9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5.8-7.1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557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16-24 years (screener y/n)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31.6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29.8-33.3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1098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7.6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6.6-8.6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42.4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40.6-44.3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1532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A few times a year or less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16-24 years (repetition + power criteria)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A few times a month or more frequent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26.2-29.5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10.6-13.0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18.5-21.4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707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16-24 years (repetition + power criteria)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Could not defend self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24.2-27.4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931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3.0-4.4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5.6-7.4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222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25-44 years (screener y/n)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29.5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27.3-31.7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7.6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6.4-9.1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49.9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47.5-52.4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1013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A few times a year or less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25-44 years (repetition criterion only)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A few times a month or more frequent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24.2-28.4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11.6-14.9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20.4-24.5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441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25-44 years (repetition + power criteria)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Could not defend self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26.0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23.8-28.1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3.9-6.0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8.3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7.0-9.7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161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45 years + (screener y/n)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29.9-33.7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7.5-9.9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33.8-37.5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1169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A few times a year or less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45 years + (repetition criterion only)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A few times a month or more frequent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21.0-24.4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7.8-10.1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10.1-12.6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380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45 years + (repetition + power criteria)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Could not defend self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18.7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17.2-20.3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3.4-5.0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4.4-6.1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174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Women (screener y/n)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24.2-27.6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9.6-12.0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40.1-43.9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1900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A few times a year or less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Women (repetition criterion only)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A few times a month or more frequent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19.9-23.1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932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11.0-13.4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16.8-19.7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852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Women (repetition + power criteria)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Could not defend self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21.0-24.1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1053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4.3-5.9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8.1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7.0-9.1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351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Men (screener y/n)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34.4-38.1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4.7-6.5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39.2-43.0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1752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A few times a year or less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Men (repetition criterion only)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A few times a month or more frequent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26.1-29.5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8.4-10.6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12.9-15.6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630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Men (repetition + power criteria)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Could not defend self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19.9-23.1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945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2.7-4.2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3.8-5.4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182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Gender diverse (screener y/n)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23.6-47.2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proofErr w:type="spellStart"/>
            <w:r w:rsidRPr="00EA1C00">
              <w:rPr>
                <w:color w:val="000000"/>
                <w:sz w:val="15"/>
                <w:szCs w:val="15"/>
              </w:rPr>
              <w:t>np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proofErr w:type="spellStart"/>
            <w:r w:rsidRPr="00EA1C00">
              <w:rPr>
                <w:color w:val="000000"/>
                <w:sz w:val="15"/>
                <w:szCs w:val="15"/>
              </w:rPr>
              <w:t>np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proofErr w:type="spellStart"/>
            <w:r w:rsidRPr="00EA1C00">
              <w:rPr>
                <w:color w:val="000000"/>
                <w:sz w:val="15"/>
                <w:szCs w:val="15"/>
              </w:rPr>
              <w:t>np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30.8-55.7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62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A few times a year or less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Gender diverse (repetition criterion only)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A few times a month or more frequent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21.7-44.7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0.0-13.5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17.6-38.4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46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Gender diverse (repetition + power criteria)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Could not defend self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27.9-52.4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0.1-14.2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6.8-22.0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24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Heterosexual (screener y/n)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29.6-32.3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7.7-9.3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39.6-42.4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3158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A few times a year or less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Heterosexual (repetition criterion only)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A few times a month or more frequent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22.9-25.4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10.1-11.9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14.3-16.4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1198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Heterosexual (repetition + power criteria)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Could not defend self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19.9-22.3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1644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3.7-4.8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5.0-6.4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403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Sexuality diverse (screener y/n)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29.7-38.0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2.4-5.8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50.4-59.2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531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A few times a year or less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sz w:val="15"/>
                <w:szCs w:val="15"/>
              </w:rPr>
            </w:pP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Sexuality diverse (repetition criterion only)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A few times a month or more frequent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30.1-38.3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7.4-12.9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27.9-36.0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318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t>Sexuality diverse (repetition + power criteria)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Could not defend self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38.1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34.0-42.4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387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4.0-8.4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16.9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13.8-20.6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</w:rPr>
            </w:pPr>
            <w:r w:rsidRPr="00EA1C00">
              <w:rPr>
                <w:color w:val="000000"/>
                <w:sz w:val="15"/>
                <w:szCs w:val="15"/>
              </w:rPr>
              <w:t>151</w:t>
            </w:r>
          </w:p>
        </w:tc>
      </w:tr>
    </w:tbl>
    <w:p w:rsidR="00C6409C" w:rsidRPr="00EA1C00" w:rsidRDefault="00C6409C" w:rsidP="00C6409C">
      <w:pPr>
        <w:ind w:right="2476"/>
        <w:rPr>
          <w:bCs/>
          <w:sz w:val="15"/>
          <w:szCs w:val="15"/>
        </w:rPr>
      </w:pPr>
      <w:r w:rsidRPr="00EA1C00">
        <w:rPr>
          <w:sz w:val="15"/>
          <w:szCs w:val="15"/>
        </w:rPr>
        <w:t xml:space="preserve">Proportions (%) and 95% CIs are weighted. Numbers (n) are unweighted. </w:t>
      </w:r>
      <w:proofErr w:type="spellStart"/>
      <w:proofErr w:type="gramStart"/>
      <w:r w:rsidRPr="00EA1C00">
        <w:rPr>
          <w:bCs/>
          <w:sz w:val="15"/>
          <w:szCs w:val="15"/>
        </w:rPr>
        <w:t>np</w:t>
      </w:r>
      <w:proofErr w:type="spellEnd"/>
      <w:proofErr w:type="gramEnd"/>
      <w:r w:rsidRPr="00EA1C00">
        <w:rPr>
          <w:bCs/>
          <w:sz w:val="15"/>
          <w:szCs w:val="15"/>
        </w:rPr>
        <w:t xml:space="preserve"> = not published as fewer than 5 sample participants. Sexuality diverse excludes individuals who responded ‘don’t know’ or ‘refused’ to the item about sexuality (</w:t>
      </w:r>
      <w:r w:rsidRPr="00EA1C00">
        <w:rPr>
          <w:bCs/>
          <w:i/>
          <w:iCs/>
          <w:sz w:val="15"/>
          <w:szCs w:val="15"/>
        </w:rPr>
        <w:t>n</w:t>
      </w:r>
      <w:r w:rsidRPr="00EA1C00">
        <w:rPr>
          <w:bCs/>
          <w:sz w:val="15"/>
          <w:szCs w:val="15"/>
        </w:rPr>
        <w:t xml:space="preserve"> = 124). Prevalence estimates for sibling bullying victimization represent the proportion of the total population who have a sibling, rather than the total sample. Combined bullying victimization prevalence estimates are calculated for the total sample.</w:t>
      </w:r>
    </w:p>
    <w:p w:rsidR="00C6409C" w:rsidRPr="00EA1C00" w:rsidRDefault="00C6409C" w:rsidP="00C6409C"/>
    <w:p w:rsidR="00C6409C" w:rsidRPr="00EA1C00" w:rsidRDefault="00C6409C" w:rsidP="00C6409C"/>
    <w:p w:rsidR="00C6409C" w:rsidRPr="00EA1C00" w:rsidRDefault="00C6409C" w:rsidP="00C6409C">
      <w:pPr>
        <w:spacing w:after="160" w:line="259" w:lineRule="auto"/>
      </w:pPr>
      <w:r w:rsidRPr="00EA1C00"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13"/>
        <w:gridCol w:w="593"/>
        <w:gridCol w:w="979"/>
        <w:gridCol w:w="545"/>
        <w:gridCol w:w="592"/>
        <w:gridCol w:w="978"/>
        <w:gridCol w:w="545"/>
        <w:gridCol w:w="592"/>
        <w:gridCol w:w="978"/>
        <w:gridCol w:w="545"/>
        <w:gridCol w:w="592"/>
        <w:gridCol w:w="892"/>
        <w:gridCol w:w="545"/>
      </w:tblGrid>
      <w:tr w:rsidR="00C6409C" w:rsidRPr="00EA1C00" w:rsidTr="00302870">
        <w:trPr>
          <w:trHeight w:val="57"/>
        </w:trPr>
        <w:tc>
          <w:tcPr>
            <w:tcW w:w="0" w:type="auto"/>
            <w:gridSpan w:val="13"/>
            <w:tcBorders>
              <w:left w:val="nil"/>
              <w:right w:val="nil"/>
            </w:tcBorders>
            <w:shd w:val="clear" w:color="auto" w:fill="B6DDE8" w:themeFill="accent5" w:themeFillTint="66"/>
            <w:noWrap/>
            <w:vAlign w:val="center"/>
          </w:tcPr>
          <w:p w:rsidR="00C6409C" w:rsidRPr="00EA1C00" w:rsidRDefault="00C6409C" w:rsidP="00302870">
            <w:pPr>
              <w:rPr>
                <w:b/>
                <w:bCs/>
                <w:i/>
                <w:iCs/>
                <w:color w:val="000000"/>
                <w:sz w:val="15"/>
                <w:szCs w:val="13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lastRenderedPageBreak/>
              <w:t>Supplementary Materials 2. Prevalence of sibling bullying victimization by type, age, gender and sexuality (%, 95% CI) based on total sample [</w:t>
            </w:r>
            <w:r w:rsidRPr="00EA1C00">
              <w:rPr>
                <w:b/>
                <w:bCs/>
                <w:i/>
                <w:iCs/>
                <w:color w:val="000000"/>
                <w:sz w:val="15"/>
                <w:szCs w:val="15"/>
              </w:rPr>
              <w:t>N</w:t>
            </w:r>
            <w:r w:rsidRPr="00EA1C00">
              <w:rPr>
                <w:b/>
                <w:bCs/>
                <w:color w:val="000000"/>
                <w:sz w:val="15"/>
                <w:szCs w:val="15"/>
              </w:rPr>
              <w:t xml:space="preserve"> = 8503]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000000" w:fill="E7E6E6"/>
            <w:noWrap/>
            <w:vAlign w:val="center"/>
          </w:tcPr>
          <w:p w:rsidR="00C6409C" w:rsidRPr="00EA1C00" w:rsidRDefault="00C6409C" w:rsidP="00302870">
            <w:pPr>
              <w:rPr>
                <w:color w:val="000000"/>
                <w:sz w:val="15"/>
                <w:szCs w:val="13"/>
                <w:lang w:eastAsia="en-AU"/>
              </w:rPr>
            </w:pP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right w:val="nil"/>
            </w:tcBorders>
            <w:shd w:val="clear" w:color="000000" w:fill="E7E6E6"/>
            <w:noWrap/>
            <w:vAlign w:val="center"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3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3"/>
                <w:lang w:eastAsia="en-AU"/>
              </w:rPr>
              <w:t>Sibling Bullying Victimization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3"/>
                <w:lang w:eastAsia="en-AU"/>
              </w:rPr>
            </w:pPr>
            <w:r w:rsidRPr="00EA1C00">
              <w:rPr>
                <w:color w:val="000000"/>
                <w:sz w:val="15"/>
                <w:szCs w:val="13"/>
                <w:lang w:eastAsia="en-A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3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3"/>
                <w:lang w:eastAsia="en-AU"/>
              </w:rPr>
              <w:t>Physical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3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3"/>
                <w:lang w:eastAsia="en-AU"/>
              </w:rPr>
              <w:t>Verbal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3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3"/>
                <w:lang w:eastAsia="en-AU"/>
              </w:rPr>
              <w:t>Any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3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3"/>
                <w:lang w:eastAsia="en-AU"/>
              </w:rPr>
              <w:t>Both types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3"/>
                <w:lang w:eastAsia="en-AU"/>
              </w:rPr>
            </w:pPr>
            <w:r w:rsidRPr="00EA1C00">
              <w:rPr>
                <w:color w:val="000000"/>
                <w:sz w:val="15"/>
                <w:szCs w:val="13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3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3"/>
                <w:lang w:eastAsia="en-A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3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3"/>
                <w:lang w:eastAsia="en-AU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3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3"/>
                <w:lang w:eastAsia="en-AU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3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3"/>
                <w:lang w:eastAsia="en-A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3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3"/>
                <w:lang w:eastAsia="en-AU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3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3"/>
                <w:lang w:eastAsia="en-AU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3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3"/>
                <w:lang w:eastAsia="en-A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3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3"/>
                <w:lang w:eastAsia="en-AU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3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3"/>
                <w:lang w:eastAsia="en-AU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3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3"/>
                <w:lang w:eastAsia="en-A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3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3"/>
                <w:lang w:eastAsia="en-AU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3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3"/>
                <w:lang w:eastAsia="en-AU"/>
              </w:rPr>
              <w:t>N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b/>
                <w:bCs/>
                <w:color w:val="000000" w:themeColor="text1"/>
                <w:sz w:val="15"/>
                <w:szCs w:val="13"/>
                <w:lang w:eastAsia="en-AU"/>
              </w:rPr>
              <w:t xml:space="preserve">All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7.0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6.4-7.8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580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9.2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8.4-10.0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794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10.8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10.0-11.6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918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5.4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4.9-6.1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456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b/>
                <w:bCs/>
                <w:color w:val="000000" w:themeColor="text1"/>
                <w:sz w:val="15"/>
                <w:szCs w:val="13"/>
                <w:lang w:eastAsia="en-AU"/>
              </w:rPr>
              <w:t>16-24 years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6.4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5.6-7.4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8.5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7.5-9.5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305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10.1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9.1-11.3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4.1-5.6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170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b/>
                <w:bCs/>
                <w:color w:val="000000" w:themeColor="text1"/>
                <w:sz w:val="15"/>
                <w:szCs w:val="13"/>
                <w:lang w:eastAsia="en-AU"/>
              </w:rPr>
              <w:t>25-44 years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8.9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7.6-10.5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11.4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9.9-13.0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13.1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11.6-14.9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254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7.2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6.0-8.5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136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b/>
                <w:bCs/>
                <w:color w:val="000000" w:themeColor="text1"/>
                <w:sz w:val="15"/>
                <w:szCs w:val="13"/>
                <w:lang w:eastAsia="en-AU"/>
              </w:rPr>
              <w:t>45 years +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5.0-6.9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7.9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6.9-9.0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264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9.3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8.3-10.5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304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4.4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3.7-5.3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150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b/>
                <w:bCs/>
                <w:color w:val="000000" w:themeColor="text1"/>
                <w:sz w:val="15"/>
                <w:szCs w:val="13"/>
                <w:lang w:eastAsia="en-AU"/>
              </w:rPr>
              <w:t>Women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8.5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7.5-9.6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11.5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10.3-12.7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502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13.2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11.9-14.5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569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6.8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5.9-7.8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282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b/>
                <w:bCs/>
                <w:color w:val="000000" w:themeColor="text1"/>
                <w:sz w:val="15"/>
                <w:szCs w:val="13"/>
                <w:lang w:eastAsia="en-AU"/>
              </w:rPr>
              <w:t xml:space="preserve">Men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5.3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45.5-6.3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5.7-7.7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267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8.0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7.0-9.2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318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4.0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3.3-4.8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160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b/>
                <w:bCs/>
                <w:color w:val="000000" w:themeColor="text1"/>
                <w:sz w:val="15"/>
                <w:szCs w:val="13"/>
                <w:lang w:eastAsia="en-AU"/>
              </w:rPr>
              <w:t>Gender diverse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17.4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9.9-28.6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13.2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8.0-21.2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21.5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13.4-32.7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9.1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4.8-16.6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14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b/>
                <w:bCs/>
                <w:color w:val="000000" w:themeColor="text1"/>
                <w:sz w:val="15"/>
                <w:szCs w:val="13"/>
                <w:lang w:eastAsia="en-AU"/>
              </w:rPr>
              <w:t>Heterosexual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6.4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5.7-7.1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449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8.5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7.7-9.3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614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9.9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9.1-10.8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707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4.9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4.4-5.6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356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b/>
                <w:bCs/>
                <w:color w:val="000000" w:themeColor="text1"/>
                <w:sz w:val="15"/>
                <w:szCs w:val="13"/>
                <w:lang w:eastAsia="en-AU"/>
              </w:rPr>
              <w:t>Sexuality diverse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15.7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12.6-19.4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19.6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16.3-23.4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22.7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19.2-26.7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12.5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9.8-16.0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100</w:t>
            </w:r>
          </w:p>
        </w:tc>
      </w:tr>
    </w:tbl>
    <w:p w:rsidR="00C6409C" w:rsidRPr="00EA1C00" w:rsidRDefault="00C6409C" w:rsidP="00C6409C">
      <w:pPr>
        <w:ind w:right="4035"/>
        <w:rPr>
          <w:bCs/>
          <w:sz w:val="15"/>
          <w:szCs w:val="15"/>
        </w:rPr>
      </w:pPr>
      <w:r w:rsidRPr="00EA1C00">
        <w:rPr>
          <w:sz w:val="15"/>
          <w:szCs w:val="15"/>
        </w:rPr>
        <w:t xml:space="preserve">Proportions (%) and 95% CIs are weighted. Numbers (n) are unweighted. </w:t>
      </w:r>
      <w:proofErr w:type="spellStart"/>
      <w:proofErr w:type="gramStart"/>
      <w:r w:rsidRPr="00EA1C00">
        <w:rPr>
          <w:bCs/>
          <w:sz w:val="15"/>
          <w:szCs w:val="15"/>
        </w:rPr>
        <w:t>np</w:t>
      </w:r>
      <w:proofErr w:type="spellEnd"/>
      <w:proofErr w:type="gramEnd"/>
      <w:r w:rsidRPr="00EA1C00">
        <w:rPr>
          <w:bCs/>
          <w:sz w:val="15"/>
          <w:szCs w:val="15"/>
        </w:rPr>
        <w:t xml:space="preserve"> = not published as fewer than 5 sample participants. Sexuality diverse excludes individuals who responded ‘don’t know’ or ‘refused’ to the item about sexuality (</w:t>
      </w:r>
      <w:r w:rsidRPr="00EA1C00">
        <w:rPr>
          <w:bCs/>
          <w:i/>
          <w:iCs/>
          <w:sz w:val="15"/>
          <w:szCs w:val="15"/>
        </w:rPr>
        <w:t>n</w:t>
      </w:r>
      <w:r w:rsidRPr="00EA1C00">
        <w:rPr>
          <w:bCs/>
          <w:sz w:val="15"/>
          <w:szCs w:val="15"/>
        </w:rPr>
        <w:t xml:space="preserve"> = 124).</w:t>
      </w:r>
    </w:p>
    <w:p w:rsidR="00C6409C" w:rsidRPr="00EA1C00" w:rsidRDefault="00C6409C" w:rsidP="00C6409C">
      <w:pPr>
        <w:spacing w:after="160" w:line="259" w:lineRule="auto"/>
      </w:pPr>
      <w:r w:rsidRPr="00EA1C00"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45"/>
        <w:gridCol w:w="479"/>
        <w:gridCol w:w="791"/>
        <w:gridCol w:w="441"/>
        <w:gridCol w:w="479"/>
        <w:gridCol w:w="791"/>
        <w:gridCol w:w="721"/>
        <w:gridCol w:w="479"/>
        <w:gridCol w:w="791"/>
        <w:gridCol w:w="441"/>
        <w:gridCol w:w="404"/>
        <w:gridCol w:w="721"/>
        <w:gridCol w:w="441"/>
        <w:gridCol w:w="479"/>
        <w:gridCol w:w="791"/>
        <w:gridCol w:w="441"/>
      </w:tblGrid>
      <w:tr w:rsidR="00C6409C" w:rsidRPr="00EA1C00" w:rsidTr="00302870">
        <w:trPr>
          <w:trHeight w:val="193"/>
        </w:trPr>
        <w:tc>
          <w:tcPr>
            <w:tcW w:w="0" w:type="auto"/>
            <w:gridSpan w:val="16"/>
            <w:tcBorders>
              <w:top w:val="nil"/>
              <w:left w:val="nil"/>
            </w:tcBorders>
            <w:shd w:val="clear" w:color="auto" w:fill="B6DDE8" w:themeFill="accent5" w:themeFillTint="66"/>
            <w:noWrap/>
            <w:vAlign w:val="center"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3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</w:rPr>
              <w:lastRenderedPageBreak/>
              <w:t>Supplementary Materials 3. Prevalence of peer bullying victimization by 10-year age groups (%, 95% CI)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E7E6E6"/>
            <w:noWrap/>
            <w:vAlign w:val="center"/>
          </w:tcPr>
          <w:p w:rsidR="00C6409C" w:rsidRPr="00EA1C00" w:rsidRDefault="00C6409C" w:rsidP="00302870">
            <w:pPr>
              <w:rPr>
                <w:color w:val="000000"/>
                <w:sz w:val="15"/>
                <w:szCs w:val="13"/>
                <w:lang w:eastAsia="en-AU"/>
              </w:rPr>
            </w:pPr>
          </w:p>
        </w:tc>
        <w:tc>
          <w:tcPr>
            <w:tcW w:w="0" w:type="auto"/>
            <w:gridSpan w:val="9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3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3"/>
                <w:lang w:eastAsia="en-AU"/>
              </w:rPr>
              <w:t>Peer bullying victimization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</w:tcBorders>
            <w:shd w:val="clear" w:color="auto" w:fill="EEECE1" w:themeFill="background2"/>
            <w:noWrap/>
            <w:vAlign w:val="center"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3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3"/>
                <w:lang w:eastAsia="en-AU"/>
              </w:rPr>
              <w:t>Sibling bullying victimization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3"/>
                <w:lang w:eastAsia="en-AU"/>
              </w:rPr>
            </w:pPr>
            <w:r w:rsidRPr="00EA1C00">
              <w:rPr>
                <w:color w:val="000000"/>
                <w:sz w:val="15"/>
                <w:szCs w:val="13"/>
                <w:lang w:eastAsia="en-A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3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3"/>
                <w:lang w:eastAsia="en-AU"/>
              </w:rPr>
              <w:t>Physical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3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3"/>
                <w:lang w:eastAsia="en-AU"/>
              </w:rPr>
              <w:t>Verbal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3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3"/>
                <w:lang w:eastAsia="en-AU"/>
              </w:rPr>
              <w:t>Relational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3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3"/>
                <w:lang w:eastAsia="en-AU"/>
              </w:rPr>
              <w:t>Physical</w:t>
            </w:r>
          </w:p>
        </w:tc>
        <w:tc>
          <w:tcPr>
            <w:tcW w:w="0" w:type="auto"/>
            <w:gridSpan w:val="3"/>
            <w:shd w:val="clear" w:color="auto" w:fill="EEECE1" w:themeFill="background2"/>
            <w:vAlign w:val="center"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3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3"/>
                <w:lang w:eastAsia="en-AU"/>
              </w:rPr>
              <w:t>Verbal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3"/>
                <w:lang w:eastAsia="en-AU"/>
              </w:rPr>
            </w:pPr>
            <w:r w:rsidRPr="00EA1C00">
              <w:rPr>
                <w:color w:val="000000"/>
                <w:sz w:val="15"/>
                <w:szCs w:val="13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3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3"/>
                <w:lang w:eastAsia="en-A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3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3"/>
                <w:lang w:eastAsia="en-AU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3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3"/>
                <w:lang w:eastAsia="en-AU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3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3"/>
                <w:lang w:eastAsia="en-A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3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3"/>
                <w:lang w:eastAsia="en-A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3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3"/>
                <w:lang w:eastAsia="en-AU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3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3"/>
                <w:lang w:eastAsia="en-AU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3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3"/>
                <w:lang w:eastAsia="en-AU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3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3"/>
                <w:lang w:eastAsia="en-AU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3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3"/>
                <w:lang w:eastAsia="en-A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3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3"/>
                <w:lang w:eastAsia="en-AU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3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3"/>
                <w:lang w:eastAsia="en-AU"/>
              </w:rPr>
              <w:t>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C6409C" w:rsidRPr="00EA1C00" w:rsidRDefault="00C6409C" w:rsidP="00302870">
            <w:pPr>
              <w:spacing w:after="160" w:line="259" w:lineRule="auto"/>
            </w:pPr>
            <w:r w:rsidRPr="00EA1C00">
              <w:rPr>
                <w:b/>
                <w:bCs/>
                <w:color w:val="000000"/>
                <w:sz w:val="15"/>
                <w:szCs w:val="13"/>
                <w:lang w:eastAsia="en-AU"/>
              </w:rPr>
              <w:t>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C6409C" w:rsidRPr="00EA1C00" w:rsidRDefault="00C6409C" w:rsidP="00302870">
            <w:pPr>
              <w:spacing w:after="160" w:line="259" w:lineRule="auto"/>
            </w:pPr>
            <w:r w:rsidRPr="00EA1C00">
              <w:rPr>
                <w:b/>
                <w:bCs/>
                <w:color w:val="000000"/>
                <w:sz w:val="15"/>
                <w:szCs w:val="13"/>
                <w:lang w:eastAsia="en-AU"/>
              </w:rPr>
              <w:t>95% CI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C6409C" w:rsidRPr="00EA1C00" w:rsidRDefault="00C6409C" w:rsidP="00302870">
            <w:pPr>
              <w:spacing w:after="160" w:line="259" w:lineRule="auto"/>
            </w:pPr>
            <w:r w:rsidRPr="00EA1C00">
              <w:rPr>
                <w:b/>
                <w:bCs/>
                <w:color w:val="000000"/>
                <w:sz w:val="15"/>
                <w:szCs w:val="13"/>
                <w:lang w:eastAsia="en-AU"/>
              </w:rPr>
              <w:t>N</w:t>
            </w:r>
          </w:p>
        </w:tc>
      </w:tr>
      <w:tr w:rsidR="00C6409C" w:rsidRPr="00EA1C00" w:rsidTr="00302870">
        <w:trPr>
          <w:trHeight w:val="201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000000" w:fill="E7E6E6"/>
            <w:noWrap/>
            <w:vAlign w:val="center"/>
          </w:tcPr>
          <w:p w:rsidR="00C6409C" w:rsidRPr="00EA1C00" w:rsidRDefault="00C6409C" w:rsidP="00302870">
            <w:pPr>
              <w:rPr>
                <w:b/>
                <w:bCs/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b/>
                <w:bCs/>
                <w:color w:val="000000" w:themeColor="text1"/>
                <w:sz w:val="15"/>
                <w:szCs w:val="13"/>
                <w:lang w:eastAsia="en-AU"/>
              </w:rPr>
              <w:t>16-24 years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8.5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7.6-9.6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299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25.3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23.8-26.9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913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23.1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21.7-24.7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829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6.9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6.0-7.9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225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9.2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8.1-10.3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305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E7E6E6"/>
            <w:noWrap/>
            <w:vAlign w:val="center"/>
          </w:tcPr>
          <w:p w:rsidR="00C6409C" w:rsidRPr="00EA1C00" w:rsidRDefault="00C6409C" w:rsidP="00302870">
            <w:pPr>
              <w:rPr>
                <w:b/>
                <w:bCs/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b/>
                <w:bCs/>
                <w:color w:val="000000" w:themeColor="text1"/>
                <w:sz w:val="15"/>
                <w:szCs w:val="13"/>
                <w:lang w:eastAsia="en-AU"/>
              </w:rPr>
              <w:t>25-34 years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11.4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9.4-13.8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28.4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25.4-31.5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283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26.1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23.3-29.2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259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9.6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7.7-12.0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80</w:t>
            </w:r>
          </w:p>
        </w:tc>
        <w:tc>
          <w:tcPr>
            <w:tcW w:w="0" w:type="auto"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13.0</w:t>
            </w:r>
          </w:p>
        </w:tc>
        <w:tc>
          <w:tcPr>
            <w:tcW w:w="0" w:type="auto"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10.8-15.5</w:t>
            </w:r>
          </w:p>
        </w:tc>
        <w:tc>
          <w:tcPr>
            <w:tcW w:w="0" w:type="auto"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116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E7E6E6"/>
            <w:noWrap/>
            <w:vAlign w:val="center"/>
          </w:tcPr>
          <w:p w:rsidR="00C6409C" w:rsidRPr="00EA1C00" w:rsidRDefault="00C6409C" w:rsidP="00302870">
            <w:pPr>
              <w:rPr>
                <w:b/>
                <w:bCs/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b/>
                <w:bCs/>
                <w:color w:val="000000" w:themeColor="text1"/>
                <w:sz w:val="15"/>
                <w:szCs w:val="13"/>
                <w:lang w:eastAsia="en-AU"/>
              </w:rPr>
              <w:t>35-44 years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9.7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7.8-12.0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28.0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25.0-31.2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284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22.0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19.3-24.9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233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9.4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7.5-11.8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85</w:t>
            </w:r>
          </w:p>
        </w:tc>
        <w:tc>
          <w:tcPr>
            <w:tcW w:w="0" w:type="auto"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11.3</w:t>
            </w:r>
          </w:p>
        </w:tc>
        <w:tc>
          <w:tcPr>
            <w:tcW w:w="0" w:type="auto"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9.3-13.7</w:t>
            </w:r>
          </w:p>
        </w:tc>
        <w:tc>
          <w:tcPr>
            <w:tcW w:w="0" w:type="auto"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109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E7E6E6"/>
            <w:noWrap/>
            <w:vAlign w:val="center"/>
          </w:tcPr>
          <w:p w:rsidR="00C6409C" w:rsidRPr="00EA1C00" w:rsidRDefault="00C6409C" w:rsidP="00302870">
            <w:pPr>
              <w:rPr>
                <w:b/>
                <w:bCs/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b/>
                <w:bCs/>
                <w:color w:val="000000" w:themeColor="text1"/>
                <w:sz w:val="15"/>
                <w:szCs w:val="13"/>
                <w:lang w:eastAsia="en-AU"/>
              </w:rPr>
              <w:t>45-54 years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12.5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10.3-15.1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26.6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20.5-26.3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277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20.2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17.6-23.1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6.8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5.2-8.7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64</w:t>
            </w:r>
          </w:p>
        </w:tc>
        <w:tc>
          <w:tcPr>
            <w:tcW w:w="0" w:type="auto"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9.9</w:t>
            </w:r>
          </w:p>
        </w:tc>
        <w:tc>
          <w:tcPr>
            <w:tcW w:w="0" w:type="auto"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8.1-12.2</w:t>
            </w:r>
          </w:p>
        </w:tc>
        <w:tc>
          <w:tcPr>
            <w:tcW w:w="0" w:type="auto"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98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E7E6E6"/>
            <w:noWrap/>
            <w:vAlign w:val="center"/>
          </w:tcPr>
          <w:p w:rsidR="00C6409C" w:rsidRPr="00EA1C00" w:rsidRDefault="00C6409C" w:rsidP="00302870">
            <w:pPr>
              <w:rPr>
                <w:b/>
                <w:bCs/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b/>
                <w:bCs/>
                <w:color w:val="000000" w:themeColor="text1"/>
                <w:sz w:val="15"/>
                <w:szCs w:val="13"/>
                <w:lang w:eastAsia="en-AU"/>
              </w:rPr>
              <w:t>55-64 years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11.0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9.1-13.3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23.3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20.5-26.3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239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14.7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12.5-17.3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8.1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6.5-10.2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84</w:t>
            </w:r>
          </w:p>
        </w:tc>
        <w:tc>
          <w:tcPr>
            <w:tcW w:w="0" w:type="auto"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10.2</w:t>
            </w:r>
          </w:p>
        </w:tc>
        <w:tc>
          <w:tcPr>
            <w:tcW w:w="0" w:type="auto"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8.3-12.4</w:t>
            </w:r>
          </w:p>
        </w:tc>
        <w:tc>
          <w:tcPr>
            <w:tcW w:w="0" w:type="auto"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109</w:t>
            </w:r>
          </w:p>
        </w:tc>
      </w:tr>
      <w:tr w:rsidR="00C6409C" w:rsidRPr="00EA1C00" w:rsidTr="00302870">
        <w:trPr>
          <w:trHeight w:val="5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</w:tcPr>
          <w:p w:rsidR="00C6409C" w:rsidRPr="00EA1C00" w:rsidRDefault="00C6409C" w:rsidP="00302870">
            <w:pPr>
              <w:rPr>
                <w:b/>
                <w:bCs/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b/>
                <w:bCs/>
                <w:color w:val="000000" w:themeColor="text1"/>
                <w:sz w:val="15"/>
                <w:szCs w:val="13"/>
                <w:lang w:eastAsia="en-AU"/>
              </w:rPr>
              <w:t>65 years 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4.6-8.2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12.9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10.6-15.5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7.6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5.9-9.7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3.1-6.0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42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5.7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4.3-7.6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6409C" w:rsidRPr="00EA1C00" w:rsidRDefault="00C6409C" w:rsidP="00302870">
            <w:pPr>
              <w:jc w:val="right"/>
              <w:rPr>
                <w:color w:val="000000" w:themeColor="text1"/>
                <w:sz w:val="15"/>
                <w:szCs w:val="13"/>
                <w:lang w:eastAsia="en-AU"/>
              </w:rPr>
            </w:pPr>
            <w:r w:rsidRPr="00EA1C00">
              <w:rPr>
                <w:color w:val="000000" w:themeColor="text1"/>
                <w:sz w:val="15"/>
                <w:szCs w:val="13"/>
                <w:lang w:eastAsia="en-AU"/>
              </w:rPr>
              <w:t>57</w:t>
            </w:r>
          </w:p>
        </w:tc>
      </w:tr>
    </w:tbl>
    <w:p w:rsidR="00C6409C" w:rsidRPr="00EA1C00" w:rsidRDefault="00C6409C" w:rsidP="00C6409C">
      <w:pPr>
        <w:ind w:right="4460"/>
      </w:pPr>
      <w:r w:rsidRPr="00EA1C00">
        <w:rPr>
          <w:sz w:val="15"/>
          <w:szCs w:val="15"/>
        </w:rPr>
        <w:t xml:space="preserve">Proportions (%) and 95% CIs are weighted. Numbers (n) are unweighted. </w:t>
      </w:r>
      <w:proofErr w:type="spellStart"/>
      <w:proofErr w:type="gramStart"/>
      <w:r w:rsidRPr="00EA1C00">
        <w:rPr>
          <w:bCs/>
          <w:sz w:val="15"/>
          <w:szCs w:val="15"/>
        </w:rPr>
        <w:t>np</w:t>
      </w:r>
      <w:proofErr w:type="spellEnd"/>
      <w:proofErr w:type="gramEnd"/>
      <w:r w:rsidRPr="00EA1C00">
        <w:rPr>
          <w:bCs/>
          <w:sz w:val="15"/>
          <w:szCs w:val="15"/>
        </w:rPr>
        <w:t xml:space="preserve"> = not published as fewer than 5 sample participants. Sexuality diverse excludes individuals who responded ‘don’t know’ or ‘refused’ to the item about sexuality (</w:t>
      </w:r>
      <w:r w:rsidRPr="00EA1C00">
        <w:rPr>
          <w:bCs/>
          <w:i/>
          <w:iCs/>
          <w:sz w:val="15"/>
          <w:szCs w:val="15"/>
        </w:rPr>
        <w:t>n</w:t>
      </w:r>
      <w:r w:rsidRPr="00EA1C00">
        <w:rPr>
          <w:bCs/>
          <w:sz w:val="15"/>
          <w:szCs w:val="15"/>
        </w:rPr>
        <w:t xml:space="preserve"> = 124). Prevalence estimates for sibling bullying victimization represent the proportion of the total population who have a sibling, rather than the total sample. </w:t>
      </w:r>
      <w:r w:rsidRPr="00EA1C00">
        <w:br w:type="page"/>
      </w:r>
    </w:p>
    <w:p w:rsidR="00C6409C" w:rsidRPr="00EA1C00" w:rsidRDefault="00C6409C" w:rsidP="00C6409C">
      <w:pPr>
        <w:spacing w:after="160" w:line="259" w:lineRule="auto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96"/>
        <w:gridCol w:w="516"/>
        <w:gridCol w:w="479"/>
        <w:gridCol w:w="791"/>
        <w:gridCol w:w="441"/>
        <w:gridCol w:w="548"/>
        <w:gridCol w:w="904"/>
        <w:gridCol w:w="590"/>
        <w:gridCol w:w="588"/>
        <w:gridCol w:w="971"/>
        <w:gridCol w:w="541"/>
        <w:gridCol w:w="623"/>
        <w:gridCol w:w="1029"/>
        <w:gridCol w:w="573"/>
      </w:tblGrid>
      <w:tr w:rsidR="00C6409C" w:rsidRPr="00EA1C00" w:rsidTr="00302870">
        <w:trPr>
          <w:trHeight w:val="300"/>
        </w:trPr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  <w:lang w:eastAsia="en-AU"/>
              </w:rPr>
              <w:t>Supplementary Materials 4a. Prevalence of bias-based bullying by number of types (%, 95% CI) [N=8503; total sample]</w:t>
            </w:r>
          </w:p>
        </w:tc>
      </w:tr>
      <w:tr w:rsidR="00C6409C" w:rsidRPr="00EA1C00" w:rsidTr="00302870">
        <w:trPr>
          <w:trHeight w:val="27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  <w:lang w:eastAsia="en-AU"/>
              </w:rPr>
              <w:t>No bias-based bullying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  <w:lang w:eastAsia="en-AU"/>
              </w:rPr>
              <w:t xml:space="preserve">1 type of bias-based bullying 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  <w:lang w:eastAsia="en-AU"/>
              </w:rPr>
              <w:t xml:space="preserve">2 types of bias-based bullying 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  <w:lang w:eastAsia="en-AU"/>
              </w:rPr>
              <w:t xml:space="preserve">3-4 types of bias-based bullying </w:t>
            </w:r>
          </w:p>
        </w:tc>
      </w:tr>
      <w:tr w:rsidR="00C6409C" w:rsidRPr="00EA1C00" w:rsidTr="0030287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  <w:lang w:eastAsia="en-AU"/>
              </w:rPr>
              <w:t xml:space="preserve">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  <w:lang w:eastAsia="en-A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  <w:lang w:eastAsia="en-AU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  <w:lang w:eastAsia="en-AU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  <w:lang w:eastAsia="en-A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  <w:lang w:eastAsia="en-AU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  <w:lang w:eastAsia="en-AU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  <w:lang w:eastAsia="en-A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  <w:lang w:eastAsia="en-AU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  <w:lang w:eastAsia="en-AU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  <w:lang w:eastAsia="en-A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  <w:lang w:eastAsia="en-AU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  <w:lang w:eastAsia="en-AU"/>
              </w:rPr>
              <w:t>N</w:t>
            </w:r>
          </w:p>
        </w:tc>
      </w:tr>
      <w:tr w:rsidR="00C6409C" w:rsidRPr="00EA1C00" w:rsidTr="0030287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  <w:lang w:eastAsia="en-AU"/>
              </w:rPr>
              <w:t xml:space="preserve">All Persons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8503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8.7-10.2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12.4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11.6-13.4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1100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4.8-6.0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1.1-1.8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150</w:t>
            </w:r>
          </w:p>
        </w:tc>
      </w:tr>
      <w:tr w:rsidR="00C6409C" w:rsidRPr="00EA1C00" w:rsidTr="0030287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  <w:lang w:eastAsia="en-AU"/>
              </w:rPr>
              <w:t>16-24-years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3500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8.7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7.8-9.8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331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13.5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12.3-14.8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474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7.3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6.4-8.3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259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2.7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2.1-3.4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89</w:t>
            </w:r>
          </w:p>
        </w:tc>
      </w:tr>
      <w:tr w:rsidR="00C6409C" w:rsidRPr="00EA1C00" w:rsidTr="0030287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  <w:lang w:eastAsia="en-AU"/>
              </w:rPr>
              <w:t>25-44 year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1929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10.4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9.0-11.9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14.4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12.8-16.2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6.3-8.9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1.4-2.8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38</w:t>
            </w:r>
          </w:p>
        </w:tc>
      </w:tr>
      <w:tr w:rsidR="00C6409C" w:rsidRPr="00EA1C00" w:rsidTr="0030287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  <w:lang w:eastAsia="en-AU"/>
              </w:rPr>
              <w:t>45 years and older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3003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9.0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7.9-10.2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305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10.8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9.6-12.1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2.7-4.2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0.5-1.1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23</w:t>
            </w:r>
          </w:p>
        </w:tc>
      </w:tr>
      <w:tr w:rsidR="00C6409C" w:rsidRPr="00EA1C00" w:rsidTr="0030287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  <w:lang w:eastAsia="en-AU"/>
              </w:rPr>
              <w:t>Women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4182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10.9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9.8-12.1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12.9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11.7-14.3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4.8-6.5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0.9-1.6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67</w:t>
            </w:r>
          </w:p>
        </w:tc>
      </w:tr>
      <w:tr w:rsidR="00C6409C" w:rsidRPr="00EA1C00" w:rsidTr="0030287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  <w:lang w:eastAsia="en-AU"/>
              </w:rPr>
              <w:t>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4195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7.0-9.1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11.9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10.7-13.3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4.0-5.6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1.0-2.0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62</w:t>
            </w:r>
          </w:p>
        </w:tc>
      </w:tr>
      <w:tr w:rsidR="00C6409C" w:rsidRPr="00EA1C00" w:rsidTr="0030287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  <w:lang w:eastAsia="en-AU"/>
              </w:rPr>
              <w:t>Gender diverse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2.4-12.7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11.2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6.1-19.5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25.7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16.4-37.9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12.0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6.4-21.6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21</w:t>
            </w:r>
          </w:p>
        </w:tc>
      </w:tr>
      <w:tr w:rsidR="00C6409C" w:rsidRPr="00EA1C00" w:rsidTr="0030287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  <w:lang w:eastAsia="en-AU"/>
              </w:rPr>
              <w:t xml:space="preserve">Heterosexual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7420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9.6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8.8-10.4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753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11.7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10.8-12.7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873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4.4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3.8-5.0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343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1.0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0.8-1.3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78</w:t>
            </w:r>
          </w:p>
        </w:tc>
      </w:tr>
      <w:tr w:rsidR="00C6409C" w:rsidRPr="00EA1C00" w:rsidTr="0030287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  <w:lang w:eastAsia="en-AU"/>
              </w:rPr>
              <w:t>Sexuality diverse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959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8.9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6.8-11.7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21.7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18.4-25.4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17.9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14.7-21.5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4.7-9.0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71</w:t>
            </w:r>
          </w:p>
        </w:tc>
      </w:tr>
      <w:tr w:rsidR="00C6409C" w:rsidRPr="00EA1C00" w:rsidTr="00302870">
        <w:trPr>
          <w:trHeight w:val="300"/>
        </w:trPr>
        <w:tc>
          <w:tcPr>
            <w:tcW w:w="0" w:type="auto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  <w:lang w:eastAsia="en-AU"/>
              </w:rPr>
              <w:t>Supplementary Materials 4b. Prevalence of bias-based bullying by number of types (%, 95% CI) [N=2612; subset of sample bullied by peers]</w:t>
            </w:r>
          </w:p>
        </w:tc>
      </w:tr>
      <w:tr w:rsidR="00C6409C" w:rsidRPr="00EA1C00" w:rsidTr="00302870">
        <w:trPr>
          <w:trHeight w:val="33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  <w:lang w:eastAsia="en-AU"/>
              </w:rPr>
              <w:t>No bias-based bullying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  <w:lang w:eastAsia="en-AU"/>
              </w:rPr>
              <w:t xml:space="preserve">1 type of bias-based bullying 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  <w:lang w:eastAsia="en-AU"/>
              </w:rPr>
              <w:t xml:space="preserve">2 types of bias-based bullying 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  <w:lang w:eastAsia="en-AU"/>
              </w:rPr>
              <w:t xml:space="preserve">3-4 types of bias-based bullying </w:t>
            </w:r>
          </w:p>
        </w:tc>
      </w:tr>
      <w:tr w:rsidR="00C6409C" w:rsidRPr="00EA1C00" w:rsidTr="0030287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  <w:lang w:eastAsia="en-AU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  <w:lang w:eastAsia="en-A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  <w:lang w:eastAsia="en-AU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  <w:lang w:eastAsia="en-AU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  <w:lang w:eastAsia="en-A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  <w:lang w:eastAsia="en-AU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  <w:lang w:eastAsia="en-AU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  <w:lang w:eastAsia="en-A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  <w:lang w:eastAsia="en-AU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  <w:lang w:eastAsia="en-AU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  <w:lang w:eastAsia="en-A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  <w:lang w:eastAsia="en-AU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jc w:val="center"/>
              <w:rPr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  <w:lang w:eastAsia="en-AU"/>
              </w:rPr>
              <w:t>N</w:t>
            </w:r>
          </w:p>
        </w:tc>
      </w:tr>
      <w:tr w:rsidR="00C6409C" w:rsidRPr="00EA1C00" w:rsidTr="0030287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  <w:lang w:eastAsia="en-AU"/>
              </w:rPr>
              <w:t>All Persons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2612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32.9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30.7-35.3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857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43.4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40.9-45.9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1100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18.7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16.8-20.8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505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4.9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4.0-6.1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150</w:t>
            </w:r>
          </w:p>
        </w:tc>
      </w:tr>
      <w:tr w:rsidR="00C6409C" w:rsidRPr="00EA1C00" w:rsidTr="0030287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  <w:lang w:eastAsia="en-AU"/>
              </w:rPr>
              <w:t xml:space="preserve">16-24-years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1153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27.1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24.4-29.9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42.0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38.9-45.2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22.6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20.1-25.4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6.6-10.3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89</w:t>
            </w:r>
          </w:p>
        </w:tc>
      </w:tr>
      <w:tr w:rsidR="00C6409C" w:rsidRPr="00EA1C00" w:rsidTr="0030287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  <w:lang w:eastAsia="en-AU"/>
              </w:rPr>
              <w:t>25-44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30.3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26.7-34.2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42.0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38.1-46.1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21.9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18.7-25.6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4.0-8.0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38</w:t>
            </w:r>
          </w:p>
        </w:tc>
      </w:tr>
      <w:tr w:rsidR="00C6409C" w:rsidRPr="00EA1C00" w:rsidTr="0030287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  <w:lang w:eastAsia="en-AU"/>
              </w:rPr>
              <w:t>45 years and older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762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37.6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33.8-41.6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305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45.2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41.2-49.3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14.2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11.5-17.3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1.9-4.6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23</w:t>
            </w:r>
          </w:p>
        </w:tc>
      </w:tr>
      <w:tr w:rsidR="00C6409C" w:rsidRPr="00EA1C00" w:rsidTr="0030287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  <w:lang w:eastAsia="en-AU"/>
              </w:rPr>
              <w:t>Women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1404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35.6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32.4-38.9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42.3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38.9-45.7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18.3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15.7-21.1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2.8-5.3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67</w:t>
            </w:r>
          </w:p>
        </w:tc>
      </w:tr>
      <w:tr w:rsidR="00C6409C" w:rsidRPr="00EA1C00" w:rsidTr="0030287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  <w:lang w:eastAsia="en-AU"/>
              </w:rPr>
              <w:t>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1127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30.6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27.3-34.1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45.8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42.0-49.5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18.1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15.4-21.2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4.0-7.6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62</w:t>
            </w:r>
          </w:p>
        </w:tc>
      </w:tr>
      <w:tr w:rsidR="00C6409C" w:rsidRPr="00EA1C00" w:rsidTr="0030287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  <w:lang w:eastAsia="en-AU"/>
              </w:rPr>
              <w:t>Gender diverse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10.4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4.5-22.3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20.5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11.4-34.0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47.1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32.3-62.4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22.1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12.0-37.2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21</w:t>
            </w:r>
          </w:p>
        </w:tc>
      </w:tr>
      <w:tr w:rsidR="00C6409C" w:rsidRPr="00EA1C00" w:rsidTr="0030287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  <w:lang w:eastAsia="en-AU"/>
              </w:rPr>
              <w:t xml:space="preserve">Heterosexual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2407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35.8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33.2-38.5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753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43.9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41.2-46.7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873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16.5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14.5-18.7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343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3.8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2.9-5.0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78</w:t>
            </w:r>
          </w:p>
        </w:tc>
      </w:tr>
      <w:tr w:rsidR="00C6409C" w:rsidRPr="00EA1C00" w:rsidTr="0030287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b/>
                <w:bCs/>
                <w:color w:val="000000"/>
                <w:sz w:val="15"/>
                <w:szCs w:val="15"/>
                <w:lang w:eastAsia="en-AU"/>
              </w:rPr>
              <w:t>Sexuality diverse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C6409C" w:rsidRPr="00EA1C00" w:rsidRDefault="00C6409C" w:rsidP="00302870">
            <w:pPr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538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16.2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12.5-20.9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39.4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33.9-45.2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32.5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27.2-38.2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11.9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8.7-16.1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09C" w:rsidRPr="00EA1C00" w:rsidRDefault="00C6409C" w:rsidP="00302870">
            <w:pPr>
              <w:jc w:val="right"/>
              <w:rPr>
                <w:color w:val="000000"/>
                <w:sz w:val="15"/>
                <w:szCs w:val="15"/>
                <w:lang w:eastAsia="en-AU"/>
              </w:rPr>
            </w:pPr>
            <w:r w:rsidRPr="00EA1C00">
              <w:rPr>
                <w:color w:val="000000"/>
                <w:sz w:val="15"/>
                <w:szCs w:val="15"/>
                <w:lang w:eastAsia="en-AU"/>
              </w:rPr>
              <w:t>71</w:t>
            </w:r>
          </w:p>
        </w:tc>
      </w:tr>
    </w:tbl>
    <w:p w:rsidR="00C6409C" w:rsidRPr="00EA1C00" w:rsidRDefault="00C6409C" w:rsidP="00C6409C">
      <w:pPr>
        <w:ind w:right="3610"/>
        <w:rPr>
          <w:bCs/>
          <w:sz w:val="15"/>
          <w:szCs w:val="15"/>
        </w:rPr>
      </w:pPr>
      <w:r w:rsidRPr="00EA1C00">
        <w:rPr>
          <w:sz w:val="15"/>
          <w:szCs w:val="15"/>
        </w:rPr>
        <w:t xml:space="preserve">Proportions (%) and 95% CIs are weighted. Numbers (n) are unweighted. </w:t>
      </w:r>
      <w:proofErr w:type="spellStart"/>
      <w:proofErr w:type="gramStart"/>
      <w:r w:rsidRPr="00EA1C00">
        <w:rPr>
          <w:bCs/>
          <w:sz w:val="15"/>
          <w:szCs w:val="15"/>
        </w:rPr>
        <w:t>np</w:t>
      </w:r>
      <w:proofErr w:type="spellEnd"/>
      <w:proofErr w:type="gramEnd"/>
      <w:r w:rsidRPr="00EA1C00">
        <w:rPr>
          <w:bCs/>
          <w:sz w:val="15"/>
          <w:szCs w:val="15"/>
        </w:rPr>
        <w:t xml:space="preserve"> = not published as fewer than 5 sample participants. Sexuality diverse excludes individuals who responded ‘don’t know’ or ‘refused’ to the item about sexuality (</w:t>
      </w:r>
      <w:r w:rsidRPr="00EA1C00">
        <w:rPr>
          <w:bCs/>
          <w:i/>
          <w:iCs/>
          <w:sz w:val="15"/>
          <w:szCs w:val="15"/>
        </w:rPr>
        <w:t>n</w:t>
      </w:r>
      <w:r w:rsidRPr="00EA1C00">
        <w:rPr>
          <w:bCs/>
          <w:sz w:val="15"/>
          <w:szCs w:val="15"/>
        </w:rPr>
        <w:t xml:space="preserve"> = 124).</w:t>
      </w:r>
    </w:p>
    <w:p w:rsidR="00C6409C" w:rsidRPr="00EA1C00" w:rsidRDefault="00C6409C" w:rsidP="00C6409C"/>
    <w:p w:rsidR="00EC6C11" w:rsidRDefault="00EC6C11">
      <w:bookmarkStart w:id="0" w:name="_GoBack"/>
      <w:bookmarkEnd w:id="0"/>
    </w:p>
    <w:sectPr w:rsidR="00EC6C11" w:rsidSect="00A2646E">
      <w:headerReference w:type="default" r:id="rId6"/>
      <w:pgSz w:w="16838" w:h="11906" w:orient="landscape"/>
      <w:pgMar w:top="293" w:right="1440" w:bottom="530" w:left="1440" w:header="391" w:footer="1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48F" w:rsidRDefault="00CF4992" w:rsidP="005759E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91BAC"/>
    <w:multiLevelType w:val="hybridMultilevel"/>
    <w:tmpl w:val="97D65692"/>
    <w:lvl w:ilvl="0" w:tplc="66E4BA8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 w:val="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614239"/>
    <w:multiLevelType w:val="hybridMultilevel"/>
    <w:tmpl w:val="5E64B614"/>
    <w:lvl w:ilvl="0" w:tplc="DC1E12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734BE1"/>
    <w:multiLevelType w:val="hybridMultilevel"/>
    <w:tmpl w:val="5A2CC090"/>
    <w:lvl w:ilvl="0" w:tplc="66E4BA8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 w:val="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09C"/>
    <w:rsid w:val="0005227B"/>
    <w:rsid w:val="002A61CE"/>
    <w:rsid w:val="002D2214"/>
    <w:rsid w:val="002F7888"/>
    <w:rsid w:val="00521A7D"/>
    <w:rsid w:val="00532459"/>
    <w:rsid w:val="00552A0B"/>
    <w:rsid w:val="005A572D"/>
    <w:rsid w:val="00661808"/>
    <w:rsid w:val="00711837"/>
    <w:rsid w:val="007D215D"/>
    <w:rsid w:val="008768C4"/>
    <w:rsid w:val="008A45E8"/>
    <w:rsid w:val="008D0369"/>
    <w:rsid w:val="009141F7"/>
    <w:rsid w:val="00B94D6C"/>
    <w:rsid w:val="00BC1D01"/>
    <w:rsid w:val="00BC555E"/>
    <w:rsid w:val="00C251EB"/>
    <w:rsid w:val="00C6409C"/>
    <w:rsid w:val="00CF4992"/>
    <w:rsid w:val="00CF746A"/>
    <w:rsid w:val="00DE7D05"/>
    <w:rsid w:val="00E81987"/>
    <w:rsid w:val="00E92B6D"/>
    <w:rsid w:val="00EC6C11"/>
    <w:rsid w:val="00F62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0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409C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6409C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C6409C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6409C"/>
    <w:rPr>
      <w:lang w:val="en-AU"/>
    </w:rPr>
  </w:style>
  <w:style w:type="paragraph" w:customStyle="1" w:styleId="EndNoteBibliographyTitle">
    <w:name w:val="EndNote Bibliography Title"/>
    <w:basedOn w:val="Normal"/>
    <w:link w:val="EndNoteBibliographyTitleChar"/>
    <w:rsid w:val="00C6409C"/>
    <w:pPr>
      <w:spacing w:line="259" w:lineRule="auto"/>
      <w:jc w:val="center"/>
    </w:pPr>
    <w:rPr>
      <w:rFonts w:ascii="Arial" w:eastAsiaTheme="minorHAnsi" w:hAnsi="Arial" w:cs="Arial"/>
      <w:noProof/>
      <w:sz w:val="22"/>
      <w:szCs w:val="22"/>
      <w:lang w:val="en-US" w:eastAsia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6409C"/>
    <w:rPr>
      <w:rFonts w:ascii="Arial" w:hAnsi="Arial" w:cs="Arial"/>
      <w:noProof/>
    </w:rPr>
  </w:style>
  <w:style w:type="paragraph" w:customStyle="1" w:styleId="EndNoteBibliography">
    <w:name w:val="EndNote Bibliography"/>
    <w:basedOn w:val="Normal"/>
    <w:link w:val="EndNoteBibliographyChar"/>
    <w:rsid w:val="00C6409C"/>
    <w:pPr>
      <w:spacing w:after="160"/>
      <w:jc w:val="center"/>
    </w:pPr>
    <w:rPr>
      <w:rFonts w:ascii="Arial" w:eastAsiaTheme="minorHAnsi" w:hAnsi="Arial" w:cs="Arial"/>
      <w:noProof/>
      <w:sz w:val="22"/>
      <w:szCs w:val="22"/>
      <w:lang w:val="en-US" w:eastAsia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6409C"/>
    <w:rPr>
      <w:rFonts w:ascii="Arial" w:hAnsi="Arial" w:cs="Arial"/>
      <w:noProof/>
    </w:rPr>
  </w:style>
  <w:style w:type="paragraph" w:styleId="ListParagraph">
    <w:name w:val="List Paragraph"/>
    <w:basedOn w:val="Normal"/>
    <w:uiPriority w:val="34"/>
    <w:qFormat/>
    <w:rsid w:val="00C6409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640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409C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409C"/>
    <w:rPr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40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409C"/>
    <w:rPr>
      <w:b/>
      <w:bCs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409C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09C"/>
    <w:rPr>
      <w:rFonts w:ascii="Segoe UI" w:hAnsi="Segoe UI" w:cs="Segoe UI"/>
      <w:sz w:val="18"/>
      <w:szCs w:val="18"/>
      <w:lang w:val="en-AU"/>
    </w:rPr>
  </w:style>
  <w:style w:type="character" w:styleId="Hyperlink">
    <w:name w:val="Hyperlink"/>
    <w:basedOn w:val="DefaultParagraphFont"/>
    <w:uiPriority w:val="99"/>
    <w:unhideWhenUsed/>
    <w:rsid w:val="00C6409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09C"/>
    <w:rPr>
      <w:color w:val="954F72"/>
      <w:u w:val="single"/>
    </w:rPr>
  </w:style>
  <w:style w:type="paragraph" w:customStyle="1" w:styleId="msonormal0">
    <w:name w:val="msonormal"/>
    <w:basedOn w:val="Normal"/>
    <w:rsid w:val="00C6409C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C6409C"/>
    <w:pPr>
      <w:shd w:val="clear" w:color="000000" w:fill="E7E6E6"/>
      <w:spacing w:before="100" w:beforeAutospacing="1" w:after="100" w:afterAutospacing="1"/>
    </w:pPr>
  </w:style>
  <w:style w:type="paragraph" w:customStyle="1" w:styleId="xl64">
    <w:name w:val="xl64"/>
    <w:basedOn w:val="Normal"/>
    <w:rsid w:val="00C6409C"/>
    <w:pPr>
      <w:shd w:val="clear" w:color="000000" w:fill="E7E6E6"/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Normal"/>
    <w:rsid w:val="00C6409C"/>
    <w:pPr>
      <w:shd w:val="clear" w:color="000000" w:fill="E7E6E6"/>
      <w:spacing w:before="100" w:beforeAutospacing="1" w:after="100" w:afterAutospacing="1"/>
    </w:pPr>
    <w:rPr>
      <w:b/>
      <w:bCs/>
    </w:rPr>
  </w:style>
  <w:style w:type="paragraph" w:customStyle="1" w:styleId="xl66">
    <w:name w:val="xl66"/>
    <w:basedOn w:val="Normal"/>
    <w:rsid w:val="00C6409C"/>
    <w:pPr>
      <w:shd w:val="clear" w:color="000000" w:fill="E7E6E6"/>
      <w:spacing w:before="100" w:beforeAutospacing="1" w:after="100" w:afterAutospacing="1"/>
    </w:pPr>
  </w:style>
  <w:style w:type="paragraph" w:customStyle="1" w:styleId="xl67">
    <w:name w:val="xl67"/>
    <w:basedOn w:val="Normal"/>
    <w:rsid w:val="00C6409C"/>
    <w:pPr>
      <w:shd w:val="clear" w:color="000000" w:fill="DDEBF7"/>
      <w:spacing w:before="100" w:beforeAutospacing="1" w:after="100" w:afterAutospacing="1"/>
      <w:jc w:val="center"/>
    </w:pPr>
    <w:rPr>
      <w:b/>
      <w:bCs/>
    </w:rPr>
  </w:style>
  <w:style w:type="paragraph" w:customStyle="1" w:styleId="xl68">
    <w:name w:val="xl68"/>
    <w:basedOn w:val="Normal"/>
    <w:rsid w:val="00C6409C"/>
    <w:pPr>
      <w:shd w:val="clear" w:color="000000" w:fill="DDEBF7"/>
      <w:spacing w:before="100" w:beforeAutospacing="1" w:after="100" w:afterAutospacing="1"/>
    </w:pPr>
  </w:style>
  <w:style w:type="paragraph" w:customStyle="1" w:styleId="xl69">
    <w:name w:val="xl69"/>
    <w:basedOn w:val="Normal"/>
    <w:rsid w:val="00C6409C"/>
    <w:pPr>
      <w:shd w:val="clear" w:color="000000" w:fill="B4C6E7"/>
      <w:spacing w:before="100" w:beforeAutospacing="1" w:after="100" w:afterAutospacing="1"/>
    </w:pPr>
    <w:rPr>
      <w:b/>
      <w:bCs/>
    </w:rPr>
  </w:style>
  <w:style w:type="paragraph" w:customStyle="1" w:styleId="xl70">
    <w:name w:val="xl70"/>
    <w:basedOn w:val="Normal"/>
    <w:rsid w:val="00C6409C"/>
    <w:pPr>
      <w:shd w:val="clear" w:color="000000" w:fill="DDEBF7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Normal"/>
    <w:rsid w:val="00C6409C"/>
    <w:pPr>
      <w:shd w:val="clear" w:color="000000" w:fill="DDEBF7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2">
    <w:name w:val="xl72"/>
    <w:basedOn w:val="Normal"/>
    <w:rsid w:val="00C6409C"/>
    <w:pPr>
      <w:shd w:val="clear" w:color="000000" w:fill="E7E6E6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Normal"/>
    <w:rsid w:val="00C6409C"/>
    <w:pPr>
      <w:spacing w:before="100" w:beforeAutospacing="1" w:after="100" w:afterAutospacing="1"/>
      <w:jc w:val="right"/>
    </w:pPr>
  </w:style>
  <w:style w:type="paragraph" w:customStyle="1" w:styleId="xl74">
    <w:name w:val="xl74"/>
    <w:basedOn w:val="Normal"/>
    <w:rsid w:val="00C6409C"/>
    <w:pPr>
      <w:spacing w:before="100" w:beforeAutospacing="1" w:after="100" w:afterAutospacing="1"/>
      <w:jc w:val="right"/>
    </w:pPr>
  </w:style>
  <w:style w:type="paragraph" w:customStyle="1" w:styleId="xl75">
    <w:name w:val="xl75"/>
    <w:basedOn w:val="Normal"/>
    <w:rsid w:val="00C6409C"/>
    <w:pPr>
      <w:pBdr>
        <w:bottom w:val="single" w:sz="4" w:space="0" w:color="auto"/>
      </w:pBdr>
      <w:shd w:val="clear" w:color="000000" w:fill="E7E6E6"/>
      <w:spacing w:before="100" w:beforeAutospacing="1" w:after="100" w:afterAutospacing="1"/>
    </w:pPr>
    <w:rPr>
      <w:b/>
      <w:bCs/>
    </w:rPr>
  </w:style>
  <w:style w:type="paragraph" w:customStyle="1" w:styleId="xl76">
    <w:name w:val="xl76"/>
    <w:basedOn w:val="Normal"/>
    <w:rsid w:val="00C6409C"/>
    <w:pPr>
      <w:pBdr>
        <w:bottom w:val="single" w:sz="4" w:space="0" w:color="auto"/>
      </w:pBdr>
      <w:shd w:val="clear" w:color="000000" w:fill="E7E6E6"/>
      <w:spacing w:before="100" w:beforeAutospacing="1" w:after="100" w:afterAutospacing="1"/>
    </w:pPr>
  </w:style>
  <w:style w:type="paragraph" w:customStyle="1" w:styleId="xl77">
    <w:name w:val="xl77"/>
    <w:basedOn w:val="Normal"/>
    <w:rsid w:val="00C6409C"/>
    <w:pPr>
      <w:pBdr>
        <w:bottom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8">
    <w:name w:val="xl78"/>
    <w:basedOn w:val="Normal"/>
    <w:rsid w:val="00C6409C"/>
    <w:pPr>
      <w:pBdr>
        <w:bottom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9">
    <w:name w:val="xl79"/>
    <w:basedOn w:val="Normal"/>
    <w:rsid w:val="00C6409C"/>
    <w:pPr>
      <w:shd w:val="clear" w:color="000000" w:fill="E7E6E6"/>
      <w:spacing w:before="100" w:beforeAutospacing="1" w:after="100" w:afterAutospacing="1"/>
      <w:jc w:val="right"/>
    </w:pPr>
  </w:style>
  <w:style w:type="paragraph" w:customStyle="1" w:styleId="xl80">
    <w:name w:val="xl80"/>
    <w:basedOn w:val="Normal"/>
    <w:rsid w:val="00C6409C"/>
    <w:pPr>
      <w:pBdr>
        <w:bottom w:val="single" w:sz="4" w:space="0" w:color="auto"/>
      </w:pBdr>
      <w:shd w:val="clear" w:color="000000" w:fill="E7E6E6"/>
      <w:spacing w:before="100" w:beforeAutospacing="1" w:after="100" w:afterAutospacing="1"/>
      <w:jc w:val="right"/>
    </w:pPr>
  </w:style>
  <w:style w:type="paragraph" w:customStyle="1" w:styleId="xl81">
    <w:name w:val="xl81"/>
    <w:basedOn w:val="Normal"/>
    <w:rsid w:val="00C6409C"/>
    <w:pPr>
      <w:pBdr>
        <w:top w:val="single" w:sz="4" w:space="0" w:color="auto"/>
      </w:pBdr>
      <w:shd w:val="clear" w:color="000000" w:fill="E7E6E6"/>
      <w:spacing w:before="100" w:beforeAutospacing="1" w:after="100" w:afterAutospacing="1"/>
    </w:pPr>
    <w:rPr>
      <w:b/>
      <w:bCs/>
    </w:rPr>
  </w:style>
  <w:style w:type="paragraph" w:customStyle="1" w:styleId="xl82">
    <w:name w:val="xl82"/>
    <w:basedOn w:val="Normal"/>
    <w:rsid w:val="00C6409C"/>
    <w:pPr>
      <w:pBdr>
        <w:top w:val="single" w:sz="4" w:space="0" w:color="auto"/>
      </w:pBdr>
      <w:shd w:val="clear" w:color="000000" w:fill="E7E6E6"/>
      <w:spacing w:before="100" w:beforeAutospacing="1" w:after="100" w:afterAutospacing="1"/>
    </w:pPr>
  </w:style>
  <w:style w:type="paragraph" w:customStyle="1" w:styleId="xl83">
    <w:name w:val="xl83"/>
    <w:basedOn w:val="Normal"/>
    <w:rsid w:val="00C6409C"/>
    <w:pPr>
      <w:pBdr>
        <w:top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4">
    <w:name w:val="xl84"/>
    <w:basedOn w:val="Normal"/>
    <w:rsid w:val="00C6409C"/>
    <w:pPr>
      <w:pBdr>
        <w:top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5">
    <w:name w:val="xl85"/>
    <w:basedOn w:val="Normal"/>
    <w:rsid w:val="00C6409C"/>
    <w:pPr>
      <w:pBdr>
        <w:bottom w:val="single" w:sz="4" w:space="0" w:color="auto"/>
      </w:pBd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C640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0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409C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6409C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C6409C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6409C"/>
    <w:rPr>
      <w:lang w:val="en-AU"/>
    </w:rPr>
  </w:style>
  <w:style w:type="paragraph" w:customStyle="1" w:styleId="EndNoteBibliographyTitle">
    <w:name w:val="EndNote Bibliography Title"/>
    <w:basedOn w:val="Normal"/>
    <w:link w:val="EndNoteBibliographyTitleChar"/>
    <w:rsid w:val="00C6409C"/>
    <w:pPr>
      <w:spacing w:line="259" w:lineRule="auto"/>
      <w:jc w:val="center"/>
    </w:pPr>
    <w:rPr>
      <w:rFonts w:ascii="Arial" w:eastAsiaTheme="minorHAnsi" w:hAnsi="Arial" w:cs="Arial"/>
      <w:noProof/>
      <w:sz w:val="22"/>
      <w:szCs w:val="22"/>
      <w:lang w:val="en-US" w:eastAsia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6409C"/>
    <w:rPr>
      <w:rFonts w:ascii="Arial" w:hAnsi="Arial" w:cs="Arial"/>
      <w:noProof/>
    </w:rPr>
  </w:style>
  <w:style w:type="paragraph" w:customStyle="1" w:styleId="EndNoteBibliography">
    <w:name w:val="EndNote Bibliography"/>
    <w:basedOn w:val="Normal"/>
    <w:link w:val="EndNoteBibliographyChar"/>
    <w:rsid w:val="00C6409C"/>
    <w:pPr>
      <w:spacing w:after="160"/>
      <w:jc w:val="center"/>
    </w:pPr>
    <w:rPr>
      <w:rFonts w:ascii="Arial" w:eastAsiaTheme="minorHAnsi" w:hAnsi="Arial" w:cs="Arial"/>
      <w:noProof/>
      <w:sz w:val="22"/>
      <w:szCs w:val="22"/>
      <w:lang w:val="en-US" w:eastAsia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6409C"/>
    <w:rPr>
      <w:rFonts w:ascii="Arial" w:hAnsi="Arial" w:cs="Arial"/>
      <w:noProof/>
    </w:rPr>
  </w:style>
  <w:style w:type="paragraph" w:styleId="ListParagraph">
    <w:name w:val="List Paragraph"/>
    <w:basedOn w:val="Normal"/>
    <w:uiPriority w:val="34"/>
    <w:qFormat/>
    <w:rsid w:val="00C6409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640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409C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409C"/>
    <w:rPr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40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409C"/>
    <w:rPr>
      <w:b/>
      <w:bCs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409C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09C"/>
    <w:rPr>
      <w:rFonts w:ascii="Segoe UI" w:hAnsi="Segoe UI" w:cs="Segoe UI"/>
      <w:sz w:val="18"/>
      <w:szCs w:val="18"/>
      <w:lang w:val="en-AU"/>
    </w:rPr>
  </w:style>
  <w:style w:type="character" w:styleId="Hyperlink">
    <w:name w:val="Hyperlink"/>
    <w:basedOn w:val="DefaultParagraphFont"/>
    <w:uiPriority w:val="99"/>
    <w:unhideWhenUsed/>
    <w:rsid w:val="00C6409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09C"/>
    <w:rPr>
      <w:color w:val="954F72"/>
      <w:u w:val="single"/>
    </w:rPr>
  </w:style>
  <w:style w:type="paragraph" w:customStyle="1" w:styleId="msonormal0">
    <w:name w:val="msonormal"/>
    <w:basedOn w:val="Normal"/>
    <w:rsid w:val="00C6409C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C6409C"/>
    <w:pPr>
      <w:shd w:val="clear" w:color="000000" w:fill="E7E6E6"/>
      <w:spacing w:before="100" w:beforeAutospacing="1" w:after="100" w:afterAutospacing="1"/>
    </w:pPr>
  </w:style>
  <w:style w:type="paragraph" w:customStyle="1" w:styleId="xl64">
    <w:name w:val="xl64"/>
    <w:basedOn w:val="Normal"/>
    <w:rsid w:val="00C6409C"/>
    <w:pPr>
      <w:shd w:val="clear" w:color="000000" w:fill="E7E6E6"/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Normal"/>
    <w:rsid w:val="00C6409C"/>
    <w:pPr>
      <w:shd w:val="clear" w:color="000000" w:fill="E7E6E6"/>
      <w:spacing w:before="100" w:beforeAutospacing="1" w:after="100" w:afterAutospacing="1"/>
    </w:pPr>
    <w:rPr>
      <w:b/>
      <w:bCs/>
    </w:rPr>
  </w:style>
  <w:style w:type="paragraph" w:customStyle="1" w:styleId="xl66">
    <w:name w:val="xl66"/>
    <w:basedOn w:val="Normal"/>
    <w:rsid w:val="00C6409C"/>
    <w:pPr>
      <w:shd w:val="clear" w:color="000000" w:fill="E7E6E6"/>
      <w:spacing w:before="100" w:beforeAutospacing="1" w:after="100" w:afterAutospacing="1"/>
    </w:pPr>
  </w:style>
  <w:style w:type="paragraph" w:customStyle="1" w:styleId="xl67">
    <w:name w:val="xl67"/>
    <w:basedOn w:val="Normal"/>
    <w:rsid w:val="00C6409C"/>
    <w:pPr>
      <w:shd w:val="clear" w:color="000000" w:fill="DDEBF7"/>
      <w:spacing w:before="100" w:beforeAutospacing="1" w:after="100" w:afterAutospacing="1"/>
      <w:jc w:val="center"/>
    </w:pPr>
    <w:rPr>
      <w:b/>
      <w:bCs/>
    </w:rPr>
  </w:style>
  <w:style w:type="paragraph" w:customStyle="1" w:styleId="xl68">
    <w:name w:val="xl68"/>
    <w:basedOn w:val="Normal"/>
    <w:rsid w:val="00C6409C"/>
    <w:pPr>
      <w:shd w:val="clear" w:color="000000" w:fill="DDEBF7"/>
      <w:spacing w:before="100" w:beforeAutospacing="1" w:after="100" w:afterAutospacing="1"/>
    </w:pPr>
  </w:style>
  <w:style w:type="paragraph" w:customStyle="1" w:styleId="xl69">
    <w:name w:val="xl69"/>
    <w:basedOn w:val="Normal"/>
    <w:rsid w:val="00C6409C"/>
    <w:pPr>
      <w:shd w:val="clear" w:color="000000" w:fill="B4C6E7"/>
      <w:spacing w:before="100" w:beforeAutospacing="1" w:after="100" w:afterAutospacing="1"/>
    </w:pPr>
    <w:rPr>
      <w:b/>
      <w:bCs/>
    </w:rPr>
  </w:style>
  <w:style w:type="paragraph" w:customStyle="1" w:styleId="xl70">
    <w:name w:val="xl70"/>
    <w:basedOn w:val="Normal"/>
    <w:rsid w:val="00C6409C"/>
    <w:pPr>
      <w:shd w:val="clear" w:color="000000" w:fill="DDEBF7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Normal"/>
    <w:rsid w:val="00C6409C"/>
    <w:pPr>
      <w:shd w:val="clear" w:color="000000" w:fill="DDEBF7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2">
    <w:name w:val="xl72"/>
    <w:basedOn w:val="Normal"/>
    <w:rsid w:val="00C6409C"/>
    <w:pPr>
      <w:shd w:val="clear" w:color="000000" w:fill="E7E6E6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Normal"/>
    <w:rsid w:val="00C6409C"/>
    <w:pPr>
      <w:spacing w:before="100" w:beforeAutospacing="1" w:after="100" w:afterAutospacing="1"/>
      <w:jc w:val="right"/>
    </w:pPr>
  </w:style>
  <w:style w:type="paragraph" w:customStyle="1" w:styleId="xl74">
    <w:name w:val="xl74"/>
    <w:basedOn w:val="Normal"/>
    <w:rsid w:val="00C6409C"/>
    <w:pPr>
      <w:spacing w:before="100" w:beforeAutospacing="1" w:after="100" w:afterAutospacing="1"/>
      <w:jc w:val="right"/>
    </w:pPr>
  </w:style>
  <w:style w:type="paragraph" w:customStyle="1" w:styleId="xl75">
    <w:name w:val="xl75"/>
    <w:basedOn w:val="Normal"/>
    <w:rsid w:val="00C6409C"/>
    <w:pPr>
      <w:pBdr>
        <w:bottom w:val="single" w:sz="4" w:space="0" w:color="auto"/>
      </w:pBdr>
      <w:shd w:val="clear" w:color="000000" w:fill="E7E6E6"/>
      <w:spacing w:before="100" w:beforeAutospacing="1" w:after="100" w:afterAutospacing="1"/>
    </w:pPr>
    <w:rPr>
      <w:b/>
      <w:bCs/>
    </w:rPr>
  </w:style>
  <w:style w:type="paragraph" w:customStyle="1" w:styleId="xl76">
    <w:name w:val="xl76"/>
    <w:basedOn w:val="Normal"/>
    <w:rsid w:val="00C6409C"/>
    <w:pPr>
      <w:pBdr>
        <w:bottom w:val="single" w:sz="4" w:space="0" w:color="auto"/>
      </w:pBdr>
      <w:shd w:val="clear" w:color="000000" w:fill="E7E6E6"/>
      <w:spacing w:before="100" w:beforeAutospacing="1" w:after="100" w:afterAutospacing="1"/>
    </w:pPr>
  </w:style>
  <w:style w:type="paragraph" w:customStyle="1" w:styleId="xl77">
    <w:name w:val="xl77"/>
    <w:basedOn w:val="Normal"/>
    <w:rsid w:val="00C6409C"/>
    <w:pPr>
      <w:pBdr>
        <w:bottom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8">
    <w:name w:val="xl78"/>
    <w:basedOn w:val="Normal"/>
    <w:rsid w:val="00C6409C"/>
    <w:pPr>
      <w:pBdr>
        <w:bottom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9">
    <w:name w:val="xl79"/>
    <w:basedOn w:val="Normal"/>
    <w:rsid w:val="00C6409C"/>
    <w:pPr>
      <w:shd w:val="clear" w:color="000000" w:fill="E7E6E6"/>
      <w:spacing w:before="100" w:beforeAutospacing="1" w:after="100" w:afterAutospacing="1"/>
      <w:jc w:val="right"/>
    </w:pPr>
  </w:style>
  <w:style w:type="paragraph" w:customStyle="1" w:styleId="xl80">
    <w:name w:val="xl80"/>
    <w:basedOn w:val="Normal"/>
    <w:rsid w:val="00C6409C"/>
    <w:pPr>
      <w:pBdr>
        <w:bottom w:val="single" w:sz="4" w:space="0" w:color="auto"/>
      </w:pBdr>
      <w:shd w:val="clear" w:color="000000" w:fill="E7E6E6"/>
      <w:spacing w:before="100" w:beforeAutospacing="1" w:after="100" w:afterAutospacing="1"/>
      <w:jc w:val="right"/>
    </w:pPr>
  </w:style>
  <w:style w:type="paragraph" w:customStyle="1" w:styleId="xl81">
    <w:name w:val="xl81"/>
    <w:basedOn w:val="Normal"/>
    <w:rsid w:val="00C6409C"/>
    <w:pPr>
      <w:pBdr>
        <w:top w:val="single" w:sz="4" w:space="0" w:color="auto"/>
      </w:pBdr>
      <w:shd w:val="clear" w:color="000000" w:fill="E7E6E6"/>
      <w:spacing w:before="100" w:beforeAutospacing="1" w:after="100" w:afterAutospacing="1"/>
    </w:pPr>
    <w:rPr>
      <w:b/>
      <w:bCs/>
    </w:rPr>
  </w:style>
  <w:style w:type="paragraph" w:customStyle="1" w:styleId="xl82">
    <w:name w:val="xl82"/>
    <w:basedOn w:val="Normal"/>
    <w:rsid w:val="00C6409C"/>
    <w:pPr>
      <w:pBdr>
        <w:top w:val="single" w:sz="4" w:space="0" w:color="auto"/>
      </w:pBdr>
      <w:shd w:val="clear" w:color="000000" w:fill="E7E6E6"/>
      <w:spacing w:before="100" w:beforeAutospacing="1" w:after="100" w:afterAutospacing="1"/>
    </w:pPr>
  </w:style>
  <w:style w:type="paragraph" w:customStyle="1" w:styleId="xl83">
    <w:name w:val="xl83"/>
    <w:basedOn w:val="Normal"/>
    <w:rsid w:val="00C6409C"/>
    <w:pPr>
      <w:pBdr>
        <w:top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4">
    <w:name w:val="xl84"/>
    <w:basedOn w:val="Normal"/>
    <w:rsid w:val="00C6409C"/>
    <w:pPr>
      <w:pBdr>
        <w:top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5">
    <w:name w:val="xl85"/>
    <w:basedOn w:val="Normal"/>
    <w:rsid w:val="00C6409C"/>
    <w:pPr>
      <w:pBdr>
        <w:bottom w:val="single" w:sz="4" w:space="0" w:color="auto"/>
      </w:pBd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C640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2988</Words>
  <Characters>17037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Gizanne Trazona Mapili</dc:creator>
  <cp:lastModifiedBy>Gizanne Trazona Mapili</cp:lastModifiedBy>
  <cp:revision>2</cp:revision>
  <dcterms:created xsi:type="dcterms:W3CDTF">2025-05-10T08:58:00Z</dcterms:created>
  <dcterms:modified xsi:type="dcterms:W3CDTF">2025-05-10T08:58:00Z</dcterms:modified>
</cp:coreProperties>
</file>