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AEE06" w14:textId="77777777" w:rsidR="00655D5D" w:rsidRDefault="00655D5D">
      <w:pPr>
        <w:rPr>
          <w:rFonts w:ascii="Times New Roman" w:hAnsi="Times New Roman" w:cs="Times New Roman"/>
          <w:b/>
          <w:bCs/>
          <w:lang w:val="en-US"/>
        </w:rPr>
      </w:pPr>
    </w:p>
    <w:p w14:paraId="5050696D" w14:textId="77777777" w:rsidR="00655D5D" w:rsidRDefault="00655D5D" w:rsidP="00655D5D">
      <w:pPr>
        <w:spacing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Title</w:t>
      </w:r>
      <w:r w:rsidRPr="0016715F">
        <w:rPr>
          <w:rFonts w:ascii="Times New Roman" w:hAnsi="Times New Roman" w:cs="Times New Roman"/>
          <w:lang w:val="en-US"/>
        </w:rPr>
        <w:t>:</w:t>
      </w:r>
      <w:r>
        <w:rPr>
          <w:rFonts w:ascii="Times New Roman" w:hAnsi="Times New Roman" w:cs="Times New Roman"/>
          <w:lang w:val="en-US"/>
        </w:rPr>
        <w:t xml:space="preserve"> </w:t>
      </w:r>
      <w:r w:rsidRPr="000652A6">
        <w:rPr>
          <w:rFonts w:ascii="Times New Roman" w:hAnsi="Times New Roman" w:cs="Times New Roman"/>
          <w:lang w:val="en-US"/>
        </w:rPr>
        <w:t>Migraine Provocation Models from a Patient's Perspective: Attitudes and Awareness in Denmark and Italy</w:t>
      </w:r>
    </w:p>
    <w:p w14:paraId="37E964D9" w14:textId="77777777" w:rsidR="00655D5D" w:rsidRDefault="00655D5D" w:rsidP="00655D5D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0FCEA20A" w14:textId="77777777" w:rsidR="00655D5D" w:rsidRPr="008B4452" w:rsidRDefault="00655D5D" w:rsidP="00655D5D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8B4452">
        <w:rPr>
          <w:rFonts w:ascii="Times New Roman" w:hAnsi="Times New Roman" w:cs="Times New Roman"/>
          <w:b/>
          <w:bCs/>
          <w:lang w:val="en-US"/>
        </w:rPr>
        <w:t>Authors’ names and affiliations</w:t>
      </w:r>
      <w:r w:rsidRPr="008B4452">
        <w:rPr>
          <w:rFonts w:ascii="Times New Roman" w:hAnsi="Times New Roman" w:cs="Times New Roman"/>
          <w:lang w:val="en-US"/>
        </w:rPr>
        <w:t xml:space="preserve">: </w:t>
      </w:r>
      <w:r>
        <w:rPr>
          <w:rFonts w:ascii="Times New Roman" w:hAnsi="Times New Roman" w:cs="Times New Roman"/>
          <w:lang w:val="en-US"/>
        </w:rPr>
        <w:t>Mohamad Al-Afraji</w:t>
      </w:r>
      <w:r>
        <w:rPr>
          <w:rFonts w:ascii="Times New Roman" w:hAnsi="Times New Roman" w:cs="Times New Roman"/>
          <w:vertAlign w:val="superscript"/>
          <w:lang w:val="en-US"/>
        </w:rPr>
        <w:t>1</w:t>
      </w:r>
      <w:r>
        <w:rPr>
          <w:rFonts w:ascii="Times New Roman" w:hAnsi="Times New Roman" w:cs="Times New Roman"/>
          <w:lang w:val="en-US"/>
        </w:rPr>
        <w:t xml:space="preserve">, </w:t>
      </w:r>
      <w:r w:rsidRPr="008B4452">
        <w:rPr>
          <w:rFonts w:ascii="Times New Roman" w:hAnsi="Times New Roman" w:cs="Times New Roman"/>
          <w:lang w:val="en-US"/>
        </w:rPr>
        <w:t>Lanfranco Pellesi</w:t>
      </w:r>
      <w:r w:rsidRPr="008B4452">
        <w:rPr>
          <w:rFonts w:ascii="Times New Roman" w:hAnsi="Times New Roman" w:cs="Times New Roman"/>
          <w:vertAlign w:val="superscript"/>
          <w:lang w:val="en-US"/>
        </w:rPr>
        <w:t>1</w:t>
      </w:r>
      <w:r w:rsidRPr="008B4452">
        <w:rPr>
          <w:rFonts w:ascii="Times New Roman" w:hAnsi="Times New Roman" w:cs="Times New Roman"/>
          <w:lang w:val="en-US"/>
        </w:rPr>
        <w:t>.</w:t>
      </w:r>
    </w:p>
    <w:p w14:paraId="052B1EDF" w14:textId="77777777" w:rsidR="00655D5D" w:rsidRPr="008B4452" w:rsidRDefault="00655D5D" w:rsidP="00655D5D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8B4452">
        <w:rPr>
          <w:rFonts w:ascii="Times New Roman" w:hAnsi="Times New Roman" w:cs="Times New Roman"/>
          <w:vertAlign w:val="superscript"/>
          <w:lang w:val="en-US"/>
        </w:rPr>
        <w:t>1</w:t>
      </w:r>
      <w:r w:rsidRPr="008B4452">
        <w:rPr>
          <w:rFonts w:ascii="Times New Roman" w:hAnsi="Times New Roman" w:cs="Times New Roman"/>
          <w:lang w:val="en-US"/>
        </w:rPr>
        <w:t xml:space="preserve"> Clinical Pharmacology, Pharmacy and Environmental Medicine, Department of Public Health, University of Southern Denmark, Odense, Denmark.</w:t>
      </w:r>
    </w:p>
    <w:p w14:paraId="624BFE31" w14:textId="77777777" w:rsidR="00655D5D" w:rsidRDefault="00655D5D" w:rsidP="00655D5D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18638BF3" w14:textId="77777777" w:rsidR="00655D5D" w:rsidRPr="008B4452" w:rsidRDefault="00655D5D" w:rsidP="00655D5D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8B4452">
        <w:rPr>
          <w:rFonts w:ascii="Times New Roman" w:hAnsi="Times New Roman" w:cs="Times New Roman"/>
          <w:b/>
          <w:bCs/>
          <w:lang w:val="en-US"/>
        </w:rPr>
        <w:t>Correspondence</w:t>
      </w:r>
      <w:r w:rsidRPr="008B4452">
        <w:rPr>
          <w:rFonts w:ascii="Times New Roman" w:hAnsi="Times New Roman" w:cs="Times New Roman"/>
          <w:lang w:val="en-US"/>
        </w:rPr>
        <w:t>:</w:t>
      </w:r>
    </w:p>
    <w:p w14:paraId="3DFC9D34" w14:textId="77777777" w:rsidR="00655D5D" w:rsidRPr="008B4452" w:rsidRDefault="00655D5D" w:rsidP="00655D5D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8B4452">
        <w:rPr>
          <w:rFonts w:ascii="Times New Roman" w:hAnsi="Times New Roman" w:cs="Times New Roman"/>
          <w:lang w:val="en-US"/>
        </w:rPr>
        <w:t xml:space="preserve">Lanfranco Pellesi, Clinical Pharmacology, Pharmacy and Environmental Medicine, Department of Public Health, University of Southern Denmark, Odense 5230, Campusvej 55 (Denmark). </w:t>
      </w:r>
    </w:p>
    <w:p w14:paraId="1F27A903" w14:textId="77777777" w:rsidR="00655D5D" w:rsidRPr="008B4452" w:rsidRDefault="00655D5D" w:rsidP="00655D5D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8B4452">
        <w:rPr>
          <w:rFonts w:ascii="Times New Roman" w:hAnsi="Times New Roman" w:cs="Times New Roman"/>
          <w:lang w:val="en-US"/>
        </w:rPr>
        <w:t xml:space="preserve">Email: lpellesi@health.sdu.dk. </w:t>
      </w:r>
    </w:p>
    <w:p w14:paraId="4F8B98C1" w14:textId="77777777" w:rsidR="00655D5D" w:rsidRPr="008B4452" w:rsidRDefault="00655D5D" w:rsidP="00655D5D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8B4452">
        <w:rPr>
          <w:rFonts w:ascii="Times New Roman" w:hAnsi="Times New Roman" w:cs="Times New Roman"/>
          <w:lang w:val="en-US"/>
        </w:rPr>
        <w:t>Telephone number: +4553803056.</w:t>
      </w:r>
    </w:p>
    <w:p w14:paraId="467657D6" w14:textId="77777777" w:rsidR="00655D5D" w:rsidRDefault="00655D5D">
      <w:pPr>
        <w:rPr>
          <w:rFonts w:ascii="Times New Roman" w:hAnsi="Times New Roman" w:cs="Times New Roman"/>
          <w:b/>
          <w:bCs/>
          <w:lang w:val="en-US"/>
        </w:rPr>
      </w:pPr>
    </w:p>
    <w:p w14:paraId="4267322D" w14:textId="77777777" w:rsidR="00655D5D" w:rsidRDefault="00655D5D">
      <w:pPr>
        <w:rPr>
          <w:rFonts w:ascii="Times New Roman" w:hAnsi="Times New Roman" w:cs="Times New Roman"/>
          <w:b/>
          <w:bCs/>
          <w:lang w:val="en-US"/>
        </w:rPr>
      </w:pPr>
    </w:p>
    <w:p w14:paraId="7B08B93A" w14:textId="77777777" w:rsidR="00655D5D" w:rsidRDefault="00655D5D">
      <w:pPr>
        <w:rPr>
          <w:rFonts w:ascii="Times New Roman" w:hAnsi="Times New Roman" w:cs="Times New Roman"/>
          <w:b/>
          <w:bCs/>
          <w:lang w:val="en-US"/>
        </w:rPr>
      </w:pPr>
    </w:p>
    <w:p w14:paraId="3A53ECB2" w14:textId="77777777" w:rsidR="00655D5D" w:rsidRDefault="00655D5D">
      <w:pPr>
        <w:rPr>
          <w:rFonts w:ascii="Times New Roman" w:hAnsi="Times New Roman" w:cs="Times New Roman"/>
          <w:b/>
          <w:bCs/>
          <w:lang w:val="en-US"/>
        </w:rPr>
      </w:pPr>
    </w:p>
    <w:p w14:paraId="2BD93C87" w14:textId="77777777" w:rsidR="00655D5D" w:rsidRDefault="00655D5D">
      <w:pPr>
        <w:rPr>
          <w:rFonts w:ascii="Times New Roman" w:hAnsi="Times New Roman" w:cs="Times New Roman"/>
          <w:b/>
          <w:bCs/>
          <w:lang w:val="en-US"/>
        </w:rPr>
      </w:pPr>
    </w:p>
    <w:p w14:paraId="70100667" w14:textId="77777777" w:rsidR="00655D5D" w:rsidRDefault="00655D5D">
      <w:pPr>
        <w:rPr>
          <w:rFonts w:ascii="Times New Roman" w:hAnsi="Times New Roman" w:cs="Times New Roman"/>
          <w:b/>
          <w:bCs/>
          <w:lang w:val="en-US"/>
        </w:rPr>
      </w:pPr>
    </w:p>
    <w:p w14:paraId="76BC5CAD" w14:textId="77777777" w:rsidR="00655D5D" w:rsidRDefault="00655D5D">
      <w:pPr>
        <w:rPr>
          <w:rFonts w:ascii="Times New Roman" w:hAnsi="Times New Roman" w:cs="Times New Roman"/>
          <w:b/>
          <w:bCs/>
          <w:lang w:val="en-US"/>
        </w:rPr>
      </w:pPr>
    </w:p>
    <w:p w14:paraId="2D8A3589" w14:textId="77777777" w:rsidR="00655D5D" w:rsidRDefault="00655D5D">
      <w:pPr>
        <w:rPr>
          <w:rFonts w:ascii="Times New Roman" w:hAnsi="Times New Roman" w:cs="Times New Roman"/>
          <w:b/>
          <w:bCs/>
          <w:lang w:val="en-US"/>
        </w:rPr>
      </w:pPr>
    </w:p>
    <w:p w14:paraId="406EAAEC" w14:textId="77777777" w:rsidR="00655D5D" w:rsidRDefault="00655D5D">
      <w:pPr>
        <w:rPr>
          <w:rFonts w:ascii="Times New Roman" w:hAnsi="Times New Roman" w:cs="Times New Roman"/>
          <w:b/>
          <w:bCs/>
          <w:lang w:val="en-US"/>
        </w:rPr>
      </w:pPr>
    </w:p>
    <w:p w14:paraId="4319BAE1" w14:textId="77777777" w:rsidR="00655D5D" w:rsidRDefault="00655D5D">
      <w:pPr>
        <w:rPr>
          <w:rFonts w:ascii="Times New Roman" w:hAnsi="Times New Roman" w:cs="Times New Roman"/>
          <w:b/>
          <w:bCs/>
          <w:lang w:val="en-US"/>
        </w:rPr>
      </w:pPr>
    </w:p>
    <w:p w14:paraId="55F0CF44" w14:textId="77777777" w:rsidR="00655D5D" w:rsidRDefault="00655D5D">
      <w:pPr>
        <w:rPr>
          <w:rFonts w:ascii="Times New Roman" w:hAnsi="Times New Roman" w:cs="Times New Roman"/>
          <w:b/>
          <w:bCs/>
          <w:lang w:val="en-US"/>
        </w:rPr>
      </w:pPr>
    </w:p>
    <w:p w14:paraId="15686690" w14:textId="77777777" w:rsidR="00655D5D" w:rsidRDefault="00655D5D">
      <w:pPr>
        <w:rPr>
          <w:rFonts w:ascii="Times New Roman" w:hAnsi="Times New Roman" w:cs="Times New Roman"/>
          <w:b/>
          <w:bCs/>
          <w:lang w:val="en-US"/>
        </w:rPr>
      </w:pPr>
    </w:p>
    <w:p w14:paraId="0AEA66FD" w14:textId="77777777" w:rsidR="00655D5D" w:rsidRDefault="00655D5D">
      <w:pPr>
        <w:rPr>
          <w:rFonts w:ascii="Times New Roman" w:hAnsi="Times New Roman" w:cs="Times New Roman"/>
          <w:b/>
          <w:bCs/>
          <w:lang w:val="en-US"/>
        </w:rPr>
      </w:pPr>
    </w:p>
    <w:p w14:paraId="380B1350" w14:textId="77777777" w:rsidR="00655D5D" w:rsidRDefault="00655D5D">
      <w:pPr>
        <w:rPr>
          <w:rFonts w:ascii="Times New Roman" w:hAnsi="Times New Roman" w:cs="Times New Roman"/>
          <w:b/>
          <w:bCs/>
          <w:lang w:val="en-US"/>
        </w:rPr>
      </w:pPr>
    </w:p>
    <w:p w14:paraId="7AE938A9" w14:textId="77777777" w:rsidR="00655D5D" w:rsidRDefault="00655D5D">
      <w:pPr>
        <w:rPr>
          <w:rFonts w:ascii="Times New Roman" w:hAnsi="Times New Roman" w:cs="Times New Roman"/>
          <w:b/>
          <w:bCs/>
          <w:lang w:val="en-US"/>
        </w:rPr>
      </w:pPr>
    </w:p>
    <w:p w14:paraId="1DB4B6E7" w14:textId="77777777" w:rsidR="00655D5D" w:rsidRDefault="00655D5D">
      <w:pPr>
        <w:rPr>
          <w:rFonts w:ascii="Times New Roman" w:hAnsi="Times New Roman" w:cs="Times New Roman"/>
          <w:b/>
          <w:bCs/>
          <w:lang w:val="en-US"/>
        </w:rPr>
      </w:pPr>
    </w:p>
    <w:p w14:paraId="0BE900F5" w14:textId="77777777" w:rsidR="00655D5D" w:rsidRDefault="00655D5D">
      <w:pPr>
        <w:rPr>
          <w:rFonts w:ascii="Times New Roman" w:hAnsi="Times New Roman" w:cs="Times New Roman"/>
          <w:b/>
          <w:bCs/>
          <w:lang w:val="en-US"/>
        </w:rPr>
      </w:pPr>
    </w:p>
    <w:p w14:paraId="313B5CCC" w14:textId="77777777" w:rsidR="00655D5D" w:rsidRDefault="00655D5D">
      <w:pPr>
        <w:rPr>
          <w:rFonts w:ascii="Times New Roman" w:hAnsi="Times New Roman" w:cs="Times New Roman"/>
          <w:b/>
          <w:bCs/>
          <w:lang w:val="en-US"/>
        </w:rPr>
      </w:pPr>
    </w:p>
    <w:p w14:paraId="06BFE0BA" w14:textId="77777777" w:rsidR="00655D5D" w:rsidRDefault="00655D5D">
      <w:pPr>
        <w:rPr>
          <w:rFonts w:ascii="Times New Roman" w:hAnsi="Times New Roman" w:cs="Times New Roman"/>
          <w:b/>
          <w:bCs/>
          <w:lang w:val="en-US"/>
        </w:rPr>
      </w:pPr>
    </w:p>
    <w:p w14:paraId="11D619DB" w14:textId="77777777" w:rsidR="00655D5D" w:rsidRDefault="00655D5D">
      <w:pPr>
        <w:rPr>
          <w:rFonts w:ascii="Times New Roman" w:hAnsi="Times New Roman" w:cs="Times New Roman"/>
          <w:b/>
          <w:bCs/>
          <w:lang w:val="en-US"/>
        </w:rPr>
      </w:pPr>
    </w:p>
    <w:p w14:paraId="7684EA30" w14:textId="77777777" w:rsidR="00655D5D" w:rsidRDefault="00655D5D">
      <w:pPr>
        <w:rPr>
          <w:rFonts w:ascii="Times New Roman" w:hAnsi="Times New Roman" w:cs="Times New Roman"/>
          <w:b/>
          <w:bCs/>
          <w:lang w:val="en-US"/>
        </w:rPr>
      </w:pPr>
    </w:p>
    <w:p w14:paraId="327DB354" w14:textId="77777777" w:rsidR="00655D5D" w:rsidRDefault="00655D5D">
      <w:pPr>
        <w:rPr>
          <w:rFonts w:ascii="Times New Roman" w:hAnsi="Times New Roman" w:cs="Times New Roman"/>
          <w:b/>
          <w:bCs/>
          <w:lang w:val="en-US"/>
        </w:rPr>
      </w:pPr>
    </w:p>
    <w:p w14:paraId="3701E48E" w14:textId="77777777" w:rsidR="00655D5D" w:rsidRDefault="00655D5D">
      <w:pPr>
        <w:rPr>
          <w:rFonts w:ascii="Times New Roman" w:hAnsi="Times New Roman" w:cs="Times New Roman"/>
          <w:b/>
          <w:bCs/>
          <w:lang w:val="en-US"/>
        </w:rPr>
      </w:pPr>
    </w:p>
    <w:p w14:paraId="179CA806" w14:textId="77777777" w:rsidR="00655D5D" w:rsidRDefault="00655D5D">
      <w:pPr>
        <w:rPr>
          <w:rFonts w:ascii="Times New Roman" w:hAnsi="Times New Roman" w:cs="Times New Roman"/>
          <w:b/>
          <w:bCs/>
          <w:lang w:val="en-US"/>
        </w:rPr>
        <w:sectPr w:rsidR="00655D5D" w:rsidSect="00655D5D">
          <w:pgSz w:w="11906" w:h="16838"/>
          <w:pgMar w:top="1701" w:right="1134" w:bottom="1701" w:left="1134" w:header="708" w:footer="708" w:gutter="0"/>
          <w:cols w:space="708"/>
          <w:docGrid w:linePitch="360"/>
        </w:sectPr>
      </w:pPr>
    </w:p>
    <w:p w14:paraId="47D317A6" w14:textId="45E06C41" w:rsidR="00655D5D" w:rsidRDefault="00655D5D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lastRenderedPageBreak/>
        <w:t>Supplementary Table</w:t>
      </w:r>
      <w:r w:rsidRPr="00655D5D">
        <w:rPr>
          <w:rFonts w:ascii="Times New Roman" w:hAnsi="Times New Roman" w:cs="Times New Roman"/>
          <w:lang w:val="en-US"/>
        </w:rPr>
        <w:t>.</w:t>
      </w:r>
      <w:r w:rsidRPr="00655D5D">
        <w:rPr>
          <w:lang w:val="en-US"/>
        </w:rPr>
        <w:t xml:space="preserve"> </w:t>
      </w:r>
      <w:r w:rsidRPr="00655D5D">
        <w:rPr>
          <w:rFonts w:ascii="Times New Roman" w:hAnsi="Times New Roman" w:cs="Times New Roman"/>
          <w:lang w:val="en-US"/>
        </w:rPr>
        <w:t xml:space="preserve">Responses to the </w:t>
      </w:r>
      <w:r>
        <w:rPr>
          <w:rFonts w:ascii="Times New Roman" w:hAnsi="Times New Roman" w:cs="Times New Roman"/>
          <w:lang w:val="en-US"/>
        </w:rPr>
        <w:t>s</w:t>
      </w:r>
      <w:r w:rsidRPr="00655D5D">
        <w:rPr>
          <w:rFonts w:ascii="Times New Roman" w:hAnsi="Times New Roman" w:cs="Times New Roman"/>
          <w:lang w:val="en-US"/>
        </w:rPr>
        <w:t xml:space="preserve">urvey </w:t>
      </w:r>
      <w:r>
        <w:rPr>
          <w:rFonts w:ascii="Times New Roman" w:hAnsi="Times New Roman" w:cs="Times New Roman"/>
          <w:lang w:val="en-US"/>
        </w:rPr>
        <w:t>a</w:t>
      </w:r>
      <w:r w:rsidRPr="00655D5D">
        <w:rPr>
          <w:rFonts w:ascii="Times New Roman" w:hAnsi="Times New Roman" w:cs="Times New Roman"/>
          <w:lang w:val="en-US"/>
        </w:rPr>
        <w:t xml:space="preserve">mong Danish and Italian </w:t>
      </w:r>
      <w:r>
        <w:rPr>
          <w:rFonts w:ascii="Times New Roman" w:hAnsi="Times New Roman" w:cs="Times New Roman"/>
          <w:lang w:val="en-US"/>
        </w:rPr>
        <w:t>p</w:t>
      </w:r>
      <w:r w:rsidRPr="00655D5D">
        <w:rPr>
          <w:rFonts w:ascii="Times New Roman" w:hAnsi="Times New Roman" w:cs="Times New Roman"/>
          <w:lang w:val="en-US"/>
        </w:rPr>
        <w:t>articipants</w:t>
      </w:r>
      <w:r>
        <w:rPr>
          <w:rFonts w:ascii="Times New Roman" w:hAnsi="Times New Roman" w:cs="Times New Roman"/>
          <w:lang w:val="en-US"/>
        </w:rPr>
        <w:t>.</w:t>
      </w:r>
    </w:p>
    <w:p w14:paraId="5296E37E" w14:textId="1E308E62" w:rsidR="009738D6" w:rsidRPr="009738D6" w:rsidRDefault="009738D6">
      <w:pPr>
        <w:rPr>
          <w:rFonts w:ascii="Times New Roman" w:hAnsi="Times New Roman" w:cs="Times New Roman"/>
          <w:lang w:val="en-US"/>
        </w:rPr>
      </w:pPr>
      <w:r w:rsidRPr="009738D6">
        <w:rPr>
          <w:rFonts w:ascii="Times New Roman" w:hAnsi="Times New Roman" w:cs="Times New Roman"/>
          <w:b/>
          <w:bCs/>
          <w:lang w:val="en-US"/>
        </w:rPr>
        <w:t xml:space="preserve"> </w:t>
      </w:r>
    </w:p>
    <w:p w14:paraId="481A7015" w14:textId="77777777" w:rsidR="009738D6" w:rsidRPr="009738D6" w:rsidRDefault="009738D6">
      <w:pPr>
        <w:rPr>
          <w:lang w:val="en-US"/>
        </w:rPr>
      </w:pPr>
    </w:p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4253"/>
        <w:gridCol w:w="4961"/>
        <w:gridCol w:w="4815"/>
      </w:tblGrid>
      <w:tr w:rsidR="009738D6" w:rsidRPr="00CF248B" w14:paraId="07818F50" w14:textId="3967E2CD" w:rsidTr="004A60FE"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96FA68" w14:textId="77777777" w:rsidR="009738D6" w:rsidRPr="00CF248B" w:rsidRDefault="009738D6" w:rsidP="009738D6">
            <w:pPr>
              <w:spacing w:before="80" w:after="8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4961" w:type="dxa"/>
            <w:tcBorders>
              <w:left w:val="single" w:sz="4" w:space="0" w:color="auto"/>
            </w:tcBorders>
          </w:tcPr>
          <w:p w14:paraId="3D4E7F97" w14:textId="2CE00BC4" w:rsidR="009738D6" w:rsidRPr="0074716B" w:rsidRDefault="009738D6" w:rsidP="001A5577">
            <w:pPr>
              <w:spacing w:before="80" w:after="8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71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Danish respondents</w:t>
            </w:r>
          </w:p>
        </w:tc>
        <w:tc>
          <w:tcPr>
            <w:tcW w:w="4815" w:type="dxa"/>
          </w:tcPr>
          <w:p w14:paraId="61749349" w14:textId="4F925255" w:rsidR="009738D6" w:rsidRPr="0074716B" w:rsidRDefault="009738D6" w:rsidP="009738D6">
            <w:pPr>
              <w:spacing w:before="80" w:after="8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71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Italian respondents</w:t>
            </w:r>
          </w:p>
        </w:tc>
      </w:tr>
      <w:tr w:rsidR="009738D6" w:rsidRPr="00655D5D" w14:paraId="1756A950" w14:textId="504335EE" w:rsidTr="004A60FE">
        <w:tc>
          <w:tcPr>
            <w:tcW w:w="4253" w:type="dxa"/>
            <w:tcBorders>
              <w:top w:val="single" w:sz="4" w:space="0" w:color="auto"/>
            </w:tcBorders>
          </w:tcPr>
          <w:p w14:paraId="2E37242C" w14:textId="5756B899" w:rsidR="009738D6" w:rsidRPr="00CF248B" w:rsidRDefault="001A5577" w:rsidP="001A5577">
            <w:pPr>
              <w:spacing w:before="80" w:after="8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55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Have you ever heard of human provocation models in migraine research?</w:t>
            </w:r>
          </w:p>
        </w:tc>
        <w:tc>
          <w:tcPr>
            <w:tcW w:w="4961" w:type="dxa"/>
          </w:tcPr>
          <w:p w14:paraId="1ED2C830" w14:textId="658B9DA0" w:rsidR="009738D6" w:rsidRPr="001A5577" w:rsidRDefault="001A5577" w:rsidP="009738D6">
            <w:pPr>
              <w:spacing w:before="80" w:after="8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 (28%, n = 68)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No (61%, n = 146)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Not sure (11%, n = 26)</w:t>
            </w:r>
          </w:p>
        </w:tc>
        <w:tc>
          <w:tcPr>
            <w:tcW w:w="4815" w:type="dxa"/>
          </w:tcPr>
          <w:p w14:paraId="3D78C035" w14:textId="7A6D38F1" w:rsidR="009738D6" w:rsidRPr="00CF248B" w:rsidRDefault="001A5577" w:rsidP="009738D6">
            <w:pPr>
              <w:spacing w:before="80" w:after="8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 (2%, n = 2)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No (92%, n = 113)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Not sure (7%, n = 8)</w:t>
            </w:r>
          </w:p>
        </w:tc>
      </w:tr>
      <w:tr w:rsidR="009738D6" w:rsidRPr="00655D5D" w14:paraId="67CD8904" w14:textId="5C727570" w:rsidTr="004A60FE">
        <w:tc>
          <w:tcPr>
            <w:tcW w:w="4253" w:type="dxa"/>
          </w:tcPr>
          <w:p w14:paraId="72AA2DAA" w14:textId="2173E702" w:rsidR="009738D6" w:rsidRPr="00CF248B" w:rsidRDefault="001A5577" w:rsidP="001A5577">
            <w:pPr>
              <w:spacing w:before="80" w:after="8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55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How would you rate your understanding of how these models contribute to migraine research?</w:t>
            </w:r>
          </w:p>
        </w:tc>
        <w:tc>
          <w:tcPr>
            <w:tcW w:w="4961" w:type="dxa"/>
          </w:tcPr>
          <w:p w14:paraId="7D34D24B" w14:textId="4951C921" w:rsidR="001A5577" w:rsidRPr="001A5577" w:rsidRDefault="001A5577" w:rsidP="001A5577">
            <w:pPr>
              <w:spacing w:before="80" w:after="8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55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 have no knowledge of them</w:t>
            </w:r>
            <w:r w:rsidR="007471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(38%, n = 86)</w:t>
            </w:r>
          </w:p>
          <w:p w14:paraId="6E74954F" w14:textId="751460E5" w:rsidR="001A5577" w:rsidRPr="001A5577" w:rsidRDefault="001A5577" w:rsidP="001A5577">
            <w:pPr>
              <w:spacing w:before="80" w:after="8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55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I've heard of them but don't know how they work</w:t>
            </w:r>
            <w:r w:rsidR="007471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7471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(11%, n = 26)</w:t>
            </w:r>
          </w:p>
          <w:p w14:paraId="0990E087" w14:textId="4A36E868" w:rsidR="001A5577" w:rsidRPr="001A5577" w:rsidRDefault="001A5577" w:rsidP="001A5577">
            <w:pPr>
              <w:spacing w:before="80" w:after="8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55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 have some understanding of them</w:t>
            </w:r>
            <w:r w:rsidR="007471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(30%, n = 69)</w:t>
            </w:r>
          </w:p>
          <w:p w14:paraId="05A6B72A" w14:textId="66BB1EA5" w:rsidR="009738D6" w:rsidRPr="001A5577" w:rsidRDefault="001A5577" w:rsidP="001A5577">
            <w:pPr>
              <w:spacing w:before="80" w:after="8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55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 understand them well</w:t>
            </w:r>
            <w:r w:rsidR="007471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(21%, n = 47)</w:t>
            </w:r>
          </w:p>
        </w:tc>
        <w:tc>
          <w:tcPr>
            <w:tcW w:w="4815" w:type="dxa"/>
          </w:tcPr>
          <w:p w14:paraId="6B7A2413" w14:textId="0B3965E8" w:rsidR="001A5577" w:rsidRPr="001A5577" w:rsidRDefault="001A5577" w:rsidP="001A5577">
            <w:pPr>
              <w:spacing w:before="80" w:after="8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55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 have no knowledge of them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(70%, n = 85)</w:t>
            </w:r>
          </w:p>
          <w:p w14:paraId="47C6E816" w14:textId="01C43B16" w:rsidR="001A5577" w:rsidRPr="001A5577" w:rsidRDefault="001A5577" w:rsidP="001A5577">
            <w:pPr>
              <w:spacing w:before="80" w:after="8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55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I've heard of them but don't know how they work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(9%, n = 11)</w:t>
            </w:r>
          </w:p>
          <w:p w14:paraId="34C25F25" w14:textId="109C43A1" w:rsidR="001A5577" w:rsidRPr="001A5577" w:rsidRDefault="001A5577" w:rsidP="001A5577">
            <w:pPr>
              <w:spacing w:before="80" w:after="8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55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 have some understanding of them</w:t>
            </w:r>
            <w:r w:rsidR="007471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(11%, n = 13)</w:t>
            </w:r>
          </w:p>
          <w:p w14:paraId="2E102EC4" w14:textId="795FD2C6" w:rsidR="009738D6" w:rsidRPr="001A5577" w:rsidRDefault="001A5577" w:rsidP="001A5577">
            <w:pPr>
              <w:spacing w:before="80" w:after="8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55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 understand them well</w:t>
            </w:r>
            <w:r w:rsidR="007471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(10%, n = 12)</w:t>
            </w:r>
          </w:p>
        </w:tc>
      </w:tr>
      <w:tr w:rsidR="009738D6" w:rsidRPr="00655D5D" w14:paraId="2B0F65A3" w14:textId="3DDEF051" w:rsidTr="004A60FE">
        <w:tc>
          <w:tcPr>
            <w:tcW w:w="4253" w:type="dxa"/>
          </w:tcPr>
          <w:p w14:paraId="530E5896" w14:textId="42629B26" w:rsidR="009738D6" w:rsidRPr="00CF248B" w:rsidRDefault="0074716B" w:rsidP="0074716B">
            <w:pPr>
              <w:spacing w:before="80" w:after="8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71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What do you think are the potential benefits of migraine provocation studies?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  <w:r w:rsidRPr="007471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(Select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7471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all that apply)</w:t>
            </w:r>
          </w:p>
        </w:tc>
        <w:tc>
          <w:tcPr>
            <w:tcW w:w="4961" w:type="dxa"/>
          </w:tcPr>
          <w:p w14:paraId="3FBA0A24" w14:textId="26AF5739" w:rsidR="0074716B" w:rsidRPr="0074716B" w:rsidRDefault="0074716B" w:rsidP="0074716B">
            <w:pPr>
              <w:spacing w:before="80" w:after="8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71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Developing new treatments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(80%, n = 179)</w:t>
            </w:r>
          </w:p>
          <w:p w14:paraId="7FF997B6" w14:textId="1899D80F" w:rsidR="0074716B" w:rsidRPr="0074716B" w:rsidRDefault="0074716B" w:rsidP="0074716B">
            <w:pPr>
              <w:spacing w:before="80" w:after="8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71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Better understanding of migraine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7471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mechanisms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(90%, n = 202)</w:t>
            </w:r>
          </w:p>
          <w:p w14:paraId="593B336F" w14:textId="40BD415D" w:rsidR="0074716B" w:rsidRPr="0074716B" w:rsidRDefault="0074716B" w:rsidP="0074716B">
            <w:pPr>
              <w:spacing w:before="80" w:after="8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71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Improving diagnostic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7471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methods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(44%, n = 98)</w:t>
            </w:r>
          </w:p>
          <w:p w14:paraId="68694F2D" w14:textId="0095DF6B" w:rsidR="009738D6" w:rsidRPr="001A5577" w:rsidRDefault="0074716B" w:rsidP="0074716B">
            <w:pPr>
              <w:spacing w:before="80" w:after="8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71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Other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(2%, n = 5)</w:t>
            </w:r>
          </w:p>
        </w:tc>
        <w:tc>
          <w:tcPr>
            <w:tcW w:w="4815" w:type="dxa"/>
          </w:tcPr>
          <w:p w14:paraId="64E35CC6" w14:textId="146FBA7E" w:rsidR="0074716B" w:rsidRPr="0074716B" w:rsidRDefault="0074716B" w:rsidP="0074716B">
            <w:pPr>
              <w:spacing w:before="80" w:after="8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71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Developing new treatments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(69%, n = 83)</w:t>
            </w:r>
          </w:p>
          <w:p w14:paraId="016B0E9F" w14:textId="05B3C2C9" w:rsidR="0074716B" w:rsidRPr="0074716B" w:rsidRDefault="0074716B" w:rsidP="0074716B">
            <w:pPr>
              <w:spacing w:before="80" w:after="8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71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Better understanding of migraine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7471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mechanisms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BF0A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(68%, n = 82)</w:t>
            </w:r>
          </w:p>
          <w:p w14:paraId="031C9274" w14:textId="4CF39ABD" w:rsidR="0074716B" w:rsidRPr="0074716B" w:rsidRDefault="0074716B" w:rsidP="0074716B">
            <w:pPr>
              <w:spacing w:before="80" w:after="8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71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Improving diagnostic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7471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methods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(31%, n = 37)</w:t>
            </w:r>
          </w:p>
          <w:p w14:paraId="2CB62879" w14:textId="04710BBD" w:rsidR="009738D6" w:rsidRPr="001A5577" w:rsidRDefault="0074716B" w:rsidP="0074716B">
            <w:pPr>
              <w:spacing w:before="80" w:after="8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71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Other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(3%, n = 3)</w:t>
            </w:r>
          </w:p>
        </w:tc>
      </w:tr>
      <w:tr w:rsidR="009738D6" w:rsidRPr="00655D5D" w14:paraId="6501CB1D" w14:textId="633B63A6" w:rsidTr="004A60FE">
        <w:tc>
          <w:tcPr>
            <w:tcW w:w="4253" w:type="dxa"/>
          </w:tcPr>
          <w:p w14:paraId="08BAF476" w14:textId="438B5B32" w:rsidR="009738D6" w:rsidRPr="00CF248B" w:rsidRDefault="0074716B" w:rsidP="0074716B">
            <w:pPr>
              <w:spacing w:before="80" w:after="8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71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 concerns, if any, do you have about participating in a study of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7471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provoking migraine?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  <w:r w:rsidRPr="007471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(Select all that apply)</w:t>
            </w:r>
          </w:p>
        </w:tc>
        <w:tc>
          <w:tcPr>
            <w:tcW w:w="4961" w:type="dxa"/>
          </w:tcPr>
          <w:p w14:paraId="1B785B70" w14:textId="394F3AEE" w:rsidR="00E84A99" w:rsidRPr="00E84A99" w:rsidRDefault="00E84A99" w:rsidP="00E84A99">
            <w:pPr>
              <w:spacing w:before="80" w:after="8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A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Experiencing an attack of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E84A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severe migraine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(67%, n = 151)</w:t>
            </w:r>
          </w:p>
          <w:p w14:paraId="2B71874C" w14:textId="00431916" w:rsidR="00E84A99" w:rsidRPr="00E84A99" w:rsidRDefault="00E84A99" w:rsidP="00E84A99">
            <w:pPr>
              <w:spacing w:before="80" w:after="8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A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Uncertainty about the long-term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E84A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effects of the provocation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(42%, n = 95)</w:t>
            </w:r>
          </w:p>
          <w:p w14:paraId="2D9525D2" w14:textId="171766D0" w:rsidR="00E84A99" w:rsidRPr="00E84A99" w:rsidRDefault="00E84A99" w:rsidP="00E84A99">
            <w:pPr>
              <w:spacing w:before="80" w:after="8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A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Lack of adequate pain relief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E84A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after the provoked attack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(54%, n = 121)</w:t>
            </w:r>
          </w:p>
          <w:p w14:paraId="4DD8A30F" w14:textId="6A796EB0" w:rsidR="00E84A99" w:rsidRPr="00E84A99" w:rsidRDefault="00E84A99" w:rsidP="00E84A99">
            <w:pPr>
              <w:spacing w:before="80" w:after="8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A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Feeling like a 'test subject' rather than a patient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(11%, n = 24)</w:t>
            </w:r>
          </w:p>
          <w:p w14:paraId="59FB1594" w14:textId="6C69A4EF" w:rsidR="00E84A99" w:rsidRPr="00E84A99" w:rsidRDefault="00E84A99" w:rsidP="00E84A99">
            <w:pPr>
              <w:spacing w:before="80" w:after="8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A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No concerns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(12%, n = 27)</w:t>
            </w:r>
          </w:p>
          <w:p w14:paraId="074108F8" w14:textId="585BA228" w:rsidR="009738D6" w:rsidRPr="001A5577" w:rsidRDefault="00E84A99" w:rsidP="00E84A99">
            <w:pPr>
              <w:spacing w:before="80" w:after="8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A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Other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(5%, n = 12)</w:t>
            </w:r>
          </w:p>
        </w:tc>
        <w:tc>
          <w:tcPr>
            <w:tcW w:w="4815" w:type="dxa"/>
          </w:tcPr>
          <w:p w14:paraId="33014D10" w14:textId="2C042B6B" w:rsidR="00E84A99" w:rsidRPr="00E84A99" w:rsidRDefault="00E84A99" w:rsidP="00E84A99">
            <w:pPr>
              <w:spacing w:before="80" w:after="8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A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Experiencing an attack of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E84A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severe migraine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(57%, n = 66)</w:t>
            </w:r>
          </w:p>
          <w:p w14:paraId="53F6246C" w14:textId="72940D39" w:rsidR="00E84A99" w:rsidRPr="00E84A99" w:rsidRDefault="00E84A99" w:rsidP="00E84A99">
            <w:pPr>
              <w:spacing w:before="80" w:after="8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A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Uncertainty about the long-term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E84A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effects of the provocation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(36%, n = 42)</w:t>
            </w:r>
          </w:p>
          <w:p w14:paraId="24E01343" w14:textId="04B082DA" w:rsidR="00E84A99" w:rsidRPr="00E84A99" w:rsidRDefault="00E84A99" w:rsidP="00E84A99">
            <w:pPr>
              <w:spacing w:before="80" w:after="8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A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Lack of adequate pain relief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E84A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after the provoked attack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(48%, n = 56)</w:t>
            </w:r>
          </w:p>
          <w:p w14:paraId="434FA484" w14:textId="05A07734" w:rsidR="00E84A99" w:rsidRPr="00E84A99" w:rsidRDefault="00E84A99" w:rsidP="00E84A99">
            <w:pPr>
              <w:spacing w:before="80" w:after="8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A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Feeling like a 'test subject' rather than a patient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(9%, n = 11)</w:t>
            </w:r>
          </w:p>
          <w:p w14:paraId="6167381D" w14:textId="001B9ED7" w:rsidR="00E84A99" w:rsidRPr="00E84A99" w:rsidRDefault="00E84A99" w:rsidP="00E84A99">
            <w:pPr>
              <w:spacing w:before="80" w:after="8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A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No concerns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(11%, n = 13)</w:t>
            </w:r>
          </w:p>
          <w:p w14:paraId="786AD242" w14:textId="5E9ABE9F" w:rsidR="009738D6" w:rsidRPr="001A5577" w:rsidRDefault="00E84A99" w:rsidP="00E84A99">
            <w:pPr>
              <w:spacing w:before="80" w:after="8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A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Other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(7%, n = 8)</w:t>
            </w:r>
          </w:p>
        </w:tc>
      </w:tr>
      <w:tr w:rsidR="009738D6" w:rsidRPr="001A5577" w14:paraId="54F55675" w14:textId="351130F4" w:rsidTr="004A60FE">
        <w:tc>
          <w:tcPr>
            <w:tcW w:w="4253" w:type="dxa"/>
          </w:tcPr>
          <w:p w14:paraId="10D9FA25" w14:textId="0DD7E288" w:rsidR="009738D6" w:rsidRPr="00CF248B" w:rsidRDefault="00E84A99" w:rsidP="00E84A99">
            <w:pPr>
              <w:spacing w:before="80" w:after="8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A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Would you consider participating in a migraine provocation study if you were offered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E84A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appropriate medical supervision and treatment?</w:t>
            </w:r>
          </w:p>
        </w:tc>
        <w:tc>
          <w:tcPr>
            <w:tcW w:w="4961" w:type="dxa"/>
          </w:tcPr>
          <w:p w14:paraId="1139FA7D" w14:textId="69CB5C2C" w:rsidR="00E84A99" w:rsidRPr="00E84A99" w:rsidRDefault="00E84A99" w:rsidP="00E84A99">
            <w:pPr>
              <w:spacing w:before="80" w:after="8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A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Yes, without hesitation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(18%, n = 40)</w:t>
            </w:r>
          </w:p>
          <w:p w14:paraId="7B3B882B" w14:textId="5C39B1AF" w:rsidR="00E84A99" w:rsidRPr="00E84A99" w:rsidRDefault="00E84A99" w:rsidP="00E84A99">
            <w:pPr>
              <w:spacing w:before="80" w:after="8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A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Yes, but only under specific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E84A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conditions (e.g. guarantee of</w:t>
            </w:r>
          </w:p>
          <w:p w14:paraId="35E3C272" w14:textId="57CD73CA" w:rsidR="00E84A99" w:rsidRPr="00E84A99" w:rsidRDefault="00E84A99" w:rsidP="00E84A99">
            <w:pPr>
              <w:spacing w:before="80" w:after="8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A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pain relief)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(47%, n = 105)</w:t>
            </w:r>
          </w:p>
          <w:p w14:paraId="1B2A2C87" w14:textId="491DD3D8" w:rsidR="00E84A99" w:rsidRPr="00E84A99" w:rsidRDefault="00E84A99" w:rsidP="00E84A99">
            <w:pPr>
              <w:spacing w:before="80" w:after="8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A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No, I would not be willing to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E84A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participate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(29%, n = 64)</w:t>
            </w:r>
          </w:p>
          <w:p w14:paraId="155E126B" w14:textId="74EABC3E" w:rsidR="009738D6" w:rsidRPr="001A5577" w:rsidRDefault="00E84A99" w:rsidP="00E84A99">
            <w:pPr>
              <w:spacing w:before="80" w:after="8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A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Other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(9%, n = 21)</w:t>
            </w:r>
          </w:p>
        </w:tc>
        <w:tc>
          <w:tcPr>
            <w:tcW w:w="4815" w:type="dxa"/>
          </w:tcPr>
          <w:p w14:paraId="75423D35" w14:textId="0F641207" w:rsidR="00E84A99" w:rsidRPr="00E84A99" w:rsidRDefault="00E84A99" w:rsidP="00E84A99">
            <w:pPr>
              <w:spacing w:before="80" w:after="8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A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Yes, without hesitation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(8%, n = 9)</w:t>
            </w:r>
          </w:p>
          <w:p w14:paraId="05886EEA" w14:textId="3818AFD3" w:rsidR="00E84A99" w:rsidRPr="00E84A99" w:rsidRDefault="00E84A99" w:rsidP="00E84A99">
            <w:pPr>
              <w:spacing w:before="80" w:after="8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A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Yes, but only under specific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E84A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conditions (e.g. guarantee of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E84A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pain relief)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(48%, n = 55)</w:t>
            </w:r>
          </w:p>
          <w:p w14:paraId="5E13B8E9" w14:textId="05706821" w:rsidR="00E84A99" w:rsidRPr="00E84A99" w:rsidRDefault="00E84A99" w:rsidP="00E84A99">
            <w:pPr>
              <w:spacing w:before="80" w:after="8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A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No, I would not be willing to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E84A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participate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(43%, n = 49)</w:t>
            </w:r>
          </w:p>
          <w:p w14:paraId="6F8FC798" w14:textId="0DD16A7A" w:rsidR="009738D6" w:rsidRPr="001A5577" w:rsidRDefault="00E84A99" w:rsidP="00E84A99">
            <w:pPr>
              <w:spacing w:before="80" w:after="8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A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Other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(4%, n = 5)</w:t>
            </w:r>
          </w:p>
        </w:tc>
      </w:tr>
      <w:tr w:rsidR="009738D6" w:rsidRPr="00655D5D" w14:paraId="0A5F7EF0" w14:textId="79E912F1" w:rsidTr="004A60FE">
        <w:tc>
          <w:tcPr>
            <w:tcW w:w="4253" w:type="dxa"/>
          </w:tcPr>
          <w:p w14:paraId="63029A32" w14:textId="00B69D97" w:rsidR="009738D6" w:rsidRPr="00CF248B" w:rsidRDefault="00E84A99" w:rsidP="00E84A99">
            <w:pPr>
              <w:spacing w:before="80" w:after="8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A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 would be your main motivation for participating in such a study?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  <w:r w:rsidRPr="00E84A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(Select all options that apply)</w:t>
            </w:r>
          </w:p>
        </w:tc>
        <w:tc>
          <w:tcPr>
            <w:tcW w:w="4961" w:type="dxa"/>
          </w:tcPr>
          <w:p w14:paraId="0B09BEC5" w14:textId="23537D52" w:rsidR="00E84A99" w:rsidRPr="00E84A99" w:rsidRDefault="00E84A99" w:rsidP="00E84A99">
            <w:pPr>
              <w:spacing w:before="80" w:after="8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A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Helping to promote research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E84A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 migraine</w:t>
            </w:r>
            <w:r w:rsidR="004A60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(77%, n = 171)</w:t>
            </w:r>
          </w:p>
          <w:p w14:paraId="5B967CDD" w14:textId="720B5C11" w:rsidR="00E84A99" w:rsidRPr="00E84A99" w:rsidRDefault="00E84A99" w:rsidP="00E84A99">
            <w:pPr>
              <w:spacing w:before="80" w:after="8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A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Contributing to the development of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E84A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better treatments</w:t>
            </w:r>
            <w:r w:rsidR="004A60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4A60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(77%, n = 170)</w:t>
            </w:r>
          </w:p>
          <w:p w14:paraId="3741235F" w14:textId="7B10E664" w:rsidR="00E84A99" w:rsidRPr="00E84A99" w:rsidRDefault="00E84A99" w:rsidP="00E84A99">
            <w:pPr>
              <w:spacing w:before="80" w:after="8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A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Receiving medical evaluation and assistance</w:t>
            </w:r>
            <w:r w:rsidR="004A60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4A60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(28%, n = 61)</w:t>
            </w:r>
          </w:p>
          <w:p w14:paraId="0C7EE669" w14:textId="72713B8D" w:rsidR="00E84A99" w:rsidRPr="00E84A99" w:rsidRDefault="00E84A99" w:rsidP="00E84A99">
            <w:pPr>
              <w:spacing w:before="80" w:after="8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A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Financial compensation</w:t>
            </w:r>
            <w:r w:rsidR="004A60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(13%, n = 29)</w:t>
            </w:r>
          </w:p>
          <w:p w14:paraId="75E26C3E" w14:textId="01E445F9" w:rsidR="009738D6" w:rsidRPr="001A5577" w:rsidRDefault="00E84A99" w:rsidP="00E84A99">
            <w:pPr>
              <w:spacing w:before="80" w:after="8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A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Other</w:t>
            </w:r>
            <w:r w:rsidR="004A60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(6%, n = 14)</w:t>
            </w:r>
          </w:p>
        </w:tc>
        <w:tc>
          <w:tcPr>
            <w:tcW w:w="4815" w:type="dxa"/>
          </w:tcPr>
          <w:p w14:paraId="1B5EDCE5" w14:textId="1EE0CCE2" w:rsidR="00E84A99" w:rsidRPr="00E84A99" w:rsidRDefault="00E84A99" w:rsidP="00E84A99">
            <w:pPr>
              <w:spacing w:before="80" w:after="8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A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Helping to promote research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E84A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 migraine</w:t>
            </w:r>
            <w:r w:rsidR="00E6421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(59%, n = 65)</w:t>
            </w:r>
          </w:p>
          <w:p w14:paraId="214D08CC" w14:textId="1CB795F3" w:rsidR="00E84A99" w:rsidRPr="00E84A99" w:rsidRDefault="00E84A99" w:rsidP="00E84A99">
            <w:pPr>
              <w:spacing w:before="80" w:after="8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A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Contributing to the development of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E84A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better treatments</w:t>
            </w:r>
            <w:r w:rsidR="00E6421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(58%, n = 64)</w:t>
            </w:r>
          </w:p>
          <w:p w14:paraId="23573827" w14:textId="4DF6DA1F" w:rsidR="00E84A99" w:rsidRPr="00E84A99" w:rsidRDefault="00E84A99" w:rsidP="00E84A99">
            <w:pPr>
              <w:spacing w:before="80" w:after="8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A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Receiving medical evaluation and assistance</w:t>
            </w:r>
            <w:r w:rsidR="00E6421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E6421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(34%, n = 38)</w:t>
            </w:r>
          </w:p>
          <w:p w14:paraId="6411F2ED" w14:textId="2D109211" w:rsidR="00E84A99" w:rsidRPr="00E84A99" w:rsidRDefault="00E84A99" w:rsidP="00E84A99">
            <w:pPr>
              <w:spacing w:before="80" w:after="8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A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Financial compensation</w:t>
            </w:r>
            <w:r w:rsidR="00E6421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(14%, n = 16)</w:t>
            </w:r>
          </w:p>
          <w:p w14:paraId="7D88AA26" w14:textId="5A98C2EE" w:rsidR="009738D6" w:rsidRPr="001A5577" w:rsidRDefault="00E84A99" w:rsidP="00E84A99">
            <w:pPr>
              <w:spacing w:before="80" w:after="8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A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Other</w:t>
            </w:r>
            <w:r w:rsidR="004A60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(12%, n = 13)</w:t>
            </w:r>
          </w:p>
        </w:tc>
      </w:tr>
      <w:tr w:rsidR="009738D6" w:rsidRPr="001A5577" w14:paraId="05E0020A" w14:textId="7EF464B8" w:rsidTr="004A60FE">
        <w:tc>
          <w:tcPr>
            <w:tcW w:w="4253" w:type="dxa"/>
          </w:tcPr>
          <w:p w14:paraId="0C956CC5" w14:textId="42A2B54E" w:rsidR="009738D6" w:rsidRPr="00CF248B" w:rsidRDefault="00BF0AC6" w:rsidP="00BF0AC6">
            <w:pPr>
              <w:spacing w:before="80" w:after="8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F0A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 you think migraine provocation models are ethically acceptable in research?</w:t>
            </w:r>
          </w:p>
        </w:tc>
        <w:tc>
          <w:tcPr>
            <w:tcW w:w="4961" w:type="dxa"/>
          </w:tcPr>
          <w:p w14:paraId="30E6550D" w14:textId="3C1D72E3" w:rsidR="00BF0AC6" w:rsidRPr="00BF0AC6" w:rsidRDefault="00BF0AC6" w:rsidP="00BF0AC6">
            <w:pPr>
              <w:spacing w:before="80" w:after="8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F0A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Yes, they are essential for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F0A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scientific progress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(46%, n = 101)</w:t>
            </w:r>
          </w:p>
          <w:p w14:paraId="7C3C57D0" w14:textId="0AE88F99" w:rsidR="00BF0AC6" w:rsidRPr="00BF0AC6" w:rsidRDefault="00BF0AC6" w:rsidP="00BF0AC6">
            <w:pPr>
              <w:spacing w:before="80" w:after="8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F0A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Yes, but only if strict ethical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F0A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guidelines are followed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 xml:space="preserve">(57%, n = 124) </w:t>
            </w:r>
          </w:p>
          <w:p w14:paraId="3201B7EE" w14:textId="788637CD" w:rsidR="00BF0AC6" w:rsidRPr="00BF0AC6" w:rsidRDefault="00BF0AC6" w:rsidP="00BF0AC6">
            <w:pPr>
              <w:spacing w:before="80" w:after="8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F0A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No, I believe they are unethical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(3%, n = 6)</w:t>
            </w:r>
          </w:p>
          <w:p w14:paraId="5B7A8227" w14:textId="7D2E106D" w:rsidR="009738D6" w:rsidRPr="001A5577" w:rsidRDefault="00BF0AC6" w:rsidP="00BF0AC6">
            <w:pPr>
              <w:spacing w:before="80" w:after="8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F0A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Other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(6%, n = 13)</w:t>
            </w:r>
          </w:p>
        </w:tc>
        <w:tc>
          <w:tcPr>
            <w:tcW w:w="4815" w:type="dxa"/>
          </w:tcPr>
          <w:p w14:paraId="5F2DCDDD" w14:textId="07C00220" w:rsidR="00BF0AC6" w:rsidRPr="00BF0AC6" w:rsidRDefault="00BF0AC6" w:rsidP="00BF0AC6">
            <w:pPr>
              <w:spacing w:before="80" w:after="8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F0A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Yes, they are essential for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F0A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scientific progress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(24%, n = 25)</w:t>
            </w:r>
          </w:p>
          <w:p w14:paraId="7B3F89EC" w14:textId="778B4513" w:rsidR="00BF0AC6" w:rsidRPr="00BF0AC6" w:rsidRDefault="00BF0AC6" w:rsidP="00BF0AC6">
            <w:pPr>
              <w:spacing w:before="80" w:after="8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F0A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Yes, but only if strict ethical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F0A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guidelines are followed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(67%, n = 71)</w:t>
            </w:r>
          </w:p>
          <w:p w14:paraId="4F9B2AF4" w14:textId="6AB22F14" w:rsidR="00BF0AC6" w:rsidRPr="00BF0AC6" w:rsidRDefault="00BF0AC6" w:rsidP="00BF0AC6">
            <w:pPr>
              <w:spacing w:before="80" w:after="8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F0A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No, I believe they are unethical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(4%, n = 4)</w:t>
            </w:r>
          </w:p>
          <w:p w14:paraId="00C8DCDC" w14:textId="38EEB449" w:rsidR="009738D6" w:rsidRPr="001A5577" w:rsidRDefault="00BF0AC6" w:rsidP="00BF0AC6">
            <w:pPr>
              <w:spacing w:before="80" w:after="8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F0A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Other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(8%, n = 9)</w:t>
            </w:r>
          </w:p>
        </w:tc>
      </w:tr>
      <w:tr w:rsidR="00BF0AC6" w:rsidRPr="00655D5D" w14:paraId="63BD0C0A" w14:textId="77777777" w:rsidTr="004A60FE">
        <w:tc>
          <w:tcPr>
            <w:tcW w:w="4253" w:type="dxa"/>
          </w:tcPr>
          <w:p w14:paraId="4B48D7D1" w14:textId="10314849" w:rsidR="00BF0AC6" w:rsidRPr="00BF0AC6" w:rsidRDefault="00BF0AC6" w:rsidP="00BF0AC6">
            <w:pPr>
              <w:spacing w:before="80" w:after="8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F0A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How much do you trust researchers conducting studies on the provocation of migraine?</w:t>
            </w:r>
          </w:p>
        </w:tc>
        <w:tc>
          <w:tcPr>
            <w:tcW w:w="4961" w:type="dxa"/>
          </w:tcPr>
          <w:p w14:paraId="54CBE93E" w14:textId="6FC36A8A" w:rsidR="00BF0AC6" w:rsidRPr="00BF0AC6" w:rsidRDefault="00BF0AC6" w:rsidP="00BF0AC6">
            <w:pPr>
              <w:spacing w:before="80" w:after="8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F0A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 trust them completely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(8%, n = 9)</w:t>
            </w:r>
          </w:p>
          <w:p w14:paraId="2DBFE4CA" w14:textId="69852DBD" w:rsidR="00BF0AC6" w:rsidRPr="00BF0AC6" w:rsidRDefault="00BF0AC6" w:rsidP="00BF0AC6">
            <w:pPr>
              <w:spacing w:before="80" w:after="8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F0A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 trust them mostly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(29%, n = 31)</w:t>
            </w:r>
          </w:p>
          <w:p w14:paraId="35B8D720" w14:textId="21A36284" w:rsidR="00BF0AC6" w:rsidRPr="00BF0AC6" w:rsidRDefault="00BF0AC6" w:rsidP="00BF0AC6">
            <w:pPr>
              <w:spacing w:before="80" w:after="8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F0A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 am neutral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(46%, n = 49)</w:t>
            </w:r>
          </w:p>
          <w:p w14:paraId="0F21B3E1" w14:textId="65AC4D1F" w:rsidR="00BF0AC6" w:rsidRPr="00BF0AC6" w:rsidRDefault="00BF0AC6" w:rsidP="00BF0AC6">
            <w:pPr>
              <w:spacing w:before="80" w:after="8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F0A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 trust them partially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(13%, n = 14) </w:t>
            </w:r>
          </w:p>
          <w:p w14:paraId="448C5BD2" w14:textId="119D62E2" w:rsidR="00BF0AC6" w:rsidRPr="00BF0AC6" w:rsidRDefault="00BF0AC6" w:rsidP="00BF0AC6">
            <w:pPr>
              <w:spacing w:before="80" w:after="8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F0A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 do not trust them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(3%, n = 3)</w:t>
            </w:r>
          </w:p>
        </w:tc>
        <w:tc>
          <w:tcPr>
            <w:tcW w:w="4815" w:type="dxa"/>
          </w:tcPr>
          <w:p w14:paraId="4211693B" w14:textId="1D340BE0" w:rsidR="00BF0AC6" w:rsidRPr="00BF0AC6" w:rsidRDefault="00BF0AC6" w:rsidP="00BF0AC6">
            <w:pPr>
              <w:spacing w:before="80" w:after="8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F0A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 trust them completely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(32%, n = 70)</w:t>
            </w:r>
          </w:p>
          <w:p w14:paraId="30FEC6EA" w14:textId="4E7C034A" w:rsidR="00BF0AC6" w:rsidRPr="00BF0AC6" w:rsidRDefault="00BF0AC6" w:rsidP="00BF0AC6">
            <w:pPr>
              <w:spacing w:before="80" w:after="8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F0A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 trust them mostly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(35%, n = 77)</w:t>
            </w:r>
          </w:p>
          <w:p w14:paraId="3921C79D" w14:textId="57343190" w:rsidR="00BF0AC6" w:rsidRPr="00BF0AC6" w:rsidRDefault="00BF0AC6" w:rsidP="00BF0AC6">
            <w:pPr>
              <w:spacing w:before="80" w:after="8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F0A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 am neutral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(25%, n = 55)</w:t>
            </w:r>
          </w:p>
          <w:p w14:paraId="5FF3AC3F" w14:textId="5E07BE07" w:rsidR="00BF0AC6" w:rsidRPr="00BF0AC6" w:rsidRDefault="00BF0AC6" w:rsidP="00BF0AC6">
            <w:pPr>
              <w:spacing w:before="80" w:after="8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F0A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 trust them partially</w:t>
            </w:r>
            <w:r w:rsidR="00433E1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(7%, n = 15)</w:t>
            </w:r>
          </w:p>
          <w:p w14:paraId="57AB5A89" w14:textId="086FE44A" w:rsidR="00BF0AC6" w:rsidRPr="00BF0AC6" w:rsidRDefault="00BF0AC6" w:rsidP="00BF0AC6">
            <w:pPr>
              <w:spacing w:before="80" w:after="8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F0A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 do not trust them</w:t>
            </w:r>
            <w:r w:rsidR="00433E1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(1%, n = 2)</w:t>
            </w:r>
          </w:p>
        </w:tc>
      </w:tr>
      <w:tr w:rsidR="00BF0AC6" w:rsidRPr="001A5577" w14:paraId="0E50B3F9" w14:textId="77777777" w:rsidTr="004A60FE">
        <w:tc>
          <w:tcPr>
            <w:tcW w:w="4253" w:type="dxa"/>
          </w:tcPr>
          <w:p w14:paraId="0C6D71E5" w14:textId="77777777" w:rsidR="00433E1B" w:rsidRPr="00433E1B" w:rsidRDefault="00433E1B" w:rsidP="00433E1B">
            <w:pPr>
              <w:spacing w:before="80" w:after="8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E1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 information would you like to receive before you decide to participate in a</w:t>
            </w:r>
          </w:p>
          <w:p w14:paraId="64A01CC9" w14:textId="511416FA" w:rsidR="00BF0AC6" w:rsidRPr="00BF0AC6" w:rsidRDefault="00433E1B" w:rsidP="00433E1B">
            <w:pPr>
              <w:spacing w:before="80" w:after="8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E1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migraine provocation study?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  <w:r w:rsidRPr="00433E1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(Select all that apply)</w:t>
            </w:r>
          </w:p>
        </w:tc>
        <w:tc>
          <w:tcPr>
            <w:tcW w:w="4961" w:type="dxa"/>
          </w:tcPr>
          <w:p w14:paraId="2077521C" w14:textId="290D0E0E" w:rsidR="00433E1B" w:rsidRPr="00433E1B" w:rsidRDefault="00433E1B" w:rsidP="00433E1B">
            <w:pPr>
              <w:spacing w:before="80" w:after="8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E1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Detailed explanation of the substances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33E1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used to induce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migraine (80%, n = 173)</w:t>
            </w:r>
          </w:p>
          <w:p w14:paraId="3799D84B" w14:textId="75F85699" w:rsidR="00433E1B" w:rsidRPr="00433E1B" w:rsidRDefault="00433E1B" w:rsidP="00433E1B">
            <w:pPr>
              <w:spacing w:before="80" w:after="8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E1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expected severity and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33E1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duration of the provoked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migraine (80%, n = 173)</w:t>
            </w:r>
          </w:p>
          <w:p w14:paraId="19B2786A" w14:textId="681E9E37" w:rsidR="00433E1B" w:rsidRPr="00433E1B" w:rsidRDefault="00433E1B" w:rsidP="00433E1B">
            <w:pPr>
              <w:spacing w:before="80" w:after="8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E1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available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33E1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pain relief options after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33E1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provocation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(82%, n = 177)</w:t>
            </w:r>
          </w:p>
          <w:p w14:paraId="2E3C4240" w14:textId="2614A136" w:rsidR="00433E1B" w:rsidRPr="00433E1B" w:rsidRDefault="00433E1B" w:rsidP="00433E1B">
            <w:pPr>
              <w:spacing w:before="80" w:after="8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E1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potential long-term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33E1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effects of participation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(73%, n = 159)</w:t>
            </w:r>
          </w:p>
          <w:p w14:paraId="4BF94634" w14:textId="39BC9256" w:rsidR="00433E1B" w:rsidRPr="00433E1B" w:rsidRDefault="00433E1B" w:rsidP="00433E1B">
            <w:pPr>
              <w:spacing w:before="80" w:after="8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E1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right to withdraw from the study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33E1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 any time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(69%, n = 150)</w:t>
            </w:r>
          </w:p>
          <w:p w14:paraId="6D7D46E0" w14:textId="300F72B8" w:rsidR="00BF0AC6" w:rsidRPr="00BF0AC6" w:rsidRDefault="00433E1B" w:rsidP="00433E1B">
            <w:pPr>
              <w:spacing w:before="80" w:after="8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E1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Other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(5%, n = 10)</w:t>
            </w:r>
          </w:p>
        </w:tc>
        <w:tc>
          <w:tcPr>
            <w:tcW w:w="4815" w:type="dxa"/>
          </w:tcPr>
          <w:p w14:paraId="2B0590E1" w14:textId="33F80A16" w:rsidR="00433E1B" w:rsidRPr="00433E1B" w:rsidRDefault="00433E1B" w:rsidP="00433E1B">
            <w:pPr>
              <w:spacing w:before="80" w:after="8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E1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Detailed explanation of the substances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33E1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used to induce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migraine (75%, n = 77)</w:t>
            </w:r>
          </w:p>
          <w:p w14:paraId="0F93CE06" w14:textId="62918BA7" w:rsidR="00433E1B" w:rsidRPr="00433E1B" w:rsidRDefault="00433E1B" w:rsidP="00433E1B">
            <w:pPr>
              <w:spacing w:before="80" w:after="8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E1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expected severity and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33E1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duration of the provoked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migraine (66%, n = 68)</w:t>
            </w:r>
          </w:p>
          <w:p w14:paraId="34537E31" w14:textId="77C1B020" w:rsidR="00433E1B" w:rsidRPr="00433E1B" w:rsidRDefault="00433E1B" w:rsidP="00433E1B">
            <w:pPr>
              <w:spacing w:before="80" w:after="8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E1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available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33E1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pain relief options after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33E1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provocation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(69%, n = 71)</w:t>
            </w:r>
          </w:p>
          <w:p w14:paraId="021CF89E" w14:textId="3C5EFA5A" w:rsidR="00433E1B" w:rsidRPr="00433E1B" w:rsidRDefault="00433E1B" w:rsidP="00433E1B">
            <w:pPr>
              <w:spacing w:before="80" w:after="8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E1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potential long-term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33E1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effects of participation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(58%, n = 60)</w:t>
            </w:r>
          </w:p>
          <w:p w14:paraId="2C7A7E92" w14:textId="2FD39382" w:rsidR="00433E1B" w:rsidRPr="00433E1B" w:rsidRDefault="00433E1B" w:rsidP="00433E1B">
            <w:pPr>
              <w:spacing w:before="80" w:after="8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E1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right to withdraw from the study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33E1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 any time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(60%, n = 62)</w:t>
            </w:r>
          </w:p>
          <w:p w14:paraId="7A14E2E0" w14:textId="7B431E34" w:rsidR="00BF0AC6" w:rsidRPr="00BF0AC6" w:rsidRDefault="00433E1B" w:rsidP="00433E1B">
            <w:pPr>
              <w:spacing w:before="80" w:after="8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E1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Other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(7%, n = 7)</w:t>
            </w:r>
          </w:p>
        </w:tc>
      </w:tr>
      <w:tr w:rsidR="00BF0AC6" w:rsidRPr="001A5577" w14:paraId="3B715417" w14:textId="77777777" w:rsidTr="004A60FE">
        <w:tc>
          <w:tcPr>
            <w:tcW w:w="4253" w:type="dxa"/>
          </w:tcPr>
          <w:p w14:paraId="4B63780E" w14:textId="087FA1EF" w:rsidR="00BF0AC6" w:rsidRPr="00BF0AC6" w:rsidRDefault="00433E1B" w:rsidP="00433E1B">
            <w:pPr>
              <w:spacing w:before="80" w:after="8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E1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 you think there should be alternative methods to study the mechanisms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33E1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 migraine without provoking attacks in patients?</w:t>
            </w:r>
          </w:p>
        </w:tc>
        <w:tc>
          <w:tcPr>
            <w:tcW w:w="4961" w:type="dxa"/>
          </w:tcPr>
          <w:p w14:paraId="4EA340FE" w14:textId="61F5414E" w:rsidR="00433E1B" w:rsidRPr="00433E1B" w:rsidRDefault="00433E1B" w:rsidP="00433E1B">
            <w:pPr>
              <w:spacing w:before="80" w:after="8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E1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Yes, alternative methods should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33E1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 prioritised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(24%, n = 51)</w:t>
            </w:r>
          </w:p>
          <w:p w14:paraId="33A8831B" w14:textId="2C541E21" w:rsidR="00433E1B" w:rsidRPr="00433E1B" w:rsidRDefault="00433E1B" w:rsidP="00433E1B">
            <w:pPr>
              <w:spacing w:before="80" w:after="8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E1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Yes, but provocation models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33E1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should still be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33E1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used in some cases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(55%, n = 115)</w:t>
            </w:r>
          </w:p>
          <w:p w14:paraId="251F1711" w14:textId="0558DB53" w:rsidR="00433E1B" w:rsidRPr="00433E1B" w:rsidRDefault="00433E1B" w:rsidP="00433E1B">
            <w:pPr>
              <w:spacing w:before="80" w:after="8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E1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No, provocation models are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33E1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necessary and should continue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(21%, n = 45)</w:t>
            </w:r>
          </w:p>
          <w:p w14:paraId="420199E9" w14:textId="1F157DE6" w:rsidR="00BF0AC6" w:rsidRPr="00BF0AC6" w:rsidRDefault="00433E1B" w:rsidP="00433E1B">
            <w:pPr>
              <w:spacing w:before="80" w:after="8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E1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Other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(13%, n = 27)</w:t>
            </w:r>
          </w:p>
        </w:tc>
        <w:tc>
          <w:tcPr>
            <w:tcW w:w="4815" w:type="dxa"/>
          </w:tcPr>
          <w:p w14:paraId="689815F2" w14:textId="176C648B" w:rsidR="00433E1B" w:rsidRPr="00433E1B" w:rsidRDefault="00433E1B" w:rsidP="00433E1B">
            <w:pPr>
              <w:spacing w:before="80" w:after="8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E1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Yes, alternative methods should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33E1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 prioritised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(51%, n = 50)</w:t>
            </w:r>
          </w:p>
          <w:p w14:paraId="2D8EC234" w14:textId="4BB5276A" w:rsidR="00433E1B" w:rsidRPr="00433E1B" w:rsidRDefault="00433E1B" w:rsidP="00433E1B">
            <w:pPr>
              <w:spacing w:before="80" w:after="8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E1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Yes, but provocation models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33E1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should still be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33E1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used in some cases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(42%, n = 42)</w:t>
            </w:r>
          </w:p>
          <w:p w14:paraId="58BCFDD6" w14:textId="5E47A5D2" w:rsidR="00433E1B" w:rsidRPr="00433E1B" w:rsidRDefault="00433E1B" w:rsidP="00433E1B">
            <w:pPr>
              <w:spacing w:before="80" w:after="8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E1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No, provocation models are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33E1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necessary and should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33E1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continue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(9%, n = 9)</w:t>
            </w:r>
          </w:p>
          <w:p w14:paraId="527A5DE7" w14:textId="057A49E9" w:rsidR="00BF0AC6" w:rsidRPr="00BF0AC6" w:rsidRDefault="00433E1B" w:rsidP="00433E1B">
            <w:pPr>
              <w:spacing w:before="80" w:after="8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E1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Other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(4%, n = 4)</w:t>
            </w:r>
          </w:p>
        </w:tc>
      </w:tr>
    </w:tbl>
    <w:p w14:paraId="6AAC7074" w14:textId="77777777" w:rsidR="00CE1697" w:rsidRPr="001A5577" w:rsidRDefault="00CE1697" w:rsidP="006D56F4">
      <w:pPr>
        <w:rPr>
          <w:lang w:val="en-US"/>
        </w:rPr>
      </w:pPr>
    </w:p>
    <w:sectPr w:rsidR="00CE1697" w:rsidRPr="001A5577" w:rsidSect="00655D5D">
      <w:pgSz w:w="16838" w:h="11906" w:orient="landscape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44F47" w14:textId="77777777" w:rsidR="00505651" w:rsidRDefault="00505651" w:rsidP="00115E35">
      <w:r>
        <w:separator/>
      </w:r>
    </w:p>
  </w:endnote>
  <w:endnote w:type="continuationSeparator" w:id="0">
    <w:p w14:paraId="080FF131" w14:textId="77777777" w:rsidR="00505651" w:rsidRDefault="00505651" w:rsidP="00115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6B40B" w14:textId="77777777" w:rsidR="00505651" w:rsidRDefault="00505651" w:rsidP="00115E35">
      <w:r>
        <w:separator/>
      </w:r>
    </w:p>
  </w:footnote>
  <w:footnote w:type="continuationSeparator" w:id="0">
    <w:p w14:paraId="4A587754" w14:textId="77777777" w:rsidR="00505651" w:rsidRDefault="00505651" w:rsidP="00115E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C0F"/>
    <w:rsid w:val="00033327"/>
    <w:rsid w:val="0003435D"/>
    <w:rsid w:val="0003486B"/>
    <w:rsid w:val="00045449"/>
    <w:rsid w:val="000E4575"/>
    <w:rsid w:val="00115E35"/>
    <w:rsid w:val="001502F1"/>
    <w:rsid w:val="00174AE2"/>
    <w:rsid w:val="001A5577"/>
    <w:rsid w:val="002277A5"/>
    <w:rsid w:val="0025537C"/>
    <w:rsid w:val="002A1263"/>
    <w:rsid w:val="003C3083"/>
    <w:rsid w:val="00433E1B"/>
    <w:rsid w:val="004A60FE"/>
    <w:rsid w:val="00505651"/>
    <w:rsid w:val="005C4C0F"/>
    <w:rsid w:val="00655D5D"/>
    <w:rsid w:val="00691EDE"/>
    <w:rsid w:val="006D56F4"/>
    <w:rsid w:val="0074716B"/>
    <w:rsid w:val="00807DED"/>
    <w:rsid w:val="008E2A2F"/>
    <w:rsid w:val="00931E05"/>
    <w:rsid w:val="009738D6"/>
    <w:rsid w:val="00A72CF2"/>
    <w:rsid w:val="00AF19D4"/>
    <w:rsid w:val="00BA13C9"/>
    <w:rsid w:val="00BE32A1"/>
    <w:rsid w:val="00BF0AC6"/>
    <w:rsid w:val="00BF4137"/>
    <w:rsid w:val="00CE1697"/>
    <w:rsid w:val="00E6421D"/>
    <w:rsid w:val="00E84A99"/>
    <w:rsid w:val="00E87314"/>
    <w:rsid w:val="00E94DDE"/>
    <w:rsid w:val="00EE1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0FF2B1"/>
  <w15:chartTrackingRefBased/>
  <w15:docId w15:val="{3D3143D6-5E5F-4390-9966-7BED59EC9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38D6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1CD7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kern w:val="0"/>
      <w:sz w:val="32"/>
      <w:szCs w:val="32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1CD7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kern w:val="0"/>
      <w:sz w:val="26"/>
      <w:szCs w:val="26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5E35"/>
    <w:pPr>
      <w:tabs>
        <w:tab w:val="center" w:pos="4819"/>
        <w:tab w:val="right" w:pos="9638"/>
      </w:tabs>
    </w:pPr>
    <w:rPr>
      <w:kern w:val="0"/>
      <w:sz w:val="22"/>
      <w:szCs w:val="22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115E35"/>
  </w:style>
  <w:style w:type="paragraph" w:styleId="Footer">
    <w:name w:val="footer"/>
    <w:basedOn w:val="Normal"/>
    <w:link w:val="FooterChar"/>
    <w:uiPriority w:val="99"/>
    <w:unhideWhenUsed/>
    <w:rsid w:val="00115E35"/>
    <w:pPr>
      <w:tabs>
        <w:tab w:val="center" w:pos="4819"/>
        <w:tab w:val="right" w:pos="9638"/>
      </w:tabs>
    </w:pPr>
    <w:rPr>
      <w:kern w:val="0"/>
      <w:sz w:val="22"/>
      <w:szCs w:val="22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115E35"/>
  </w:style>
  <w:style w:type="character" w:customStyle="1" w:styleId="Heading1Char">
    <w:name w:val="Heading 1 Char"/>
    <w:basedOn w:val="DefaultParagraphFont"/>
    <w:link w:val="Heading1"/>
    <w:uiPriority w:val="9"/>
    <w:rsid w:val="00EE1CD7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1CD7"/>
    <w:rPr>
      <w:rFonts w:asciiTheme="majorHAnsi" w:eastAsiaTheme="majorEastAsia" w:hAnsiTheme="majorHAnsi" w:cstheme="majorBidi"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1CD7"/>
    <w:pPr>
      <w:numPr>
        <w:ilvl w:val="1"/>
      </w:numPr>
      <w:spacing w:after="160" w:line="259" w:lineRule="auto"/>
    </w:pPr>
    <w:rPr>
      <w:rFonts w:eastAsiaTheme="minorEastAsia"/>
      <w:spacing w:val="15"/>
      <w:kern w:val="0"/>
      <w:sz w:val="22"/>
      <w:szCs w:val="22"/>
      <w14:ligatures w14:val="none"/>
    </w:rPr>
  </w:style>
  <w:style w:type="character" w:customStyle="1" w:styleId="SubtitleChar">
    <w:name w:val="Subtitle Char"/>
    <w:basedOn w:val="DefaultParagraphFont"/>
    <w:link w:val="Subtitle"/>
    <w:uiPriority w:val="11"/>
    <w:rsid w:val="00EE1CD7"/>
    <w:rPr>
      <w:rFonts w:eastAsiaTheme="minorEastAsia"/>
      <w:spacing w:val="15"/>
    </w:rPr>
  </w:style>
  <w:style w:type="character" w:styleId="SubtleEmphasis">
    <w:name w:val="Subtle Emphasis"/>
    <w:basedOn w:val="DefaultParagraphFont"/>
    <w:uiPriority w:val="19"/>
    <w:qFormat/>
    <w:rsid w:val="00EE1CD7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EE1CD7"/>
    <w:rPr>
      <w:i/>
      <w:iCs/>
      <w:color w:val="auto"/>
    </w:rPr>
  </w:style>
  <w:style w:type="character" w:styleId="Emphasis">
    <w:name w:val="Emphasis"/>
    <w:basedOn w:val="DefaultParagraphFont"/>
    <w:uiPriority w:val="20"/>
    <w:qFormat/>
    <w:rsid w:val="00EE1CD7"/>
    <w:rPr>
      <w:i/>
      <w:iCs/>
    </w:rPr>
  </w:style>
  <w:style w:type="character" w:styleId="Strong">
    <w:name w:val="Strong"/>
    <w:basedOn w:val="DefaultParagraphFont"/>
    <w:uiPriority w:val="22"/>
    <w:qFormat/>
    <w:rsid w:val="00EE1CD7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EE1CD7"/>
    <w:pPr>
      <w:spacing w:before="200" w:after="160" w:line="259" w:lineRule="auto"/>
      <w:ind w:left="864" w:right="864"/>
      <w:jc w:val="center"/>
    </w:pPr>
    <w:rPr>
      <w:i/>
      <w:iCs/>
      <w:kern w:val="0"/>
      <w:sz w:val="22"/>
      <w:szCs w:val="22"/>
      <w14:ligatures w14:val="none"/>
    </w:rPr>
  </w:style>
  <w:style w:type="character" w:customStyle="1" w:styleId="QuoteChar">
    <w:name w:val="Quote Char"/>
    <w:basedOn w:val="DefaultParagraphFont"/>
    <w:link w:val="Quote"/>
    <w:uiPriority w:val="29"/>
    <w:rsid w:val="00EE1CD7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1CD7"/>
    <w:pPr>
      <w:pBdr>
        <w:top w:val="single" w:sz="4" w:space="10" w:color="auto"/>
        <w:bottom w:val="single" w:sz="4" w:space="10" w:color="auto"/>
      </w:pBdr>
      <w:spacing w:before="360" w:after="360" w:line="259" w:lineRule="auto"/>
      <w:ind w:left="864" w:right="864"/>
      <w:jc w:val="center"/>
    </w:pPr>
    <w:rPr>
      <w:i/>
      <w:iCs/>
      <w:kern w:val="0"/>
      <w:sz w:val="22"/>
      <w:szCs w:val="22"/>
      <w14:ligatures w14:val="non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1CD7"/>
    <w:rPr>
      <w:i/>
      <w:iCs/>
    </w:rPr>
  </w:style>
  <w:style w:type="character" w:styleId="SubtleReference">
    <w:name w:val="Subtle Reference"/>
    <w:basedOn w:val="DefaultParagraphFont"/>
    <w:uiPriority w:val="31"/>
    <w:qFormat/>
    <w:rsid w:val="00EE1CD7"/>
    <w:rPr>
      <w:smallCaps/>
      <w:color w:val="auto"/>
    </w:rPr>
  </w:style>
  <w:style w:type="character" w:styleId="IntenseReference">
    <w:name w:val="Intense Reference"/>
    <w:basedOn w:val="DefaultParagraphFont"/>
    <w:uiPriority w:val="32"/>
    <w:qFormat/>
    <w:rsid w:val="00EE1CD7"/>
    <w:rPr>
      <w:b/>
      <w:bCs/>
      <w:smallCaps/>
      <w:color w:val="auto"/>
      <w:spacing w:val="5"/>
    </w:rPr>
  </w:style>
  <w:style w:type="character" w:styleId="BookTitle">
    <w:name w:val="Book Title"/>
    <w:basedOn w:val="DefaultParagraphFont"/>
    <w:uiPriority w:val="33"/>
    <w:qFormat/>
    <w:rsid w:val="00EE1CD7"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rsid w:val="00EE1CD7"/>
    <w:pPr>
      <w:spacing w:after="160" w:line="259" w:lineRule="auto"/>
      <w:ind w:left="720"/>
      <w:contextualSpacing/>
    </w:pPr>
    <w:rPr>
      <w:kern w:val="0"/>
      <w:sz w:val="22"/>
      <w:szCs w:val="22"/>
      <w14:ligatures w14:val="none"/>
    </w:rPr>
  </w:style>
  <w:style w:type="table" w:styleId="GridTable4-Accent1">
    <w:name w:val="Grid Table 4 Accent 1"/>
    <w:basedOn w:val="TableNormal"/>
    <w:uiPriority w:val="49"/>
    <w:rsid w:val="009738D6"/>
    <w:pPr>
      <w:spacing w:after="0" w:line="240" w:lineRule="auto"/>
    </w:pPr>
    <w:rPr>
      <w:kern w:val="2"/>
      <w:sz w:val="24"/>
      <w:szCs w:val="24"/>
      <w14:ligatures w14:val="standardContextual"/>
    </w:rPr>
    <w:tblPr>
      <w:tblStyleRowBandSize w:val="1"/>
      <w:tblStyleColBandSize w:val="1"/>
      <w:tblBorders>
        <w:top w:val="single" w:sz="4" w:space="0" w:color="CED4A0" w:themeColor="accent1" w:themeTint="99"/>
        <w:left w:val="single" w:sz="4" w:space="0" w:color="CED4A0" w:themeColor="accent1" w:themeTint="99"/>
        <w:bottom w:val="single" w:sz="4" w:space="0" w:color="CED4A0" w:themeColor="accent1" w:themeTint="99"/>
        <w:right w:val="single" w:sz="4" w:space="0" w:color="CED4A0" w:themeColor="accent1" w:themeTint="99"/>
        <w:insideH w:val="single" w:sz="4" w:space="0" w:color="CED4A0" w:themeColor="accent1" w:themeTint="99"/>
        <w:insideV w:val="single" w:sz="4" w:space="0" w:color="CED4A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EB862" w:themeColor="accent1"/>
          <w:left w:val="single" w:sz="4" w:space="0" w:color="AEB862" w:themeColor="accent1"/>
          <w:bottom w:val="single" w:sz="4" w:space="0" w:color="AEB862" w:themeColor="accent1"/>
          <w:right w:val="single" w:sz="4" w:space="0" w:color="AEB862" w:themeColor="accent1"/>
          <w:insideH w:val="nil"/>
          <w:insideV w:val="nil"/>
        </w:tcBorders>
        <w:shd w:val="clear" w:color="auto" w:fill="AEB862" w:themeFill="accent1"/>
      </w:tcPr>
    </w:tblStylePr>
    <w:tblStylePr w:type="lastRow">
      <w:rPr>
        <w:b/>
        <w:bCs/>
      </w:rPr>
      <w:tblPr/>
      <w:tcPr>
        <w:tcBorders>
          <w:top w:val="double" w:sz="4" w:space="0" w:color="AEB86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0DF" w:themeFill="accent1" w:themeFillTint="33"/>
      </w:tcPr>
    </w:tblStylePr>
    <w:tblStylePr w:type="band1Horz">
      <w:tblPr/>
      <w:tcPr>
        <w:shd w:val="clear" w:color="auto" w:fill="EEF0DF" w:themeFill="accent1" w:themeFillTint="33"/>
      </w:tcPr>
    </w:tblStylePr>
  </w:style>
  <w:style w:type="table" w:styleId="TableGrid">
    <w:name w:val="Table Grid"/>
    <w:basedOn w:val="TableNormal"/>
    <w:uiPriority w:val="39"/>
    <w:rsid w:val="009738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pellesi\AppData\Local\Temp\1\Templafy\WordVsto\3gi533sj.dotx" TargetMode="External"/></Relationships>
</file>

<file path=word/theme/theme1.xml><?xml version="1.0" encoding="utf-8"?>
<a:theme xmlns:a="http://schemas.openxmlformats.org/drawingml/2006/main" name="SDU">
  <a:themeElements>
    <a:clrScheme name="SDU">
      <a:dk1>
        <a:srgbClr val="000000"/>
      </a:dk1>
      <a:lt1>
        <a:sysClr val="window" lastClr="FFFFFF"/>
      </a:lt1>
      <a:dk2>
        <a:srgbClr val="7A6040"/>
      </a:dk2>
      <a:lt2>
        <a:srgbClr val="DDCBA4"/>
      </a:lt2>
      <a:accent1>
        <a:srgbClr val="AEB862"/>
      </a:accent1>
      <a:accent2>
        <a:srgbClr val="789D4A"/>
      </a:accent2>
      <a:accent3>
        <a:srgbClr val="F2C75C"/>
      </a:accent3>
      <a:accent4>
        <a:srgbClr val="E07E3C"/>
      </a:accent4>
      <a:accent5>
        <a:srgbClr val="E1BBB4"/>
      </a:accent5>
      <a:accent6>
        <a:srgbClr val="D05A57"/>
      </a:accent6>
      <a:hlink>
        <a:srgbClr val="0563C1"/>
      </a:hlink>
      <a:folHlink>
        <a:srgbClr val="954F72"/>
      </a:folHlink>
    </a:clrScheme>
    <a:fontScheme name="SDU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1"/>
        </a:solidFill>
        <a:ln>
          <a:solidFill>
            <a:schemeClr val="accent1"/>
          </a:solidFill>
        </a:ln>
      </a:spPr>
      <a:bodyPr lIns="72000" tIns="72000" rIns="72000" bIns="72000" rtlCol="0" anchor="ctr"/>
      <a:lstStyle>
        <a:defPPr algn="ctr">
          <a:defRPr sz="1600" dirty="0" err="1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tx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spAutoFit/>
      </a:bodyPr>
      <a:lstStyle>
        <a:defPPr>
          <a:defRPr sz="1600" dirty="0" err="1"/>
        </a:defPPr>
      </a:lstStyle>
    </a:txDef>
  </a:objectDefaults>
  <a:extraClrSchemeLst/>
  <a:custClrLst>
    <a:custClr name="Grøn 1">
      <a:srgbClr val="4E5B31"/>
    </a:custClr>
    <a:custClr name="Grøn 2">
      <a:srgbClr val="789D4A"/>
    </a:custClr>
    <a:custClr name="Grøn 3">
      <a:srgbClr val="AEB862"/>
    </a:custClr>
    <a:custClr name="Grøn 4">
      <a:srgbClr val="EAE7B9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Orange 1">
      <a:srgbClr val="D38235"/>
    </a:custClr>
    <a:custClr name="Orange 2">
      <a:srgbClr val="E0A526"/>
    </a:custClr>
    <a:custClr name="Orange 3">
      <a:srgbClr val="EED484"/>
    </a:custClr>
    <a:custClr name="Orange 4">
      <a:srgbClr val="FCF0C4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Rød 1">
      <a:srgbClr val="862633"/>
    </a:custClr>
    <a:custClr name="Rød 2">
      <a:srgbClr val="D05A57"/>
    </a:custClr>
    <a:custClr name="Rød 3">
      <a:srgbClr val="E1BBB4"/>
    </a:custClr>
    <a:custClr name="Rød 4">
      <a:srgbClr val="F4E2DE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Brun 1">
      <a:srgbClr val="473729"/>
    </a:custClr>
    <a:custClr name="Brun 2">
      <a:srgbClr val="946037"/>
    </a:custClr>
    <a:custClr name="Brun 3">
      <a:srgbClr val="DDCBA4"/>
    </a:custClr>
    <a:custClr name="Brun 4">
      <a:srgbClr val="EFE5D1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Sort">
      <a:srgbClr val="000000"/>
    </a:custClr>
    <a:custClr name="Hvid">
      <a:srgbClr val="FFFFFF"/>
    </a:custClr>
  </a:custClrLst>
  <a:extLst>
    <a:ext uri="{05A4C25C-085E-4340-85A3-A5531E510DB2}">
      <thm15:themeFamily xmlns:thm15="http://schemas.microsoft.com/office/thememl/2012/main" name="SDU" id="{DE6ED73B-E157-4C0D-B072-864F00008F05}" vid="{42B93E90-1664-416E-ACDB-AE723854CF6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TemplateConfiguration><![CDATA[{"elementsMetadata":[],"transformationConfigurations":[],"templateName":"blank","templateDescription":"","enableDocumentContentUpdater":false,"version":"2.0"}]]></TemplafyTemplateConfiguration>
</file>

<file path=customXml/item2.xml><?xml version="1.0" encoding="utf-8"?>
<TemplafyFormConfiguration><![CDATA[{"formFields":[],"formDataEntries":[]}]]></TemplafyFormConfiguration>
</file>

<file path=customXml/itemProps1.xml><?xml version="1.0" encoding="utf-8"?>
<ds:datastoreItem xmlns:ds="http://schemas.openxmlformats.org/officeDocument/2006/customXml" ds:itemID="{4AB8C649-791A-43C6-B77A-F03E4A584C2B}">
  <ds:schemaRefs/>
</ds:datastoreItem>
</file>

<file path=customXml/itemProps2.xml><?xml version="1.0" encoding="utf-8"?>
<ds:datastoreItem xmlns:ds="http://schemas.openxmlformats.org/officeDocument/2006/customXml" ds:itemID="{4438C9D5-CA01-495F-81BB-547FFFD0DF0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3gi533sj.dotx</Template>
  <TotalTime>93</TotalTime>
  <Pages>5</Pages>
  <Words>847</Words>
  <Characters>5170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Lanfranco Pellesi</dc:creator>
  <cp:keywords/>
  <dc:description/>
  <cp:lastModifiedBy>Lanfranco Pellesi</cp:lastModifiedBy>
  <cp:revision>5</cp:revision>
  <dcterms:created xsi:type="dcterms:W3CDTF">2025-06-11T06:33:00Z</dcterms:created>
  <dcterms:modified xsi:type="dcterms:W3CDTF">2025-07-05T08:26:00Z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sdu</vt:lpwstr>
  </property>
  <property fmtid="{D5CDD505-2E9C-101B-9397-08002B2CF9AE}" pid="3" name="TemplafyTemplateId">
    <vt:lpwstr>991143041190330490</vt:lpwstr>
  </property>
  <property fmtid="{D5CDD505-2E9C-101B-9397-08002B2CF9AE}" pid="4" name="TemplafyUserProfileId">
    <vt:lpwstr>638265536846133805</vt:lpwstr>
  </property>
  <property fmtid="{D5CDD505-2E9C-101B-9397-08002B2CF9AE}" pid="5" name="TemplafyLanguageCode">
    <vt:lpwstr>en-GB</vt:lpwstr>
  </property>
  <property fmtid="{D5CDD505-2E9C-101B-9397-08002B2CF9AE}" pid="6" name="TemplafyFromBlank">
    <vt:bool>true</vt:bool>
  </property>
</Properties>
</file>