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CDC0" w14:textId="77777777" w:rsidR="00CA1624" w:rsidRDefault="00CA1624" w:rsidP="00CA1624">
      <w:pPr>
        <w:pStyle w:val="Tit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4934">
        <w:rPr>
          <w:rFonts w:ascii="Times New Roman" w:hAnsi="Times New Roman" w:cs="Times New Roman"/>
          <w:b/>
          <w:bCs/>
          <w:sz w:val="28"/>
          <w:szCs w:val="28"/>
        </w:rPr>
        <w:t>Preferentially oriented growth of diamond film</w:t>
      </w:r>
      <w:r w:rsidRPr="00D57A63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8D4934">
        <w:rPr>
          <w:rFonts w:ascii="Times New Roman" w:hAnsi="Times New Roman" w:cs="Times New Roman"/>
          <w:b/>
          <w:bCs/>
          <w:sz w:val="28"/>
          <w:szCs w:val="28"/>
        </w:rPr>
        <w:t xml:space="preserve"> on silicon with nickel interlayer</w:t>
      </w:r>
    </w:p>
    <w:p w14:paraId="035E1F57" w14:textId="77777777" w:rsidR="00CA1624" w:rsidRPr="008D4934" w:rsidRDefault="00CA1624" w:rsidP="00CA1624">
      <w:pPr>
        <w:suppressLineNumbers/>
      </w:pPr>
    </w:p>
    <w:p w14:paraId="4CE4F5E4" w14:textId="77777777" w:rsidR="00CA1624" w:rsidRDefault="00CA1624" w:rsidP="00CA162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76396E">
        <w:rPr>
          <w:rFonts w:ascii="Times New Roman" w:hAnsi="Times New Roman" w:cs="Times New Roman"/>
          <w:color w:val="000000"/>
          <w:sz w:val="24"/>
          <w:szCs w:val="24"/>
        </w:rPr>
        <w:t xml:space="preserve">Anupam </w:t>
      </w:r>
      <w:proofErr w:type="spellStart"/>
      <w:r w:rsidRPr="0076396E">
        <w:rPr>
          <w:rFonts w:ascii="Times New Roman" w:hAnsi="Times New Roman" w:cs="Times New Roman"/>
          <w:color w:val="000000"/>
          <w:sz w:val="24"/>
          <w:szCs w:val="24"/>
        </w:rPr>
        <w:t>K.C.</w:t>
      </w:r>
      <w:r w:rsidRPr="0076396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proofErr w:type="spellEnd"/>
      <w:r w:rsidRPr="0076396E">
        <w:rPr>
          <w:rFonts w:ascii="Times New Roman" w:hAnsi="Times New Roman" w:cs="Times New Roman"/>
          <w:color w:val="000000"/>
          <w:sz w:val="24"/>
          <w:szCs w:val="24"/>
        </w:rPr>
        <w:t>, Anwar Siddique</w:t>
      </w:r>
      <w:r w:rsidRPr="0076396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proofErr w:type="gramStart"/>
      <w:r w:rsidRPr="0076396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a,†</w:t>
      </w:r>
      <w:proofErr w:type="gramEnd"/>
      <w:r w:rsidRPr="0076396E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Jonathan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Anderson</w:t>
      </w:r>
      <w:r w:rsidRPr="00AC200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Rony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Saha</w:t>
      </w:r>
      <w:r w:rsidRPr="00AC200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Chhabindra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Gautam</w:t>
      </w:r>
      <w:r w:rsidRPr="008D493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Anival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Ayala</w:t>
      </w:r>
      <w:r w:rsidRPr="008D493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Chris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Engdahl</w:t>
      </w:r>
      <w:r w:rsidRPr="00A530F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Mark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Holtz</w:t>
      </w:r>
      <w:r w:rsidRPr="008D493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a,b</w:t>
      </w:r>
      <w:proofErr w:type="spellEnd"/>
      <w:r w:rsidRPr="008D493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76396E">
        <w:rPr>
          <w:rFonts w:ascii="Times New Roman" w:hAnsi="Times New Roman" w:cs="Times New Roman"/>
          <w:color w:val="000000"/>
          <w:sz w:val="24"/>
          <w:szCs w:val="24"/>
        </w:rPr>
        <w:t xml:space="preserve">and Edwin L. Piner </w:t>
      </w:r>
      <w:proofErr w:type="spellStart"/>
      <w:r w:rsidRPr="0076396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a,b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,*</w:t>
      </w:r>
    </w:p>
    <w:p w14:paraId="2772CFBA" w14:textId="77777777" w:rsidR="009716E8" w:rsidRPr="0076396E" w:rsidRDefault="009716E8" w:rsidP="009716E8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</w:p>
    <w:p w14:paraId="7A97CC09" w14:textId="77777777" w:rsidR="009716E8" w:rsidRPr="00E01AA5" w:rsidRDefault="009716E8" w:rsidP="009716E8">
      <w:pPr>
        <w:tabs>
          <w:tab w:val="left" w:pos="5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AA5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E01AA5">
        <w:rPr>
          <w:rFonts w:ascii="Times New Roman" w:hAnsi="Times New Roman" w:cs="Times New Roman"/>
          <w:sz w:val="24"/>
          <w:szCs w:val="24"/>
        </w:rPr>
        <w:t>Materials Science, Engineering and Commercialization Program (MSEC), Texas State   University, San Marcos, Texas 78666, United State.</w:t>
      </w:r>
    </w:p>
    <w:p w14:paraId="2C7B81B0" w14:textId="77777777" w:rsidR="009716E8" w:rsidRPr="00E01AA5" w:rsidRDefault="009716E8" w:rsidP="009716E8">
      <w:pPr>
        <w:suppressLineNumbers/>
        <w:tabs>
          <w:tab w:val="left" w:pos="5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92AFFB4" w14:textId="77777777" w:rsidR="009716E8" w:rsidRPr="00E01AA5" w:rsidRDefault="009716E8" w:rsidP="009716E8">
      <w:pPr>
        <w:tabs>
          <w:tab w:val="left" w:pos="5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AA5">
        <w:rPr>
          <w:rFonts w:ascii="Times New Roman" w:hAnsi="Times New Roman" w:cs="Times New Roman"/>
          <w:sz w:val="24"/>
          <w:szCs w:val="24"/>
          <w:vertAlign w:val="superscript"/>
        </w:rPr>
        <w:t xml:space="preserve"> b </w:t>
      </w:r>
      <w:r w:rsidRPr="00E01AA5">
        <w:rPr>
          <w:rFonts w:ascii="Times New Roman" w:hAnsi="Times New Roman" w:cs="Times New Roman"/>
          <w:sz w:val="24"/>
          <w:szCs w:val="24"/>
        </w:rPr>
        <w:t>Department of Physics, Texas State University, San Marcos, Texas 78666, United State.</w:t>
      </w:r>
    </w:p>
    <w:p w14:paraId="21A049CD" w14:textId="77777777" w:rsidR="009716E8" w:rsidRPr="00E01AA5" w:rsidRDefault="009716E8" w:rsidP="009716E8">
      <w:pPr>
        <w:suppressLineNumbers/>
        <w:tabs>
          <w:tab w:val="left" w:pos="82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BF3CC" w14:textId="77777777" w:rsidR="009716E8" w:rsidRPr="00E01AA5" w:rsidRDefault="009716E8" w:rsidP="009716E8">
      <w:pPr>
        <w:tabs>
          <w:tab w:val="left" w:pos="820"/>
        </w:tabs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1AA5">
        <w:rPr>
          <w:rFonts w:ascii="Times New Roman" w:hAnsi="Times New Roman" w:cs="Times New Roman"/>
          <w:sz w:val="24"/>
          <w:szCs w:val="24"/>
          <w:vertAlign w:val="superscript"/>
        </w:rPr>
        <w:t xml:space="preserve"> c</w:t>
      </w:r>
      <w:r w:rsidRPr="00E01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01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Crystallume</w:t>
      </w:r>
      <w:proofErr w:type="spellEnd"/>
      <w:r w:rsidRPr="00E01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Inc., 3397 De La Cruz Boulevard, Santa Clara, California 95054, United State.</w:t>
      </w:r>
    </w:p>
    <w:p w14:paraId="2004A709" w14:textId="77777777" w:rsidR="009716E8" w:rsidRPr="00E01AA5" w:rsidRDefault="009716E8" w:rsidP="009716E8">
      <w:pPr>
        <w:suppressLineNumbers/>
        <w:tabs>
          <w:tab w:val="left" w:pos="5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8DA82" w14:textId="77777777" w:rsidR="009716E8" w:rsidRPr="00E01AA5" w:rsidRDefault="009716E8" w:rsidP="009716E8">
      <w:pPr>
        <w:tabs>
          <w:tab w:val="left" w:pos="54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AA5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E01AA5">
        <w:rPr>
          <w:rFonts w:ascii="Times New Roman" w:hAnsi="Times New Roman" w:cs="Times New Roman"/>
          <w:sz w:val="24"/>
          <w:szCs w:val="24"/>
        </w:rPr>
        <w:t xml:space="preserve"> Currently at Intel Corp., Phoenix, Arizona, USA.</w:t>
      </w:r>
    </w:p>
    <w:p w14:paraId="3633B00D" w14:textId="77777777" w:rsidR="009716E8" w:rsidRPr="00E01AA5" w:rsidRDefault="009716E8" w:rsidP="009716E8">
      <w:pPr>
        <w:suppressLineNumbers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E01AA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29F3DD3C" w14:textId="77777777" w:rsidR="00CA1624" w:rsidRDefault="00CA162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5CDEB82" w14:textId="1E3BE3CB" w:rsidR="00CA1624" w:rsidRDefault="00CA1624" w:rsidP="00CA1624">
      <w:pPr>
        <w:jc w:val="both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* Corresponding author  :</w:t>
      </w:r>
      <w:r w:rsidRPr="00A530F5">
        <w:t xml:space="preserve"> </w:t>
      </w:r>
      <w:hyperlink r:id="rId7" w:history="1">
        <w:r w:rsidRPr="00DF247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epiner@txstate.edu</w:t>
        </w:r>
      </w:hyperlink>
    </w:p>
    <w:p w14:paraId="7A9EB816" w14:textId="77F5C241" w:rsidR="00CA1624" w:rsidRDefault="00CA1624" w:rsidP="00CA16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A2828" w14:textId="2E5359C7" w:rsidR="009716E8" w:rsidRDefault="009716E8" w:rsidP="00CA16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A7F990" w14:textId="1D1DF416" w:rsidR="009716E8" w:rsidRDefault="009716E8" w:rsidP="00CA16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29C39D" w14:textId="5A422CC9" w:rsidR="009716E8" w:rsidRDefault="009716E8" w:rsidP="00CA16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BCF130" w14:textId="3BDD96D6" w:rsidR="009716E8" w:rsidRDefault="009716E8" w:rsidP="00CA16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F063E3" w14:textId="2734D4A2" w:rsidR="009716E8" w:rsidRDefault="009716E8" w:rsidP="00CA16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CE042C" w14:textId="6A82E419" w:rsidR="009716E8" w:rsidRDefault="009716E8" w:rsidP="00CA16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75844D" w14:textId="77777777" w:rsidR="009716E8" w:rsidRDefault="009716E8" w:rsidP="00CA16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A0F4F6" w14:textId="0BE289F7" w:rsidR="009716E8" w:rsidRDefault="009716E8" w:rsidP="00CA16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7411D9" w14:textId="77777777" w:rsidR="009716E8" w:rsidRDefault="009716E8" w:rsidP="009716E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A6C1D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Materials</w:t>
      </w:r>
    </w:p>
    <w:p w14:paraId="0CD3814E" w14:textId="77777777" w:rsidR="009716E8" w:rsidRDefault="009716E8" w:rsidP="00CA16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6135EF" w14:textId="39C76B37" w:rsidR="00CA1624" w:rsidRDefault="00CA1624" w:rsidP="00CA162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Diamond</w:t>
      </w:r>
      <w:r w:rsidRPr="008A6C1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growth on unseeded </w:t>
      </w:r>
      <w:r w:rsidR="008802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10 nm </w:t>
      </w:r>
      <w:r w:rsidRPr="008A6C1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Ni layer on Si (1.5 % </w:t>
      </w:r>
      <w:r w:rsidR="008802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methane </w:t>
      </w:r>
      <w:r w:rsidRPr="008A6C1D">
        <w:rPr>
          <w:rFonts w:ascii="Times New Roman" w:hAnsi="Times New Roman" w:cs="Times New Roman"/>
          <w:b/>
          <w:bCs/>
          <w:sz w:val="24"/>
          <w:szCs w:val="24"/>
          <w:u w:val="single"/>
        </w:rPr>
        <w:t>for 9h)</w:t>
      </w:r>
    </w:p>
    <w:p w14:paraId="608A1799" w14:textId="77777777" w:rsidR="00CA1624" w:rsidRDefault="00CA1624" w:rsidP="00CA162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AEEE4" w14:textId="11461B0D" w:rsidR="00CA1624" w:rsidRDefault="00CA1624" w:rsidP="00CA162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6C1D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80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6C1D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88027A">
        <w:rPr>
          <w:rFonts w:ascii="Times New Roman" w:hAnsi="Times New Roman" w:cs="Times New Roman"/>
          <w:sz w:val="24"/>
          <w:szCs w:val="24"/>
        </w:rPr>
        <w:t xml:space="preserve"> </w:t>
      </w:r>
      <w:r w:rsidRPr="00CA1624">
        <w:rPr>
          <w:rFonts w:ascii="Times New Roman" w:hAnsi="Times New Roman" w:cs="Times New Roman"/>
          <w:sz w:val="24"/>
          <w:szCs w:val="24"/>
        </w:rPr>
        <w:t xml:space="preserve">SEM image after 3h </w:t>
      </w:r>
      <w:r w:rsidR="008D03C5">
        <w:rPr>
          <w:rFonts w:ascii="Times New Roman" w:hAnsi="Times New Roman" w:cs="Times New Roman"/>
          <w:sz w:val="24"/>
          <w:szCs w:val="24"/>
        </w:rPr>
        <w:t>CVD environment exposure</w:t>
      </w:r>
      <w:r w:rsidRPr="00CA1624">
        <w:rPr>
          <w:rFonts w:ascii="Times New Roman" w:hAnsi="Times New Roman" w:cs="Times New Roman"/>
          <w:sz w:val="24"/>
          <w:szCs w:val="24"/>
        </w:rPr>
        <w:t xml:space="preserve"> on unseeded Ni layer (10</w:t>
      </w:r>
      <w:r w:rsidR="0088027A">
        <w:rPr>
          <w:rFonts w:ascii="Times New Roman" w:hAnsi="Times New Roman" w:cs="Times New Roman"/>
          <w:sz w:val="24"/>
          <w:szCs w:val="24"/>
        </w:rPr>
        <w:t xml:space="preserve"> </w:t>
      </w:r>
      <w:r w:rsidRPr="00CA1624">
        <w:rPr>
          <w:rFonts w:ascii="Times New Roman" w:hAnsi="Times New Roman" w:cs="Times New Roman"/>
          <w:sz w:val="24"/>
          <w:szCs w:val="24"/>
        </w:rPr>
        <w:t>nm) on Si.</w:t>
      </w:r>
      <w:r w:rsidR="0088027A">
        <w:rPr>
          <w:rFonts w:ascii="Times New Roman" w:hAnsi="Times New Roman" w:cs="Times New Roman"/>
          <w:sz w:val="24"/>
          <w:szCs w:val="24"/>
        </w:rPr>
        <w:t xml:space="preserve">  Diamond nucleation is poor and diamond grains lacking stable crystalline structure are observed</w:t>
      </w:r>
      <w:r w:rsidRPr="00CA1624">
        <w:rPr>
          <w:rFonts w:ascii="Times New Roman" w:hAnsi="Times New Roman" w:cs="Times New Roman"/>
          <w:sz w:val="24"/>
          <w:szCs w:val="24"/>
        </w:rPr>
        <w:t xml:space="preserve"> (marked by yellow square). </w:t>
      </w:r>
      <w:r w:rsidR="0088027A">
        <w:rPr>
          <w:rFonts w:ascii="Times New Roman" w:hAnsi="Times New Roman" w:cs="Times New Roman"/>
          <w:sz w:val="24"/>
          <w:szCs w:val="24"/>
        </w:rPr>
        <w:t xml:space="preserve"> Such</w:t>
      </w:r>
      <w:r w:rsidRPr="00CA1624">
        <w:rPr>
          <w:rFonts w:ascii="Times New Roman" w:hAnsi="Times New Roman" w:cs="Times New Roman"/>
          <w:sz w:val="24"/>
          <w:szCs w:val="24"/>
        </w:rPr>
        <w:t xml:space="preserve"> structure is known as ballas or cauliflower type growth morphology.</w:t>
      </w:r>
      <w:r w:rsidRPr="008A6C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637AD85" w14:textId="04F41A09" w:rsidR="00CA1624" w:rsidRPr="00CA1624" w:rsidRDefault="00CA1624" w:rsidP="00CA16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80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88027A">
        <w:rPr>
          <w:rFonts w:ascii="Times New Roman" w:hAnsi="Times New Roman" w:cs="Times New Roman"/>
          <w:sz w:val="24"/>
          <w:szCs w:val="24"/>
        </w:rPr>
        <w:t xml:space="preserve"> </w:t>
      </w:r>
      <w:r w:rsidRPr="00CA1624">
        <w:rPr>
          <w:rFonts w:ascii="Times New Roman" w:hAnsi="Times New Roman" w:cs="Times New Roman"/>
          <w:sz w:val="24"/>
          <w:szCs w:val="24"/>
        </w:rPr>
        <w:t>EDS analysis</w:t>
      </w:r>
      <w:r w:rsidR="00B2673F">
        <w:rPr>
          <w:rFonts w:ascii="Times New Roman" w:hAnsi="Times New Roman" w:cs="Times New Roman"/>
          <w:sz w:val="24"/>
          <w:szCs w:val="24"/>
        </w:rPr>
        <w:t>.  S</w:t>
      </w:r>
      <w:r w:rsidRPr="00CA1624">
        <w:rPr>
          <w:rFonts w:ascii="Times New Roman" w:hAnsi="Times New Roman" w:cs="Times New Roman"/>
          <w:sz w:val="24"/>
          <w:szCs w:val="24"/>
        </w:rPr>
        <w:t>pot-2</w:t>
      </w:r>
      <w:r w:rsidR="00B2673F">
        <w:rPr>
          <w:rFonts w:ascii="Times New Roman" w:hAnsi="Times New Roman" w:cs="Times New Roman"/>
          <w:sz w:val="24"/>
          <w:szCs w:val="24"/>
        </w:rPr>
        <w:t xml:space="preserve"> (top)</w:t>
      </w:r>
      <w:r w:rsidRPr="00CA1624">
        <w:rPr>
          <w:rFonts w:ascii="Times New Roman" w:hAnsi="Times New Roman" w:cs="Times New Roman"/>
          <w:sz w:val="24"/>
          <w:szCs w:val="24"/>
        </w:rPr>
        <w:t xml:space="preserve"> </w:t>
      </w:r>
      <w:r w:rsidR="0088027A">
        <w:rPr>
          <w:rFonts w:ascii="Times New Roman" w:hAnsi="Times New Roman" w:cs="Times New Roman"/>
          <w:sz w:val="24"/>
          <w:szCs w:val="24"/>
        </w:rPr>
        <w:t>indicates</w:t>
      </w:r>
      <w:r w:rsidRPr="00CA1624">
        <w:rPr>
          <w:rFonts w:ascii="Times New Roman" w:hAnsi="Times New Roman" w:cs="Times New Roman"/>
          <w:sz w:val="24"/>
          <w:szCs w:val="24"/>
        </w:rPr>
        <w:t xml:space="preserve"> the formation of </w:t>
      </w:r>
      <w:r w:rsidR="0088027A">
        <w:rPr>
          <w:rFonts w:ascii="Times New Roman" w:hAnsi="Times New Roman" w:cs="Times New Roman"/>
          <w:sz w:val="24"/>
          <w:szCs w:val="24"/>
        </w:rPr>
        <w:t xml:space="preserve">a </w:t>
      </w:r>
      <w:r w:rsidRPr="00CA1624">
        <w:rPr>
          <w:rFonts w:ascii="Times New Roman" w:hAnsi="Times New Roman" w:cs="Times New Roman"/>
          <w:sz w:val="24"/>
          <w:szCs w:val="24"/>
        </w:rPr>
        <w:t xml:space="preserve">Ni-C-Si intermediate phase </w:t>
      </w:r>
      <w:r w:rsidR="00B2673F">
        <w:rPr>
          <w:rFonts w:ascii="Times New Roman" w:hAnsi="Times New Roman" w:cs="Times New Roman"/>
          <w:sz w:val="24"/>
          <w:szCs w:val="24"/>
        </w:rPr>
        <w:t xml:space="preserve">in-between the diamond seed </w:t>
      </w:r>
      <w:r w:rsidRPr="00CA1624">
        <w:rPr>
          <w:rFonts w:ascii="Times New Roman" w:hAnsi="Times New Roman" w:cs="Times New Roman"/>
          <w:sz w:val="24"/>
          <w:szCs w:val="24"/>
        </w:rPr>
        <w:t>during the CVD growth</w:t>
      </w:r>
      <w:r w:rsidR="0088027A">
        <w:rPr>
          <w:rFonts w:ascii="Times New Roman" w:hAnsi="Times New Roman" w:cs="Times New Roman"/>
          <w:sz w:val="24"/>
          <w:szCs w:val="24"/>
        </w:rPr>
        <w:t xml:space="preserve"> process</w:t>
      </w:r>
      <w:r w:rsidRPr="00CA1624">
        <w:rPr>
          <w:rFonts w:ascii="Times New Roman" w:hAnsi="Times New Roman" w:cs="Times New Roman"/>
          <w:sz w:val="24"/>
          <w:szCs w:val="24"/>
        </w:rPr>
        <w:t>.</w:t>
      </w:r>
      <w:r w:rsidR="0088027A">
        <w:rPr>
          <w:rFonts w:ascii="Times New Roman" w:hAnsi="Times New Roman" w:cs="Times New Roman"/>
          <w:sz w:val="24"/>
          <w:szCs w:val="24"/>
        </w:rPr>
        <w:t xml:space="preserve"> </w:t>
      </w:r>
      <w:r w:rsidRPr="00CA1624">
        <w:rPr>
          <w:rFonts w:ascii="Times New Roman" w:hAnsi="Times New Roman" w:cs="Times New Roman"/>
          <w:sz w:val="24"/>
          <w:szCs w:val="24"/>
        </w:rPr>
        <w:t xml:space="preserve"> EDS spot-1 </w:t>
      </w:r>
      <w:r w:rsidR="009C2F00">
        <w:rPr>
          <w:rFonts w:ascii="Times New Roman" w:hAnsi="Times New Roman" w:cs="Times New Roman"/>
          <w:sz w:val="24"/>
          <w:szCs w:val="24"/>
        </w:rPr>
        <w:t xml:space="preserve">(bottom) </w:t>
      </w:r>
      <w:r w:rsidR="0088027A">
        <w:rPr>
          <w:rFonts w:ascii="Times New Roman" w:hAnsi="Times New Roman" w:cs="Times New Roman"/>
          <w:sz w:val="24"/>
          <w:szCs w:val="24"/>
        </w:rPr>
        <w:t>indicates</w:t>
      </w:r>
      <w:r w:rsidRPr="00CA1624">
        <w:rPr>
          <w:rFonts w:ascii="Times New Roman" w:hAnsi="Times New Roman" w:cs="Times New Roman"/>
          <w:sz w:val="24"/>
          <w:szCs w:val="24"/>
        </w:rPr>
        <w:t xml:space="preserve"> the</w:t>
      </w:r>
      <w:r w:rsidR="00B2673F">
        <w:rPr>
          <w:rFonts w:ascii="Times New Roman" w:hAnsi="Times New Roman" w:cs="Times New Roman"/>
          <w:sz w:val="24"/>
          <w:szCs w:val="24"/>
        </w:rPr>
        <w:t xml:space="preserve"> corresponding signals at </w:t>
      </w:r>
      <w:r w:rsidRPr="00CA1624">
        <w:rPr>
          <w:rFonts w:ascii="Times New Roman" w:hAnsi="Times New Roman" w:cs="Times New Roman"/>
          <w:sz w:val="24"/>
          <w:szCs w:val="24"/>
        </w:rPr>
        <w:t>the develop</w:t>
      </w:r>
      <w:r w:rsidR="00B2673F">
        <w:rPr>
          <w:rFonts w:ascii="Times New Roman" w:hAnsi="Times New Roman" w:cs="Times New Roman"/>
          <w:sz w:val="24"/>
          <w:szCs w:val="24"/>
        </w:rPr>
        <w:t>ing</w:t>
      </w:r>
      <w:r w:rsidRPr="00CA1624">
        <w:rPr>
          <w:rFonts w:ascii="Times New Roman" w:hAnsi="Times New Roman" w:cs="Times New Roman"/>
          <w:sz w:val="24"/>
          <w:szCs w:val="24"/>
        </w:rPr>
        <w:t xml:space="preserve"> diamond grains</w:t>
      </w:r>
      <w:r w:rsidR="009C2F00">
        <w:rPr>
          <w:rFonts w:ascii="Times New Roman" w:hAnsi="Times New Roman" w:cs="Times New Roman"/>
          <w:sz w:val="24"/>
          <w:szCs w:val="24"/>
        </w:rPr>
        <w:t>.  (</w:t>
      </w:r>
      <w:r w:rsidRPr="00CA1624">
        <w:rPr>
          <w:rFonts w:ascii="Times New Roman" w:hAnsi="Times New Roman" w:cs="Times New Roman"/>
          <w:sz w:val="24"/>
          <w:szCs w:val="24"/>
        </w:rPr>
        <w:t xml:space="preserve">The Ni and Si signal are </w:t>
      </w:r>
      <w:r w:rsidR="009C2F00">
        <w:rPr>
          <w:rFonts w:ascii="Times New Roman" w:hAnsi="Times New Roman" w:cs="Times New Roman"/>
          <w:sz w:val="24"/>
          <w:szCs w:val="24"/>
        </w:rPr>
        <w:t xml:space="preserve">largely </w:t>
      </w:r>
      <w:r w:rsidRPr="00CA1624">
        <w:rPr>
          <w:rFonts w:ascii="Times New Roman" w:hAnsi="Times New Roman" w:cs="Times New Roman"/>
          <w:sz w:val="24"/>
          <w:szCs w:val="24"/>
        </w:rPr>
        <w:t xml:space="preserve">due to </w:t>
      </w:r>
      <w:r w:rsidR="009C2F00">
        <w:rPr>
          <w:rFonts w:ascii="Times New Roman" w:hAnsi="Times New Roman" w:cs="Times New Roman"/>
          <w:sz w:val="24"/>
          <w:szCs w:val="24"/>
        </w:rPr>
        <w:t>spectroscopic signal from</w:t>
      </w:r>
      <w:r w:rsidRPr="00CA1624">
        <w:rPr>
          <w:rFonts w:ascii="Times New Roman" w:hAnsi="Times New Roman" w:cs="Times New Roman"/>
          <w:sz w:val="24"/>
          <w:szCs w:val="24"/>
        </w:rPr>
        <w:t xml:space="preserve"> underneath the </w:t>
      </w:r>
      <w:r w:rsidR="009C2F00">
        <w:rPr>
          <w:rFonts w:ascii="Times New Roman" w:hAnsi="Times New Roman" w:cs="Times New Roman"/>
          <w:sz w:val="24"/>
          <w:szCs w:val="24"/>
        </w:rPr>
        <w:t xml:space="preserve">diamond </w:t>
      </w:r>
      <w:r w:rsidRPr="00CA1624">
        <w:rPr>
          <w:rFonts w:ascii="Times New Roman" w:hAnsi="Times New Roman" w:cs="Times New Roman"/>
          <w:sz w:val="24"/>
          <w:szCs w:val="24"/>
        </w:rPr>
        <w:t>grain.</w:t>
      </w:r>
      <w:r w:rsidR="009C2F00">
        <w:rPr>
          <w:rFonts w:ascii="Times New Roman" w:hAnsi="Times New Roman" w:cs="Times New Roman"/>
          <w:sz w:val="24"/>
          <w:szCs w:val="24"/>
        </w:rPr>
        <w:t>)</w:t>
      </w:r>
    </w:p>
    <w:p w14:paraId="4A4FAF9A" w14:textId="0B071CE6" w:rsidR="00CA1624" w:rsidRDefault="00CA162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64384" behindDoc="0" locked="1" layoutInCell="1" allowOverlap="0" wp14:anchorId="1946FAF4" wp14:editId="70E514EB">
            <wp:simplePos x="0" y="0"/>
            <wp:positionH relativeFrom="column">
              <wp:posOffset>-260350</wp:posOffset>
            </wp:positionH>
            <wp:positionV relativeFrom="page">
              <wp:posOffset>1847850</wp:posOffset>
            </wp:positionV>
            <wp:extent cx="6375400" cy="2832735"/>
            <wp:effectExtent l="0" t="0" r="6350" b="571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283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14:paraId="1A8FA92F" w14:textId="0B071CE6" w:rsidR="006B6217" w:rsidRDefault="006B621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7BB6605" w14:textId="6C3D58B4" w:rsidR="00CA1624" w:rsidRPr="008A6C1D" w:rsidRDefault="00CA1624" w:rsidP="00CA162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2402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80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2402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880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1624">
        <w:rPr>
          <w:rFonts w:ascii="Times New Roman" w:hAnsi="Times New Roman" w:cs="Times New Roman"/>
          <w:sz w:val="24"/>
          <w:szCs w:val="24"/>
        </w:rPr>
        <w:t xml:space="preserve">Raman </w:t>
      </w:r>
      <w:r w:rsidR="009E071B">
        <w:rPr>
          <w:rFonts w:ascii="Times New Roman" w:hAnsi="Times New Roman" w:cs="Times New Roman"/>
          <w:sz w:val="24"/>
          <w:szCs w:val="24"/>
        </w:rPr>
        <w:t xml:space="preserve">spectroscopy indicates no </w:t>
      </w:r>
      <w:r w:rsidRPr="00CA1624">
        <w:rPr>
          <w:rFonts w:ascii="Times New Roman" w:hAnsi="Times New Roman" w:cs="Times New Roman"/>
          <w:sz w:val="24"/>
          <w:szCs w:val="24"/>
        </w:rPr>
        <w:t>diamond peak at 1332 cm</w:t>
      </w:r>
      <w:r w:rsidRPr="00CA162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CA1624">
        <w:rPr>
          <w:rFonts w:ascii="Times New Roman" w:hAnsi="Times New Roman" w:cs="Times New Roman"/>
          <w:sz w:val="24"/>
          <w:szCs w:val="24"/>
        </w:rPr>
        <w:t xml:space="preserve"> </w:t>
      </w:r>
      <w:r w:rsidR="009E071B">
        <w:rPr>
          <w:rFonts w:ascii="Times New Roman" w:hAnsi="Times New Roman" w:cs="Times New Roman"/>
          <w:sz w:val="24"/>
          <w:szCs w:val="24"/>
        </w:rPr>
        <w:t>and</w:t>
      </w:r>
      <w:r w:rsidRPr="00CA1624">
        <w:rPr>
          <w:rFonts w:ascii="Times New Roman" w:hAnsi="Times New Roman" w:cs="Times New Roman"/>
          <w:sz w:val="24"/>
          <w:szCs w:val="24"/>
        </w:rPr>
        <w:t xml:space="preserve"> the scattering intensity due to NDC (D &amp; G peaks) </w:t>
      </w:r>
      <w:r w:rsidR="009E071B">
        <w:rPr>
          <w:rFonts w:ascii="Times New Roman" w:hAnsi="Times New Roman" w:cs="Times New Roman"/>
          <w:sz w:val="24"/>
          <w:szCs w:val="24"/>
        </w:rPr>
        <w:t>is</w:t>
      </w:r>
      <w:r w:rsidRPr="00CA1624">
        <w:rPr>
          <w:rFonts w:ascii="Times New Roman" w:hAnsi="Times New Roman" w:cs="Times New Roman"/>
          <w:sz w:val="24"/>
          <w:szCs w:val="24"/>
        </w:rPr>
        <w:t xml:space="preserve"> negligible</w:t>
      </w:r>
      <w:r w:rsidR="009E071B">
        <w:rPr>
          <w:rFonts w:ascii="Times New Roman" w:hAnsi="Times New Roman" w:cs="Times New Roman"/>
          <w:sz w:val="24"/>
          <w:szCs w:val="24"/>
        </w:rPr>
        <w:t xml:space="preserve"> thereby confirming </w:t>
      </w:r>
      <w:r w:rsidRPr="00CA1624">
        <w:rPr>
          <w:rFonts w:ascii="Times New Roman" w:hAnsi="Times New Roman" w:cs="Times New Roman"/>
          <w:sz w:val="24"/>
          <w:szCs w:val="24"/>
        </w:rPr>
        <w:t>the Ni consume</w:t>
      </w:r>
      <w:r w:rsidR="009E071B">
        <w:rPr>
          <w:rFonts w:ascii="Times New Roman" w:hAnsi="Times New Roman" w:cs="Times New Roman"/>
          <w:sz w:val="24"/>
          <w:szCs w:val="24"/>
        </w:rPr>
        <w:t>s</w:t>
      </w:r>
      <w:r w:rsidRPr="00CA1624">
        <w:rPr>
          <w:rFonts w:ascii="Times New Roman" w:hAnsi="Times New Roman" w:cs="Times New Roman"/>
          <w:sz w:val="24"/>
          <w:szCs w:val="24"/>
        </w:rPr>
        <w:t xml:space="preserve"> </w:t>
      </w:r>
      <w:r w:rsidR="009E071B">
        <w:rPr>
          <w:rFonts w:ascii="Times New Roman" w:hAnsi="Times New Roman" w:cs="Times New Roman"/>
          <w:sz w:val="24"/>
          <w:szCs w:val="24"/>
        </w:rPr>
        <w:t>carbon while</w:t>
      </w:r>
      <w:r w:rsidRPr="00CA1624">
        <w:rPr>
          <w:rFonts w:ascii="Times New Roman" w:hAnsi="Times New Roman" w:cs="Times New Roman"/>
          <w:sz w:val="24"/>
          <w:szCs w:val="24"/>
        </w:rPr>
        <w:t xml:space="preserve"> also </w:t>
      </w:r>
      <w:r w:rsidR="009E071B">
        <w:rPr>
          <w:rFonts w:ascii="Times New Roman" w:hAnsi="Times New Roman" w:cs="Times New Roman"/>
          <w:sz w:val="24"/>
          <w:szCs w:val="24"/>
        </w:rPr>
        <w:t>reacting</w:t>
      </w:r>
      <w:r w:rsidRPr="00CA1624">
        <w:rPr>
          <w:rFonts w:ascii="Times New Roman" w:hAnsi="Times New Roman" w:cs="Times New Roman"/>
          <w:sz w:val="24"/>
          <w:szCs w:val="24"/>
        </w:rPr>
        <w:t xml:space="preserve"> with Si to form </w:t>
      </w:r>
      <w:r w:rsidR="009E071B">
        <w:rPr>
          <w:rFonts w:ascii="Times New Roman" w:hAnsi="Times New Roman" w:cs="Times New Roman"/>
          <w:sz w:val="24"/>
          <w:szCs w:val="24"/>
        </w:rPr>
        <w:t xml:space="preserve">a </w:t>
      </w:r>
      <w:r w:rsidRPr="00CA1624">
        <w:rPr>
          <w:rFonts w:ascii="Times New Roman" w:hAnsi="Times New Roman" w:cs="Times New Roman"/>
          <w:sz w:val="24"/>
          <w:szCs w:val="24"/>
        </w:rPr>
        <w:t>Ni-C-Si phase which limits the nucleation of diamond.</w:t>
      </w:r>
      <w:r w:rsidRPr="008A6C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BB9C7D" w14:textId="0880E097" w:rsidR="008D6FAA" w:rsidRPr="008A2781" w:rsidRDefault="008A2781" w:rsidP="008D6FA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58D5712" wp14:editId="376F29D9">
            <wp:simplePos x="0" y="0"/>
            <wp:positionH relativeFrom="column">
              <wp:posOffset>1574800</wp:posOffset>
            </wp:positionH>
            <wp:positionV relativeFrom="page">
              <wp:posOffset>5067300</wp:posOffset>
            </wp:positionV>
            <wp:extent cx="3022600" cy="2508885"/>
            <wp:effectExtent l="0" t="0" r="6350" b="571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624" w:rsidRPr="008A6C1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u w:val="single"/>
        </w:rPr>
        <w:drawing>
          <wp:anchor distT="0" distB="0" distL="114300" distR="114300" simplePos="0" relativeHeight="251666432" behindDoc="0" locked="1" layoutInCell="1" allowOverlap="0" wp14:anchorId="46921BBF" wp14:editId="6265C26F">
            <wp:simplePos x="0" y="0"/>
            <wp:positionH relativeFrom="column">
              <wp:posOffset>946150</wp:posOffset>
            </wp:positionH>
            <wp:positionV relativeFrom="page">
              <wp:posOffset>787400</wp:posOffset>
            </wp:positionV>
            <wp:extent cx="4381500" cy="302895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7900A" w14:textId="77777777" w:rsidR="008A2781" w:rsidRDefault="008A2781" w:rsidP="008D6FAA">
      <w:pPr>
        <w:rPr>
          <w:rFonts w:ascii="Times New Roman" w:hAnsi="Times New Roman" w:cs="Times New Roman"/>
          <w:sz w:val="24"/>
          <w:szCs w:val="24"/>
        </w:rPr>
      </w:pPr>
    </w:p>
    <w:p w14:paraId="3AA938D1" w14:textId="0678A7BC" w:rsidR="008D6FAA" w:rsidRDefault="008D6FAA" w:rsidP="008D6FAA">
      <w:pPr>
        <w:rPr>
          <w:rFonts w:ascii="Times New Roman" w:hAnsi="Times New Roman" w:cs="Times New Roman"/>
          <w:sz w:val="24"/>
          <w:szCs w:val="24"/>
        </w:rPr>
      </w:pPr>
      <w:r w:rsidRPr="008259E2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5D1E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59E2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3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SEM image for Ni-precipitation on Si substrate as nickel nanodots when 10</w:t>
      </w:r>
      <w:r w:rsidR="001F43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nm Ni is annealed for </w:t>
      </w:r>
      <w:r w:rsidR="002A3C8C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h at 750</w:t>
      </w:r>
      <w:r w:rsidR="001F43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°C in N</w:t>
      </w:r>
      <w:r w:rsidRPr="008D6FA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atmosphere.</w:t>
      </w:r>
    </w:p>
    <w:p w14:paraId="4872368D" w14:textId="77777777" w:rsidR="00DD47B7" w:rsidRPr="008D6FAA" w:rsidRDefault="00DD47B7" w:rsidP="008D6FAA">
      <w:pPr>
        <w:rPr>
          <w:rFonts w:ascii="Times New Roman" w:hAnsi="Times New Roman" w:cs="Times New Roman"/>
          <w:sz w:val="24"/>
          <w:szCs w:val="24"/>
        </w:rPr>
      </w:pPr>
    </w:p>
    <w:p w14:paraId="4EDAFBB8" w14:textId="41F7977D" w:rsidR="008D6FAA" w:rsidRPr="008D6FAA" w:rsidRDefault="008D6FAA" w:rsidP="008D6FAA">
      <w:pPr>
        <w:rPr>
          <w:rFonts w:ascii="Times New Roman" w:hAnsi="Times New Roman" w:cs="Times New Roman"/>
          <w:sz w:val="24"/>
          <w:szCs w:val="24"/>
        </w:rPr>
      </w:pPr>
    </w:p>
    <w:p w14:paraId="527B617D" w14:textId="6257D266" w:rsidR="008D6FAA" w:rsidRPr="008D6FAA" w:rsidRDefault="008D6FAA" w:rsidP="008D6FAA">
      <w:pPr>
        <w:rPr>
          <w:rFonts w:ascii="Times New Roman" w:hAnsi="Times New Roman" w:cs="Times New Roman"/>
          <w:sz w:val="24"/>
          <w:szCs w:val="24"/>
        </w:rPr>
      </w:pPr>
    </w:p>
    <w:p w14:paraId="5E2F72A9" w14:textId="3864BB40" w:rsidR="008D6FAA" w:rsidRDefault="00886895" w:rsidP="008D6FA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F13BF5F" wp14:editId="74DD31B2">
            <wp:simplePos x="0" y="0"/>
            <wp:positionH relativeFrom="column">
              <wp:posOffset>1571625</wp:posOffset>
            </wp:positionH>
            <wp:positionV relativeFrom="page">
              <wp:posOffset>704850</wp:posOffset>
            </wp:positionV>
            <wp:extent cx="3238500" cy="2676525"/>
            <wp:effectExtent l="0" t="0" r="0" b="9525"/>
            <wp:wrapSquare wrapText="bothSides"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C9F2F9" w14:textId="2F94E232" w:rsidR="006C6F08" w:rsidRDefault="006C6F08" w:rsidP="006C6F08">
      <w:pPr>
        <w:rPr>
          <w:rFonts w:ascii="Times New Roman" w:hAnsi="Times New Roman" w:cs="Times New Roman"/>
          <w:sz w:val="24"/>
          <w:szCs w:val="24"/>
        </w:rPr>
      </w:pPr>
    </w:p>
    <w:p w14:paraId="6EFB3CDB" w14:textId="77777777" w:rsidR="00886895" w:rsidRDefault="00886895" w:rsidP="006C6F08">
      <w:pPr>
        <w:rPr>
          <w:rFonts w:ascii="Times New Roman" w:hAnsi="Times New Roman" w:cs="Times New Roman"/>
          <w:sz w:val="24"/>
          <w:szCs w:val="24"/>
        </w:rPr>
      </w:pPr>
    </w:p>
    <w:p w14:paraId="2829ED32" w14:textId="77777777" w:rsidR="00886895" w:rsidRDefault="00886895" w:rsidP="006C6F08">
      <w:pPr>
        <w:rPr>
          <w:rFonts w:ascii="Times New Roman" w:hAnsi="Times New Roman" w:cs="Times New Roman"/>
          <w:sz w:val="24"/>
          <w:szCs w:val="24"/>
        </w:rPr>
      </w:pPr>
    </w:p>
    <w:p w14:paraId="432C0A27" w14:textId="77777777" w:rsidR="00886895" w:rsidRDefault="00886895" w:rsidP="006C6F08">
      <w:pPr>
        <w:rPr>
          <w:rFonts w:ascii="Times New Roman" w:hAnsi="Times New Roman" w:cs="Times New Roman"/>
          <w:sz w:val="24"/>
          <w:szCs w:val="24"/>
        </w:rPr>
      </w:pPr>
    </w:p>
    <w:p w14:paraId="6D312E4B" w14:textId="77777777" w:rsidR="00886895" w:rsidRDefault="00886895" w:rsidP="006C6F08">
      <w:pPr>
        <w:rPr>
          <w:rFonts w:ascii="Times New Roman" w:hAnsi="Times New Roman" w:cs="Times New Roman"/>
          <w:sz w:val="24"/>
          <w:szCs w:val="24"/>
        </w:rPr>
      </w:pPr>
    </w:p>
    <w:p w14:paraId="67CF9D0F" w14:textId="77777777" w:rsidR="00886895" w:rsidRDefault="00886895" w:rsidP="006C6F08">
      <w:pPr>
        <w:rPr>
          <w:rFonts w:ascii="Times New Roman" w:hAnsi="Times New Roman" w:cs="Times New Roman"/>
          <w:sz w:val="24"/>
          <w:szCs w:val="24"/>
        </w:rPr>
      </w:pPr>
    </w:p>
    <w:p w14:paraId="1AB3915B" w14:textId="77777777" w:rsidR="00886895" w:rsidRDefault="00886895" w:rsidP="006C6F08">
      <w:pPr>
        <w:rPr>
          <w:rFonts w:ascii="Times New Roman" w:hAnsi="Times New Roman" w:cs="Times New Roman"/>
          <w:sz w:val="24"/>
          <w:szCs w:val="24"/>
        </w:rPr>
      </w:pPr>
    </w:p>
    <w:p w14:paraId="18886204" w14:textId="77777777" w:rsidR="00886895" w:rsidRDefault="00886895" w:rsidP="006C6F08">
      <w:pPr>
        <w:rPr>
          <w:rFonts w:ascii="Times New Roman" w:hAnsi="Times New Roman" w:cs="Times New Roman"/>
          <w:sz w:val="24"/>
          <w:szCs w:val="24"/>
        </w:rPr>
      </w:pPr>
    </w:p>
    <w:p w14:paraId="66535424" w14:textId="5DC794E3" w:rsidR="006C6F08" w:rsidRDefault="006C6F08" w:rsidP="006C6F08">
      <w:pPr>
        <w:rPr>
          <w:rFonts w:ascii="Times New Roman" w:hAnsi="Times New Roman" w:cs="Times New Roman"/>
          <w:sz w:val="24"/>
          <w:szCs w:val="24"/>
        </w:rPr>
      </w:pPr>
      <w:r w:rsidRPr="00540F96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1F43B0">
        <w:rPr>
          <w:rFonts w:ascii="Times New Roman" w:hAnsi="Times New Roman" w:cs="Times New Roman"/>
          <w:b/>
          <w:bCs/>
          <w:sz w:val="24"/>
          <w:szCs w:val="24"/>
        </w:rPr>
        <w:t xml:space="preserve">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3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XRD analysis of diamond film grown on Si with </w:t>
      </w:r>
      <w:r w:rsidR="001F43B0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without Ni </w:t>
      </w:r>
      <w:r w:rsidR="001F43B0">
        <w:rPr>
          <w:rFonts w:ascii="Times New Roman" w:hAnsi="Times New Roman" w:cs="Times New Roman"/>
          <w:sz w:val="24"/>
          <w:szCs w:val="24"/>
        </w:rPr>
        <w:t>inter</w:t>
      </w:r>
      <w:r>
        <w:rPr>
          <w:rFonts w:ascii="Times New Roman" w:hAnsi="Times New Roman" w:cs="Times New Roman"/>
          <w:sz w:val="24"/>
          <w:szCs w:val="24"/>
        </w:rPr>
        <w:t xml:space="preserve">layer with </w:t>
      </w:r>
      <w:r w:rsidR="001F43B0">
        <w:rPr>
          <w:rFonts w:ascii="Times New Roman" w:hAnsi="Times New Roman" w:cs="Times New Roman"/>
          <w:sz w:val="24"/>
          <w:szCs w:val="24"/>
        </w:rPr>
        <w:t>10</w:t>
      </w:r>
      <w:r w:rsidR="001F43B0" w:rsidRPr="001F43B0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1F43B0">
        <w:rPr>
          <w:rFonts w:ascii="Times New Roman" w:hAnsi="Times New Roman" w:cs="Times New Roman"/>
          <w:sz w:val="24"/>
          <w:szCs w:val="24"/>
        </w:rPr>
        <w:t xml:space="preserve"> cm</w:t>
      </w:r>
      <w:r w:rsidR="001F43B0" w:rsidRPr="001F43B0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3B0">
        <w:rPr>
          <w:rFonts w:ascii="Times New Roman" w:hAnsi="Times New Roman" w:cs="Times New Roman"/>
          <w:sz w:val="24"/>
          <w:szCs w:val="24"/>
        </w:rPr>
        <w:t xml:space="preserve">diamond </w:t>
      </w:r>
      <w:r>
        <w:rPr>
          <w:rFonts w:ascii="Times New Roman" w:hAnsi="Times New Roman" w:cs="Times New Roman"/>
          <w:sz w:val="24"/>
          <w:szCs w:val="24"/>
        </w:rPr>
        <w:t xml:space="preserve">seeding </w:t>
      </w:r>
      <w:r w:rsidR="009C2AC7">
        <w:rPr>
          <w:rFonts w:ascii="Times New Roman" w:hAnsi="Times New Roman" w:cs="Times New Roman"/>
          <w:sz w:val="24"/>
          <w:szCs w:val="24"/>
        </w:rPr>
        <w:t xml:space="preserve">density. </w:t>
      </w:r>
      <w:r w:rsidR="001F43B0">
        <w:rPr>
          <w:rFonts w:ascii="Times New Roman" w:hAnsi="Times New Roman" w:cs="Times New Roman"/>
          <w:sz w:val="24"/>
          <w:szCs w:val="24"/>
        </w:rPr>
        <w:t>These data show</w:t>
      </w:r>
      <w:r>
        <w:rPr>
          <w:rFonts w:ascii="Times New Roman" w:hAnsi="Times New Roman" w:cs="Times New Roman"/>
          <w:sz w:val="24"/>
          <w:szCs w:val="24"/>
        </w:rPr>
        <w:t xml:space="preserve"> that the </w:t>
      </w:r>
      <w:r w:rsidR="001F43B0">
        <w:rPr>
          <w:rFonts w:ascii="Times New Roman" w:hAnsi="Times New Roman" w:cs="Times New Roman"/>
          <w:sz w:val="24"/>
          <w:szCs w:val="24"/>
        </w:rPr>
        <w:t xml:space="preserve">diamond film </w:t>
      </w:r>
      <w:r w:rsidR="000F5AB8">
        <w:rPr>
          <w:rFonts w:ascii="Times New Roman" w:hAnsi="Times New Roman" w:cs="Times New Roman"/>
          <w:sz w:val="24"/>
          <w:szCs w:val="24"/>
        </w:rPr>
        <w:t xml:space="preserve">texturing is </w:t>
      </w:r>
      <w:r w:rsidR="001F43B0">
        <w:rPr>
          <w:rFonts w:ascii="Times New Roman" w:hAnsi="Times New Roman" w:cs="Times New Roman"/>
          <w:sz w:val="24"/>
          <w:szCs w:val="24"/>
        </w:rPr>
        <w:t>substantially improved with</w:t>
      </w:r>
      <w:r w:rsidR="009C2AC7">
        <w:rPr>
          <w:rFonts w:ascii="Times New Roman" w:hAnsi="Times New Roman" w:cs="Times New Roman"/>
          <w:sz w:val="24"/>
          <w:szCs w:val="24"/>
        </w:rPr>
        <w:t xml:space="preserve"> Ni </w:t>
      </w:r>
      <w:r w:rsidR="001F43B0">
        <w:rPr>
          <w:rFonts w:ascii="Times New Roman" w:hAnsi="Times New Roman" w:cs="Times New Roman"/>
          <w:sz w:val="24"/>
          <w:szCs w:val="24"/>
        </w:rPr>
        <w:t>inter</w:t>
      </w:r>
      <w:r w:rsidR="009C2AC7">
        <w:rPr>
          <w:rFonts w:ascii="Times New Roman" w:hAnsi="Times New Roman" w:cs="Times New Roman"/>
          <w:sz w:val="24"/>
          <w:szCs w:val="24"/>
        </w:rPr>
        <w:t xml:space="preserve">layer compared to </w:t>
      </w:r>
      <w:r w:rsidR="001F43B0">
        <w:rPr>
          <w:rFonts w:ascii="Times New Roman" w:hAnsi="Times New Roman" w:cs="Times New Roman"/>
          <w:sz w:val="24"/>
          <w:szCs w:val="24"/>
        </w:rPr>
        <w:t xml:space="preserve">bare </w:t>
      </w:r>
      <w:r w:rsidR="009C2AC7">
        <w:rPr>
          <w:rFonts w:ascii="Times New Roman" w:hAnsi="Times New Roman" w:cs="Times New Roman"/>
          <w:sz w:val="24"/>
          <w:szCs w:val="24"/>
        </w:rPr>
        <w:t xml:space="preserve">Si substrate grown </w:t>
      </w:r>
      <w:r w:rsidR="001F43B0">
        <w:rPr>
          <w:rFonts w:ascii="Times New Roman" w:hAnsi="Times New Roman" w:cs="Times New Roman"/>
          <w:sz w:val="24"/>
          <w:szCs w:val="24"/>
        </w:rPr>
        <w:t xml:space="preserve">with the </w:t>
      </w:r>
      <w:r w:rsidR="00540F96">
        <w:rPr>
          <w:rFonts w:ascii="Times New Roman" w:hAnsi="Times New Roman" w:cs="Times New Roman"/>
          <w:sz w:val="24"/>
          <w:szCs w:val="24"/>
        </w:rPr>
        <w:t>same</w:t>
      </w:r>
      <w:r w:rsidR="009C2AC7">
        <w:rPr>
          <w:rFonts w:ascii="Times New Roman" w:hAnsi="Times New Roman" w:cs="Times New Roman"/>
          <w:sz w:val="24"/>
          <w:szCs w:val="24"/>
        </w:rPr>
        <w:t xml:space="preserve"> seeding density.</w:t>
      </w:r>
    </w:p>
    <w:p w14:paraId="03BEE9B2" w14:textId="77777777" w:rsidR="006C6F08" w:rsidRPr="006C6F08" w:rsidRDefault="006C6F08" w:rsidP="006C6F08">
      <w:pPr>
        <w:rPr>
          <w:rFonts w:ascii="Times New Roman" w:hAnsi="Times New Roman" w:cs="Times New Roman"/>
          <w:sz w:val="24"/>
          <w:szCs w:val="24"/>
        </w:rPr>
      </w:pPr>
    </w:p>
    <w:p w14:paraId="4F20B9D3" w14:textId="77777777" w:rsidR="006C6F08" w:rsidRPr="006C6F08" w:rsidRDefault="006C6F08" w:rsidP="006C6F08">
      <w:pPr>
        <w:rPr>
          <w:rFonts w:ascii="Times New Roman" w:hAnsi="Times New Roman" w:cs="Times New Roman"/>
          <w:sz w:val="24"/>
          <w:szCs w:val="24"/>
        </w:rPr>
      </w:pPr>
    </w:p>
    <w:p w14:paraId="62FEDC39" w14:textId="77777777" w:rsidR="006C6F08" w:rsidRPr="006C6F08" w:rsidRDefault="006C6F08" w:rsidP="006C6F08">
      <w:pPr>
        <w:rPr>
          <w:rFonts w:ascii="Times New Roman" w:hAnsi="Times New Roman" w:cs="Times New Roman"/>
          <w:sz w:val="24"/>
          <w:szCs w:val="24"/>
        </w:rPr>
      </w:pPr>
    </w:p>
    <w:sectPr w:rsidR="006C6F08" w:rsidRPr="006C6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1D"/>
    <w:rsid w:val="000D0D0F"/>
    <w:rsid w:val="000F5AB8"/>
    <w:rsid w:val="001A032F"/>
    <w:rsid w:val="001F43B0"/>
    <w:rsid w:val="002554C2"/>
    <w:rsid w:val="00292402"/>
    <w:rsid w:val="002A3C8C"/>
    <w:rsid w:val="0031395C"/>
    <w:rsid w:val="003F46BF"/>
    <w:rsid w:val="00481569"/>
    <w:rsid w:val="00540F96"/>
    <w:rsid w:val="005D1EE7"/>
    <w:rsid w:val="006B6217"/>
    <w:rsid w:val="006C6F08"/>
    <w:rsid w:val="008259E2"/>
    <w:rsid w:val="0088027A"/>
    <w:rsid w:val="00886895"/>
    <w:rsid w:val="008A2781"/>
    <w:rsid w:val="008A6C1D"/>
    <w:rsid w:val="008D03C5"/>
    <w:rsid w:val="008D6FAA"/>
    <w:rsid w:val="009369B9"/>
    <w:rsid w:val="009716E8"/>
    <w:rsid w:val="00981CAB"/>
    <w:rsid w:val="009C2AC7"/>
    <w:rsid w:val="009C2F00"/>
    <w:rsid w:val="009E071B"/>
    <w:rsid w:val="00A379E4"/>
    <w:rsid w:val="00B2673F"/>
    <w:rsid w:val="00CA1624"/>
    <w:rsid w:val="00DD47B7"/>
    <w:rsid w:val="00E23F36"/>
    <w:rsid w:val="00F20F24"/>
    <w:rsid w:val="00FF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5C01"/>
  <w15:chartTrackingRefBased/>
  <w15:docId w15:val="{58869FA6-2319-4472-B5F0-1F1D9CF4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6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A16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62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https://txst-my.sharepoint.com/Users/epiner/Documents/TXState/Piner%20Research%20Group/Personnel/KC,%20Anupam/Diamond%20manuscript/epiner@txstate.edu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tiff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7ABA146013854EB511F05B39C2D114" ma:contentTypeVersion="7" ma:contentTypeDescription="Create a new document." ma:contentTypeScope="" ma:versionID="c2b3c6fc697ba90f089d78b13df7bced">
  <xsd:schema xmlns:xsd="http://www.w3.org/2001/XMLSchema" xmlns:xs="http://www.w3.org/2001/XMLSchema" xmlns:p="http://schemas.microsoft.com/office/2006/metadata/properties" xmlns:ns2="1c345d8c-0473-4e0c-b2b1-eeea15546ebe" targetNamespace="http://schemas.microsoft.com/office/2006/metadata/properties" ma:root="true" ma:fieldsID="49a6897acf891146c6c60b7be8b96504" ns2:_="">
    <xsd:import namespace="1c345d8c-0473-4e0c-b2b1-eeea15546e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45d8c-0473-4e0c-b2b1-eeea15546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4118B8-6A9F-4667-99CF-11B8284504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3336AE-9F14-4F1F-A9A3-B53D2F4F7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604480-1297-4F11-B888-7CC3BA37A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45d8c-0473-4e0c-b2b1-eeea15546e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K.C., Anupam</dc:creator>
  <cp:keywords/>
  <dc:description/>
  <cp:lastModifiedBy>Piner, Edwin L</cp:lastModifiedBy>
  <cp:revision>22</cp:revision>
  <dcterms:created xsi:type="dcterms:W3CDTF">2021-03-09T00:01:00Z</dcterms:created>
  <dcterms:modified xsi:type="dcterms:W3CDTF">2022-05-31T21:36:00Z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0x010100E97ABA146013854EB511F05B39C2D114</vt:lpwstr>
  </property>
</Properties>
</file>