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802B4" w14:textId="2EA5BBC2" w:rsidR="00F977F2" w:rsidRPr="002801FF" w:rsidRDefault="71ABA88F" w:rsidP="71ABA88F">
      <w:pPr>
        <w:rPr>
          <w:b/>
          <w:bCs/>
        </w:rPr>
      </w:pPr>
      <w:r w:rsidRPr="002801FF">
        <w:rPr>
          <w:b/>
          <w:bCs/>
        </w:rPr>
        <w:t xml:space="preserve">Table S1: Questionnaire applied to the participants of the Delphi </w:t>
      </w:r>
      <w:proofErr w:type="gramStart"/>
      <w:r w:rsidRPr="002801FF">
        <w:rPr>
          <w:b/>
          <w:bCs/>
        </w:rPr>
        <w:t>method</w:t>
      </w:r>
      <w:proofErr w:type="gramEnd"/>
    </w:p>
    <w:tbl>
      <w:tblPr>
        <w:tblStyle w:val="Tablaconcuadrcula"/>
        <w:tblW w:w="0" w:type="auto"/>
        <w:tblInd w:w="5" w:type="dxa"/>
        <w:tblLook w:val="04A0" w:firstRow="1" w:lastRow="0" w:firstColumn="1" w:lastColumn="0" w:noHBand="0" w:noVBand="1"/>
      </w:tblPr>
      <w:tblGrid>
        <w:gridCol w:w="10456"/>
      </w:tblGrid>
      <w:tr w:rsidR="009173DC" w:rsidRPr="009173DC" w14:paraId="2FA940A6" w14:textId="77777777" w:rsidTr="00766183">
        <w:tc>
          <w:tcPr>
            <w:tcW w:w="10456" w:type="dxa"/>
            <w:tcBorders>
              <w:left w:val="nil"/>
              <w:right w:val="nil"/>
            </w:tcBorders>
          </w:tcPr>
          <w:p w14:paraId="57A352B8" w14:textId="3572D74F" w:rsidR="009173DC" w:rsidRPr="009173DC" w:rsidRDefault="009173DC" w:rsidP="00A65A59">
            <w:pPr>
              <w:rPr>
                <w:b/>
              </w:rPr>
            </w:pPr>
            <w:r w:rsidRPr="009173DC">
              <w:rPr>
                <w:b/>
              </w:rPr>
              <w:t>Round 1: Causes of mangrove ecosystem losses (and their resilience)</w:t>
            </w:r>
          </w:p>
        </w:tc>
      </w:tr>
      <w:tr w:rsidR="009173DC" w:rsidRPr="009173DC" w14:paraId="7416AFFC" w14:textId="77777777" w:rsidTr="00766183">
        <w:tc>
          <w:tcPr>
            <w:tcW w:w="10456" w:type="dxa"/>
            <w:tcBorders>
              <w:left w:val="nil"/>
              <w:right w:val="nil"/>
            </w:tcBorders>
          </w:tcPr>
          <w:p w14:paraId="562C5277" w14:textId="393781ED" w:rsidR="0063643E" w:rsidRDefault="0063643E" w:rsidP="008111B2">
            <w:pPr>
              <w:pStyle w:val="MDPI42tablebody"/>
              <w:numPr>
                <w:ilvl w:val="1"/>
                <w:numId w:val="33"/>
              </w:numPr>
              <w:jc w:val="left"/>
            </w:pPr>
            <w:r w:rsidRPr="0063643E">
              <w:t>How do you perceive the development of the aquaculture industry in the Gulf of Guayaquil region in recent years with respect to its possible influence on mangrove ecosystems?</w:t>
            </w:r>
          </w:p>
          <w:p w14:paraId="4A8DF74E" w14:textId="77777777" w:rsidR="008111B2" w:rsidRPr="0063643E" w:rsidRDefault="008111B2" w:rsidP="008111B2">
            <w:pPr>
              <w:pStyle w:val="MDPI42tablebody"/>
              <w:ind w:left="360"/>
              <w:jc w:val="left"/>
            </w:pPr>
          </w:p>
          <w:p w14:paraId="7D6473D3" w14:textId="77777777" w:rsidR="0063643E" w:rsidRDefault="0063643E" w:rsidP="001759D4">
            <w:pPr>
              <w:pStyle w:val="MDPI42tablebody"/>
              <w:jc w:val="left"/>
            </w:pPr>
            <w:r w:rsidRPr="001759D4">
              <w:rPr>
                <w:b/>
                <w:bCs/>
              </w:rPr>
              <w:t>1.2.</w:t>
            </w:r>
            <w:r w:rsidRPr="0063643E">
              <w:t xml:space="preserve"> Do you think that in the Gulf of Guayaquil region there have been gains or losses in mangrove coverage in recent years?</w:t>
            </w:r>
          </w:p>
          <w:p w14:paraId="61B41C1B" w14:textId="77777777" w:rsidR="008111B2" w:rsidRPr="0063643E" w:rsidRDefault="008111B2" w:rsidP="001759D4">
            <w:pPr>
              <w:pStyle w:val="MDPI42tablebody"/>
              <w:jc w:val="left"/>
            </w:pPr>
          </w:p>
          <w:p w14:paraId="11BC50A7" w14:textId="77777777" w:rsidR="0063643E" w:rsidRDefault="0063643E" w:rsidP="001759D4">
            <w:pPr>
              <w:pStyle w:val="MDPI42tablebody"/>
              <w:jc w:val="left"/>
            </w:pPr>
            <w:r w:rsidRPr="001759D4">
              <w:rPr>
                <w:b/>
                <w:bCs/>
              </w:rPr>
              <w:t>1.3.</w:t>
            </w:r>
            <w:r w:rsidRPr="0063643E">
              <w:t xml:space="preserve"> What major factors do you think have contributed to these potential gains or losses? (Please share your perspective on the evolution of mangrove cover in the region)</w:t>
            </w:r>
          </w:p>
          <w:p w14:paraId="123882A8" w14:textId="77777777" w:rsidR="008111B2" w:rsidRPr="0063643E" w:rsidRDefault="008111B2" w:rsidP="001759D4">
            <w:pPr>
              <w:pStyle w:val="MDPI42tablebody"/>
              <w:jc w:val="left"/>
            </w:pPr>
          </w:p>
          <w:p w14:paraId="01C907A4" w14:textId="77777777" w:rsidR="009173DC" w:rsidRDefault="0063643E" w:rsidP="001759D4">
            <w:pPr>
              <w:pStyle w:val="MDPI42tablebody"/>
              <w:jc w:val="left"/>
            </w:pPr>
            <w:r w:rsidRPr="001759D4">
              <w:rPr>
                <w:b/>
                <w:bCs/>
              </w:rPr>
              <w:t>1.4.</w:t>
            </w:r>
            <w:r w:rsidRPr="0063643E">
              <w:t xml:space="preserve"> What do you consider to be the main threats to the survival of mangroves today?</w:t>
            </w:r>
          </w:p>
          <w:p w14:paraId="7F784C75" w14:textId="6FE2883C" w:rsidR="00181ED3" w:rsidRPr="00181ED3" w:rsidRDefault="00181ED3" w:rsidP="001759D4">
            <w:pPr>
              <w:pStyle w:val="MDPI42tablebody"/>
              <w:jc w:val="left"/>
            </w:pPr>
            <w:r w:rsidRPr="00181ED3">
              <w:t xml:space="preserve">Select maximum </w:t>
            </w:r>
            <w:r w:rsidR="00030C71" w:rsidRPr="00181ED3">
              <w:t>three.</w:t>
            </w:r>
          </w:p>
          <w:p w14:paraId="451A14D3" w14:textId="2D59F995" w:rsidR="00181ED3" w:rsidRPr="000C0A73" w:rsidRDefault="00181ED3" w:rsidP="001759D4">
            <w:pPr>
              <w:pStyle w:val="MDPI42tablebody"/>
              <w:numPr>
                <w:ilvl w:val="0"/>
                <w:numId w:val="27"/>
              </w:numPr>
              <w:jc w:val="left"/>
            </w:pPr>
            <w:r w:rsidRPr="000C0A73">
              <w:t>Aquaculture</w:t>
            </w:r>
          </w:p>
          <w:p w14:paraId="149DAC76" w14:textId="6F100769" w:rsidR="00181ED3" w:rsidRPr="000C0A73" w:rsidRDefault="00181ED3" w:rsidP="001759D4">
            <w:pPr>
              <w:pStyle w:val="MDPI42tablebody"/>
              <w:numPr>
                <w:ilvl w:val="0"/>
                <w:numId w:val="27"/>
              </w:numPr>
              <w:jc w:val="left"/>
            </w:pPr>
            <w:r w:rsidRPr="000C0A73">
              <w:t>Deforestation</w:t>
            </w:r>
          </w:p>
          <w:p w14:paraId="7FEDDB1E" w14:textId="3EB3E13E" w:rsidR="00181ED3" w:rsidRPr="000C0A73" w:rsidRDefault="00181ED3" w:rsidP="001759D4">
            <w:pPr>
              <w:pStyle w:val="MDPI42tablebody"/>
              <w:numPr>
                <w:ilvl w:val="0"/>
                <w:numId w:val="27"/>
              </w:numPr>
              <w:jc w:val="left"/>
            </w:pPr>
            <w:r w:rsidRPr="000C0A73">
              <w:t>Invasive species</w:t>
            </w:r>
          </w:p>
          <w:p w14:paraId="62FC0D33" w14:textId="3E063B8C" w:rsidR="00181ED3" w:rsidRPr="000C0A73" w:rsidRDefault="00181ED3" w:rsidP="001759D4">
            <w:pPr>
              <w:pStyle w:val="MDPI42tablebody"/>
              <w:numPr>
                <w:ilvl w:val="0"/>
                <w:numId w:val="27"/>
              </w:numPr>
              <w:jc w:val="left"/>
            </w:pPr>
            <w:r w:rsidRPr="000C0A73">
              <w:t>Climate change</w:t>
            </w:r>
          </w:p>
          <w:p w14:paraId="7A934EBE" w14:textId="33D004DD" w:rsidR="00181ED3" w:rsidRPr="000C0A73" w:rsidRDefault="00181ED3" w:rsidP="001759D4">
            <w:pPr>
              <w:pStyle w:val="MDPI42tablebody"/>
              <w:numPr>
                <w:ilvl w:val="0"/>
                <w:numId w:val="27"/>
              </w:numPr>
              <w:jc w:val="left"/>
            </w:pPr>
            <w:r w:rsidRPr="000C0A73">
              <w:t>Urban Development</w:t>
            </w:r>
          </w:p>
          <w:p w14:paraId="0040BA7A" w14:textId="33CE6B85" w:rsidR="00181ED3" w:rsidRPr="000C0A73" w:rsidRDefault="00181ED3" w:rsidP="001759D4">
            <w:pPr>
              <w:pStyle w:val="MDPI42tablebody"/>
              <w:numPr>
                <w:ilvl w:val="0"/>
                <w:numId w:val="27"/>
              </w:numPr>
              <w:jc w:val="left"/>
            </w:pPr>
            <w:r w:rsidRPr="000C0A73">
              <w:t>Others (specify):  _______</w:t>
            </w:r>
          </w:p>
          <w:p w14:paraId="4E3E79B7" w14:textId="77777777" w:rsidR="00181ED3" w:rsidRDefault="00181ED3" w:rsidP="001759D4">
            <w:pPr>
              <w:pStyle w:val="MDPI42tablebody"/>
              <w:jc w:val="left"/>
            </w:pPr>
            <w:r w:rsidRPr="00181ED3">
              <w:t>Based on your previous answer, briefly argue.</w:t>
            </w:r>
          </w:p>
          <w:p w14:paraId="26ED199A" w14:textId="77777777" w:rsidR="00F977F2" w:rsidRPr="00181ED3" w:rsidRDefault="00F977F2" w:rsidP="001759D4">
            <w:pPr>
              <w:pStyle w:val="MDPI42tablebody"/>
              <w:jc w:val="left"/>
            </w:pPr>
          </w:p>
          <w:p w14:paraId="3E47B5B5" w14:textId="7E0177FF" w:rsidR="00030C71" w:rsidRPr="00030C71" w:rsidRDefault="00181ED3" w:rsidP="008111B2">
            <w:pPr>
              <w:pStyle w:val="MDPI42tablebody"/>
              <w:jc w:val="left"/>
            </w:pPr>
            <w:r w:rsidRPr="001759D4">
              <w:rPr>
                <w:b/>
                <w:bCs/>
              </w:rPr>
              <w:t>1.5.</w:t>
            </w:r>
            <w:r w:rsidRPr="00181ED3">
              <w:t xml:space="preserve"> Do you think that the expansion of aquaculture is developed in areas with mangroves, agricultural, livestock or other areas?</w:t>
            </w:r>
          </w:p>
          <w:p w14:paraId="4961D985" w14:textId="77777777" w:rsidR="00030C71" w:rsidRPr="00181ED3" w:rsidRDefault="00030C71" w:rsidP="001759D4">
            <w:pPr>
              <w:pStyle w:val="MDPI42tablebody"/>
              <w:jc w:val="left"/>
            </w:pPr>
          </w:p>
          <w:p w14:paraId="62F360C3" w14:textId="77777777" w:rsidR="00181ED3" w:rsidRDefault="00181ED3" w:rsidP="001759D4">
            <w:pPr>
              <w:pStyle w:val="MDPI42tablebody"/>
              <w:jc w:val="left"/>
            </w:pPr>
            <w:r w:rsidRPr="001759D4">
              <w:rPr>
                <w:b/>
                <w:bCs/>
              </w:rPr>
              <w:t>1.6.</w:t>
            </w:r>
            <w:r w:rsidRPr="00181ED3">
              <w:t xml:space="preserve"> Considering the environmental and ecological benefits of mangroves, how do you think these ecosystems have responded to anthropogenic pressures during the period from 2000 to the present in the Gulf of Guayaquil?</w:t>
            </w:r>
          </w:p>
          <w:p w14:paraId="3135B2BC" w14:textId="491EB1BC" w:rsidR="00030C71" w:rsidRPr="009173DC" w:rsidRDefault="00030C71" w:rsidP="008111B2">
            <w:pPr>
              <w:pStyle w:val="MDPI42tablebody"/>
              <w:ind w:left="720"/>
              <w:jc w:val="left"/>
            </w:pPr>
          </w:p>
        </w:tc>
      </w:tr>
      <w:tr w:rsidR="001759D4" w:rsidRPr="009173DC" w14:paraId="1E7A63E1" w14:textId="77777777" w:rsidTr="00766183">
        <w:tc>
          <w:tcPr>
            <w:tcW w:w="10456" w:type="dxa"/>
            <w:tcBorders>
              <w:left w:val="nil"/>
              <w:right w:val="nil"/>
            </w:tcBorders>
          </w:tcPr>
          <w:p w14:paraId="783EDB92" w14:textId="39EB55E8" w:rsidR="001759D4" w:rsidRPr="009173DC" w:rsidRDefault="001759D4" w:rsidP="000F737B">
            <w:pPr>
              <w:pStyle w:val="MDPI42tablebody"/>
              <w:jc w:val="left"/>
            </w:pPr>
            <w:r w:rsidRPr="000F737B">
              <w:rPr>
                <w:b/>
                <w:bCs/>
              </w:rPr>
              <w:t>Round 2:</w:t>
            </w:r>
            <w:r>
              <w:t xml:space="preserve"> </w:t>
            </w:r>
            <w:r w:rsidR="000F737B" w:rsidRPr="000F737B">
              <w:t>Positive and negative implications of mangrove conservation policies</w:t>
            </w:r>
          </w:p>
        </w:tc>
      </w:tr>
      <w:tr w:rsidR="00094869" w:rsidRPr="009173DC" w14:paraId="3DB8FF23" w14:textId="77777777" w:rsidTr="00766183">
        <w:tc>
          <w:tcPr>
            <w:tcW w:w="10456" w:type="dxa"/>
            <w:tcBorders>
              <w:left w:val="nil"/>
              <w:right w:val="nil"/>
            </w:tcBorders>
          </w:tcPr>
          <w:p w14:paraId="30C8E2B4" w14:textId="21354EC1" w:rsidR="00030C71" w:rsidRDefault="002A640F" w:rsidP="002A640F">
            <w:pPr>
              <w:pStyle w:val="MDPI42tablebody"/>
              <w:jc w:val="left"/>
            </w:pPr>
            <w:r w:rsidRPr="002A640F">
              <w:rPr>
                <w:b/>
                <w:bCs/>
              </w:rPr>
              <w:t>2.1.</w:t>
            </w:r>
            <w:r w:rsidRPr="002A640F">
              <w:t xml:space="preserve"> Considering that Ecuador has been part of the Ramsar Convention on Wetlands of International Importance since 1990, how do you perceive these agreements impacting mangrove management policies and practices in the Gulf of Guayaquil region? Considering that the convention Ramsar's primary purpose is the protection and sustainable use of these ecosystems.</w:t>
            </w:r>
          </w:p>
          <w:p w14:paraId="67FDD8B1" w14:textId="77777777" w:rsidR="008111B2" w:rsidRPr="002A640F" w:rsidRDefault="008111B2" w:rsidP="002A640F">
            <w:pPr>
              <w:pStyle w:val="MDPI42tablebody"/>
              <w:jc w:val="left"/>
            </w:pPr>
          </w:p>
          <w:p w14:paraId="4009B9A7" w14:textId="77777777" w:rsidR="002A640F" w:rsidRPr="002A640F" w:rsidRDefault="002A640F" w:rsidP="002A640F">
            <w:pPr>
              <w:pStyle w:val="MDPI42tablebody"/>
              <w:jc w:val="left"/>
            </w:pPr>
            <w:r w:rsidRPr="002A640F">
              <w:rPr>
                <w:b/>
                <w:bCs/>
              </w:rPr>
              <w:t>2.2.</w:t>
            </w:r>
            <w:r w:rsidRPr="002A640F">
              <w:t xml:space="preserve"> Considering Ministerial Agreement (AM) No. 172 in Ecuador in 2000, which defined the guidelines for granting concessions for the sustainable use of mangroves to communities, do you believe that Ministerial Agreement 172 has been effective in promoting conservation and sustainable management of mangroves in the Gulf of Guayaquil since its implementation?</w:t>
            </w:r>
          </w:p>
          <w:p w14:paraId="5024168E" w14:textId="411E7DCE" w:rsidR="002A640F" w:rsidRPr="002A640F" w:rsidRDefault="002A640F" w:rsidP="009818BD">
            <w:pPr>
              <w:pStyle w:val="MDPI42tablebody"/>
              <w:numPr>
                <w:ilvl w:val="0"/>
                <w:numId w:val="30"/>
              </w:numPr>
              <w:jc w:val="left"/>
            </w:pPr>
            <w:r w:rsidRPr="002A640F">
              <w:t>Yes</w:t>
            </w:r>
          </w:p>
          <w:p w14:paraId="13822C17" w14:textId="77777777" w:rsidR="002A640F" w:rsidRPr="002A640F" w:rsidRDefault="002A640F" w:rsidP="009818BD">
            <w:pPr>
              <w:pStyle w:val="MDPI42tablebody"/>
              <w:numPr>
                <w:ilvl w:val="0"/>
                <w:numId w:val="30"/>
              </w:numPr>
              <w:jc w:val="left"/>
            </w:pPr>
            <w:r w:rsidRPr="002A640F">
              <w:t>No</w:t>
            </w:r>
          </w:p>
          <w:p w14:paraId="2A380313" w14:textId="77777777" w:rsidR="00094869" w:rsidRDefault="002A640F" w:rsidP="009818BD">
            <w:pPr>
              <w:pStyle w:val="MDPI42tablebody"/>
              <w:numPr>
                <w:ilvl w:val="0"/>
                <w:numId w:val="30"/>
              </w:numPr>
              <w:jc w:val="left"/>
            </w:pPr>
            <w:r w:rsidRPr="002A640F">
              <w:t>Brief justification</w:t>
            </w:r>
          </w:p>
          <w:p w14:paraId="5D6E4B81" w14:textId="77777777" w:rsidR="00030C71" w:rsidRDefault="00030C71" w:rsidP="00030C71">
            <w:pPr>
              <w:pStyle w:val="MDPI42tablebody"/>
              <w:ind w:left="720"/>
              <w:jc w:val="left"/>
            </w:pPr>
          </w:p>
          <w:p w14:paraId="4535AFD8" w14:textId="657A44F9" w:rsidR="009818BD" w:rsidRPr="009818BD" w:rsidRDefault="009818BD" w:rsidP="009818BD">
            <w:pPr>
              <w:pStyle w:val="MDPI42tablebody"/>
              <w:jc w:val="left"/>
            </w:pPr>
            <w:r w:rsidRPr="009818BD">
              <w:rPr>
                <w:b/>
                <w:bCs/>
              </w:rPr>
              <w:t>2.3.</w:t>
            </w:r>
            <w:r w:rsidRPr="009818BD">
              <w:t xml:space="preserve"> Do you believe that the National Action Plan (PAN) for the Conservation of the Mangroves of Continental Ecuador, presented in July 2019, has had a significant impact on the protection and management of the mangroves of the Gulf of Guayaquil?</w:t>
            </w:r>
          </w:p>
          <w:p w14:paraId="37A7BB6C" w14:textId="550426A0" w:rsidR="009818BD" w:rsidRPr="009818BD" w:rsidRDefault="009818BD" w:rsidP="009818BD">
            <w:pPr>
              <w:pStyle w:val="MDPI42tablebody"/>
              <w:numPr>
                <w:ilvl w:val="0"/>
                <w:numId w:val="30"/>
              </w:numPr>
              <w:jc w:val="left"/>
            </w:pPr>
            <w:r w:rsidRPr="009818BD">
              <w:t>Ye</w:t>
            </w:r>
            <w:r>
              <w:t>s</w:t>
            </w:r>
          </w:p>
          <w:p w14:paraId="31F07021" w14:textId="77777777" w:rsidR="002A640F" w:rsidRDefault="009818BD" w:rsidP="009818BD">
            <w:pPr>
              <w:pStyle w:val="MDPI42tablebody"/>
              <w:numPr>
                <w:ilvl w:val="0"/>
                <w:numId w:val="30"/>
              </w:numPr>
              <w:jc w:val="left"/>
            </w:pPr>
            <w:r w:rsidRPr="009818BD">
              <w:t>No</w:t>
            </w:r>
          </w:p>
          <w:p w14:paraId="7C1791DF" w14:textId="77777777" w:rsidR="009818BD" w:rsidRDefault="009818BD" w:rsidP="009818BD">
            <w:pPr>
              <w:pStyle w:val="MDPI42tablebody"/>
              <w:numPr>
                <w:ilvl w:val="0"/>
                <w:numId w:val="30"/>
              </w:numPr>
              <w:jc w:val="left"/>
            </w:pPr>
            <w:r w:rsidRPr="002A640F">
              <w:t>Brief justification</w:t>
            </w:r>
          </w:p>
          <w:p w14:paraId="2EA35BA1" w14:textId="77777777" w:rsidR="00030C71" w:rsidRDefault="00030C71" w:rsidP="00030C71">
            <w:pPr>
              <w:pStyle w:val="MDPI42tablebody"/>
              <w:ind w:left="720"/>
              <w:jc w:val="left"/>
            </w:pPr>
          </w:p>
          <w:p w14:paraId="2307A1EF" w14:textId="77777777" w:rsidR="00317BF8" w:rsidRDefault="00317BF8" w:rsidP="00317BF8">
            <w:pPr>
              <w:pStyle w:val="MDPI42tablebody"/>
              <w:jc w:val="left"/>
            </w:pPr>
            <w:r w:rsidRPr="00317BF8">
              <w:rPr>
                <w:b/>
                <w:bCs/>
              </w:rPr>
              <w:t>2.4.</w:t>
            </w:r>
            <w:r>
              <w:t xml:space="preserve"> Do you consider that the confinement measures implemented between 2020 and 2022 associated with the COVID-19 pandemic have affected (positively or negatively) the conservation of mangroves in the Gulf of Guayaquil?</w:t>
            </w:r>
          </w:p>
          <w:p w14:paraId="76DC112F" w14:textId="3E163467" w:rsidR="00317BF8" w:rsidRDefault="00317BF8" w:rsidP="00317BF8">
            <w:pPr>
              <w:pStyle w:val="MDPI42tablebody"/>
              <w:numPr>
                <w:ilvl w:val="0"/>
                <w:numId w:val="31"/>
              </w:numPr>
              <w:jc w:val="left"/>
            </w:pPr>
            <w:r>
              <w:t>Yes</w:t>
            </w:r>
          </w:p>
          <w:p w14:paraId="738C1D39" w14:textId="77777777" w:rsidR="00317BF8" w:rsidRDefault="00317BF8" w:rsidP="00317BF8">
            <w:pPr>
              <w:pStyle w:val="MDPI42tablebody"/>
              <w:numPr>
                <w:ilvl w:val="0"/>
                <w:numId w:val="31"/>
              </w:numPr>
              <w:jc w:val="left"/>
            </w:pPr>
            <w:r>
              <w:lastRenderedPageBreak/>
              <w:t>No</w:t>
            </w:r>
          </w:p>
          <w:p w14:paraId="0AF5B39E" w14:textId="77777777" w:rsidR="009818BD" w:rsidRDefault="00317BF8" w:rsidP="00317BF8">
            <w:pPr>
              <w:pStyle w:val="MDPI42tablebody"/>
              <w:numPr>
                <w:ilvl w:val="0"/>
                <w:numId w:val="31"/>
              </w:numPr>
              <w:jc w:val="left"/>
            </w:pPr>
            <w:r>
              <w:t>Brief justification</w:t>
            </w:r>
          </w:p>
          <w:p w14:paraId="7A88BAA2" w14:textId="77777777" w:rsidR="00030C71" w:rsidRDefault="00030C71" w:rsidP="00030C71">
            <w:pPr>
              <w:pStyle w:val="MDPI42tablebody"/>
              <w:ind w:left="720"/>
              <w:jc w:val="left"/>
            </w:pPr>
          </w:p>
          <w:p w14:paraId="4F54C266" w14:textId="5FDBED41" w:rsidR="00030C71" w:rsidRDefault="001771C7" w:rsidP="0016096E">
            <w:pPr>
              <w:pStyle w:val="MDPI42tablebody"/>
              <w:jc w:val="left"/>
            </w:pPr>
            <w:r w:rsidRPr="001771C7">
              <w:rPr>
                <w:b/>
                <w:bCs/>
              </w:rPr>
              <w:t>2.5.</w:t>
            </w:r>
            <w:r w:rsidRPr="001771C7">
              <w:t xml:space="preserve"> Considering the elimination of the Undersecretary of Marine and Coastal Management (SGMC) in 2020, in the context of administrative changes for the reduction of the State promoted by President Lenin Moreno, do you think that this measure has had any impact on the management and conservation of mangrove ecosystems in the Gulf of Guayaquil?</w:t>
            </w:r>
          </w:p>
          <w:p w14:paraId="09B9F357" w14:textId="251FED2E" w:rsidR="001771C7" w:rsidRPr="009173DC" w:rsidRDefault="001771C7" w:rsidP="0016096E">
            <w:pPr>
              <w:pStyle w:val="MDPI42tablebody"/>
              <w:jc w:val="left"/>
            </w:pPr>
          </w:p>
        </w:tc>
      </w:tr>
      <w:tr w:rsidR="008F08B0" w:rsidRPr="009173DC" w14:paraId="4515EF04" w14:textId="77777777" w:rsidTr="00F977F2">
        <w:tc>
          <w:tcPr>
            <w:tcW w:w="10456" w:type="dxa"/>
            <w:tcBorders>
              <w:left w:val="nil"/>
              <w:right w:val="nil"/>
            </w:tcBorders>
          </w:tcPr>
          <w:p w14:paraId="4ADAC074" w14:textId="09DBC2D2" w:rsidR="008F08B0" w:rsidRPr="002A640F" w:rsidRDefault="008F08B0" w:rsidP="002A640F">
            <w:pPr>
              <w:pStyle w:val="MDPI42tablebody"/>
              <w:jc w:val="left"/>
              <w:rPr>
                <w:b/>
                <w:bCs/>
              </w:rPr>
            </w:pPr>
            <w:r>
              <w:rPr>
                <w:b/>
                <w:bCs/>
              </w:rPr>
              <w:lastRenderedPageBreak/>
              <w:t xml:space="preserve">Round 3: </w:t>
            </w:r>
            <w:r w:rsidR="00324AF3" w:rsidRPr="00324AF3">
              <w:t>Mangrove conservation and restoration strategies</w:t>
            </w:r>
          </w:p>
        </w:tc>
      </w:tr>
      <w:tr w:rsidR="008F08B0" w:rsidRPr="009173DC" w14:paraId="6F4A13B3" w14:textId="77777777" w:rsidTr="00766183">
        <w:tc>
          <w:tcPr>
            <w:tcW w:w="10456" w:type="dxa"/>
            <w:tcBorders>
              <w:left w:val="nil"/>
              <w:right w:val="nil"/>
            </w:tcBorders>
          </w:tcPr>
          <w:p w14:paraId="649D7C7E" w14:textId="77777777" w:rsidR="00030C71" w:rsidRPr="008111B2" w:rsidRDefault="00030C71" w:rsidP="00030C71">
            <w:pPr>
              <w:pStyle w:val="MDPI42tablebody"/>
              <w:jc w:val="left"/>
            </w:pPr>
            <w:r w:rsidRPr="008111B2">
              <w:rPr>
                <w:b/>
                <w:bCs/>
              </w:rPr>
              <w:t>3.1.</w:t>
            </w:r>
            <w:r w:rsidRPr="008111B2">
              <w:t xml:space="preserve"> How should the aquaculture industry contribute to mangrove conservation?</w:t>
            </w:r>
          </w:p>
          <w:p w14:paraId="0B2082BB" w14:textId="77777777" w:rsidR="00030C71" w:rsidRPr="008111B2" w:rsidRDefault="00030C71" w:rsidP="00030C71">
            <w:pPr>
              <w:pStyle w:val="MDPI42tablebody"/>
              <w:jc w:val="left"/>
            </w:pPr>
          </w:p>
          <w:p w14:paraId="3AC209EE" w14:textId="3A940059" w:rsidR="008F08B0" w:rsidRPr="008111B2" w:rsidRDefault="00030C71" w:rsidP="00030C71">
            <w:pPr>
              <w:pStyle w:val="MDPI42tablebody"/>
              <w:jc w:val="left"/>
            </w:pPr>
            <w:r w:rsidRPr="008111B2">
              <w:rPr>
                <w:b/>
                <w:bCs/>
              </w:rPr>
              <w:t>3.2.</w:t>
            </w:r>
            <w:r w:rsidRPr="008111B2">
              <w:t xml:space="preserve"> What are the main strategies you suggest </w:t>
            </w:r>
            <w:r w:rsidR="00766183" w:rsidRPr="008111B2">
              <w:t>promoting</w:t>
            </w:r>
            <w:r w:rsidRPr="008111B2">
              <w:t xml:space="preserve"> collaboration between the aquaculture industry and local communities in protecting and restoring mangroves in the Gulf of Guayaquil?</w:t>
            </w:r>
          </w:p>
          <w:p w14:paraId="21A919A8" w14:textId="7943F667" w:rsidR="00030C71" w:rsidRPr="002A640F" w:rsidRDefault="00030C71" w:rsidP="00030C71">
            <w:pPr>
              <w:pStyle w:val="MDPI42tablebody"/>
              <w:jc w:val="left"/>
              <w:rPr>
                <w:b/>
                <w:bCs/>
              </w:rPr>
            </w:pPr>
          </w:p>
        </w:tc>
      </w:tr>
    </w:tbl>
    <w:p w14:paraId="57C57BFC" w14:textId="77777777" w:rsidR="007A6EBA" w:rsidRPr="009173DC" w:rsidRDefault="007A6EBA" w:rsidP="00A65A59">
      <w:pPr>
        <w:rPr>
          <w:b/>
        </w:rPr>
      </w:pPr>
    </w:p>
    <w:p w14:paraId="11DC88BC" w14:textId="77777777" w:rsidR="007A6EBA" w:rsidRPr="009173DC" w:rsidRDefault="007A6EBA" w:rsidP="00A65A59">
      <w:pPr>
        <w:rPr>
          <w:b/>
        </w:rPr>
      </w:pPr>
    </w:p>
    <w:p w14:paraId="621F6FDE" w14:textId="77777777" w:rsidR="007A6EBA" w:rsidRPr="009173DC" w:rsidRDefault="007A6EBA" w:rsidP="00A65A59">
      <w:pPr>
        <w:rPr>
          <w:b/>
        </w:rPr>
      </w:pPr>
    </w:p>
    <w:sectPr w:rsidR="007A6EBA" w:rsidRPr="009173DC" w:rsidSect="006E3673">
      <w:headerReference w:type="even" r:id="rId7"/>
      <w:footerReference w:type="default" r:id="rId8"/>
      <w:type w:val="continuous"/>
      <w:pgSz w:w="11906" w:h="16838" w:code="9"/>
      <w:pgMar w:top="1417" w:right="720" w:bottom="1077" w:left="720"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E1724" w14:textId="77777777" w:rsidR="00A80D30" w:rsidRDefault="00A80D30">
      <w:pPr>
        <w:spacing w:line="240" w:lineRule="auto"/>
      </w:pPr>
      <w:r>
        <w:separator/>
      </w:r>
    </w:p>
  </w:endnote>
  <w:endnote w:type="continuationSeparator" w:id="0">
    <w:p w14:paraId="447445D2" w14:textId="77777777" w:rsidR="00A80D30" w:rsidRDefault="00A80D30">
      <w:pPr>
        <w:spacing w:line="240" w:lineRule="auto"/>
      </w:pPr>
      <w:r>
        <w:continuationSeparator/>
      </w:r>
    </w:p>
  </w:endnote>
  <w:endnote w:type="continuationNotice" w:id="1">
    <w:p w14:paraId="1D50F4A8" w14:textId="77777777" w:rsidR="00A80D30" w:rsidRDefault="00A80D3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8715C" w14:textId="77777777" w:rsidR="004C0CC1" w:rsidRDefault="004C0CC1" w:rsidP="004C0CC1">
    <w:pPr>
      <w:pStyle w:val="Piedepgina"/>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FE3D6" w14:textId="77777777" w:rsidR="00A80D30" w:rsidRDefault="00A80D30">
      <w:pPr>
        <w:spacing w:line="240" w:lineRule="auto"/>
      </w:pPr>
      <w:r>
        <w:separator/>
      </w:r>
    </w:p>
  </w:footnote>
  <w:footnote w:type="continuationSeparator" w:id="0">
    <w:p w14:paraId="7B08C805" w14:textId="77777777" w:rsidR="00A80D30" w:rsidRDefault="00A80D30">
      <w:pPr>
        <w:spacing w:line="240" w:lineRule="auto"/>
      </w:pPr>
      <w:r>
        <w:continuationSeparator/>
      </w:r>
    </w:p>
  </w:footnote>
  <w:footnote w:type="continuationNotice" w:id="1">
    <w:p w14:paraId="43A40165" w14:textId="77777777" w:rsidR="00A80D30" w:rsidRDefault="00A80D3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2B303" w14:textId="77777777" w:rsidR="004C0CC1" w:rsidRDefault="004C0CC1" w:rsidP="004C0CC1">
    <w:pPr>
      <w:pStyle w:val="Encabezado"/>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1EE4"/>
    <w:multiLevelType w:val="hybridMultilevel"/>
    <w:tmpl w:val="CA6C421C"/>
    <w:lvl w:ilvl="0" w:tplc="82184F84">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3696D"/>
    <w:multiLevelType w:val="hybridMultilevel"/>
    <w:tmpl w:val="A55427A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059D7D49"/>
    <w:multiLevelType w:val="hybridMultilevel"/>
    <w:tmpl w:val="7A243BFC"/>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18B468F5"/>
    <w:multiLevelType w:val="hybridMultilevel"/>
    <w:tmpl w:val="531A866E"/>
    <w:lvl w:ilvl="0" w:tplc="C27ED386">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1725F"/>
    <w:multiLevelType w:val="hybridMultilevel"/>
    <w:tmpl w:val="F7ECE3C6"/>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6"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8"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1FAF3A"/>
    <w:multiLevelType w:val="hybridMultilevel"/>
    <w:tmpl w:val="4F68CC2E"/>
    <w:lvl w:ilvl="0" w:tplc="A7A600D8">
      <w:start w:val="1"/>
      <w:numFmt w:val="bullet"/>
      <w:lvlText w:val=""/>
      <w:lvlJc w:val="left"/>
      <w:pPr>
        <w:ind w:left="720" w:hanging="360"/>
      </w:pPr>
      <w:rPr>
        <w:rFonts w:ascii="Symbol" w:hAnsi="Symbol" w:hint="default"/>
      </w:rPr>
    </w:lvl>
    <w:lvl w:ilvl="1" w:tplc="955EBAF4">
      <w:start w:val="1"/>
      <w:numFmt w:val="bullet"/>
      <w:lvlText w:val=""/>
      <w:lvlJc w:val="left"/>
      <w:pPr>
        <w:ind w:left="1440" w:hanging="360"/>
      </w:pPr>
      <w:rPr>
        <w:rFonts w:ascii="Symbol" w:hAnsi="Symbol" w:hint="default"/>
      </w:rPr>
    </w:lvl>
    <w:lvl w:ilvl="2" w:tplc="A0B85F02">
      <w:start w:val="1"/>
      <w:numFmt w:val="bullet"/>
      <w:lvlText w:val=""/>
      <w:lvlJc w:val="left"/>
      <w:pPr>
        <w:ind w:left="2160" w:hanging="360"/>
      </w:pPr>
      <w:rPr>
        <w:rFonts w:ascii="Wingdings" w:hAnsi="Wingdings" w:hint="default"/>
      </w:rPr>
    </w:lvl>
    <w:lvl w:ilvl="3" w:tplc="5B24E9A6">
      <w:start w:val="1"/>
      <w:numFmt w:val="bullet"/>
      <w:lvlText w:val=""/>
      <w:lvlJc w:val="left"/>
      <w:pPr>
        <w:ind w:left="2880" w:hanging="360"/>
      </w:pPr>
      <w:rPr>
        <w:rFonts w:ascii="Symbol" w:hAnsi="Symbol" w:hint="default"/>
      </w:rPr>
    </w:lvl>
    <w:lvl w:ilvl="4" w:tplc="46BCFFC6">
      <w:start w:val="1"/>
      <w:numFmt w:val="bullet"/>
      <w:lvlText w:val="o"/>
      <w:lvlJc w:val="left"/>
      <w:pPr>
        <w:ind w:left="3600" w:hanging="360"/>
      </w:pPr>
      <w:rPr>
        <w:rFonts w:ascii="Courier New" w:hAnsi="Courier New" w:hint="default"/>
      </w:rPr>
    </w:lvl>
    <w:lvl w:ilvl="5" w:tplc="F0300BE4">
      <w:start w:val="1"/>
      <w:numFmt w:val="bullet"/>
      <w:lvlText w:val=""/>
      <w:lvlJc w:val="left"/>
      <w:pPr>
        <w:ind w:left="4320" w:hanging="360"/>
      </w:pPr>
      <w:rPr>
        <w:rFonts w:ascii="Wingdings" w:hAnsi="Wingdings" w:hint="default"/>
      </w:rPr>
    </w:lvl>
    <w:lvl w:ilvl="6" w:tplc="8F646296">
      <w:start w:val="1"/>
      <w:numFmt w:val="bullet"/>
      <w:lvlText w:val=""/>
      <w:lvlJc w:val="left"/>
      <w:pPr>
        <w:ind w:left="5040" w:hanging="360"/>
      </w:pPr>
      <w:rPr>
        <w:rFonts w:ascii="Symbol" w:hAnsi="Symbol" w:hint="default"/>
      </w:rPr>
    </w:lvl>
    <w:lvl w:ilvl="7" w:tplc="89283256">
      <w:start w:val="1"/>
      <w:numFmt w:val="bullet"/>
      <w:lvlText w:val="o"/>
      <w:lvlJc w:val="left"/>
      <w:pPr>
        <w:ind w:left="5760" w:hanging="360"/>
      </w:pPr>
      <w:rPr>
        <w:rFonts w:ascii="Courier New" w:hAnsi="Courier New" w:hint="default"/>
      </w:rPr>
    </w:lvl>
    <w:lvl w:ilvl="8" w:tplc="5BA4323A">
      <w:start w:val="1"/>
      <w:numFmt w:val="bullet"/>
      <w:lvlText w:val=""/>
      <w:lvlJc w:val="left"/>
      <w:pPr>
        <w:ind w:left="6480" w:hanging="360"/>
      </w:pPr>
      <w:rPr>
        <w:rFonts w:ascii="Wingdings" w:hAnsi="Wingdings" w:hint="default"/>
      </w:rPr>
    </w:lvl>
  </w:abstractNum>
  <w:abstractNum w:abstractNumId="10"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37A153AC"/>
    <w:multiLevelType w:val="hybridMultilevel"/>
    <w:tmpl w:val="74B008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3A9FB1E9"/>
    <w:multiLevelType w:val="hybridMultilevel"/>
    <w:tmpl w:val="3F56173E"/>
    <w:lvl w:ilvl="0" w:tplc="F98ADCA4">
      <w:start w:val="1"/>
      <w:numFmt w:val="decimal"/>
      <w:lvlText w:val="%1."/>
      <w:lvlJc w:val="left"/>
      <w:pPr>
        <w:ind w:left="360" w:hanging="360"/>
      </w:pPr>
    </w:lvl>
    <w:lvl w:ilvl="1" w:tplc="1B0015D2">
      <w:start w:val="1"/>
      <w:numFmt w:val="decimal"/>
      <w:lvlText w:val="%2."/>
      <w:lvlJc w:val="left"/>
      <w:pPr>
        <w:ind w:left="1080" w:hanging="360"/>
      </w:pPr>
    </w:lvl>
    <w:lvl w:ilvl="2" w:tplc="8D0C8F86">
      <w:start w:val="1"/>
      <w:numFmt w:val="lowerRoman"/>
      <w:lvlText w:val="%3."/>
      <w:lvlJc w:val="right"/>
      <w:pPr>
        <w:ind w:left="1800" w:hanging="180"/>
      </w:pPr>
    </w:lvl>
    <w:lvl w:ilvl="3" w:tplc="A0E02E5E">
      <w:start w:val="1"/>
      <w:numFmt w:val="decimal"/>
      <w:lvlText w:val="%4."/>
      <w:lvlJc w:val="left"/>
      <w:pPr>
        <w:ind w:left="2520" w:hanging="360"/>
      </w:pPr>
    </w:lvl>
    <w:lvl w:ilvl="4" w:tplc="1E864770">
      <w:start w:val="1"/>
      <w:numFmt w:val="lowerLetter"/>
      <w:lvlText w:val="%5."/>
      <w:lvlJc w:val="left"/>
      <w:pPr>
        <w:ind w:left="3240" w:hanging="360"/>
      </w:pPr>
    </w:lvl>
    <w:lvl w:ilvl="5" w:tplc="E4B80618">
      <w:start w:val="1"/>
      <w:numFmt w:val="lowerRoman"/>
      <w:lvlText w:val="%6."/>
      <w:lvlJc w:val="right"/>
      <w:pPr>
        <w:ind w:left="3960" w:hanging="180"/>
      </w:pPr>
    </w:lvl>
    <w:lvl w:ilvl="6" w:tplc="05C49F24">
      <w:start w:val="1"/>
      <w:numFmt w:val="decimal"/>
      <w:lvlText w:val="%7."/>
      <w:lvlJc w:val="left"/>
      <w:pPr>
        <w:ind w:left="4680" w:hanging="360"/>
      </w:pPr>
    </w:lvl>
    <w:lvl w:ilvl="7" w:tplc="B03C6652">
      <w:start w:val="1"/>
      <w:numFmt w:val="lowerLetter"/>
      <w:lvlText w:val="%8."/>
      <w:lvlJc w:val="left"/>
      <w:pPr>
        <w:ind w:left="5400" w:hanging="360"/>
      </w:pPr>
    </w:lvl>
    <w:lvl w:ilvl="8" w:tplc="E8CC7C0A">
      <w:start w:val="1"/>
      <w:numFmt w:val="lowerRoman"/>
      <w:lvlText w:val="%9."/>
      <w:lvlJc w:val="right"/>
      <w:pPr>
        <w:ind w:left="6120" w:hanging="180"/>
      </w:pPr>
    </w:lvl>
  </w:abstractNum>
  <w:abstractNum w:abstractNumId="13" w15:restartNumberingAfterBreak="0">
    <w:nsid w:val="3B6B386F"/>
    <w:multiLevelType w:val="multilevel"/>
    <w:tmpl w:val="8FE6F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3E0F741E"/>
    <w:multiLevelType w:val="hybridMultilevel"/>
    <w:tmpl w:val="F92A8D9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15:restartNumberingAfterBreak="0">
    <w:nsid w:val="450350F5"/>
    <w:multiLevelType w:val="hybridMultilevel"/>
    <w:tmpl w:val="4AE480B6"/>
    <w:lvl w:ilvl="0" w:tplc="ABC8BFC4">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6"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8" w15:restartNumberingAfterBreak="0">
    <w:nsid w:val="5DFF5398"/>
    <w:multiLevelType w:val="hybridMultilevel"/>
    <w:tmpl w:val="992EF47A"/>
    <w:lvl w:ilvl="0" w:tplc="D700D3B6">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F74ED4"/>
    <w:multiLevelType w:val="hybridMultilevel"/>
    <w:tmpl w:val="C2B2A75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6D232A70"/>
    <w:multiLevelType w:val="hybridMultilevel"/>
    <w:tmpl w:val="A4D0531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5493972">
    <w:abstractNumId w:val="7"/>
  </w:num>
  <w:num w:numId="2" w16cid:durableId="1435906663">
    <w:abstractNumId w:val="10"/>
  </w:num>
  <w:num w:numId="3" w16cid:durableId="481312380">
    <w:abstractNumId w:val="6"/>
  </w:num>
  <w:num w:numId="4" w16cid:durableId="1151004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9795730">
    <w:abstractNumId w:val="8"/>
  </w:num>
  <w:num w:numId="6" w16cid:durableId="329062713">
    <w:abstractNumId w:val="17"/>
  </w:num>
  <w:num w:numId="7" w16cid:durableId="360211108">
    <w:abstractNumId w:val="5"/>
  </w:num>
  <w:num w:numId="8" w16cid:durableId="356199834">
    <w:abstractNumId w:val="17"/>
  </w:num>
  <w:num w:numId="9" w16cid:durableId="722288893">
    <w:abstractNumId w:val="5"/>
  </w:num>
  <w:num w:numId="10" w16cid:durableId="1431195683">
    <w:abstractNumId w:val="17"/>
  </w:num>
  <w:num w:numId="11" w16cid:durableId="955478441">
    <w:abstractNumId w:val="5"/>
  </w:num>
  <w:num w:numId="12" w16cid:durableId="756289887">
    <w:abstractNumId w:val="21"/>
  </w:num>
  <w:num w:numId="13" w16cid:durableId="1177109357">
    <w:abstractNumId w:val="17"/>
  </w:num>
  <w:num w:numId="14" w16cid:durableId="183982239">
    <w:abstractNumId w:val="5"/>
  </w:num>
  <w:num w:numId="15" w16cid:durableId="1574923472">
    <w:abstractNumId w:val="3"/>
  </w:num>
  <w:num w:numId="16" w16cid:durableId="1559827881">
    <w:abstractNumId w:val="16"/>
  </w:num>
  <w:num w:numId="17" w16cid:durableId="494807093">
    <w:abstractNumId w:val="0"/>
  </w:num>
  <w:num w:numId="18" w16cid:durableId="1933318059">
    <w:abstractNumId w:val="17"/>
  </w:num>
  <w:num w:numId="19" w16cid:durableId="1102649127">
    <w:abstractNumId w:val="5"/>
  </w:num>
  <w:num w:numId="20" w16cid:durableId="856969723">
    <w:abstractNumId w:val="3"/>
  </w:num>
  <w:num w:numId="21" w16cid:durableId="505828034">
    <w:abstractNumId w:val="18"/>
  </w:num>
  <w:num w:numId="22" w16cid:durableId="395517254">
    <w:abstractNumId w:val="15"/>
  </w:num>
  <w:num w:numId="23" w16cid:durableId="823201667">
    <w:abstractNumId w:val="0"/>
  </w:num>
  <w:num w:numId="24" w16cid:durableId="543061214">
    <w:abstractNumId w:val="9"/>
  </w:num>
  <w:num w:numId="25" w16cid:durableId="1031960280">
    <w:abstractNumId w:val="12"/>
  </w:num>
  <w:num w:numId="26" w16cid:durableId="1174613135">
    <w:abstractNumId w:val="4"/>
  </w:num>
  <w:num w:numId="27" w16cid:durableId="755633859">
    <w:abstractNumId w:val="2"/>
  </w:num>
  <w:num w:numId="28" w16cid:durableId="1211189113">
    <w:abstractNumId w:val="14"/>
  </w:num>
  <w:num w:numId="29" w16cid:durableId="631206872">
    <w:abstractNumId w:val="20"/>
  </w:num>
  <w:num w:numId="30" w16cid:durableId="490028622">
    <w:abstractNumId w:val="19"/>
  </w:num>
  <w:num w:numId="31" w16cid:durableId="1180583573">
    <w:abstractNumId w:val="1"/>
  </w:num>
  <w:num w:numId="32" w16cid:durableId="1824665427">
    <w:abstractNumId w:val="11"/>
  </w:num>
  <w:num w:numId="33" w16cid:durableId="18959676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261"/>
    <w:rsid w:val="00004C08"/>
    <w:rsid w:val="00016F82"/>
    <w:rsid w:val="00020BA2"/>
    <w:rsid w:val="00030C71"/>
    <w:rsid w:val="00035847"/>
    <w:rsid w:val="0005723B"/>
    <w:rsid w:val="000662A0"/>
    <w:rsid w:val="00073AC4"/>
    <w:rsid w:val="00090543"/>
    <w:rsid w:val="00094869"/>
    <w:rsid w:val="000A6F01"/>
    <w:rsid w:val="000C0A73"/>
    <w:rsid w:val="000C47F6"/>
    <w:rsid w:val="000E5140"/>
    <w:rsid w:val="000E747E"/>
    <w:rsid w:val="000F0B83"/>
    <w:rsid w:val="000F737B"/>
    <w:rsid w:val="00113440"/>
    <w:rsid w:val="00126B4A"/>
    <w:rsid w:val="0013713B"/>
    <w:rsid w:val="0016096E"/>
    <w:rsid w:val="001640E5"/>
    <w:rsid w:val="001759D4"/>
    <w:rsid w:val="001771C7"/>
    <w:rsid w:val="00181ED3"/>
    <w:rsid w:val="00195087"/>
    <w:rsid w:val="00196DDA"/>
    <w:rsid w:val="001E2AEB"/>
    <w:rsid w:val="001E5250"/>
    <w:rsid w:val="001E63F4"/>
    <w:rsid w:val="0024301E"/>
    <w:rsid w:val="002543DC"/>
    <w:rsid w:val="002760BF"/>
    <w:rsid w:val="002801FF"/>
    <w:rsid w:val="00283C64"/>
    <w:rsid w:val="002A640F"/>
    <w:rsid w:val="002C3C3E"/>
    <w:rsid w:val="002D33C7"/>
    <w:rsid w:val="002E7DC0"/>
    <w:rsid w:val="00304BF7"/>
    <w:rsid w:val="00315072"/>
    <w:rsid w:val="00317BF8"/>
    <w:rsid w:val="00324AF3"/>
    <w:rsid w:val="00326141"/>
    <w:rsid w:val="00327C20"/>
    <w:rsid w:val="003321F0"/>
    <w:rsid w:val="00337757"/>
    <w:rsid w:val="003402E6"/>
    <w:rsid w:val="00352C2E"/>
    <w:rsid w:val="00357141"/>
    <w:rsid w:val="0037353F"/>
    <w:rsid w:val="003767F0"/>
    <w:rsid w:val="00391D2A"/>
    <w:rsid w:val="003A429A"/>
    <w:rsid w:val="003D2B82"/>
    <w:rsid w:val="003D7ECE"/>
    <w:rsid w:val="003F6D7B"/>
    <w:rsid w:val="003F7165"/>
    <w:rsid w:val="00400E54"/>
    <w:rsid w:val="00401D30"/>
    <w:rsid w:val="00404DCF"/>
    <w:rsid w:val="00407B1A"/>
    <w:rsid w:val="00434B78"/>
    <w:rsid w:val="00443DA6"/>
    <w:rsid w:val="004571B2"/>
    <w:rsid w:val="004868E9"/>
    <w:rsid w:val="004A3B8D"/>
    <w:rsid w:val="004B0C74"/>
    <w:rsid w:val="004C0878"/>
    <w:rsid w:val="004C0CC1"/>
    <w:rsid w:val="004E79C0"/>
    <w:rsid w:val="004F2F1D"/>
    <w:rsid w:val="00520AB4"/>
    <w:rsid w:val="005477A9"/>
    <w:rsid w:val="00556012"/>
    <w:rsid w:val="0056056B"/>
    <w:rsid w:val="005C4E0F"/>
    <w:rsid w:val="005D588B"/>
    <w:rsid w:val="005F4804"/>
    <w:rsid w:val="00607639"/>
    <w:rsid w:val="00621983"/>
    <w:rsid w:val="00626E1E"/>
    <w:rsid w:val="0063643E"/>
    <w:rsid w:val="006524DA"/>
    <w:rsid w:val="006726E7"/>
    <w:rsid w:val="00682A37"/>
    <w:rsid w:val="00692393"/>
    <w:rsid w:val="006A4956"/>
    <w:rsid w:val="006A4BF3"/>
    <w:rsid w:val="006E3673"/>
    <w:rsid w:val="006F4E98"/>
    <w:rsid w:val="00703538"/>
    <w:rsid w:val="007077B8"/>
    <w:rsid w:val="007135F0"/>
    <w:rsid w:val="00713602"/>
    <w:rsid w:val="00716159"/>
    <w:rsid w:val="00722CC6"/>
    <w:rsid w:val="00742A08"/>
    <w:rsid w:val="0075782D"/>
    <w:rsid w:val="00757A20"/>
    <w:rsid w:val="00766183"/>
    <w:rsid w:val="007756B5"/>
    <w:rsid w:val="007907AE"/>
    <w:rsid w:val="00791CAF"/>
    <w:rsid w:val="007A6EBA"/>
    <w:rsid w:val="007D55E4"/>
    <w:rsid w:val="007E41B7"/>
    <w:rsid w:val="007E6B92"/>
    <w:rsid w:val="007F2939"/>
    <w:rsid w:val="007F4CFD"/>
    <w:rsid w:val="008111B2"/>
    <w:rsid w:val="008321E7"/>
    <w:rsid w:val="00871518"/>
    <w:rsid w:val="00881008"/>
    <w:rsid w:val="00883A54"/>
    <w:rsid w:val="00884F32"/>
    <w:rsid w:val="008A14BD"/>
    <w:rsid w:val="008C0AA5"/>
    <w:rsid w:val="008C3698"/>
    <w:rsid w:val="008D3DED"/>
    <w:rsid w:val="008D4775"/>
    <w:rsid w:val="008D5A5B"/>
    <w:rsid w:val="008F08B0"/>
    <w:rsid w:val="008F0CFC"/>
    <w:rsid w:val="009173DC"/>
    <w:rsid w:val="00921775"/>
    <w:rsid w:val="009406F6"/>
    <w:rsid w:val="0094087A"/>
    <w:rsid w:val="0094760E"/>
    <w:rsid w:val="00956FB9"/>
    <w:rsid w:val="00976D39"/>
    <w:rsid w:val="009818BD"/>
    <w:rsid w:val="00983CF3"/>
    <w:rsid w:val="00997D43"/>
    <w:rsid w:val="009A25FC"/>
    <w:rsid w:val="009A46B3"/>
    <w:rsid w:val="009A6CDC"/>
    <w:rsid w:val="009C7DD2"/>
    <w:rsid w:val="009F4D44"/>
    <w:rsid w:val="009F70E6"/>
    <w:rsid w:val="00A1065B"/>
    <w:rsid w:val="00A12C3B"/>
    <w:rsid w:val="00A131AA"/>
    <w:rsid w:val="00A30C0F"/>
    <w:rsid w:val="00A35EF6"/>
    <w:rsid w:val="00A42C63"/>
    <w:rsid w:val="00A60A34"/>
    <w:rsid w:val="00A6367B"/>
    <w:rsid w:val="00A65A59"/>
    <w:rsid w:val="00A67593"/>
    <w:rsid w:val="00A80D30"/>
    <w:rsid w:val="00A944AB"/>
    <w:rsid w:val="00A96F43"/>
    <w:rsid w:val="00AA1A9B"/>
    <w:rsid w:val="00AB1CEE"/>
    <w:rsid w:val="00AD3F38"/>
    <w:rsid w:val="00AE4654"/>
    <w:rsid w:val="00AE5158"/>
    <w:rsid w:val="00AF4404"/>
    <w:rsid w:val="00B35261"/>
    <w:rsid w:val="00B5216F"/>
    <w:rsid w:val="00B7091E"/>
    <w:rsid w:val="00B72316"/>
    <w:rsid w:val="00BB1409"/>
    <w:rsid w:val="00BB273E"/>
    <w:rsid w:val="00BB3DE6"/>
    <w:rsid w:val="00BB42D3"/>
    <w:rsid w:val="00BC1830"/>
    <w:rsid w:val="00BC3E4E"/>
    <w:rsid w:val="00BC5304"/>
    <w:rsid w:val="00BC63A1"/>
    <w:rsid w:val="00BC6A7E"/>
    <w:rsid w:val="00BC6C80"/>
    <w:rsid w:val="00BD33A3"/>
    <w:rsid w:val="00BD3E24"/>
    <w:rsid w:val="00BE0B30"/>
    <w:rsid w:val="00BE62DB"/>
    <w:rsid w:val="00BE6A8A"/>
    <w:rsid w:val="00C06520"/>
    <w:rsid w:val="00C12D5A"/>
    <w:rsid w:val="00C14D5C"/>
    <w:rsid w:val="00C231DF"/>
    <w:rsid w:val="00C623B2"/>
    <w:rsid w:val="00C65EAD"/>
    <w:rsid w:val="00C704E5"/>
    <w:rsid w:val="00C74143"/>
    <w:rsid w:val="00C77B74"/>
    <w:rsid w:val="00C92E0D"/>
    <w:rsid w:val="00CA5AAF"/>
    <w:rsid w:val="00CC7D11"/>
    <w:rsid w:val="00CD28C2"/>
    <w:rsid w:val="00CE5C38"/>
    <w:rsid w:val="00D117FA"/>
    <w:rsid w:val="00D2173F"/>
    <w:rsid w:val="00D360FD"/>
    <w:rsid w:val="00D85FAB"/>
    <w:rsid w:val="00D919B6"/>
    <w:rsid w:val="00D94C26"/>
    <w:rsid w:val="00DB45F8"/>
    <w:rsid w:val="00DD1086"/>
    <w:rsid w:val="00DD7162"/>
    <w:rsid w:val="00DF3236"/>
    <w:rsid w:val="00E05499"/>
    <w:rsid w:val="00E12D4A"/>
    <w:rsid w:val="00E34C1B"/>
    <w:rsid w:val="00E44A68"/>
    <w:rsid w:val="00E71EB2"/>
    <w:rsid w:val="00E94B3A"/>
    <w:rsid w:val="00EA0182"/>
    <w:rsid w:val="00EA3583"/>
    <w:rsid w:val="00EC1534"/>
    <w:rsid w:val="00EC6431"/>
    <w:rsid w:val="00ED35C2"/>
    <w:rsid w:val="00ED450D"/>
    <w:rsid w:val="00EE734F"/>
    <w:rsid w:val="00EF3E39"/>
    <w:rsid w:val="00EF3EA6"/>
    <w:rsid w:val="00EF6899"/>
    <w:rsid w:val="00F21837"/>
    <w:rsid w:val="00F25796"/>
    <w:rsid w:val="00F30B1D"/>
    <w:rsid w:val="00F575DA"/>
    <w:rsid w:val="00F579DB"/>
    <w:rsid w:val="00F65638"/>
    <w:rsid w:val="00F666EC"/>
    <w:rsid w:val="00F76EE0"/>
    <w:rsid w:val="00F82820"/>
    <w:rsid w:val="00F84226"/>
    <w:rsid w:val="00F84A70"/>
    <w:rsid w:val="00F977F2"/>
    <w:rsid w:val="00FA0BC6"/>
    <w:rsid w:val="00FB319C"/>
    <w:rsid w:val="00FB3949"/>
    <w:rsid w:val="00FB69B8"/>
    <w:rsid w:val="00FD614A"/>
    <w:rsid w:val="00FE0C3C"/>
    <w:rsid w:val="00FE569F"/>
    <w:rsid w:val="1A93A0C4"/>
    <w:rsid w:val="71ABA88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5F041F"/>
  <w15:chartTrackingRefBased/>
  <w15:docId w15:val="{3C438996-042C-4408-B705-FE356E1D0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9B6"/>
    <w:pPr>
      <w:spacing w:line="260" w:lineRule="atLeast"/>
      <w:jc w:val="both"/>
    </w:pPr>
    <w:rPr>
      <w:rFonts w:ascii="Palatino Linotype" w:hAnsi="Palatino Linotype"/>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DPI11articletype">
    <w:name w:val="MDPI_1.1_article_type"/>
    <w:next w:val="Normal"/>
    <w:qFormat/>
    <w:rsid w:val="00D919B6"/>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D919B6"/>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D919B6"/>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D919B6"/>
    <w:pPr>
      <w:adjustRightInd w:val="0"/>
      <w:snapToGrid w:val="0"/>
      <w:spacing w:line="240" w:lineRule="atLeast"/>
      <w:ind w:right="113"/>
      <w:jc w:val="left"/>
    </w:pPr>
    <w:rPr>
      <w:rFonts w:eastAsia="Times New Roman"/>
      <w:sz w:val="14"/>
      <w:lang w:eastAsia="de-DE" w:bidi="en-US"/>
    </w:rPr>
  </w:style>
  <w:style w:type="paragraph" w:customStyle="1" w:styleId="MDPI16affiliation">
    <w:name w:val="MDPI_1.6_affiliation"/>
    <w:qFormat/>
    <w:rsid w:val="00D919B6"/>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D919B6"/>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D919B6"/>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D919B6"/>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lanormal"/>
    <w:uiPriority w:val="99"/>
    <w:rsid w:val="003F7165"/>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aconcuadrcula">
    <w:name w:val="Table Grid"/>
    <w:basedOn w:val="Tablanormal"/>
    <w:uiPriority w:val="59"/>
    <w:rsid w:val="00D919B6"/>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D919B6"/>
    <w:pPr>
      <w:tabs>
        <w:tab w:val="center" w:pos="4153"/>
        <w:tab w:val="right" w:pos="8306"/>
      </w:tabs>
      <w:snapToGrid w:val="0"/>
      <w:spacing w:line="240" w:lineRule="atLeast"/>
    </w:pPr>
    <w:rPr>
      <w:szCs w:val="18"/>
    </w:rPr>
  </w:style>
  <w:style w:type="character" w:customStyle="1" w:styleId="PiedepginaCar">
    <w:name w:val="Pie de página Car"/>
    <w:link w:val="Piedepgina"/>
    <w:uiPriority w:val="99"/>
    <w:rsid w:val="00D919B6"/>
    <w:rPr>
      <w:rFonts w:ascii="Palatino Linotype" w:hAnsi="Palatino Linotype"/>
      <w:noProof/>
      <w:color w:val="000000"/>
      <w:szCs w:val="18"/>
    </w:rPr>
  </w:style>
  <w:style w:type="paragraph" w:styleId="Encabezado">
    <w:name w:val="header"/>
    <w:basedOn w:val="Normal"/>
    <w:link w:val="EncabezadoCar"/>
    <w:uiPriority w:val="99"/>
    <w:rsid w:val="00D919B6"/>
    <w:pPr>
      <w:pBdr>
        <w:bottom w:val="single" w:sz="6" w:space="1" w:color="auto"/>
      </w:pBdr>
      <w:tabs>
        <w:tab w:val="center" w:pos="4153"/>
        <w:tab w:val="right" w:pos="8306"/>
      </w:tabs>
      <w:snapToGrid w:val="0"/>
      <w:spacing w:line="240" w:lineRule="atLeast"/>
      <w:jc w:val="center"/>
    </w:pPr>
    <w:rPr>
      <w:szCs w:val="18"/>
    </w:rPr>
  </w:style>
  <w:style w:type="character" w:customStyle="1" w:styleId="EncabezadoCar">
    <w:name w:val="Encabezado Car"/>
    <w:link w:val="Encabezado"/>
    <w:uiPriority w:val="99"/>
    <w:rsid w:val="00D919B6"/>
    <w:rPr>
      <w:rFonts w:ascii="Palatino Linotype" w:hAnsi="Palatino Linotype"/>
      <w:noProof/>
      <w:color w:val="000000"/>
      <w:szCs w:val="18"/>
    </w:rPr>
  </w:style>
  <w:style w:type="paragraph" w:customStyle="1" w:styleId="MDPIheaderjournallogo">
    <w:name w:val="MDPI_header_journal_logo"/>
    <w:qFormat/>
    <w:rsid w:val="00D919B6"/>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D919B6"/>
    <w:pPr>
      <w:ind w:firstLine="0"/>
    </w:pPr>
  </w:style>
  <w:style w:type="paragraph" w:customStyle="1" w:styleId="MDPI31text">
    <w:name w:val="MDPI_3.1_text"/>
    <w:qFormat/>
    <w:rsid w:val="00ED450D"/>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D919B6"/>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D919B6"/>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D919B6"/>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F575DA"/>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F575DA"/>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D919B6"/>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D919B6"/>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D919B6"/>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EE734F"/>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D919B6"/>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D919B6"/>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D919B6"/>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D919B6"/>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D919B6"/>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D919B6"/>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D117FA"/>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Textodeglobo">
    <w:name w:val="Balloon Text"/>
    <w:basedOn w:val="Normal"/>
    <w:link w:val="TextodegloboCar"/>
    <w:uiPriority w:val="99"/>
    <w:rsid w:val="00D919B6"/>
    <w:rPr>
      <w:rFonts w:cs="Tahoma"/>
      <w:szCs w:val="18"/>
    </w:rPr>
  </w:style>
  <w:style w:type="character" w:customStyle="1" w:styleId="TextodegloboCar">
    <w:name w:val="Texto de globo Car"/>
    <w:link w:val="Textodeglobo"/>
    <w:uiPriority w:val="99"/>
    <w:rsid w:val="00D919B6"/>
    <w:rPr>
      <w:rFonts w:ascii="Palatino Linotype" w:hAnsi="Palatino Linotype" w:cs="Tahoma"/>
      <w:noProof/>
      <w:color w:val="000000"/>
      <w:szCs w:val="18"/>
    </w:rPr>
  </w:style>
  <w:style w:type="character" w:styleId="Nmerodelnea">
    <w:name w:val="line number"/>
    <w:uiPriority w:val="99"/>
    <w:rsid w:val="006E3673"/>
    <w:rPr>
      <w:rFonts w:ascii="Palatino Linotype" w:hAnsi="Palatino Linotype"/>
      <w:sz w:val="16"/>
    </w:rPr>
  </w:style>
  <w:style w:type="table" w:customStyle="1" w:styleId="MDPI41threelinetable">
    <w:name w:val="MDPI_4.1_three_line_table"/>
    <w:basedOn w:val="Tablanormal"/>
    <w:uiPriority w:val="99"/>
    <w:rsid w:val="00D919B6"/>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ipervnculo">
    <w:name w:val="Hyperlink"/>
    <w:uiPriority w:val="99"/>
    <w:rsid w:val="00D919B6"/>
    <w:rPr>
      <w:color w:val="0000FF"/>
      <w:u w:val="single"/>
    </w:rPr>
  </w:style>
  <w:style w:type="character" w:styleId="Mencinsinresolver">
    <w:name w:val="Unresolved Mention"/>
    <w:uiPriority w:val="99"/>
    <w:semiHidden/>
    <w:unhideWhenUsed/>
    <w:rsid w:val="00716159"/>
    <w:rPr>
      <w:color w:val="605E5C"/>
      <w:shd w:val="clear" w:color="auto" w:fill="E1DFDD"/>
    </w:rPr>
  </w:style>
  <w:style w:type="table" w:styleId="Tablanormal4">
    <w:name w:val="Plain Table 4"/>
    <w:basedOn w:val="Tablanormal"/>
    <w:uiPriority w:val="44"/>
    <w:rsid w:val="00C77B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D919B6"/>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D919B6"/>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D919B6"/>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D919B6"/>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D919B6"/>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D919B6"/>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E44A68"/>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D919B6"/>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D919B6"/>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D919B6"/>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4868E9"/>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D919B6"/>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D919B6"/>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D919B6"/>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footerfirstpage">
    <w:name w:val="MDPI_footer_firstpage"/>
    <w:qFormat/>
    <w:rsid w:val="00D919B6"/>
    <w:pPr>
      <w:tabs>
        <w:tab w:val="right" w:pos="8845"/>
      </w:tabs>
      <w:spacing w:line="160" w:lineRule="exact"/>
    </w:pPr>
    <w:rPr>
      <w:rFonts w:ascii="Palatino Linotype" w:eastAsia="Times New Roman" w:hAnsi="Palatino Linotype"/>
      <w:color w:val="000000"/>
      <w:sz w:val="16"/>
      <w:lang w:eastAsia="de-DE"/>
    </w:rPr>
  </w:style>
  <w:style w:type="paragraph" w:customStyle="1" w:styleId="MDPIheader">
    <w:name w:val="MDPI_header"/>
    <w:qFormat/>
    <w:rsid w:val="00D919B6"/>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D919B6"/>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D919B6"/>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anormal"/>
    <w:uiPriority w:val="99"/>
    <w:rsid w:val="00D919B6"/>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D919B6"/>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D919B6"/>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D919B6"/>
  </w:style>
  <w:style w:type="paragraph" w:styleId="Bibliografa">
    <w:name w:val="Bibliography"/>
    <w:basedOn w:val="Normal"/>
    <w:next w:val="Normal"/>
    <w:uiPriority w:val="37"/>
    <w:semiHidden/>
    <w:unhideWhenUsed/>
    <w:rsid w:val="00D919B6"/>
  </w:style>
  <w:style w:type="paragraph" w:styleId="Textoindependiente">
    <w:name w:val="Body Text"/>
    <w:link w:val="TextoindependienteCar"/>
    <w:rsid w:val="00D919B6"/>
    <w:pPr>
      <w:spacing w:after="120" w:line="340" w:lineRule="atLeast"/>
      <w:jc w:val="both"/>
    </w:pPr>
    <w:rPr>
      <w:rFonts w:ascii="Palatino Linotype" w:hAnsi="Palatino Linotype"/>
      <w:color w:val="000000"/>
      <w:sz w:val="24"/>
      <w:lang w:eastAsia="de-DE"/>
    </w:rPr>
  </w:style>
  <w:style w:type="character" w:customStyle="1" w:styleId="TextoindependienteCar">
    <w:name w:val="Texto independiente Car"/>
    <w:link w:val="Textoindependiente"/>
    <w:rsid w:val="00D919B6"/>
    <w:rPr>
      <w:rFonts w:ascii="Palatino Linotype" w:hAnsi="Palatino Linotype"/>
      <w:color w:val="000000"/>
      <w:sz w:val="24"/>
      <w:lang w:eastAsia="de-DE"/>
    </w:rPr>
  </w:style>
  <w:style w:type="character" w:styleId="Refdecomentario">
    <w:name w:val="annotation reference"/>
    <w:rsid w:val="00D919B6"/>
    <w:rPr>
      <w:sz w:val="21"/>
      <w:szCs w:val="21"/>
    </w:rPr>
  </w:style>
  <w:style w:type="paragraph" w:styleId="Textocomentario">
    <w:name w:val="annotation text"/>
    <w:basedOn w:val="Normal"/>
    <w:link w:val="TextocomentarioCar"/>
    <w:rsid w:val="00D919B6"/>
  </w:style>
  <w:style w:type="character" w:customStyle="1" w:styleId="TextocomentarioCar">
    <w:name w:val="Texto comentario Car"/>
    <w:link w:val="Textocomentario"/>
    <w:rsid w:val="00D919B6"/>
    <w:rPr>
      <w:rFonts w:ascii="Palatino Linotype" w:hAnsi="Palatino Linotype"/>
      <w:noProof/>
      <w:color w:val="000000"/>
    </w:rPr>
  </w:style>
  <w:style w:type="paragraph" w:styleId="Asuntodelcomentario">
    <w:name w:val="annotation subject"/>
    <w:basedOn w:val="Textocomentario"/>
    <w:next w:val="Textocomentario"/>
    <w:link w:val="AsuntodelcomentarioCar"/>
    <w:rsid w:val="00D919B6"/>
    <w:rPr>
      <w:b/>
      <w:bCs/>
    </w:rPr>
  </w:style>
  <w:style w:type="character" w:customStyle="1" w:styleId="AsuntodelcomentarioCar">
    <w:name w:val="Asunto del comentario Car"/>
    <w:link w:val="Asuntodelcomentario"/>
    <w:rsid w:val="00D919B6"/>
    <w:rPr>
      <w:rFonts w:ascii="Palatino Linotype" w:hAnsi="Palatino Linotype"/>
      <w:b/>
      <w:bCs/>
      <w:noProof/>
      <w:color w:val="000000"/>
    </w:rPr>
  </w:style>
  <w:style w:type="character" w:styleId="Refdenotaalfinal">
    <w:name w:val="endnote reference"/>
    <w:rsid w:val="00D919B6"/>
    <w:rPr>
      <w:vertAlign w:val="superscript"/>
    </w:rPr>
  </w:style>
  <w:style w:type="paragraph" w:styleId="Textonotaalfinal">
    <w:name w:val="endnote text"/>
    <w:basedOn w:val="Normal"/>
    <w:link w:val="TextonotaalfinalCar"/>
    <w:semiHidden/>
    <w:unhideWhenUsed/>
    <w:rsid w:val="00D919B6"/>
    <w:pPr>
      <w:spacing w:line="240" w:lineRule="auto"/>
    </w:pPr>
  </w:style>
  <w:style w:type="character" w:customStyle="1" w:styleId="TextonotaalfinalCar">
    <w:name w:val="Texto nota al final Car"/>
    <w:link w:val="Textonotaalfinal"/>
    <w:semiHidden/>
    <w:rsid w:val="00D919B6"/>
    <w:rPr>
      <w:rFonts w:ascii="Palatino Linotype" w:hAnsi="Palatino Linotype"/>
      <w:noProof/>
      <w:color w:val="000000"/>
    </w:rPr>
  </w:style>
  <w:style w:type="character" w:styleId="Hipervnculovisitado">
    <w:name w:val="FollowedHyperlink"/>
    <w:rsid w:val="00D919B6"/>
    <w:rPr>
      <w:color w:val="954F72"/>
      <w:u w:val="single"/>
    </w:rPr>
  </w:style>
  <w:style w:type="paragraph" w:styleId="Textonotapie">
    <w:name w:val="footnote text"/>
    <w:basedOn w:val="Normal"/>
    <w:link w:val="TextonotapieCar"/>
    <w:semiHidden/>
    <w:unhideWhenUsed/>
    <w:rsid w:val="00D919B6"/>
    <w:pPr>
      <w:spacing w:line="240" w:lineRule="auto"/>
    </w:pPr>
  </w:style>
  <w:style w:type="character" w:customStyle="1" w:styleId="TextonotapieCar">
    <w:name w:val="Texto nota pie Car"/>
    <w:link w:val="Textonotapie"/>
    <w:semiHidden/>
    <w:rsid w:val="00D919B6"/>
    <w:rPr>
      <w:rFonts w:ascii="Palatino Linotype" w:hAnsi="Palatino Linotype"/>
      <w:noProof/>
      <w:color w:val="000000"/>
    </w:rPr>
  </w:style>
  <w:style w:type="paragraph" w:styleId="NormalWeb">
    <w:name w:val="Normal (Web)"/>
    <w:basedOn w:val="Normal"/>
    <w:uiPriority w:val="99"/>
    <w:rsid w:val="00D919B6"/>
    <w:rPr>
      <w:szCs w:val="24"/>
    </w:rPr>
  </w:style>
  <w:style w:type="paragraph" w:customStyle="1" w:styleId="MsoFootnoteText0">
    <w:name w:val="MsoFootnoteText"/>
    <w:basedOn w:val="NormalWeb"/>
    <w:qFormat/>
    <w:rsid w:val="00D919B6"/>
    <w:rPr>
      <w:rFonts w:ascii="Times New Roman" w:hAnsi="Times New Roman"/>
    </w:rPr>
  </w:style>
  <w:style w:type="character" w:styleId="Nmerodepgina">
    <w:name w:val="page number"/>
    <w:rsid w:val="00D919B6"/>
  </w:style>
  <w:style w:type="character" w:styleId="Textodelmarcadordeposicin">
    <w:name w:val="Placeholder Text"/>
    <w:uiPriority w:val="99"/>
    <w:semiHidden/>
    <w:rsid w:val="00D919B6"/>
    <w:rPr>
      <w:color w:val="808080"/>
    </w:rPr>
  </w:style>
  <w:style w:type="paragraph" w:customStyle="1" w:styleId="MDPI71FootNotes">
    <w:name w:val="MDPI_7.1_FootNotes"/>
    <w:qFormat/>
    <w:rsid w:val="00304BF7"/>
    <w:pPr>
      <w:numPr>
        <w:numId w:val="21"/>
      </w:numPr>
      <w:adjustRightInd w:val="0"/>
      <w:snapToGrid w:val="0"/>
      <w:spacing w:line="228" w:lineRule="auto"/>
    </w:pPr>
    <w:rPr>
      <w:rFonts w:ascii="Palatino Linotype" w:eastAsiaTheme="minorEastAsia" w:hAnsi="Palatino Linotype"/>
      <w:noProof/>
      <w:color w:val="000000"/>
      <w:sz w:val="18"/>
    </w:rPr>
  </w:style>
  <w:style w:type="paragraph" w:styleId="Prrafodelista">
    <w:name w:val="List Paragraph"/>
    <w:basedOn w:val="Normal"/>
    <w:uiPriority w:val="34"/>
    <w:qFormat/>
    <w:rsid w:val="00703538"/>
    <w:pPr>
      <w:spacing w:after="160" w:line="259" w:lineRule="auto"/>
      <w:ind w:left="720"/>
      <w:contextualSpacing/>
      <w:jc w:val="left"/>
    </w:pPr>
    <w:rPr>
      <w:rFonts w:asciiTheme="minorHAnsi" w:eastAsiaTheme="minorHAnsi" w:hAnsiTheme="minorHAnsi" w:cstheme="minorBidi"/>
      <w:color w:val="auto"/>
      <w:sz w:val="22"/>
      <w:szCs w:val="22"/>
      <w:lang w:val="es-419"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er\Downloads\environment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environments-template</Template>
  <TotalTime>1</TotalTime>
  <Pages>2</Pages>
  <Words>500</Words>
  <Characters>2756</Characters>
  <Application>Microsoft Office Word</Application>
  <DocSecurity>0</DocSecurity>
  <Lines>22</Lines>
  <Paragraphs>6</Paragraphs>
  <ScaleCrop>false</ScaleCrop>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robert brito</dc:creator>
  <cp:keywords/>
  <dc:description/>
  <cp:lastModifiedBy>Robert Brito Matamoros</cp:lastModifiedBy>
  <cp:revision>4</cp:revision>
  <dcterms:created xsi:type="dcterms:W3CDTF">2024-10-05T19:01:00Z</dcterms:created>
  <dcterms:modified xsi:type="dcterms:W3CDTF">2024-10-05T19:14:00Z</dcterms:modified>
</cp:coreProperties>
</file>