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CF875" w14:textId="3E17EAF2" w:rsidR="00AC2C79" w:rsidRDefault="00AC2C79" w:rsidP="00AC2C79">
      <w:pPr>
        <w:spacing w:before="240" w:after="0" w:line="240" w:lineRule="auto"/>
        <w:jc w:val="center"/>
        <w:rPr>
          <w:rFonts w:ascii="Times New Roman" w:hAnsi="Times New Roman" w:cs="Times New Roman"/>
          <w:b/>
          <w:iCs/>
          <w:sz w:val="20"/>
          <w:szCs w:val="20"/>
        </w:rPr>
      </w:pPr>
      <w:r>
        <w:rPr>
          <w:rFonts w:ascii="Times New Roman" w:hAnsi="Times New Roman" w:cs="Times New Roman"/>
          <w:b/>
          <w:iCs/>
          <w:sz w:val="20"/>
          <w:szCs w:val="20"/>
        </w:rPr>
        <w:t>APPENDIX A</w:t>
      </w:r>
    </w:p>
    <w:p w14:paraId="42A30785" w14:textId="69931BC3" w:rsidR="008650EE" w:rsidRPr="00765009" w:rsidRDefault="008650EE" w:rsidP="008650EE">
      <w:pPr>
        <w:spacing w:before="240" w:after="0" w:line="240" w:lineRule="auto"/>
        <w:jc w:val="both"/>
        <w:rPr>
          <w:rFonts w:ascii="Times New Roman" w:hAnsi="Times New Roman" w:cs="Times New Roman"/>
          <w:b/>
          <w:iCs/>
          <w:sz w:val="20"/>
          <w:szCs w:val="20"/>
        </w:rPr>
      </w:pPr>
      <w:r w:rsidRPr="00765009">
        <w:rPr>
          <w:rFonts w:ascii="Times New Roman" w:hAnsi="Times New Roman" w:cs="Times New Roman"/>
          <w:b/>
          <w:iCs/>
          <w:sz w:val="20"/>
          <w:szCs w:val="20"/>
        </w:rPr>
        <w:t>Development of model concrete mix designs for PET sustainable structural lightweight concrete</w:t>
      </w:r>
    </w:p>
    <w:p w14:paraId="036461C5" w14:textId="77777777" w:rsidR="008650EE" w:rsidRPr="00765009" w:rsidRDefault="008650EE" w:rsidP="008650EE">
      <w:pPr>
        <w:spacing w:line="240" w:lineRule="auto"/>
        <w:jc w:val="both"/>
        <w:rPr>
          <w:rFonts w:ascii="Times New Roman" w:hAnsi="Times New Roman" w:cs="Times New Roman"/>
          <w:iCs/>
          <w:sz w:val="20"/>
          <w:szCs w:val="20"/>
        </w:rPr>
      </w:pPr>
      <w:r w:rsidRPr="00765009">
        <w:rPr>
          <w:rFonts w:ascii="Times New Roman" w:hAnsi="Times New Roman" w:cs="Times New Roman"/>
          <w:iCs/>
          <w:sz w:val="20"/>
          <w:szCs w:val="20"/>
        </w:rPr>
        <w:t>Empirical models, typically polynomial models (linear or quadratic), were developed using the data obtained from performance tests of concrete specimens. The model derivation followed the steps outlined below:</w:t>
      </w:r>
    </w:p>
    <w:p w14:paraId="3D077DFC" w14:textId="77777777" w:rsidR="008650EE" w:rsidRPr="00765009" w:rsidRDefault="008650EE" w:rsidP="008650EE">
      <w:pPr>
        <w:numPr>
          <w:ilvl w:val="0"/>
          <w:numId w:val="1"/>
        </w:numPr>
        <w:spacing w:after="0" w:line="240" w:lineRule="auto"/>
        <w:jc w:val="both"/>
        <w:rPr>
          <w:rFonts w:ascii="Times New Roman" w:hAnsi="Times New Roman" w:cs="Times New Roman"/>
          <w:iCs/>
          <w:sz w:val="20"/>
          <w:szCs w:val="20"/>
        </w:rPr>
      </w:pPr>
      <w:r w:rsidRPr="00765009">
        <w:rPr>
          <w:rFonts w:ascii="Times New Roman" w:hAnsi="Times New Roman" w:cs="Times New Roman"/>
          <w:iCs/>
          <w:sz w:val="20"/>
          <w:szCs w:val="20"/>
        </w:rPr>
        <w:t>Calculate effects: The effect of the individual independent factors and interactions of the independent factors on performance responses was calculated using the equation below:</w:t>
      </w:r>
    </w:p>
    <w:p w14:paraId="637907F5" w14:textId="77777777" w:rsidR="008650EE" w:rsidRPr="00765009" w:rsidRDefault="008650EE" w:rsidP="008650EE">
      <w:pPr>
        <w:spacing w:after="0" w:line="240" w:lineRule="auto"/>
        <w:ind w:left="720"/>
        <w:jc w:val="both"/>
        <w:rPr>
          <w:rFonts w:ascii="Times New Roman" w:hAnsi="Times New Roman" w:cs="Times New Roman"/>
          <w:iCs/>
          <w:sz w:val="20"/>
          <w:szCs w:val="20"/>
        </w:rPr>
      </w:pPr>
      <m:oMathPara>
        <m:oMath>
          <m:r>
            <w:rPr>
              <w:rFonts w:ascii="Cambria Math" w:hAnsi="Cambria Math" w:cs="Times New Roman"/>
              <w:sz w:val="20"/>
              <w:szCs w:val="20"/>
            </w:rPr>
            <m:t>Effect=</m:t>
          </m:r>
          <m:f>
            <m:fPr>
              <m:ctrlPr>
                <w:rPr>
                  <w:rFonts w:ascii="Cambria Math" w:hAnsi="Cambria Math" w:cs="Times New Roman"/>
                  <w:i/>
                  <w:iCs/>
                  <w:sz w:val="20"/>
                  <w:szCs w:val="20"/>
                </w:rPr>
              </m:ctrlPr>
            </m:fPr>
            <m:num>
              <m:nary>
                <m:naryPr>
                  <m:chr m:val="∑"/>
                  <m:limLoc m:val="undOvr"/>
                  <m:subHide m:val="1"/>
                  <m:supHide m:val="1"/>
                  <m:ctrlPr>
                    <w:rPr>
                      <w:rFonts w:ascii="Cambria Math" w:hAnsi="Cambria Math" w:cs="Times New Roman"/>
                      <w:i/>
                      <w:iCs/>
                      <w:sz w:val="20"/>
                      <w:szCs w:val="20"/>
                    </w:rPr>
                  </m:ctrlPr>
                </m:naryPr>
                <m:sub/>
                <m:sup/>
                <m:e>
                  <m:sSub>
                    <m:sSubPr>
                      <m:ctrlPr>
                        <w:rPr>
                          <w:rFonts w:ascii="Cambria Math" w:hAnsi="Cambria Math" w:cs="Times New Roman"/>
                          <w:i/>
                          <w:iCs/>
                          <w:sz w:val="20"/>
                          <w:szCs w:val="20"/>
                        </w:rPr>
                      </m:ctrlPr>
                    </m:sSubPr>
                    <m:e>
                      <m:r>
                        <w:rPr>
                          <w:rFonts w:ascii="Cambria Math" w:hAnsi="Cambria Math" w:cs="Times New Roman"/>
                          <w:sz w:val="20"/>
                          <w:szCs w:val="20"/>
                        </w:rPr>
                        <m:t>P</m:t>
                      </m:r>
                    </m:e>
                    <m:sub>
                      <m:r>
                        <w:rPr>
                          <w:rFonts w:ascii="Cambria Math" w:hAnsi="Cambria Math" w:cs="Times New Roman"/>
                          <w:sz w:val="20"/>
                          <w:szCs w:val="20"/>
                        </w:rPr>
                        <m:t>+</m:t>
                      </m:r>
                    </m:sub>
                  </m:sSub>
                </m:e>
              </m:nary>
            </m:num>
            <m:den>
              <m:sSub>
                <m:sSubPr>
                  <m:ctrlPr>
                    <w:rPr>
                      <w:rFonts w:ascii="Cambria Math" w:hAnsi="Cambria Math" w:cs="Times New Roman"/>
                      <w:i/>
                      <w:iCs/>
                      <w:sz w:val="20"/>
                      <w:szCs w:val="20"/>
                    </w:rPr>
                  </m:ctrlPr>
                </m:sSubPr>
                <m:e>
                  <m:r>
                    <w:rPr>
                      <w:rFonts w:ascii="Cambria Math" w:hAnsi="Cambria Math" w:cs="Times New Roman"/>
                      <w:sz w:val="20"/>
                      <w:szCs w:val="20"/>
                    </w:rPr>
                    <m:t>n</m:t>
                  </m:r>
                </m:e>
                <m:sub>
                  <m:r>
                    <w:rPr>
                      <w:rFonts w:ascii="Cambria Math" w:hAnsi="Cambria Math" w:cs="Times New Roman"/>
                      <w:sz w:val="20"/>
                      <w:szCs w:val="20"/>
                    </w:rPr>
                    <m:t>+</m:t>
                  </m:r>
                </m:sub>
              </m:sSub>
            </m:den>
          </m:f>
          <m:r>
            <w:rPr>
              <w:rFonts w:ascii="Cambria Math" w:hAnsi="Cambria Math" w:cs="Times New Roman"/>
              <w:sz w:val="20"/>
              <w:szCs w:val="20"/>
            </w:rPr>
            <m:t>-</m:t>
          </m:r>
          <m:f>
            <m:fPr>
              <m:ctrlPr>
                <w:rPr>
                  <w:rFonts w:ascii="Cambria Math" w:hAnsi="Cambria Math" w:cs="Times New Roman"/>
                  <w:i/>
                  <w:iCs/>
                  <w:sz w:val="20"/>
                  <w:szCs w:val="20"/>
                </w:rPr>
              </m:ctrlPr>
            </m:fPr>
            <m:num>
              <m:nary>
                <m:naryPr>
                  <m:chr m:val="∑"/>
                  <m:limLoc m:val="undOvr"/>
                  <m:subHide m:val="1"/>
                  <m:supHide m:val="1"/>
                  <m:ctrlPr>
                    <w:rPr>
                      <w:rFonts w:ascii="Cambria Math" w:hAnsi="Cambria Math" w:cs="Times New Roman"/>
                      <w:i/>
                      <w:iCs/>
                      <w:sz w:val="20"/>
                      <w:szCs w:val="20"/>
                    </w:rPr>
                  </m:ctrlPr>
                </m:naryPr>
                <m:sub/>
                <m:sup/>
                <m:e>
                  <m:sSub>
                    <m:sSubPr>
                      <m:ctrlPr>
                        <w:rPr>
                          <w:rFonts w:ascii="Cambria Math" w:hAnsi="Cambria Math" w:cs="Times New Roman"/>
                          <w:i/>
                          <w:iCs/>
                          <w:sz w:val="20"/>
                          <w:szCs w:val="20"/>
                        </w:rPr>
                      </m:ctrlPr>
                    </m:sSubPr>
                    <m:e>
                      <m:r>
                        <w:rPr>
                          <w:rFonts w:ascii="Cambria Math" w:hAnsi="Cambria Math" w:cs="Times New Roman"/>
                          <w:sz w:val="20"/>
                          <w:szCs w:val="20"/>
                        </w:rPr>
                        <m:t>P</m:t>
                      </m:r>
                    </m:e>
                    <m:sub>
                      <m:r>
                        <w:rPr>
                          <w:rFonts w:ascii="Cambria Math" w:hAnsi="Cambria Math" w:cs="Times New Roman"/>
                          <w:sz w:val="20"/>
                          <w:szCs w:val="20"/>
                        </w:rPr>
                        <m:t>-</m:t>
                      </m:r>
                    </m:sub>
                  </m:sSub>
                </m:e>
              </m:nary>
            </m:num>
            <m:den>
              <m:sSub>
                <m:sSubPr>
                  <m:ctrlPr>
                    <w:rPr>
                      <w:rFonts w:ascii="Cambria Math" w:hAnsi="Cambria Math" w:cs="Times New Roman"/>
                      <w:i/>
                      <w:iCs/>
                      <w:sz w:val="20"/>
                      <w:szCs w:val="20"/>
                    </w:rPr>
                  </m:ctrlPr>
                </m:sSubPr>
                <m:e>
                  <m:r>
                    <w:rPr>
                      <w:rFonts w:ascii="Cambria Math" w:hAnsi="Cambria Math" w:cs="Times New Roman"/>
                      <w:sz w:val="20"/>
                      <w:szCs w:val="20"/>
                    </w:rPr>
                    <m:t>n</m:t>
                  </m:r>
                </m:e>
                <m:sub>
                  <m:r>
                    <w:rPr>
                      <w:rFonts w:ascii="Cambria Math" w:hAnsi="Cambria Math" w:cs="Times New Roman"/>
                      <w:sz w:val="20"/>
                      <w:szCs w:val="20"/>
                    </w:rPr>
                    <m:t>-</m:t>
                  </m:r>
                </m:sub>
              </m:sSub>
            </m:den>
          </m:f>
          <m:r>
            <w:rPr>
              <w:rFonts w:ascii="Cambria Math" w:hAnsi="Cambria Math" w:cs="Times New Roman"/>
              <w:sz w:val="20"/>
              <w:szCs w:val="20"/>
            </w:rPr>
            <m:t xml:space="preserve">                                                                                                                                                  (1)</m:t>
          </m:r>
        </m:oMath>
      </m:oMathPara>
    </w:p>
    <w:p w14:paraId="353332EC" w14:textId="77777777" w:rsidR="008650EE" w:rsidRPr="00765009" w:rsidRDefault="008650EE" w:rsidP="008650EE">
      <w:pPr>
        <w:spacing w:after="0" w:line="240" w:lineRule="auto"/>
        <w:ind w:left="720"/>
        <w:jc w:val="both"/>
        <w:rPr>
          <w:rFonts w:ascii="Times New Roman" w:hAnsi="Times New Roman" w:cs="Times New Roman"/>
          <w:iCs/>
          <w:sz w:val="20"/>
          <w:szCs w:val="20"/>
        </w:rPr>
      </w:pPr>
      <w:proofErr w:type="gramStart"/>
      <w:r w:rsidRPr="00765009">
        <w:rPr>
          <w:rFonts w:ascii="Times New Roman" w:hAnsi="Times New Roman" w:cs="Times New Roman"/>
          <w:iCs/>
          <w:sz w:val="20"/>
          <w:szCs w:val="20"/>
        </w:rPr>
        <w:t>Where</w:t>
      </w:r>
      <w:proofErr w:type="gramEnd"/>
      <w:r w:rsidRPr="00765009">
        <w:rPr>
          <w:rFonts w:ascii="Times New Roman" w:hAnsi="Times New Roman" w:cs="Times New Roman"/>
          <w:iCs/>
          <w:sz w:val="20"/>
          <w:szCs w:val="20"/>
        </w:rPr>
        <w:t>,</w:t>
      </w:r>
    </w:p>
    <w:p w14:paraId="08355750" w14:textId="77777777" w:rsidR="008650EE" w:rsidRPr="00765009" w:rsidRDefault="008650EE" w:rsidP="008650EE">
      <w:pPr>
        <w:spacing w:after="0" w:line="240" w:lineRule="auto"/>
        <w:ind w:left="720"/>
        <w:jc w:val="both"/>
        <w:rPr>
          <w:rFonts w:ascii="Times New Roman" w:hAnsi="Times New Roman" w:cs="Times New Roman"/>
          <w:iCs/>
          <w:sz w:val="20"/>
          <w:szCs w:val="20"/>
        </w:rPr>
      </w:pPr>
      <w:r w:rsidRPr="00765009">
        <w:rPr>
          <w:rFonts w:ascii="Times New Roman" w:hAnsi="Times New Roman" w:cs="Times New Roman"/>
          <w:iCs/>
          <w:sz w:val="20"/>
          <w:szCs w:val="20"/>
        </w:rPr>
        <w:t>P is the performance response</w:t>
      </w:r>
    </w:p>
    <w:p w14:paraId="016347CC" w14:textId="77777777" w:rsidR="008650EE" w:rsidRPr="00765009" w:rsidRDefault="008650EE" w:rsidP="008650EE">
      <w:pPr>
        <w:spacing w:after="0" w:line="240" w:lineRule="auto"/>
        <w:ind w:left="720"/>
        <w:jc w:val="both"/>
        <w:rPr>
          <w:rFonts w:ascii="Times New Roman" w:hAnsi="Times New Roman" w:cs="Times New Roman"/>
          <w:iCs/>
          <w:sz w:val="20"/>
          <w:szCs w:val="20"/>
        </w:rPr>
      </w:pPr>
      <w:r w:rsidRPr="00765009">
        <w:rPr>
          <w:rFonts w:ascii="Times New Roman" w:hAnsi="Times New Roman" w:cs="Times New Roman"/>
          <w:iCs/>
          <w:sz w:val="20"/>
          <w:szCs w:val="20"/>
        </w:rPr>
        <w:t xml:space="preserve">n is the number of data points </w:t>
      </w:r>
    </w:p>
    <w:p w14:paraId="58C60545" w14:textId="77777777" w:rsidR="008650EE" w:rsidRPr="00765009" w:rsidRDefault="008650EE" w:rsidP="008650EE">
      <w:pPr>
        <w:numPr>
          <w:ilvl w:val="0"/>
          <w:numId w:val="1"/>
        </w:numPr>
        <w:spacing w:after="0" w:line="240" w:lineRule="auto"/>
        <w:jc w:val="both"/>
        <w:rPr>
          <w:rFonts w:ascii="Times New Roman" w:hAnsi="Times New Roman" w:cs="Times New Roman"/>
          <w:iCs/>
          <w:sz w:val="20"/>
          <w:szCs w:val="20"/>
        </w:rPr>
      </w:pPr>
      <w:r w:rsidRPr="00765009">
        <w:rPr>
          <w:rFonts w:ascii="Times New Roman" w:hAnsi="Times New Roman" w:cs="Times New Roman"/>
          <w:iCs/>
          <w:sz w:val="20"/>
          <w:szCs w:val="20"/>
        </w:rPr>
        <w:t>Determine the mean of the absolute values of the effects.</w:t>
      </w:r>
    </w:p>
    <w:p w14:paraId="3FC50FB2" w14:textId="77777777" w:rsidR="008650EE" w:rsidRPr="00765009" w:rsidRDefault="008650EE" w:rsidP="008650EE">
      <w:pPr>
        <w:numPr>
          <w:ilvl w:val="0"/>
          <w:numId w:val="1"/>
        </w:numPr>
        <w:spacing w:after="0" w:line="240" w:lineRule="auto"/>
        <w:jc w:val="both"/>
        <w:rPr>
          <w:rFonts w:ascii="Times New Roman" w:hAnsi="Times New Roman" w:cs="Times New Roman"/>
          <w:iCs/>
          <w:sz w:val="20"/>
          <w:szCs w:val="20"/>
        </w:rPr>
      </w:pPr>
      <w:r w:rsidRPr="00765009">
        <w:rPr>
          <w:rFonts w:ascii="Times New Roman" w:hAnsi="Times New Roman" w:cs="Times New Roman"/>
          <w:iCs/>
          <w:sz w:val="20"/>
          <w:szCs w:val="20"/>
        </w:rPr>
        <w:t>Consider the effects which are greater than the mean value as likely significant (model) effects. The remaining effects lower than the mean value are considered as insignificant effects (residual).</w:t>
      </w:r>
    </w:p>
    <w:p w14:paraId="05F7E6A0" w14:textId="77777777" w:rsidR="008650EE" w:rsidRPr="00765009" w:rsidRDefault="008650EE" w:rsidP="008650EE">
      <w:pPr>
        <w:numPr>
          <w:ilvl w:val="0"/>
          <w:numId w:val="1"/>
        </w:numPr>
        <w:spacing w:after="0" w:line="240" w:lineRule="auto"/>
        <w:jc w:val="both"/>
        <w:rPr>
          <w:rFonts w:ascii="Times New Roman" w:hAnsi="Times New Roman" w:cs="Times New Roman"/>
          <w:iCs/>
          <w:sz w:val="20"/>
          <w:szCs w:val="20"/>
        </w:rPr>
      </w:pPr>
      <w:r w:rsidRPr="00765009">
        <w:rPr>
          <w:rFonts w:ascii="Times New Roman" w:hAnsi="Times New Roman" w:cs="Times New Roman"/>
          <w:iCs/>
          <w:sz w:val="20"/>
          <w:szCs w:val="20"/>
        </w:rPr>
        <w:t>Calculate each effect’s sums of squares (SS) using the formula</w:t>
      </w:r>
    </w:p>
    <w:p w14:paraId="12573C21" w14:textId="77777777" w:rsidR="008650EE" w:rsidRPr="00765009" w:rsidRDefault="008650EE" w:rsidP="008650EE">
      <w:pPr>
        <w:spacing w:after="0" w:line="240" w:lineRule="auto"/>
        <w:ind w:left="720"/>
        <w:jc w:val="both"/>
        <w:rPr>
          <w:rFonts w:ascii="Times New Roman" w:hAnsi="Times New Roman" w:cs="Times New Roman"/>
          <w:iCs/>
          <w:sz w:val="20"/>
          <w:szCs w:val="20"/>
        </w:rPr>
      </w:pPr>
      <m:oMathPara>
        <m:oMath>
          <m:r>
            <w:rPr>
              <w:rFonts w:ascii="Cambria Math" w:hAnsi="Cambria Math" w:cs="Times New Roman"/>
              <w:sz w:val="20"/>
              <w:szCs w:val="20"/>
            </w:rPr>
            <m:t>SS=</m:t>
          </m:r>
          <m:f>
            <m:fPr>
              <m:ctrlPr>
                <w:rPr>
                  <w:rFonts w:ascii="Cambria Math" w:hAnsi="Cambria Math" w:cs="Times New Roman"/>
                  <w:i/>
                  <w:iCs/>
                  <w:sz w:val="20"/>
                  <w:szCs w:val="20"/>
                </w:rPr>
              </m:ctrlPr>
            </m:fPr>
            <m:num>
              <m:r>
                <w:rPr>
                  <w:rFonts w:ascii="Cambria Math" w:hAnsi="Cambria Math" w:cs="Times New Roman"/>
                  <w:sz w:val="20"/>
                  <w:szCs w:val="20"/>
                </w:rPr>
                <m:t>N</m:t>
              </m:r>
            </m:num>
            <m:den>
              <m:r>
                <w:rPr>
                  <w:rFonts w:ascii="Cambria Math" w:hAnsi="Cambria Math" w:cs="Times New Roman"/>
                  <w:sz w:val="20"/>
                  <w:szCs w:val="20"/>
                </w:rPr>
                <m:t>4</m:t>
              </m:r>
            </m:den>
          </m:f>
          <m:sSup>
            <m:sSupPr>
              <m:ctrlPr>
                <w:rPr>
                  <w:rFonts w:ascii="Cambria Math" w:hAnsi="Cambria Math" w:cs="Times New Roman"/>
                  <w:i/>
                  <w:iCs/>
                  <w:sz w:val="20"/>
                  <w:szCs w:val="20"/>
                </w:rPr>
              </m:ctrlPr>
            </m:sSupPr>
            <m:e>
              <m:d>
                <m:dPr>
                  <m:ctrlPr>
                    <w:rPr>
                      <w:rFonts w:ascii="Cambria Math" w:hAnsi="Cambria Math" w:cs="Times New Roman"/>
                      <w:i/>
                      <w:iCs/>
                      <w:sz w:val="20"/>
                      <w:szCs w:val="20"/>
                    </w:rPr>
                  </m:ctrlPr>
                </m:dPr>
                <m:e>
                  <m:r>
                    <w:rPr>
                      <w:rFonts w:ascii="Cambria Math" w:hAnsi="Cambria Math" w:cs="Times New Roman"/>
                      <w:sz w:val="20"/>
                      <w:szCs w:val="20"/>
                    </w:rPr>
                    <m:t>Effect</m:t>
                  </m:r>
                </m:e>
              </m:d>
            </m:e>
            <m:sup>
              <m:r>
                <w:rPr>
                  <w:rFonts w:ascii="Cambria Math" w:hAnsi="Cambria Math" w:cs="Times New Roman"/>
                  <w:sz w:val="20"/>
                  <w:szCs w:val="20"/>
                </w:rPr>
                <m:t>2</m:t>
              </m:r>
            </m:sup>
          </m:sSup>
          <m:r>
            <w:rPr>
              <w:rFonts w:ascii="Cambria Math" w:hAnsi="Cambria Math" w:cs="Times New Roman"/>
              <w:sz w:val="20"/>
              <w:szCs w:val="20"/>
            </w:rPr>
            <m:t xml:space="preserve">                                                                                                                                                           (2)</m:t>
          </m:r>
        </m:oMath>
      </m:oMathPara>
    </w:p>
    <w:p w14:paraId="37AA73B6" w14:textId="77777777" w:rsidR="008650EE" w:rsidRPr="00765009" w:rsidRDefault="008650EE" w:rsidP="008650EE">
      <w:pPr>
        <w:spacing w:after="0" w:line="240" w:lineRule="auto"/>
        <w:ind w:left="720"/>
        <w:jc w:val="both"/>
        <w:rPr>
          <w:rFonts w:ascii="Times New Roman" w:hAnsi="Times New Roman" w:cs="Times New Roman"/>
          <w:iCs/>
          <w:sz w:val="20"/>
          <w:szCs w:val="20"/>
        </w:rPr>
      </w:pPr>
      <w:proofErr w:type="gramStart"/>
      <w:r w:rsidRPr="00765009">
        <w:rPr>
          <w:rFonts w:ascii="Times New Roman" w:hAnsi="Times New Roman" w:cs="Times New Roman"/>
          <w:iCs/>
          <w:sz w:val="20"/>
          <w:szCs w:val="20"/>
        </w:rPr>
        <w:t>Where</w:t>
      </w:r>
      <w:proofErr w:type="gramEnd"/>
      <w:r w:rsidRPr="00765009">
        <w:rPr>
          <w:rFonts w:ascii="Times New Roman" w:hAnsi="Times New Roman" w:cs="Times New Roman"/>
          <w:iCs/>
          <w:sz w:val="20"/>
          <w:szCs w:val="20"/>
        </w:rPr>
        <w:t>,</w:t>
      </w:r>
    </w:p>
    <w:p w14:paraId="2125F006" w14:textId="77777777" w:rsidR="008650EE" w:rsidRPr="00765009" w:rsidRDefault="008650EE" w:rsidP="008650EE">
      <w:pPr>
        <w:spacing w:after="0" w:line="240" w:lineRule="auto"/>
        <w:ind w:left="720"/>
        <w:jc w:val="both"/>
        <w:rPr>
          <w:rFonts w:ascii="Times New Roman" w:hAnsi="Times New Roman" w:cs="Times New Roman"/>
          <w:iCs/>
          <w:sz w:val="20"/>
          <w:szCs w:val="20"/>
        </w:rPr>
      </w:pPr>
      <w:r w:rsidRPr="00765009">
        <w:rPr>
          <w:rFonts w:ascii="Times New Roman" w:hAnsi="Times New Roman" w:cs="Times New Roman"/>
          <w:iCs/>
          <w:sz w:val="20"/>
          <w:szCs w:val="20"/>
        </w:rPr>
        <w:t>N is the number of runs.</w:t>
      </w:r>
    </w:p>
    <w:p w14:paraId="4775E707" w14:textId="77777777" w:rsidR="008650EE" w:rsidRPr="00765009" w:rsidRDefault="008650EE" w:rsidP="008650EE">
      <w:pPr>
        <w:numPr>
          <w:ilvl w:val="0"/>
          <w:numId w:val="1"/>
        </w:numPr>
        <w:spacing w:after="0" w:line="240" w:lineRule="auto"/>
        <w:jc w:val="both"/>
        <w:rPr>
          <w:rFonts w:ascii="Times New Roman" w:hAnsi="Times New Roman" w:cs="Times New Roman"/>
          <w:iCs/>
          <w:sz w:val="20"/>
          <w:szCs w:val="20"/>
        </w:rPr>
      </w:pPr>
      <w:r w:rsidRPr="00765009">
        <w:rPr>
          <w:rFonts w:ascii="Times New Roman" w:hAnsi="Times New Roman" w:cs="Times New Roman"/>
          <w:iCs/>
          <w:sz w:val="20"/>
          <w:szCs w:val="20"/>
        </w:rPr>
        <w:t xml:space="preserve">Compute </w:t>
      </w:r>
      <w:proofErr w:type="spellStart"/>
      <w:r w:rsidRPr="00765009">
        <w:rPr>
          <w:rFonts w:ascii="Times New Roman" w:hAnsi="Times New Roman" w:cs="Times New Roman"/>
          <w:iCs/>
          <w:sz w:val="20"/>
          <w:szCs w:val="20"/>
        </w:rPr>
        <w:t>SSModel</w:t>
      </w:r>
      <w:proofErr w:type="spellEnd"/>
      <w:r w:rsidRPr="00765009">
        <w:rPr>
          <w:rFonts w:ascii="Times New Roman" w:hAnsi="Times New Roman" w:cs="Times New Roman"/>
          <w:iCs/>
          <w:sz w:val="20"/>
          <w:szCs w:val="20"/>
        </w:rPr>
        <w:t>: The addition of the Sum of squares for the likely significant effects.</w:t>
      </w:r>
    </w:p>
    <w:p w14:paraId="112CD103" w14:textId="77777777" w:rsidR="008650EE" w:rsidRPr="00765009" w:rsidRDefault="008650EE" w:rsidP="008650EE">
      <w:pPr>
        <w:numPr>
          <w:ilvl w:val="0"/>
          <w:numId w:val="1"/>
        </w:numPr>
        <w:spacing w:after="0" w:line="240" w:lineRule="auto"/>
        <w:jc w:val="both"/>
        <w:rPr>
          <w:rFonts w:ascii="Times New Roman" w:hAnsi="Times New Roman" w:cs="Times New Roman"/>
          <w:iCs/>
          <w:sz w:val="20"/>
          <w:szCs w:val="20"/>
        </w:rPr>
      </w:pPr>
      <w:r w:rsidRPr="00765009">
        <w:rPr>
          <w:rFonts w:ascii="Times New Roman" w:hAnsi="Times New Roman" w:cs="Times New Roman"/>
          <w:iCs/>
          <w:sz w:val="20"/>
          <w:szCs w:val="20"/>
        </w:rPr>
        <w:t xml:space="preserve">Compute </w:t>
      </w:r>
      <w:proofErr w:type="spellStart"/>
      <w:r w:rsidRPr="00765009">
        <w:rPr>
          <w:rFonts w:ascii="Times New Roman" w:hAnsi="Times New Roman" w:cs="Times New Roman"/>
          <w:iCs/>
          <w:sz w:val="20"/>
          <w:szCs w:val="20"/>
        </w:rPr>
        <w:t>SS</w:t>
      </w:r>
      <w:r w:rsidRPr="00765009">
        <w:rPr>
          <w:rFonts w:ascii="Times New Roman" w:hAnsi="Times New Roman" w:cs="Times New Roman"/>
          <w:i/>
          <w:iCs/>
          <w:sz w:val="20"/>
          <w:szCs w:val="20"/>
        </w:rPr>
        <w:t>Residuals</w:t>
      </w:r>
      <w:proofErr w:type="spellEnd"/>
      <w:r w:rsidRPr="00765009">
        <w:rPr>
          <w:rFonts w:ascii="Times New Roman" w:hAnsi="Times New Roman" w:cs="Times New Roman"/>
          <w:iCs/>
          <w:sz w:val="20"/>
          <w:szCs w:val="20"/>
        </w:rPr>
        <w:t>: The addition of the Sum of squares for the insignificant effects.</w:t>
      </w:r>
    </w:p>
    <w:p w14:paraId="7F5B0EEB" w14:textId="77777777" w:rsidR="008650EE" w:rsidRPr="00765009" w:rsidRDefault="008650EE" w:rsidP="008650EE">
      <w:pPr>
        <w:numPr>
          <w:ilvl w:val="0"/>
          <w:numId w:val="1"/>
        </w:num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rPr>
        <w:t>Construct an ANOVA table to finally isolate the truly significant effects and eliminate the insignificant effects.</w:t>
      </w:r>
    </w:p>
    <w:p w14:paraId="63583B5D" w14:textId="77777777" w:rsidR="008650EE" w:rsidRPr="00765009" w:rsidRDefault="008650EE" w:rsidP="008650EE">
      <w:pPr>
        <w:numPr>
          <w:ilvl w:val="0"/>
          <w:numId w:val="1"/>
        </w:num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rPr>
        <w:t>Derive predictive equations for all responses with statistically significant factors using standard statistical regression as follows:</w:t>
      </w:r>
    </w:p>
    <w:p w14:paraId="4AEA5180" w14:textId="77777777" w:rsidR="008650EE" w:rsidRPr="00765009" w:rsidRDefault="00000000" w:rsidP="008650EE">
      <w:pPr>
        <w:spacing w:after="0" w:line="240" w:lineRule="auto"/>
        <w:ind w:left="720"/>
        <w:jc w:val="both"/>
        <w:rPr>
          <w:rFonts w:ascii="Times New Roman" w:hAnsi="Times New Roman" w:cs="Times New Roman"/>
          <w:iCs/>
          <w:sz w:val="20"/>
          <w:szCs w:val="20"/>
          <w:lang w:val="en-GB"/>
        </w:rPr>
      </w:pPr>
      <m:oMathPara>
        <m:oMath>
          <m:acc>
            <m:accPr>
              <m:ctrlPr>
                <w:rPr>
                  <w:rFonts w:ascii="Cambria Math" w:hAnsi="Cambria Math" w:cs="Times New Roman"/>
                  <w:i/>
                  <w:iCs/>
                  <w:sz w:val="20"/>
                  <w:szCs w:val="20"/>
                  <w:lang w:val="en-GB"/>
                </w:rPr>
              </m:ctrlPr>
            </m:accPr>
            <m:e>
              <m:r>
                <w:rPr>
                  <w:rFonts w:ascii="Cambria Math" w:hAnsi="Cambria Math" w:cs="Times New Roman"/>
                  <w:sz w:val="20"/>
                  <w:szCs w:val="20"/>
                  <w:lang w:val="en-GB"/>
                </w:rPr>
                <m:t>y</m:t>
              </m:r>
            </m:e>
          </m:acc>
          <m:r>
            <w:rPr>
              <w:rFonts w:ascii="Cambria Math" w:hAnsi="Cambria Math" w:cs="Times New Roman"/>
              <w:sz w:val="20"/>
              <w:szCs w:val="20"/>
              <w:lang w:val="en-GB"/>
            </w:rPr>
            <m:t>=</m:t>
          </m:r>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β</m:t>
              </m:r>
            </m:e>
            <m:sub>
              <m:r>
                <w:rPr>
                  <w:rFonts w:ascii="Cambria Math" w:hAnsi="Cambria Math" w:cs="Times New Roman"/>
                  <w:sz w:val="20"/>
                  <w:szCs w:val="20"/>
                  <w:lang w:val="en-GB"/>
                </w:rPr>
                <m:t>0</m:t>
              </m:r>
            </m:sub>
          </m:sSub>
          <m:r>
            <w:rPr>
              <w:rFonts w:ascii="Cambria Math" w:hAnsi="Cambria Math" w:cs="Times New Roman"/>
              <w:sz w:val="20"/>
              <w:szCs w:val="20"/>
              <w:lang w:val="en-GB"/>
            </w:rPr>
            <m:t>+</m:t>
          </m:r>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β</m:t>
              </m:r>
            </m:e>
            <m:sub>
              <m:r>
                <w:rPr>
                  <w:rFonts w:ascii="Cambria Math" w:hAnsi="Cambria Math" w:cs="Times New Roman"/>
                  <w:sz w:val="20"/>
                  <w:szCs w:val="20"/>
                  <w:lang w:val="en-GB"/>
                </w:rPr>
                <m:t>1</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1</m:t>
              </m:r>
            </m:sub>
          </m:sSub>
          <m:r>
            <w:rPr>
              <w:rFonts w:ascii="Cambria Math" w:hAnsi="Cambria Math" w:cs="Times New Roman"/>
              <w:sz w:val="20"/>
              <w:szCs w:val="20"/>
              <w:lang w:val="en-GB"/>
            </w:rPr>
            <m:t>+</m:t>
          </m:r>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β</m:t>
              </m:r>
            </m:e>
            <m:sub>
              <m:r>
                <w:rPr>
                  <w:rFonts w:ascii="Cambria Math" w:hAnsi="Cambria Math" w:cs="Times New Roman"/>
                  <w:sz w:val="20"/>
                  <w:szCs w:val="20"/>
                  <w:lang w:val="en-GB"/>
                </w:rPr>
                <m:t>2</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2</m:t>
              </m:r>
            </m:sub>
          </m:sSub>
          <m:r>
            <w:rPr>
              <w:rFonts w:ascii="Cambria Math" w:hAnsi="Cambria Math" w:cs="Times New Roman"/>
              <w:sz w:val="20"/>
              <w:szCs w:val="20"/>
              <w:lang w:val="en-GB"/>
            </w:rPr>
            <m:t>+</m:t>
          </m:r>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β</m:t>
              </m:r>
            </m:e>
            <m:sub>
              <m:r>
                <w:rPr>
                  <w:rFonts w:ascii="Cambria Math" w:hAnsi="Cambria Math" w:cs="Times New Roman"/>
                  <w:sz w:val="20"/>
                  <w:szCs w:val="20"/>
                  <w:lang w:val="en-GB"/>
                </w:rPr>
                <m:t>3</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3</m:t>
              </m:r>
            </m:sub>
          </m:sSub>
          <m:r>
            <w:rPr>
              <w:rFonts w:ascii="Cambria Math" w:hAnsi="Cambria Math" w:cs="Times New Roman"/>
              <w:sz w:val="20"/>
              <w:szCs w:val="20"/>
              <w:lang w:val="en-GB"/>
            </w:rPr>
            <m:t>+</m:t>
          </m:r>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β</m:t>
              </m:r>
            </m:e>
            <m:sub>
              <m:r>
                <w:rPr>
                  <w:rFonts w:ascii="Cambria Math" w:hAnsi="Cambria Math" w:cs="Times New Roman"/>
                  <w:sz w:val="20"/>
                  <w:szCs w:val="20"/>
                  <w:lang w:val="en-GB"/>
                </w:rPr>
                <m:t>12</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1</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2</m:t>
              </m:r>
            </m:sub>
          </m:sSub>
          <m:r>
            <w:rPr>
              <w:rFonts w:ascii="Cambria Math" w:hAnsi="Cambria Math" w:cs="Times New Roman"/>
              <w:sz w:val="20"/>
              <w:szCs w:val="20"/>
              <w:lang w:val="en-GB"/>
            </w:rPr>
            <m:t>+</m:t>
          </m:r>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β</m:t>
              </m:r>
            </m:e>
            <m:sub>
              <m:r>
                <w:rPr>
                  <w:rFonts w:ascii="Cambria Math" w:hAnsi="Cambria Math" w:cs="Times New Roman"/>
                  <w:sz w:val="20"/>
                  <w:szCs w:val="20"/>
                  <w:lang w:val="en-GB"/>
                </w:rPr>
                <m:t>13</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1</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3</m:t>
              </m:r>
            </m:sub>
          </m:sSub>
          <m:r>
            <w:rPr>
              <w:rFonts w:ascii="Cambria Math" w:hAnsi="Cambria Math" w:cs="Times New Roman"/>
              <w:sz w:val="20"/>
              <w:szCs w:val="20"/>
              <w:lang w:val="en-GB"/>
            </w:rPr>
            <m:t>+</m:t>
          </m:r>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β</m:t>
              </m:r>
            </m:e>
            <m:sub>
              <m:r>
                <w:rPr>
                  <w:rFonts w:ascii="Cambria Math" w:hAnsi="Cambria Math" w:cs="Times New Roman"/>
                  <w:sz w:val="20"/>
                  <w:szCs w:val="20"/>
                  <w:lang w:val="en-GB"/>
                </w:rPr>
                <m:t>23</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2</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3</m:t>
              </m:r>
            </m:sub>
          </m:sSub>
          <m:r>
            <w:rPr>
              <w:rFonts w:ascii="Cambria Math" w:hAnsi="Cambria Math" w:cs="Times New Roman"/>
              <w:sz w:val="20"/>
              <w:szCs w:val="20"/>
              <w:lang w:val="en-GB"/>
            </w:rPr>
            <m:t>+</m:t>
          </m:r>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β</m:t>
              </m:r>
            </m:e>
            <m:sub>
              <m:r>
                <w:rPr>
                  <w:rFonts w:ascii="Cambria Math" w:hAnsi="Cambria Math" w:cs="Times New Roman"/>
                  <w:sz w:val="20"/>
                  <w:szCs w:val="20"/>
                  <w:lang w:val="en-GB"/>
                </w:rPr>
                <m:t>123</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1</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2</m:t>
              </m:r>
            </m:sub>
          </m:sSub>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X</m:t>
              </m:r>
            </m:e>
            <m:sub>
              <m:r>
                <w:rPr>
                  <w:rFonts w:ascii="Cambria Math" w:hAnsi="Cambria Math" w:cs="Times New Roman"/>
                  <w:sz w:val="20"/>
                  <w:szCs w:val="20"/>
                  <w:lang w:val="en-GB"/>
                </w:rPr>
                <m:t>3</m:t>
              </m:r>
            </m:sub>
          </m:sSub>
          <m:r>
            <w:rPr>
              <w:rFonts w:ascii="Cambria Math" w:hAnsi="Cambria Math" w:cs="Times New Roman"/>
              <w:sz w:val="20"/>
              <w:szCs w:val="20"/>
              <w:lang w:val="en-GB"/>
            </w:rPr>
            <m:t xml:space="preserve">                                          </m:t>
          </m:r>
          <m:d>
            <m:dPr>
              <m:ctrlPr>
                <w:rPr>
                  <w:rFonts w:ascii="Cambria Math" w:hAnsi="Cambria Math" w:cs="Times New Roman"/>
                  <w:i/>
                  <w:iCs/>
                  <w:sz w:val="20"/>
                  <w:szCs w:val="20"/>
                  <w:lang w:val="en-GB"/>
                </w:rPr>
              </m:ctrlPr>
            </m:dPr>
            <m:e>
              <m:r>
                <w:rPr>
                  <w:rFonts w:ascii="Cambria Math" w:hAnsi="Cambria Math" w:cs="Times New Roman"/>
                  <w:sz w:val="20"/>
                  <w:szCs w:val="20"/>
                  <w:lang w:val="en-GB"/>
                </w:rPr>
                <m:t>3</m:t>
              </m:r>
            </m:e>
          </m:d>
        </m:oMath>
      </m:oMathPara>
    </w:p>
    <w:p w14:paraId="1A4578DD" w14:textId="77777777" w:rsidR="008650EE" w:rsidRPr="00765009" w:rsidRDefault="008650EE" w:rsidP="008650EE">
      <w:p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lang w:val="en-GB"/>
        </w:rPr>
        <w:t>The predictive model is presented in both actual and coded formats. The coded (or pseudo) equation is particularly beneficial for assessing the comparative importance by comparing the coefficients of factors.</w:t>
      </w:r>
    </w:p>
    <w:p w14:paraId="763A7632" w14:textId="77777777" w:rsidR="008650EE" w:rsidRPr="00765009" w:rsidRDefault="008650EE" w:rsidP="008650EE">
      <w:pPr>
        <w:spacing w:before="240" w:after="0"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rPr>
        <w:t xml:space="preserve">By producing summary statistics, the model's suitability will be quantitatively confirmed. </w:t>
      </w:r>
      <w:r w:rsidRPr="00765009">
        <w:rPr>
          <w:rFonts w:ascii="Times New Roman" w:hAnsi="Times New Roman" w:cs="Times New Roman"/>
          <w:iCs/>
          <w:sz w:val="20"/>
          <w:szCs w:val="20"/>
          <w:lang w:val="en-GB"/>
        </w:rPr>
        <w:t>The derived model must satisfy the following criteria:</w:t>
      </w:r>
    </w:p>
    <w:p w14:paraId="3BD55A0B" w14:textId="77777777" w:rsidR="008650EE" w:rsidRPr="00765009" w:rsidRDefault="008650EE" w:rsidP="008650EE">
      <w:pPr>
        <w:numPr>
          <w:ilvl w:val="0"/>
          <w:numId w:val="3"/>
        </w:num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lang w:val="en-GB"/>
        </w:rPr>
        <w:t>Model significance is confirmed by the model F-value and related p-value (p &lt; 0.05).</w:t>
      </w:r>
    </w:p>
    <w:p w14:paraId="02EC37D5" w14:textId="77777777" w:rsidR="008650EE" w:rsidRPr="00765009" w:rsidRDefault="008650EE" w:rsidP="008650EE">
      <w:pPr>
        <w:numPr>
          <w:ilvl w:val="0"/>
          <w:numId w:val="3"/>
        </w:num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lang w:val="en-GB"/>
        </w:rPr>
        <w:t>The predicted R-squared and adjusted R-squared accord reasonably well (</w:t>
      </w:r>
      <m:oMath>
        <m:r>
          <w:rPr>
            <w:rFonts w:ascii="Cambria Math" w:hAnsi="Cambria Math" w:cs="Times New Roman"/>
            <w:sz w:val="20"/>
            <w:szCs w:val="20"/>
            <w:lang w:val="en-GB"/>
          </w:rPr>
          <m:t>≤</m:t>
        </m:r>
      </m:oMath>
      <w:r w:rsidRPr="00765009">
        <w:rPr>
          <w:rFonts w:ascii="Times New Roman" w:hAnsi="Times New Roman" w:cs="Times New Roman"/>
          <w:iCs/>
          <w:sz w:val="20"/>
          <w:szCs w:val="20"/>
          <w:lang w:val="en-GB"/>
        </w:rPr>
        <w:t>0.2).</w:t>
      </w:r>
    </w:p>
    <w:p w14:paraId="3B26A612" w14:textId="77777777" w:rsidR="008650EE" w:rsidRPr="00765009" w:rsidRDefault="008650EE" w:rsidP="008650EE">
      <w:pPr>
        <w:numPr>
          <w:ilvl w:val="0"/>
          <w:numId w:val="3"/>
        </w:num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lang w:val="en-GB"/>
        </w:rPr>
        <w:t>Adequate precision is high enough (&gt; 4).</w:t>
      </w:r>
    </w:p>
    <w:p w14:paraId="54BDC327" w14:textId="77777777" w:rsidR="008650EE" w:rsidRPr="00765009" w:rsidRDefault="008650EE" w:rsidP="008650EE">
      <w:pPr>
        <w:numPr>
          <w:ilvl w:val="0"/>
          <w:numId w:val="3"/>
        </w:num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lang w:val="en-GB"/>
        </w:rPr>
        <w:t>The significance of each term is confirmed by tests (p &lt; 0.05).</w:t>
      </w:r>
    </w:p>
    <w:p w14:paraId="0EF48C02" w14:textId="77777777" w:rsidR="008650EE" w:rsidRPr="00765009" w:rsidRDefault="008650EE" w:rsidP="008650EE">
      <w:pPr>
        <w:spacing w:before="240" w:after="0" w:line="240" w:lineRule="auto"/>
        <w:jc w:val="both"/>
        <w:rPr>
          <w:rFonts w:ascii="Times New Roman" w:hAnsi="Times New Roman" w:cs="Times New Roman"/>
          <w:iCs/>
          <w:sz w:val="20"/>
          <w:szCs w:val="20"/>
        </w:rPr>
      </w:pPr>
      <w:r w:rsidRPr="00765009">
        <w:rPr>
          <w:rFonts w:ascii="Times New Roman" w:hAnsi="Times New Roman" w:cs="Times New Roman"/>
          <w:iCs/>
          <w:sz w:val="20"/>
          <w:szCs w:val="20"/>
        </w:rPr>
        <w:t>The summary statistics are described below:</w:t>
      </w:r>
    </w:p>
    <w:p w14:paraId="56ABDE39" w14:textId="77777777" w:rsidR="008650EE" w:rsidRPr="00765009" w:rsidRDefault="008650EE" w:rsidP="008650EE">
      <w:pPr>
        <w:numPr>
          <w:ilvl w:val="0"/>
          <w:numId w:val="2"/>
        </w:numPr>
        <w:spacing w:after="0" w:line="240" w:lineRule="auto"/>
        <w:jc w:val="both"/>
        <w:rPr>
          <w:rFonts w:ascii="Times New Roman" w:hAnsi="Times New Roman" w:cs="Times New Roman"/>
          <w:iCs/>
          <w:sz w:val="20"/>
          <w:szCs w:val="20"/>
        </w:rPr>
      </w:pPr>
      <w:r w:rsidRPr="00765009">
        <w:rPr>
          <w:rFonts w:ascii="Times New Roman" w:hAnsi="Times New Roman" w:cs="Times New Roman"/>
          <w:iCs/>
          <w:sz w:val="20"/>
          <w:szCs w:val="20"/>
        </w:rPr>
        <w:t>Pred. R-squared: An assessment of the degree to which the model accounts for variability in the new data.</w:t>
      </w:r>
    </w:p>
    <w:p w14:paraId="1A792513" w14:textId="77777777" w:rsidR="008650EE" w:rsidRPr="00765009" w:rsidRDefault="008650EE" w:rsidP="008650EE">
      <w:pPr>
        <w:spacing w:after="0" w:line="240" w:lineRule="auto"/>
        <w:ind w:left="720"/>
        <w:jc w:val="both"/>
        <w:rPr>
          <w:rFonts w:ascii="Times New Roman" w:hAnsi="Times New Roman" w:cs="Times New Roman"/>
          <w:iCs/>
          <w:sz w:val="20"/>
          <w:szCs w:val="20"/>
          <w:lang w:val="en-GB"/>
        </w:rPr>
      </w:pPr>
      <m:oMathPara>
        <m:oMath>
          <m:r>
            <w:rPr>
              <w:rFonts w:ascii="Cambria Math" w:hAnsi="Cambria Math" w:cs="Times New Roman"/>
              <w:sz w:val="20"/>
              <w:szCs w:val="20"/>
            </w:rPr>
            <m:t xml:space="preserve">Predicted </m:t>
          </m:r>
          <m:sSup>
            <m:sSupPr>
              <m:ctrlPr>
                <w:rPr>
                  <w:rFonts w:ascii="Cambria Math" w:hAnsi="Cambria Math" w:cs="Times New Roman"/>
                  <w:i/>
                  <w:iCs/>
                  <w:sz w:val="20"/>
                  <w:szCs w:val="20"/>
                </w:rPr>
              </m:ctrlPr>
            </m:sSupPr>
            <m:e>
              <m:r>
                <w:rPr>
                  <w:rFonts w:ascii="Cambria Math" w:hAnsi="Cambria Math" w:cs="Times New Roman"/>
                  <w:sz w:val="20"/>
                  <w:szCs w:val="20"/>
                </w:rPr>
                <m:t>R</m:t>
              </m:r>
            </m:e>
            <m:sup>
              <m:r>
                <w:rPr>
                  <w:rFonts w:ascii="Cambria Math" w:hAnsi="Cambria Math" w:cs="Times New Roman"/>
                  <w:sz w:val="20"/>
                  <w:szCs w:val="20"/>
                </w:rPr>
                <m:t>2</m:t>
              </m:r>
            </m:sup>
          </m:sSup>
          <m:r>
            <w:rPr>
              <w:rFonts w:ascii="Cambria Math" w:hAnsi="Cambria Math" w:cs="Times New Roman"/>
              <w:sz w:val="20"/>
              <w:szCs w:val="20"/>
            </w:rPr>
            <m:t>=</m:t>
          </m:r>
          <m:r>
            <w:rPr>
              <w:rFonts w:ascii="Cambria Math" w:hAnsi="Cambria Math" w:cs="Times New Roman"/>
              <w:sz w:val="20"/>
              <w:szCs w:val="20"/>
              <w:lang w:val="en-GB"/>
            </w:rPr>
            <m:t>1-</m:t>
          </m:r>
          <m:f>
            <m:fPr>
              <m:ctrlPr>
                <w:rPr>
                  <w:rFonts w:ascii="Cambria Math" w:hAnsi="Cambria Math" w:cs="Times New Roman"/>
                  <w:i/>
                  <w:iCs/>
                  <w:sz w:val="20"/>
                  <w:szCs w:val="20"/>
                  <w:lang w:val="en-GB"/>
                </w:rPr>
              </m:ctrlPr>
            </m:fPr>
            <m:num>
              <m:nary>
                <m:naryPr>
                  <m:chr m:val="∑"/>
                  <m:limLoc m:val="undOvr"/>
                  <m:subHide m:val="1"/>
                  <m:supHide m:val="1"/>
                  <m:ctrlPr>
                    <w:rPr>
                      <w:rFonts w:ascii="Cambria Math" w:hAnsi="Cambria Math" w:cs="Times New Roman"/>
                      <w:i/>
                      <w:iCs/>
                      <w:sz w:val="20"/>
                      <w:szCs w:val="20"/>
                      <w:lang w:val="en-GB"/>
                    </w:rPr>
                  </m:ctrlPr>
                </m:naryPr>
                <m:sub/>
                <m:sup/>
                <m:e>
                  <m:sSup>
                    <m:sSupPr>
                      <m:ctrlPr>
                        <w:rPr>
                          <w:rFonts w:ascii="Cambria Math" w:hAnsi="Cambria Math" w:cs="Times New Roman"/>
                          <w:i/>
                          <w:iCs/>
                          <w:sz w:val="20"/>
                          <w:szCs w:val="20"/>
                          <w:lang w:val="en-GB"/>
                        </w:rPr>
                      </m:ctrlPr>
                    </m:sSupPr>
                    <m:e>
                      <m:d>
                        <m:dPr>
                          <m:ctrlPr>
                            <w:rPr>
                              <w:rFonts w:ascii="Cambria Math" w:hAnsi="Cambria Math" w:cs="Times New Roman"/>
                              <w:i/>
                              <w:iCs/>
                              <w:sz w:val="20"/>
                              <w:szCs w:val="20"/>
                              <w:lang w:val="en-GB"/>
                            </w:rPr>
                          </m:ctrlPr>
                        </m:dPr>
                        <m:e>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y</m:t>
                              </m:r>
                            </m:e>
                            <m:sub>
                              <m:r>
                                <w:rPr>
                                  <w:rFonts w:ascii="Cambria Math" w:hAnsi="Cambria Math" w:cs="Times New Roman"/>
                                  <w:sz w:val="20"/>
                                  <w:szCs w:val="20"/>
                                  <w:lang w:val="en-GB"/>
                                </w:rPr>
                                <m:t>i</m:t>
                              </m:r>
                            </m:sub>
                          </m:sSub>
                          <m:r>
                            <w:rPr>
                              <w:rFonts w:ascii="Cambria Math" w:hAnsi="Cambria Math" w:cs="Times New Roman"/>
                              <w:sz w:val="20"/>
                              <w:szCs w:val="20"/>
                              <w:lang w:val="en-GB"/>
                            </w:rPr>
                            <m:t>-</m:t>
                          </m:r>
                          <m:acc>
                            <m:accPr>
                              <m:ctrlPr>
                                <w:rPr>
                                  <w:rFonts w:ascii="Cambria Math" w:hAnsi="Cambria Math" w:cs="Times New Roman"/>
                                  <w:i/>
                                  <w:iCs/>
                                  <w:sz w:val="20"/>
                                  <w:szCs w:val="20"/>
                                  <w:lang w:val="en-GB"/>
                                </w:rPr>
                              </m:ctrlPr>
                            </m:accPr>
                            <m:e>
                              <m:r>
                                <w:rPr>
                                  <w:rFonts w:ascii="Cambria Math" w:hAnsi="Cambria Math" w:cs="Times New Roman"/>
                                  <w:sz w:val="20"/>
                                  <w:szCs w:val="20"/>
                                  <w:lang w:val="en-GB"/>
                                </w:rPr>
                                <m:t>y</m:t>
                              </m:r>
                            </m:e>
                          </m:acc>
                        </m:e>
                      </m:d>
                    </m:e>
                    <m:sup>
                      <m:r>
                        <w:rPr>
                          <w:rFonts w:ascii="Cambria Math" w:hAnsi="Cambria Math" w:cs="Times New Roman"/>
                          <w:sz w:val="20"/>
                          <w:szCs w:val="20"/>
                          <w:lang w:val="en-GB"/>
                        </w:rPr>
                        <m:t>2</m:t>
                      </m:r>
                    </m:sup>
                  </m:sSup>
                </m:e>
              </m:nary>
            </m:num>
            <m:den>
              <m:nary>
                <m:naryPr>
                  <m:chr m:val="∑"/>
                  <m:limLoc m:val="undOvr"/>
                  <m:subHide m:val="1"/>
                  <m:supHide m:val="1"/>
                  <m:ctrlPr>
                    <w:rPr>
                      <w:rFonts w:ascii="Cambria Math" w:hAnsi="Cambria Math" w:cs="Times New Roman"/>
                      <w:i/>
                      <w:iCs/>
                      <w:sz w:val="20"/>
                      <w:szCs w:val="20"/>
                      <w:lang w:val="en-GB"/>
                    </w:rPr>
                  </m:ctrlPr>
                </m:naryPr>
                <m:sub/>
                <m:sup/>
                <m:e>
                  <m:sSup>
                    <m:sSupPr>
                      <m:ctrlPr>
                        <w:rPr>
                          <w:rFonts w:ascii="Cambria Math" w:hAnsi="Cambria Math" w:cs="Times New Roman"/>
                          <w:i/>
                          <w:iCs/>
                          <w:sz w:val="20"/>
                          <w:szCs w:val="20"/>
                          <w:lang w:val="en-GB"/>
                        </w:rPr>
                      </m:ctrlPr>
                    </m:sSupPr>
                    <m:e>
                      <m:d>
                        <m:dPr>
                          <m:ctrlPr>
                            <w:rPr>
                              <w:rFonts w:ascii="Cambria Math" w:hAnsi="Cambria Math" w:cs="Times New Roman"/>
                              <w:i/>
                              <w:iCs/>
                              <w:sz w:val="20"/>
                              <w:szCs w:val="20"/>
                              <w:lang w:val="en-GB"/>
                            </w:rPr>
                          </m:ctrlPr>
                        </m:dPr>
                        <m:e>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y</m:t>
                              </m:r>
                            </m:e>
                            <m:sub>
                              <m:r>
                                <w:rPr>
                                  <w:rFonts w:ascii="Cambria Math" w:hAnsi="Cambria Math" w:cs="Times New Roman"/>
                                  <w:sz w:val="20"/>
                                  <w:szCs w:val="20"/>
                                  <w:lang w:val="en-GB"/>
                                </w:rPr>
                                <m:t>i</m:t>
                              </m:r>
                            </m:sub>
                          </m:sSub>
                          <m:r>
                            <w:rPr>
                              <w:rFonts w:ascii="Cambria Math" w:hAnsi="Cambria Math" w:cs="Times New Roman"/>
                              <w:sz w:val="20"/>
                              <w:szCs w:val="20"/>
                              <w:lang w:val="en-GB"/>
                            </w:rPr>
                            <m:t>-</m:t>
                          </m:r>
                          <m:acc>
                            <m:accPr>
                              <m:chr m:val="̅"/>
                              <m:ctrlPr>
                                <w:rPr>
                                  <w:rFonts w:ascii="Cambria Math" w:hAnsi="Cambria Math" w:cs="Times New Roman"/>
                                  <w:i/>
                                  <w:iCs/>
                                  <w:sz w:val="20"/>
                                  <w:szCs w:val="20"/>
                                  <w:lang w:val="en-GB"/>
                                </w:rPr>
                              </m:ctrlPr>
                            </m:accPr>
                            <m:e>
                              <m:r>
                                <w:rPr>
                                  <w:rFonts w:ascii="Cambria Math" w:hAnsi="Cambria Math" w:cs="Times New Roman"/>
                                  <w:sz w:val="20"/>
                                  <w:szCs w:val="20"/>
                                  <w:lang w:val="en-GB"/>
                                </w:rPr>
                                <m:t>y</m:t>
                              </m:r>
                            </m:e>
                          </m:acc>
                        </m:e>
                      </m:d>
                    </m:e>
                    <m:sup>
                      <m:r>
                        <w:rPr>
                          <w:rFonts w:ascii="Cambria Math" w:hAnsi="Cambria Math" w:cs="Times New Roman"/>
                          <w:sz w:val="20"/>
                          <w:szCs w:val="20"/>
                          <w:lang w:val="en-GB"/>
                        </w:rPr>
                        <m:t>2</m:t>
                      </m:r>
                    </m:sup>
                  </m:sSup>
                </m:e>
              </m:nary>
            </m:den>
          </m:f>
          <m:r>
            <w:rPr>
              <w:rFonts w:ascii="Cambria Math" w:hAnsi="Cambria Math" w:cs="Times New Roman"/>
              <w:sz w:val="20"/>
              <w:szCs w:val="20"/>
              <w:lang w:val="en-GB"/>
            </w:rPr>
            <m:t xml:space="preserve">                                                                                                                                (4)</m:t>
          </m:r>
        </m:oMath>
      </m:oMathPara>
    </w:p>
    <w:p w14:paraId="349000C0" w14:textId="77777777" w:rsidR="008650EE" w:rsidRPr="00765009" w:rsidRDefault="008650EE" w:rsidP="008650EE">
      <w:pPr>
        <w:spacing w:after="0" w:line="240" w:lineRule="auto"/>
        <w:ind w:left="720"/>
        <w:jc w:val="both"/>
        <w:rPr>
          <w:rFonts w:ascii="Times New Roman" w:hAnsi="Times New Roman" w:cs="Times New Roman"/>
          <w:iCs/>
          <w:sz w:val="20"/>
          <w:szCs w:val="20"/>
        </w:rPr>
      </w:pPr>
      <w:proofErr w:type="gramStart"/>
      <w:r w:rsidRPr="00765009">
        <w:rPr>
          <w:rFonts w:ascii="Times New Roman" w:hAnsi="Times New Roman" w:cs="Times New Roman"/>
          <w:iCs/>
          <w:sz w:val="20"/>
          <w:szCs w:val="20"/>
        </w:rPr>
        <w:t>Where</w:t>
      </w:r>
      <w:proofErr w:type="gramEnd"/>
      <w:r w:rsidRPr="00765009">
        <w:rPr>
          <w:rFonts w:ascii="Times New Roman" w:hAnsi="Times New Roman" w:cs="Times New Roman"/>
          <w:iCs/>
          <w:sz w:val="20"/>
          <w:szCs w:val="20"/>
        </w:rPr>
        <w:t>,</w:t>
      </w:r>
    </w:p>
    <w:p w14:paraId="13799E18" w14:textId="77777777" w:rsidR="008650EE" w:rsidRPr="00765009" w:rsidRDefault="00000000" w:rsidP="008650EE">
      <w:pPr>
        <w:spacing w:after="0" w:line="240" w:lineRule="auto"/>
        <w:ind w:left="720"/>
        <w:jc w:val="both"/>
        <w:rPr>
          <w:rFonts w:ascii="Times New Roman" w:hAnsi="Times New Roman" w:cs="Times New Roman"/>
          <w:iCs/>
          <w:sz w:val="20"/>
          <w:szCs w:val="20"/>
        </w:rPr>
      </w:pPr>
      <m:oMath>
        <m:acc>
          <m:accPr>
            <m:ctrlPr>
              <w:rPr>
                <w:rFonts w:ascii="Cambria Math" w:hAnsi="Cambria Math" w:cs="Times New Roman"/>
                <w:i/>
                <w:iCs/>
                <w:sz w:val="20"/>
                <w:szCs w:val="20"/>
                <w:lang w:val="en-GB"/>
              </w:rPr>
            </m:ctrlPr>
          </m:accPr>
          <m:e>
            <m:r>
              <w:rPr>
                <w:rFonts w:ascii="Cambria Math" w:hAnsi="Cambria Math" w:cs="Times New Roman"/>
                <w:sz w:val="20"/>
                <w:szCs w:val="20"/>
                <w:lang w:val="en-GB"/>
              </w:rPr>
              <m:t>y</m:t>
            </m:r>
          </m:e>
        </m:acc>
      </m:oMath>
      <w:r w:rsidR="008650EE" w:rsidRPr="00765009">
        <w:rPr>
          <w:rFonts w:ascii="Times New Roman" w:hAnsi="Times New Roman" w:cs="Times New Roman"/>
          <w:iCs/>
          <w:sz w:val="20"/>
          <w:szCs w:val="20"/>
          <w:lang w:val="en-GB"/>
        </w:rPr>
        <w:t xml:space="preserve"> is the predicted value of y</w:t>
      </w:r>
    </w:p>
    <w:p w14:paraId="3BB2B81D" w14:textId="77777777" w:rsidR="008650EE" w:rsidRPr="00765009" w:rsidRDefault="00000000" w:rsidP="008650EE">
      <w:pPr>
        <w:spacing w:after="0" w:line="240" w:lineRule="auto"/>
        <w:ind w:left="720"/>
        <w:jc w:val="both"/>
        <w:rPr>
          <w:rFonts w:ascii="Times New Roman" w:hAnsi="Times New Roman" w:cs="Times New Roman"/>
          <w:iCs/>
          <w:sz w:val="20"/>
          <w:szCs w:val="20"/>
          <w:lang w:val="en-GB"/>
        </w:rPr>
      </w:pPr>
      <m:oMath>
        <m:acc>
          <m:accPr>
            <m:chr m:val="̅"/>
            <m:ctrlPr>
              <w:rPr>
                <w:rFonts w:ascii="Cambria Math" w:hAnsi="Cambria Math" w:cs="Times New Roman"/>
                <w:i/>
                <w:iCs/>
                <w:sz w:val="20"/>
                <w:szCs w:val="20"/>
                <w:lang w:val="en-GB"/>
              </w:rPr>
            </m:ctrlPr>
          </m:accPr>
          <m:e>
            <m:r>
              <w:rPr>
                <w:rFonts w:ascii="Cambria Math" w:hAnsi="Cambria Math" w:cs="Times New Roman"/>
                <w:sz w:val="20"/>
                <w:szCs w:val="20"/>
                <w:lang w:val="en-GB"/>
              </w:rPr>
              <m:t>y</m:t>
            </m:r>
          </m:e>
        </m:acc>
      </m:oMath>
      <w:r w:rsidR="008650EE" w:rsidRPr="00765009">
        <w:rPr>
          <w:rFonts w:ascii="Times New Roman" w:hAnsi="Times New Roman" w:cs="Times New Roman"/>
          <w:iCs/>
          <w:sz w:val="20"/>
          <w:szCs w:val="20"/>
          <w:lang w:val="en-GB"/>
        </w:rPr>
        <w:t xml:space="preserve"> is the mean value of y</w:t>
      </w:r>
    </w:p>
    <w:p w14:paraId="524E0F9E" w14:textId="77777777" w:rsidR="008650EE" w:rsidRPr="00765009" w:rsidRDefault="008650EE" w:rsidP="008650EE">
      <w:pPr>
        <w:numPr>
          <w:ilvl w:val="0"/>
          <w:numId w:val="2"/>
        </w:num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rPr>
        <w:t>Adj. R-squared: This metric quantifies the extent of variation around the mean that is accounted for by the model, with adjustments made for the number of terms included in the model.  The adjusted R-squared will decline with an increase in the number of terms in the model, provided that the additional terms do not contribute value to the model.</w:t>
      </w:r>
    </w:p>
    <w:p w14:paraId="17BA0D7F" w14:textId="77777777" w:rsidR="008650EE" w:rsidRPr="00765009" w:rsidRDefault="008650EE" w:rsidP="008650EE">
      <w:pPr>
        <w:spacing w:after="0" w:line="240" w:lineRule="auto"/>
        <w:ind w:left="720"/>
        <w:jc w:val="both"/>
        <w:rPr>
          <w:rFonts w:ascii="Times New Roman" w:hAnsi="Times New Roman" w:cs="Times New Roman"/>
          <w:iCs/>
          <w:sz w:val="20"/>
          <w:szCs w:val="20"/>
          <w:lang w:val="en-GB"/>
        </w:rPr>
      </w:pPr>
      <m:oMathPara>
        <m:oMath>
          <m:r>
            <w:rPr>
              <w:rFonts w:ascii="Cambria Math" w:hAnsi="Cambria Math" w:cs="Times New Roman"/>
              <w:sz w:val="20"/>
              <w:szCs w:val="20"/>
              <w:lang w:val="en-GB"/>
            </w:rPr>
            <m:t xml:space="preserve">Adjusted </m:t>
          </m:r>
          <m:sSup>
            <m:sSupPr>
              <m:ctrlPr>
                <w:rPr>
                  <w:rFonts w:ascii="Cambria Math" w:hAnsi="Cambria Math" w:cs="Times New Roman"/>
                  <w:i/>
                  <w:iCs/>
                  <w:sz w:val="20"/>
                  <w:szCs w:val="20"/>
                  <w:lang w:val="en-GB"/>
                </w:rPr>
              </m:ctrlPr>
            </m:sSupPr>
            <m:e>
              <m:r>
                <w:rPr>
                  <w:rFonts w:ascii="Cambria Math" w:hAnsi="Cambria Math" w:cs="Times New Roman"/>
                  <w:sz w:val="20"/>
                  <w:szCs w:val="20"/>
                  <w:lang w:val="en-GB"/>
                </w:rPr>
                <m:t>R</m:t>
              </m:r>
            </m:e>
            <m:sup>
              <m:r>
                <w:rPr>
                  <w:rFonts w:ascii="Cambria Math" w:hAnsi="Cambria Math" w:cs="Times New Roman"/>
                  <w:sz w:val="20"/>
                  <w:szCs w:val="20"/>
                  <w:lang w:val="en-GB"/>
                </w:rPr>
                <m:t>2</m:t>
              </m:r>
            </m:sup>
          </m:sSup>
          <m:r>
            <w:rPr>
              <w:rFonts w:ascii="Cambria Math" w:hAnsi="Cambria Math" w:cs="Times New Roman"/>
              <w:sz w:val="20"/>
              <w:szCs w:val="20"/>
              <w:lang w:val="en-GB"/>
            </w:rPr>
            <m:t>=1-</m:t>
          </m:r>
          <m:f>
            <m:fPr>
              <m:ctrlPr>
                <w:rPr>
                  <w:rFonts w:ascii="Cambria Math" w:hAnsi="Cambria Math" w:cs="Times New Roman"/>
                  <w:i/>
                  <w:iCs/>
                  <w:sz w:val="20"/>
                  <w:szCs w:val="20"/>
                  <w:lang w:val="en-GB"/>
                </w:rPr>
              </m:ctrlPr>
            </m:fPr>
            <m:num>
              <m:d>
                <m:dPr>
                  <m:ctrlPr>
                    <w:rPr>
                      <w:rFonts w:ascii="Cambria Math" w:hAnsi="Cambria Math" w:cs="Times New Roman"/>
                      <w:i/>
                      <w:iCs/>
                      <w:sz w:val="20"/>
                      <w:szCs w:val="20"/>
                      <w:lang w:val="en-GB"/>
                    </w:rPr>
                  </m:ctrlPr>
                </m:dPr>
                <m:e>
                  <m:r>
                    <w:rPr>
                      <w:rFonts w:ascii="Cambria Math" w:hAnsi="Cambria Math" w:cs="Times New Roman"/>
                      <w:sz w:val="20"/>
                      <w:szCs w:val="20"/>
                      <w:lang w:val="en-GB"/>
                    </w:rPr>
                    <m:t>1-</m:t>
                  </m:r>
                  <m:sSup>
                    <m:sSupPr>
                      <m:ctrlPr>
                        <w:rPr>
                          <w:rFonts w:ascii="Cambria Math" w:hAnsi="Cambria Math" w:cs="Times New Roman"/>
                          <w:i/>
                          <w:iCs/>
                          <w:sz w:val="20"/>
                          <w:szCs w:val="20"/>
                          <w:lang w:val="en-GB"/>
                        </w:rPr>
                      </m:ctrlPr>
                    </m:sSupPr>
                    <m:e>
                      <m:r>
                        <w:rPr>
                          <w:rFonts w:ascii="Cambria Math" w:hAnsi="Cambria Math" w:cs="Times New Roman"/>
                          <w:sz w:val="20"/>
                          <w:szCs w:val="20"/>
                          <w:lang w:val="en-GB"/>
                        </w:rPr>
                        <m:t>R</m:t>
                      </m:r>
                    </m:e>
                    <m:sup>
                      <m:r>
                        <w:rPr>
                          <w:rFonts w:ascii="Cambria Math" w:hAnsi="Cambria Math" w:cs="Times New Roman"/>
                          <w:sz w:val="20"/>
                          <w:szCs w:val="20"/>
                          <w:lang w:val="en-GB"/>
                        </w:rPr>
                        <m:t>2</m:t>
                      </m:r>
                    </m:sup>
                  </m:sSup>
                </m:e>
              </m:d>
              <m:d>
                <m:dPr>
                  <m:ctrlPr>
                    <w:rPr>
                      <w:rFonts w:ascii="Cambria Math" w:hAnsi="Cambria Math" w:cs="Times New Roman"/>
                      <w:i/>
                      <w:iCs/>
                      <w:sz w:val="20"/>
                      <w:szCs w:val="20"/>
                      <w:lang w:val="en-GB"/>
                    </w:rPr>
                  </m:ctrlPr>
                </m:dPr>
                <m:e>
                  <m:r>
                    <w:rPr>
                      <w:rFonts w:ascii="Cambria Math" w:hAnsi="Cambria Math" w:cs="Times New Roman"/>
                      <w:sz w:val="20"/>
                      <w:szCs w:val="20"/>
                      <w:lang w:val="en-GB"/>
                    </w:rPr>
                    <m:t>N-1</m:t>
                  </m:r>
                </m:e>
              </m:d>
            </m:num>
            <m:den>
              <m:r>
                <w:rPr>
                  <w:rFonts w:ascii="Cambria Math" w:hAnsi="Cambria Math" w:cs="Times New Roman"/>
                  <w:sz w:val="20"/>
                  <w:szCs w:val="20"/>
                  <w:lang w:val="en-GB"/>
                </w:rPr>
                <m:t>N-p-1</m:t>
              </m:r>
            </m:den>
          </m:f>
          <m:r>
            <w:rPr>
              <w:rFonts w:ascii="Cambria Math" w:hAnsi="Cambria Math" w:cs="Times New Roman"/>
              <w:sz w:val="20"/>
              <w:szCs w:val="20"/>
              <w:lang w:val="en-GB"/>
            </w:rPr>
            <m:t xml:space="preserve">                                                                                                                    </m:t>
          </m:r>
          <m:d>
            <m:dPr>
              <m:ctrlPr>
                <w:rPr>
                  <w:rFonts w:ascii="Cambria Math" w:hAnsi="Cambria Math" w:cs="Times New Roman"/>
                  <w:i/>
                  <w:iCs/>
                  <w:sz w:val="20"/>
                  <w:szCs w:val="20"/>
                  <w:lang w:val="en-GB"/>
                </w:rPr>
              </m:ctrlPr>
            </m:dPr>
            <m:e>
              <m:r>
                <w:rPr>
                  <w:rFonts w:ascii="Cambria Math" w:hAnsi="Cambria Math" w:cs="Times New Roman"/>
                  <w:sz w:val="20"/>
                  <w:szCs w:val="20"/>
                  <w:lang w:val="en-GB"/>
                </w:rPr>
                <m:t>5</m:t>
              </m:r>
            </m:e>
          </m:d>
        </m:oMath>
      </m:oMathPara>
    </w:p>
    <w:p w14:paraId="57A48698" w14:textId="77777777" w:rsidR="008650EE" w:rsidRPr="00765009" w:rsidRDefault="008650EE" w:rsidP="008650EE">
      <w:pPr>
        <w:spacing w:after="0" w:line="240" w:lineRule="auto"/>
        <w:ind w:left="720"/>
        <w:jc w:val="both"/>
        <w:rPr>
          <w:rFonts w:ascii="Times New Roman" w:hAnsi="Times New Roman" w:cs="Times New Roman"/>
          <w:iCs/>
          <w:sz w:val="20"/>
          <w:szCs w:val="20"/>
        </w:rPr>
      </w:pPr>
      <w:proofErr w:type="gramStart"/>
      <w:r w:rsidRPr="00765009">
        <w:rPr>
          <w:rFonts w:ascii="Times New Roman" w:hAnsi="Times New Roman" w:cs="Times New Roman"/>
          <w:iCs/>
          <w:sz w:val="20"/>
          <w:szCs w:val="20"/>
        </w:rPr>
        <w:t>Where</w:t>
      </w:r>
      <w:proofErr w:type="gramEnd"/>
      <w:r w:rsidRPr="00765009">
        <w:rPr>
          <w:rFonts w:ascii="Times New Roman" w:hAnsi="Times New Roman" w:cs="Times New Roman"/>
          <w:iCs/>
          <w:sz w:val="20"/>
          <w:szCs w:val="20"/>
        </w:rPr>
        <w:t>,</w:t>
      </w:r>
    </w:p>
    <w:p w14:paraId="5DCC5DAB" w14:textId="77777777" w:rsidR="008650EE" w:rsidRPr="00765009" w:rsidRDefault="008650EE" w:rsidP="008650EE">
      <w:pPr>
        <w:spacing w:after="0" w:line="240" w:lineRule="auto"/>
        <w:ind w:left="720"/>
        <w:jc w:val="both"/>
        <w:rPr>
          <w:rFonts w:ascii="Times New Roman" w:hAnsi="Times New Roman" w:cs="Times New Roman"/>
          <w:iCs/>
          <w:sz w:val="20"/>
          <w:szCs w:val="20"/>
          <w:vertAlign w:val="superscript"/>
        </w:rPr>
      </w:pPr>
      <w:r w:rsidRPr="00765009">
        <w:rPr>
          <w:rFonts w:ascii="Times New Roman" w:hAnsi="Times New Roman" w:cs="Times New Roman"/>
          <w:iCs/>
          <w:sz w:val="20"/>
          <w:szCs w:val="20"/>
        </w:rPr>
        <w:t>R</w:t>
      </w:r>
      <w:r w:rsidRPr="00765009">
        <w:rPr>
          <w:rFonts w:ascii="Times New Roman" w:hAnsi="Times New Roman" w:cs="Times New Roman"/>
          <w:iCs/>
          <w:sz w:val="20"/>
          <w:szCs w:val="20"/>
          <w:vertAlign w:val="superscript"/>
        </w:rPr>
        <w:t>2</w:t>
      </w:r>
      <w:r w:rsidRPr="00765009">
        <w:rPr>
          <w:rFonts w:ascii="Times New Roman" w:hAnsi="Times New Roman" w:cs="Times New Roman"/>
          <w:iCs/>
          <w:sz w:val="20"/>
          <w:szCs w:val="20"/>
        </w:rPr>
        <w:t xml:space="preserve"> is the predicted R</w:t>
      </w:r>
      <w:r w:rsidRPr="00765009">
        <w:rPr>
          <w:rFonts w:ascii="Times New Roman" w:hAnsi="Times New Roman" w:cs="Times New Roman"/>
          <w:iCs/>
          <w:sz w:val="20"/>
          <w:szCs w:val="20"/>
          <w:vertAlign w:val="superscript"/>
        </w:rPr>
        <w:t>2</w:t>
      </w:r>
    </w:p>
    <w:p w14:paraId="04324AE8" w14:textId="77777777" w:rsidR="008650EE" w:rsidRPr="00765009" w:rsidRDefault="008650EE" w:rsidP="008650EE">
      <w:pPr>
        <w:spacing w:after="0" w:line="240" w:lineRule="auto"/>
        <w:ind w:left="720"/>
        <w:jc w:val="both"/>
        <w:rPr>
          <w:rFonts w:ascii="Times New Roman" w:hAnsi="Times New Roman" w:cs="Times New Roman"/>
          <w:iCs/>
          <w:sz w:val="20"/>
          <w:szCs w:val="20"/>
        </w:rPr>
      </w:pPr>
      <w:r w:rsidRPr="00765009">
        <w:rPr>
          <w:rFonts w:ascii="Times New Roman" w:hAnsi="Times New Roman" w:cs="Times New Roman"/>
          <w:iCs/>
          <w:sz w:val="20"/>
          <w:szCs w:val="20"/>
        </w:rPr>
        <w:t>N is the total sample size</w:t>
      </w:r>
    </w:p>
    <w:p w14:paraId="18705B55" w14:textId="77777777" w:rsidR="008650EE" w:rsidRPr="00765009" w:rsidRDefault="008650EE" w:rsidP="008650EE">
      <w:pPr>
        <w:spacing w:after="0" w:line="240" w:lineRule="auto"/>
        <w:ind w:left="720"/>
        <w:jc w:val="both"/>
        <w:rPr>
          <w:rFonts w:ascii="Times New Roman" w:hAnsi="Times New Roman" w:cs="Times New Roman"/>
          <w:iCs/>
          <w:sz w:val="20"/>
          <w:szCs w:val="20"/>
        </w:rPr>
      </w:pPr>
      <w:r w:rsidRPr="00765009">
        <w:rPr>
          <w:rFonts w:ascii="Times New Roman" w:hAnsi="Times New Roman" w:cs="Times New Roman"/>
          <w:iCs/>
          <w:sz w:val="20"/>
          <w:szCs w:val="20"/>
        </w:rPr>
        <w:lastRenderedPageBreak/>
        <w:t>P is the number of independent variables</w:t>
      </w:r>
    </w:p>
    <w:p w14:paraId="296C966F" w14:textId="77777777" w:rsidR="008650EE" w:rsidRPr="00765009" w:rsidRDefault="008650EE" w:rsidP="008650EE">
      <w:pPr>
        <w:spacing w:after="0" w:line="240" w:lineRule="auto"/>
        <w:ind w:left="720"/>
        <w:jc w:val="both"/>
        <w:rPr>
          <w:rFonts w:ascii="Times New Roman" w:hAnsi="Times New Roman" w:cs="Times New Roman"/>
          <w:iCs/>
          <w:sz w:val="20"/>
          <w:szCs w:val="20"/>
          <w:lang w:val="en-GB"/>
        </w:rPr>
      </w:pPr>
      <w:r w:rsidRPr="00765009">
        <w:rPr>
          <w:rFonts w:ascii="Times New Roman" w:hAnsi="Times New Roman" w:cs="Times New Roman"/>
          <w:iCs/>
          <w:sz w:val="20"/>
          <w:szCs w:val="20"/>
          <w:lang w:val="en-GB"/>
        </w:rPr>
        <w:t>The variance of the predicted R-squared and the adjusted R-squared should be below 0.20.  If not, there might be an issue with the model or the data.  Consider transformations, look for outliers, or explore a polynomial of a different order.</w:t>
      </w:r>
    </w:p>
    <w:p w14:paraId="45D3EFE6" w14:textId="77777777" w:rsidR="008650EE" w:rsidRPr="00765009" w:rsidRDefault="008650EE" w:rsidP="008650EE">
      <w:pPr>
        <w:numPr>
          <w:ilvl w:val="0"/>
          <w:numId w:val="2"/>
        </w:numPr>
        <w:spacing w:after="0" w:line="240" w:lineRule="auto"/>
        <w:jc w:val="both"/>
        <w:rPr>
          <w:rFonts w:ascii="Times New Roman" w:hAnsi="Times New Roman" w:cs="Times New Roman"/>
          <w:iCs/>
          <w:sz w:val="20"/>
          <w:szCs w:val="20"/>
        </w:rPr>
      </w:pPr>
      <w:r w:rsidRPr="00765009">
        <w:rPr>
          <w:rFonts w:ascii="Times New Roman" w:hAnsi="Times New Roman" w:cs="Times New Roman"/>
          <w:iCs/>
          <w:sz w:val="20"/>
          <w:szCs w:val="20"/>
          <w:lang w:val="en-GB"/>
        </w:rPr>
        <w:t xml:space="preserve">Predicted Residual Error Sum of Squares: </w:t>
      </w:r>
      <w:r w:rsidRPr="00765009">
        <w:rPr>
          <w:rFonts w:ascii="Times New Roman" w:hAnsi="Times New Roman" w:cs="Times New Roman"/>
          <w:iCs/>
          <w:sz w:val="20"/>
          <w:szCs w:val="20"/>
        </w:rPr>
        <w:t>An evaluation of how well the model fits each design point. The PRESS is computed by first forecasting each point's location using a model that includes every other point, but not the one in question. The difference between the actual and expected values is represented by the squared residuals, which are then added together.</w:t>
      </w:r>
    </w:p>
    <w:p w14:paraId="6EA720A5" w14:textId="77777777" w:rsidR="008650EE" w:rsidRPr="00765009" w:rsidRDefault="008650EE" w:rsidP="008650EE">
      <w:pPr>
        <w:spacing w:after="0" w:line="240" w:lineRule="auto"/>
        <w:ind w:left="720"/>
        <w:jc w:val="both"/>
        <w:rPr>
          <w:rFonts w:ascii="Times New Roman" w:hAnsi="Times New Roman" w:cs="Times New Roman"/>
          <w:iCs/>
          <w:sz w:val="20"/>
          <w:szCs w:val="20"/>
          <w:lang w:val="en-GB"/>
        </w:rPr>
      </w:pPr>
      <m:oMathPara>
        <m:oMath>
          <m:r>
            <w:rPr>
              <w:rFonts w:ascii="Cambria Math" w:hAnsi="Cambria Math" w:cs="Times New Roman"/>
              <w:sz w:val="20"/>
              <w:szCs w:val="20"/>
              <w:lang w:val="en-GB"/>
            </w:rPr>
            <m:t xml:space="preserve">Prediction error sum of squares </m:t>
          </m:r>
          <m:d>
            <m:dPr>
              <m:ctrlPr>
                <w:rPr>
                  <w:rFonts w:ascii="Cambria Math" w:hAnsi="Cambria Math" w:cs="Times New Roman"/>
                  <w:i/>
                  <w:iCs/>
                  <w:sz w:val="20"/>
                  <w:szCs w:val="20"/>
                  <w:lang w:val="en-GB"/>
                </w:rPr>
              </m:ctrlPr>
            </m:dPr>
            <m:e>
              <m:r>
                <w:rPr>
                  <w:rFonts w:ascii="Cambria Math" w:hAnsi="Cambria Math" w:cs="Times New Roman"/>
                  <w:sz w:val="20"/>
                  <w:szCs w:val="20"/>
                  <w:lang w:val="en-GB"/>
                </w:rPr>
                <m:t>PRESS</m:t>
              </m:r>
            </m:e>
          </m:d>
          <m:r>
            <w:rPr>
              <w:rFonts w:ascii="Cambria Math" w:hAnsi="Cambria Math" w:cs="Times New Roman"/>
              <w:sz w:val="20"/>
              <w:szCs w:val="20"/>
              <w:lang w:val="en-GB"/>
            </w:rPr>
            <m:t>=</m:t>
          </m:r>
          <m:nary>
            <m:naryPr>
              <m:chr m:val="∑"/>
              <m:limLoc m:val="undOvr"/>
              <m:ctrlPr>
                <w:rPr>
                  <w:rFonts w:ascii="Cambria Math" w:hAnsi="Cambria Math" w:cs="Times New Roman"/>
                  <w:i/>
                  <w:iCs/>
                  <w:sz w:val="20"/>
                  <w:szCs w:val="20"/>
                </w:rPr>
              </m:ctrlPr>
            </m:naryPr>
            <m:sub>
              <m:r>
                <w:rPr>
                  <w:rFonts w:ascii="Cambria Math" w:hAnsi="Cambria Math" w:cs="Times New Roman"/>
                  <w:sz w:val="20"/>
                  <w:szCs w:val="20"/>
                </w:rPr>
                <m:t>i=1</m:t>
              </m:r>
            </m:sub>
            <m:sup>
              <m:r>
                <w:rPr>
                  <w:rFonts w:ascii="Cambria Math" w:hAnsi="Cambria Math" w:cs="Times New Roman"/>
                  <w:sz w:val="20"/>
                  <w:szCs w:val="20"/>
                </w:rPr>
                <m:t>n</m:t>
              </m:r>
            </m:sup>
            <m:e>
              <m:sSup>
                <m:sSupPr>
                  <m:ctrlPr>
                    <w:rPr>
                      <w:rFonts w:ascii="Cambria Math" w:hAnsi="Cambria Math" w:cs="Times New Roman"/>
                      <w:i/>
                      <w:iCs/>
                      <w:sz w:val="20"/>
                      <w:szCs w:val="20"/>
                      <w:lang w:val="en-GB"/>
                    </w:rPr>
                  </m:ctrlPr>
                </m:sSupPr>
                <m:e>
                  <m:d>
                    <m:dPr>
                      <m:ctrlPr>
                        <w:rPr>
                          <w:rFonts w:ascii="Cambria Math" w:hAnsi="Cambria Math" w:cs="Times New Roman"/>
                          <w:i/>
                          <w:iCs/>
                          <w:sz w:val="20"/>
                          <w:szCs w:val="20"/>
                          <w:lang w:val="en-GB"/>
                        </w:rPr>
                      </m:ctrlPr>
                    </m:dPr>
                    <m:e>
                      <m:sSub>
                        <m:sSubPr>
                          <m:ctrlPr>
                            <w:rPr>
                              <w:rFonts w:ascii="Cambria Math" w:hAnsi="Cambria Math" w:cs="Times New Roman"/>
                              <w:i/>
                              <w:iCs/>
                              <w:sz w:val="20"/>
                              <w:szCs w:val="20"/>
                              <w:lang w:val="en-GB"/>
                            </w:rPr>
                          </m:ctrlPr>
                        </m:sSubPr>
                        <m:e>
                          <m:acc>
                            <m:accPr>
                              <m:chr m:val="̅"/>
                              <m:ctrlPr>
                                <w:rPr>
                                  <w:rFonts w:ascii="Cambria Math" w:hAnsi="Cambria Math" w:cs="Times New Roman"/>
                                  <w:i/>
                                  <w:iCs/>
                                  <w:sz w:val="20"/>
                                  <w:szCs w:val="20"/>
                                  <w:lang w:val="en-GB"/>
                                </w:rPr>
                              </m:ctrlPr>
                            </m:accPr>
                            <m:e>
                              <m:r>
                                <w:rPr>
                                  <w:rFonts w:ascii="Cambria Math" w:hAnsi="Cambria Math" w:cs="Times New Roman"/>
                                  <w:sz w:val="20"/>
                                  <w:szCs w:val="20"/>
                                  <w:lang w:val="en-GB"/>
                                </w:rPr>
                                <m:t>y</m:t>
                              </m:r>
                            </m:e>
                          </m:acc>
                        </m:e>
                        <m:sub>
                          <m:r>
                            <w:rPr>
                              <w:rFonts w:ascii="Cambria Math" w:hAnsi="Cambria Math" w:cs="Times New Roman"/>
                              <w:sz w:val="20"/>
                              <w:szCs w:val="20"/>
                              <w:lang w:val="en-GB"/>
                            </w:rPr>
                            <m:t>i</m:t>
                          </m:r>
                        </m:sub>
                      </m:sSub>
                      <m:r>
                        <w:rPr>
                          <w:rFonts w:ascii="Cambria Math" w:hAnsi="Cambria Math" w:cs="Times New Roman"/>
                          <w:sz w:val="20"/>
                          <w:szCs w:val="20"/>
                          <w:lang w:val="en-GB"/>
                        </w:rPr>
                        <m:t>-</m:t>
                      </m:r>
                      <m:acc>
                        <m:accPr>
                          <m:ctrlPr>
                            <w:rPr>
                              <w:rFonts w:ascii="Cambria Math" w:hAnsi="Cambria Math" w:cs="Times New Roman"/>
                              <w:i/>
                              <w:iCs/>
                              <w:sz w:val="20"/>
                              <w:szCs w:val="20"/>
                              <w:lang w:val="en-GB"/>
                            </w:rPr>
                          </m:ctrlPr>
                        </m:accPr>
                        <m:e>
                          <m:r>
                            <w:rPr>
                              <w:rFonts w:ascii="Cambria Math" w:hAnsi="Cambria Math" w:cs="Times New Roman"/>
                              <w:sz w:val="20"/>
                              <w:szCs w:val="20"/>
                              <w:lang w:val="en-GB"/>
                            </w:rPr>
                            <m:t>y</m:t>
                          </m:r>
                        </m:e>
                      </m:acc>
                    </m:e>
                  </m:d>
                </m:e>
                <m:sup>
                  <m:r>
                    <w:rPr>
                      <w:rFonts w:ascii="Cambria Math" w:hAnsi="Cambria Math" w:cs="Times New Roman"/>
                      <w:sz w:val="20"/>
                      <w:szCs w:val="20"/>
                      <w:lang w:val="en-GB"/>
                    </w:rPr>
                    <m:t>2</m:t>
                  </m:r>
                </m:sup>
              </m:sSup>
            </m:e>
          </m:nary>
          <m:r>
            <w:rPr>
              <w:rFonts w:ascii="Cambria Math" w:hAnsi="Cambria Math" w:cs="Times New Roman"/>
              <w:sz w:val="20"/>
              <w:szCs w:val="20"/>
            </w:rPr>
            <m:t xml:space="preserve">                                                                          (6)</m:t>
          </m:r>
        </m:oMath>
      </m:oMathPara>
    </w:p>
    <w:p w14:paraId="1C9C4ED5" w14:textId="77777777" w:rsidR="008650EE" w:rsidRPr="00765009" w:rsidRDefault="008650EE" w:rsidP="008650EE">
      <w:pPr>
        <w:spacing w:after="0" w:line="240" w:lineRule="auto"/>
        <w:ind w:left="720"/>
        <w:jc w:val="both"/>
        <w:rPr>
          <w:rFonts w:ascii="Times New Roman" w:hAnsi="Times New Roman" w:cs="Times New Roman"/>
          <w:iCs/>
          <w:sz w:val="20"/>
          <w:szCs w:val="20"/>
        </w:rPr>
      </w:pPr>
      <w:proofErr w:type="gramStart"/>
      <w:r w:rsidRPr="00765009">
        <w:rPr>
          <w:rFonts w:ascii="Times New Roman" w:hAnsi="Times New Roman" w:cs="Times New Roman"/>
          <w:iCs/>
          <w:sz w:val="20"/>
          <w:szCs w:val="20"/>
        </w:rPr>
        <w:t>Where</w:t>
      </w:r>
      <w:proofErr w:type="gramEnd"/>
      <w:r w:rsidRPr="00765009">
        <w:rPr>
          <w:rFonts w:ascii="Times New Roman" w:hAnsi="Times New Roman" w:cs="Times New Roman"/>
          <w:iCs/>
          <w:sz w:val="20"/>
          <w:szCs w:val="20"/>
        </w:rPr>
        <w:t>,</w:t>
      </w:r>
    </w:p>
    <w:p w14:paraId="338902A4" w14:textId="77777777" w:rsidR="008650EE" w:rsidRPr="00765009" w:rsidRDefault="00000000" w:rsidP="008650EE">
      <w:pPr>
        <w:spacing w:after="0" w:line="240" w:lineRule="auto"/>
        <w:ind w:left="720"/>
        <w:jc w:val="both"/>
        <w:rPr>
          <w:rFonts w:ascii="Times New Roman" w:hAnsi="Times New Roman" w:cs="Times New Roman"/>
          <w:iCs/>
          <w:sz w:val="20"/>
          <w:szCs w:val="20"/>
        </w:rPr>
      </w:pPr>
      <m:oMath>
        <m:acc>
          <m:accPr>
            <m:ctrlPr>
              <w:rPr>
                <w:rFonts w:ascii="Cambria Math" w:hAnsi="Cambria Math" w:cs="Times New Roman"/>
                <w:i/>
                <w:iCs/>
                <w:sz w:val="20"/>
                <w:szCs w:val="20"/>
                <w:lang w:val="en-GB"/>
              </w:rPr>
            </m:ctrlPr>
          </m:accPr>
          <m:e>
            <m:r>
              <w:rPr>
                <w:rFonts w:ascii="Cambria Math" w:hAnsi="Cambria Math" w:cs="Times New Roman"/>
                <w:sz w:val="20"/>
                <w:szCs w:val="20"/>
                <w:lang w:val="en-GB"/>
              </w:rPr>
              <m:t>y</m:t>
            </m:r>
          </m:e>
        </m:acc>
      </m:oMath>
      <w:r w:rsidR="008650EE" w:rsidRPr="00765009">
        <w:rPr>
          <w:rFonts w:ascii="Times New Roman" w:hAnsi="Times New Roman" w:cs="Times New Roman"/>
          <w:iCs/>
          <w:sz w:val="20"/>
          <w:szCs w:val="20"/>
          <w:lang w:val="en-GB"/>
        </w:rPr>
        <w:t xml:space="preserve"> is the predicted value of y</w:t>
      </w:r>
    </w:p>
    <w:p w14:paraId="2A372F70" w14:textId="77777777" w:rsidR="008650EE" w:rsidRPr="00765009" w:rsidRDefault="00000000" w:rsidP="008650EE">
      <w:pPr>
        <w:spacing w:after="0" w:line="240" w:lineRule="auto"/>
        <w:ind w:left="720"/>
        <w:jc w:val="both"/>
        <w:rPr>
          <w:rFonts w:ascii="Times New Roman" w:hAnsi="Times New Roman" w:cs="Times New Roman"/>
          <w:iCs/>
          <w:sz w:val="20"/>
          <w:szCs w:val="20"/>
          <w:lang w:val="en-GB"/>
        </w:rPr>
      </w:pPr>
      <m:oMath>
        <m:acc>
          <m:accPr>
            <m:chr m:val="̅"/>
            <m:ctrlPr>
              <w:rPr>
                <w:rFonts w:ascii="Cambria Math" w:hAnsi="Cambria Math" w:cs="Times New Roman"/>
                <w:i/>
                <w:iCs/>
                <w:sz w:val="20"/>
                <w:szCs w:val="20"/>
                <w:lang w:val="en-GB"/>
              </w:rPr>
            </m:ctrlPr>
          </m:accPr>
          <m:e>
            <m:r>
              <w:rPr>
                <w:rFonts w:ascii="Cambria Math" w:hAnsi="Cambria Math" w:cs="Times New Roman"/>
                <w:sz w:val="20"/>
                <w:szCs w:val="20"/>
                <w:lang w:val="en-GB"/>
              </w:rPr>
              <m:t>y</m:t>
            </m:r>
          </m:e>
        </m:acc>
      </m:oMath>
      <w:r w:rsidR="008650EE" w:rsidRPr="00765009">
        <w:rPr>
          <w:rFonts w:ascii="Times New Roman" w:hAnsi="Times New Roman" w:cs="Times New Roman"/>
          <w:iCs/>
          <w:sz w:val="20"/>
          <w:szCs w:val="20"/>
          <w:lang w:val="en-GB"/>
        </w:rPr>
        <w:t xml:space="preserve"> is the mean value of y</w:t>
      </w:r>
    </w:p>
    <w:p w14:paraId="222397B5" w14:textId="77777777" w:rsidR="008650EE" w:rsidRPr="00765009" w:rsidRDefault="008650EE" w:rsidP="008650EE">
      <w:pPr>
        <w:numPr>
          <w:ilvl w:val="0"/>
          <w:numId w:val="2"/>
        </w:numPr>
        <w:spacing w:after="0" w:line="240" w:lineRule="auto"/>
        <w:jc w:val="both"/>
        <w:rPr>
          <w:rFonts w:ascii="Times New Roman" w:hAnsi="Times New Roman" w:cs="Times New Roman"/>
          <w:iCs/>
          <w:sz w:val="20"/>
          <w:szCs w:val="20"/>
        </w:rPr>
      </w:pPr>
      <w:r w:rsidRPr="00765009">
        <w:rPr>
          <w:rFonts w:ascii="Times New Roman" w:hAnsi="Times New Roman" w:cs="Times New Roman"/>
          <w:iCs/>
          <w:sz w:val="20"/>
          <w:szCs w:val="20"/>
        </w:rPr>
        <w:t>Adequate Precision: This represents a signal-to-noise ratio.  The comparison involves assessing the extent of expected values at the designated points against the average prediction error.  Ratios exceeding 4 demonstrate sufficient model judgement.</w:t>
      </w:r>
    </w:p>
    <w:p w14:paraId="4A7FC130" w14:textId="77777777" w:rsidR="008650EE" w:rsidRPr="00765009" w:rsidRDefault="008650EE" w:rsidP="008650EE">
      <w:pPr>
        <w:spacing w:after="0" w:line="240" w:lineRule="auto"/>
        <w:ind w:left="720"/>
        <w:jc w:val="both"/>
        <w:rPr>
          <w:rFonts w:ascii="Times New Roman" w:hAnsi="Times New Roman" w:cs="Times New Roman"/>
          <w:iCs/>
          <w:sz w:val="20"/>
          <w:szCs w:val="20"/>
        </w:rPr>
      </w:pPr>
      <m:oMathPara>
        <m:oMath>
          <m:r>
            <w:rPr>
              <w:rFonts w:ascii="Cambria Math" w:hAnsi="Cambria Math" w:cs="Times New Roman"/>
              <w:sz w:val="20"/>
              <w:szCs w:val="20"/>
            </w:rPr>
            <m:t>Adequate precision=</m:t>
          </m:r>
          <m:f>
            <m:fPr>
              <m:ctrlPr>
                <w:rPr>
                  <w:rFonts w:ascii="Cambria Math" w:hAnsi="Cambria Math" w:cs="Times New Roman"/>
                  <w:i/>
                  <w:iCs/>
                  <w:sz w:val="20"/>
                  <w:szCs w:val="20"/>
                </w:rPr>
              </m:ctrlPr>
            </m:fPr>
            <m:num>
              <m:func>
                <m:funcPr>
                  <m:ctrlPr>
                    <w:rPr>
                      <w:rFonts w:ascii="Cambria Math" w:hAnsi="Cambria Math" w:cs="Times New Roman"/>
                      <w:iCs/>
                      <w:sz w:val="20"/>
                      <w:szCs w:val="20"/>
                    </w:rPr>
                  </m:ctrlPr>
                </m:funcPr>
                <m:fName>
                  <m:r>
                    <m:rPr>
                      <m:sty m:val="p"/>
                    </m:rPr>
                    <w:rPr>
                      <w:rFonts w:ascii="Cambria Math" w:hAnsi="Cambria Math" w:cs="Times New Roman"/>
                      <w:sz w:val="20"/>
                      <w:szCs w:val="20"/>
                    </w:rPr>
                    <m:t>max</m:t>
                  </m:r>
                </m:fName>
                <m:e>
                  <m:d>
                    <m:dPr>
                      <m:ctrlPr>
                        <w:rPr>
                          <w:rFonts w:ascii="Cambria Math" w:hAnsi="Cambria Math" w:cs="Times New Roman"/>
                          <w:i/>
                          <w:iCs/>
                          <w:sz w:val="20"/>
                          <w:szCs w:val="20"/>
                        </w:rPr>
                      </m:ctrlPr>
                    </m:dPr>
                    <m:e>
                      <m:acc>
                        <m:accPr>
                          <m:ctrlPr>
                            <w:rPr>
                              <w:rFonts w:ascii="Cambria Math" w:hAnsi="Cambria Math" w:cs="Times New Roman"/>
                              <w:i/>
                              <w:iCs/>
                              <w:sz w:val="20"/>
                              <w:szCs w:val="20"/>
                            </w:rPr>
                          </m:ctrlPr>
                        </m:accPr>
                        <m:e>
                          <m:r>
                            <w:rPr>
                              <w:rFonts w:ascii="Cambria Math" w:hAnsi="Cambria Math" w:cs="Times New Roman"/>
                              <w:sz w:val="20"/>
                              <w:szCs w:val="20"/>
                            </w:rPr>
                            <m:t>y</m:t>
                          </m:r>
                        </m:e>
                      </m:acc>
                    </m:e>
                  </m:d>
                  <m:r>
                    <w:rPr>
                      <w:rFonts w:ascii="Cambria Math" w:hAnsi="Cambria Math" w:cs="Times New Roman"/>
                      <w:sz w:val="20"/>
                      <w:szCs w:val="20"/>
                    </w:rPr>
                    <m:t>-</m:t>
                  </m:r>
                  <m:func>
                    <m:funcPr>
                      <m:ctrlPr>
                        <w:rPr>
                          <w:rFonts w:ascii="Cambria Math" w:hAnsi="Cambria Math" w:cs="Times New Roman"/>
                          <w:i/>
                          <w:iCs/>
                          <w:sz w:val="20"/>
                          <w:szCs w:val="20"/>
                        </w:rPr>
                      </m:ctrlPr>
                    </m:funcPr>
                    <m:fName>
                      <m:r>
                        <m:rPr>
                          <m:sty m:val="p"/>
                        </m:rPr>
                        <w:rPr>
                          <w:rFonts w:ascii="Cambria Math" w:hAnsi="Cambria Math" w:cs="Times New Roman"/>
                          <w:sz w:val="20"/>
                          <w:szCs w:val="20"/>
                        </w:rPr>
                        <m:t>min</m:t>
                      </m:r>
                    </m:fName>
                    <m:e>
                      <m:d>
                        <m:dPr>
                          <m:ctrlPr>
                            <w:rPr>
                              <w:rFonts w:ascii="Cambria Math" w:hAnsi="Cambria Math" w:cs="Times New Roman"/>
                              <w:i/>
                              <w:iCs/>
                              <w:sz w:val="20"/>
                              <w:szCs w:val="20"/>
                            </w:rPr>
                          </m:ctrlPr>
                        </m:dPr>
                        <m:e>
                          <m:acc>
                            <m:accPr>
                              <m:ctrlPr>
                                <w:rPr>
                                  <w:rFonts w:ascii="Cambria Math" w:hAnsi="Cambria Math" w:cs="Times New Roman"/>
                                  <w:i/>
                                  <w:iCs/>
                                  <w:sz w:val="20"/>
                                  <w:szCs w:val="20"/>
                                </w:rPr>
                              </m:ctrlPr>
                            </m:accPr>
                            <m:e>
                              <m:r>
                                <w:rPr>
                                  <w:rFonts w:ascii="Cambria Math" w:hAnsi="Cambria Math" w:cs="Times New Roman"/>
                                  <w:sz w:val="20"/>
                                  <w:szCs w:val="20"/>
                                </w:rPr>
                                <m:t>y</m:t>
                              </m:r>
                            </m:e>
                          </m:acc>
                        </m:e>
                      </m:d>
                    </m:e>
                  </m:func>
                </m:e>
              </m:func>
            </m:num>
            <m:den>
              <m:rad>
                <m:radPr>
                  <m:degHide m:val="1"/>
                  <m:ctrlPr>
                    <w:rPr>
                      <w:rFonts w:ascii="Cambria Math" w:hAnsi="Cambria Math" w:cs="Times New Roman"/>
                      <w:i/>
                      <w:iCs/>
                      <w:sz w:val="20"/>
                      <w:szCs w:val="20"/>
                    </w:rPr>
                  </m:ctrlPr>
                </m:radPr>
                <m:deg/>
                <m:e>
                  <m:sSub>
                    <m:sSubPr>
                      <m:ctrlPr>
                        <w:rPr>
                          <w:rFonts w:ascii="Cambria Math" w:hAnsi="Cambria Math" w:cs="Times New Roman"/>
                          <w:i/>
                          <w:iCs/>
                          <w:sz w:val="20"/>
                          <w:szCs w:val="20"/>
                        </w:rPr>
                      </m:ctrlPr>
                    </m:sSubPr>
                    <m:e>
                      <m:acc>
                        <m:accPr>
                          <m:chr m:val="̅"/>
                          <m:ctrlPr>
                            <w:rPr>
                              <w:rFonts w:ascii="Cambria Math" w:hAnsi="Cambria Math" w:cs="Times New Roman"/>
                              <w:i/>
                              <w:iCs/>
                              <w:sz w:val="20"/>
                              <w:szCs w:val="20"/>
                            </w:rPr>
                          </m:ctrlPr>
                        </m:accPr>
                        <m:e>
                          <m:r>
                            <w:rPr>
                              <w:rFonts w:ascii="Cambria Math" w:hAnsi="Cambria Math" w:cs="Times New Roman"/>
                              <w:sz w:val="20"/>
                              <w:szCs w:val="20"/>
                            </w:rPr>
                            <m:t>V</m:t>
                          </m:r>
                        </m:e>
                      </m:acc>
                    </m:e>
                    <m:sub>
                      <m:acc>
                        <m:accPr>
                          <m:ctrlPr>
                            <w:rPr>
                              <w:rFonts w:ascii="Cambria Math" w:hAnsi="Cambria Math" w:cs="Times New Roman"/>
                              <w:i/>
                              <w:iCs/>
                              <w:sz w:val="20"/>
                              <w:szCs w:val="20"/>
                            </w:rPr>
                          </m:ctrlPr>
                        </m:accPr>
                        <m:e>
                          <m:r>
                            <w:rPr>
                              <w:rFonts w:ascii="Cambria Math" w:hAnsi="Cambria Math" w:cs="Times New Roman"/>
                              <w:sz w:val="20"/>
                              <w:szCs w:val="20"/>
                            </w:rPr>
                            <m:t>y</m:t>
                          </m:r>
                        </m:e>
                      </m:acc>
                    </m:sub>
                  </m:sSub>
                </m:e>
              </m:rad>
            </m:den>
          </m:f>
          <m:r>
            <w:rPr>
              <w:rFonts w:ascii="Cambria Math" w:hAnsi="Cambria Math" w:cs="Times New Roman"/>
              <w:sz w:val="20"/>
              <w:szCs w:val="20"/>
            </w:rPr>
            <m:t>&gt;4                                                                                                     (7)</m:t>
          </m:r>
        </m:oMath>
      </m:oMathPara>
    </w:p>
    <w:p w14:paraId="4288DECF" w14:textId="77777777" w:rsidR="00AC2C79" w:rsidRDefault="00AC2C79" w:rsidP="00AC2C79">
      <w:pPr>
        <w:spacing w:before="240" w:after="0" w:line="240" w:lineRule="auto"/>
        <w:jc w:val="both"/>
        <w:rPr>
          <w:rFonts w:ascii="Times New Roman" w:hAnsi="Times New Roman" w:cs="Times New Roman"/>
          <w:b/>
          <w:iCs/>
          <w:sz w:val="20"/>
          <w:szCs w:val="20"/>
        </w:rPr>
      </w:pPr>
    </w:p>
    <w:p w14:paraId="6A408D9C" w14:textId="77777777" w:rsidR="00AC2C79" w:rsidRDefault="00AC2C79" w:rsidP="00AC2C79">
      <w:pPr>
        <w:spacing w:before="240" w:after="0" w:line="240" w:lineRule="auto"/>
        <w:jc w:val="both"/>
        <w:rPr>
          <w:rFonts w:ascii="Times New Roman" w:hAnsi="Times New Roman" w:cs="Times New Roman"/>
          <w:b/>
          <w:iCs/>
          <w:sz w:val="20"/>
          <w:szCs w:val="20"/>
        </w:rPr>
      </w:pPr>
    </w:p>
    <w:p w14:paraId="2447C53D" w14:textId="77777777" w:rsidR="00AC2C79" w:rsidRDefault="00AC2C79" w:rsidP="00AC2C79">
      <w:pPr>
        <w:spacing w:before="240" w:after="0" w:line="240" w:lineRule="auto"/>
        <w:jc w:val="both"/>
        <w:rPr>
          <w:rFonts w:ascii="Times New Roman" w:hAnsi="Times New Roman" w:cs="Times New Roman"/>
          <w:b/>
          <w:iCs/>
          <w:sz w:val="20"/>
          <w:szCs w:val="20"/>
        </w:rPr>
      </w:pPr>
    </w:p>
    <w:p w14:paraId="2938484B" w14:textId="77777777" w:rsidR="00AC2C79" w:rsidRDefault="00AC2C79" w:rsidP="00AC2C79">
      <w:pPr>
        <w:spacing w:before="240" w:after="0" w:line="240" w:lineRule="auto"/>
        <w:jc w:val="both"/>
        <w:rPr>
          <w:rFonts w:ascii="Times New Roman" w:hAnsi="Times New Roman" w:cs="Times New Roman"/>
          <w:b/>
          <w:iCs/>
          <w:sz w:val="20"/>
          <w:szCs w:val="20"/>
        </w:rPr>
      </w:pPr>
    </w:p>
    <w:p w14:paraId="289300AA" w14:textId="77777777" w:rsidR="00AC2C79" w:rsidRDefault="00AC2C79" w:rsidP="00AC2C79">
      <w:pPr>
        <w:spacing w:before="240" w:after="0" w:line="240" w:lineRule="auto"/>
        <w:jc w:val="both"/>
        <w:rPr>
          <w:rFonts w:ascii="Times New Roman" w:hAnsi="Times New Roman" w:cs="Times New Roman"/>
          <w:b/>
          <w:iCs/>
          <w:sz w:val="20"/>
          <w:szCs w:val="20"/>
        </w:rPr>
      </w:pPr>
    </w:p>
    <w:p w14:paraId="0AC166C6" w14:textId="77777777" w:rsidR="00AC2C79" w:rsidRDefault="00AC2C79" w:rsidP="00AC2C79">
      <w:pPr>
        <w:spacing w:before="240" w:after="0" w:line="240" w:lineRule="auto"/>
        <w:jc w:val="both"/>
        <w:rPr>
          <w:rFonts w:ascii="Times New Roman" w:hAnsi="Times New Roman" w:cs="Times New Roman"/>
          <w:b/>
          <w:iCs/>
          <w:sz w:val="20"/>
          <w:szCs w:val="20"/>
        </w:rPr>
      </w:pPr>
    </w:p>
    <w:p w14:paraId="1A2924C8" w14:textId="77777777" w:rsidR="00AC2C79" w:rsidRDefault="00AC2C79" w:rsidP="00AC2C79">
      <w:pPr>
        <w:spacing w:before="240" w:after="0" w:line="240" w:lineRule="auto"/>
        <w:jc w:val="both"/>
        <w:rPr>
          <w:rFonts w:ascii="Times New Roman" w:hAnsi="Times New Roman" w:cs="Times New Roman"/>
          <w:b/>
          <w:iCs/>
          <w:sz w:val="20"/>
          <w:szCs w:val="20"/>
        </w:rPr>
      </w:pPr>
    </w:p>
    <w:p w14:paraId="14FBAA07" w14:textId="77777777" w:rsidR="00AC2C79" w:rsidRDefault="00AC2C79" w:rsidP="00AC2C79">
      <w:pPr>
        <w:spacing w:before="240" w:after="0" w:line="240" w:lineRule="auto"/>
        <w:jc w:val="both"/>
        <w:rPr>
          <w:rFonts w:ascii="Times New Roman" w:hAnsi="Times New Roman" w:cs="Times New Roman"/>
          <w:b/>
          <w:iCs/>
          <w:sz w:val="20"/>
          <w:szCs w:val="20"/>
        </w:rPr>
      </w:pPr>
    </w:p>
    <w:p w14:paraId="15958C44" w14:textId="77777777" w:rsidR="00AC2C79" w:rsidRDefault="00AC2C79" w:rsidP="00AC2C79">
      <w:pPr>
        <w:spacing w:before="240" w:after="0" w:line="240" w:lineRule="auto"/>
        <w:jc w:val="both"/>
        <w:rPr>
          <w:rFonts w:ascii="Times New Roman" w:hAnsi="Times New Roman" w:cs="Times New Roman"/>
          <w:b/>
          <w:iCs/>
          <w:sz w:val="20"/>
          <w:szCs w:val="20"/>
        </w:rPr>
      </w:pPr>
    </w:p>
    <w:p w14:paraId="2AA6CC7C" w14:textId="77777777" w:rsidR="00AC2C79" w:rsidRDefault="00AC2C79" w:rsidP="00AC2C79">
      <w:pPr>
        <w:spacing w:before="240" w:after="0" w:line="240" w:lineRule="auto"/>
        <w:jc w:val="both"/>
        <w:rPr>
          <w:rFonts w:ascii="Times New Roman" w:hAnsi="Times New Roman" w:cs="Times New Roman"/>
          <w:b/>
          <w:iCs/>
          <w:sz w:val="20"/>
          <w:szCs w:val="20"/>
        </w:rPr>
      </w:pPr>
    </w:p>
    <w:p w14:paraId="70CE6E31" w14:textId="77777777" w:rsidR="00AC2C79" w:rsidRDefault="00AC2C79" w:rsidP="00AC2C79">
      <w:pPr>
        <w:spacing w:before="240" w:after="0" w:line="240" w:lineRule="auto"/>
        <w:jc w:val="both"/>
        <w:rPr>
          <w:rFonts w:ascii="Times New Roman" w:hAnsi="Times New Roman" w:cs="Times New Roman"/>
          <w:b/>
          <w:iCs/>
          <w:sz w:val="20"/>
          <w:szCs w:val="20"/>
        </w:rPr>
      </w:pPr>
    </w:p>
    <w:p w14:paraId="012A555B" w14:textId="77777777" w:rsidR="00AC2C79" w:rsidRDefault="00AC2C79" w:rsidP="00AC2C79">
      <w:pPr>
        <w:spacing w:before="240" w:after="0" w:line="240" w:lineRule="auto"/>
        <w:jc w:val="both"/>
        <w:rPr>
          <w:rFonts w:ascii="Times New Roman" w:hAnsi="Times New Roman" w:cs="Times New Roman"/>
          <w:b/>
          <w:iCs/>
          <w:sz w:val="20"/>
          <w:szCs w:val="20"/>
        </w:rPr>
      </w:pPr>
    </w:p>
    <w:p w14:paraId="73856827" w14:textId="77777777" w:rsidR="00AC2C79" w:rsidRDefault="00AC2C79" w:rsidP="00AC2C79">
      <w:pPr>
        <w:spacing w:before="240" w:after="0" w:line="240" w:lineRule="auto"/>
        <w:jc w:val="both"/>
        <w:rPr>
          <w:rFonts w:ascii="Times New Roman" w:hAnsi="Times New Roman" w:cs="Times New Roman"/>
          <w:b/>
          <w:iCs/>
          <w:sz w:val="20"/>
          <w:szCs w:val="20"/>
        </w:rPr>
      </w:pPr>
    </w:p>
    <w:p w14:paraId="0702E8D5" w14:textId="77777777" w:rsidR="00AC2C79" w:rsidRDefault="00AC2C79" w:rsidP="00AC2C79">
      <w:pPr>
        <w:spacing w:before="240" w:after="0" w:line="240" w:lineRule="auto"/>
        <w:jc w:val="both"/>
        <w:rPr>
          <w:rFonts w:ascii="Times New Roman" w:hAnsi="Times New Roman" w:cs="Times New Roman"/>
          <w:b/>
          <w:iCs/>
          <w:sz w:val="20"/>
          <w:szCs w:val="20"/>
        </w:rPr>
      </w:pPr>
    </w:p>
    <w:p w14:paraId="567027DD" w14:textId="77777777" w:rsidR="00AC2C79" w:rsidRDefault="00AC2C79" w:rsidP="00AC2C79">
      <w:pPr>
        <w:spacing w:before="240" w:after="0" w:line="240" w:lineRule="auto"/>
        <w:jc w:val="both"/>
        <w:rPr>
          <w:rFonts w:ascii="Times New Roman" w:hAnsi="Times New Roman" w:cs="Times New Roman"/>
          <w:b/>
          <w:iCs/>
          <w:sz w:val="20"/>
          <w:szCs w:val="20"/>
        </w:rPr>
      </w:pPr>
    </w:p>
    <w:p w14:paraId="10350266" w14:textId="77777777" w:rsidR="00AC2C79" w:rsidRDefault="00AC2C79" w:rsidP="00AC2C79">
      <w:pPr>
        <w:spacing w:before="240" w:after="0" w:line="240" w:lineRule="auto"/>
        <w:jc w:val="both"/>
        <w:rPr>
          <w:rFonts w:ascii="Times New Roman" w:hAnsi="Times New Roman" w:cs="Times New Roman"/>
          <w:b/>
          <w:iCs/>
          <w:sz w:val="20"/>
          <w:szCs w:val="20"/>
        </w:rPr>
      </w:pPr>
    </w:p>
    <w:p w14:paraId="679B0210" w14:textId="77777777" w:rsidR="00AC2C79" w:rsidRDefault="00AC2C79" w:rsidP="00AC2C79">
      <w:pPr>
        <w:spacing w:before="240" w:after="0" w:line="240" w:lineRule="auto"/>
        <w:jc w:val="both"/>
        <w:rPr>
          <w:rFonts w:ascii="Times New Roman" w:hAnsi="Times New Roman" w:cs="Times New Roman"/>
          <w:b/>
          <w:iCs/>
          <w:sz w:val="20"/>
          <w:szCs w:val="20"/>
        </w:rPr>
      </w:pPr>
    </w:p>
    <w:p w14:paraId="7D406A6B" w14:textId="41B90362" w:rsidR="00AC2C79" w:rsidRDefault="00AC2C79" w:rsidP="00AC2C79">
      <w:pPr>
        <w:spacing w:before="240" w:after="0" w:line="240" w:lineRule="auto"/>
        <w:jc w:val="center"/>
        <w:rPr>
          <w:rFonts w:ascii="Times New Roman" w:hAnsi="Times New Roman" w:cs="Times New Roman"/>
          <w:b/>
          <w:iCs/>
          <w:sz w:val="20"/>
          <w:szCs w:val="20"/>
        </w:rPr>
      </w:pPr>
      <w:r>
        <w:rPr>
          <w:rFonts w:ascii="Times New Roman" w:hAnsi="Times New Roman" w:cs="Times New Roman"/>
          <w:b/>
          <w:iCs/>
          <w:sz w:val="20"/>
          <w:szCs w:val="20"/>
        </w:rPr>
        <w:lastRenderedPageBreak/>
        <w:t>APPENDIX B</w:t>
      </w:r>
    </w:p>
    <w:p w14:paraId="0DC5E191" w14:textId="40AB0DE2" w:rsidR="00CF2440" w:rsidRPr="00AC2C79" w:rsidRDefault="00CF2440" w:rsidP="00AC2C79">
      <w:pPr>
        <w:spacing w:before="240" w:after="0" w:line="240" w:lineRule="auto"/>
        <w:jc w:val="both"/>
        <w:rPr>
          <w:rFonts w:ascii="Times New Roman" w:hAnsi="Times New Roman" w:cs="Times New Roman"/>
          <w:b/>
          <w:iCs/>
          <w:sz w:val="20"/>
          <w:szCs w:val="20"/>
        </w:rPr>
      </w:pPr>
      <w:r w:rsidRPr="00AC2C79">
        <w:rPr>
          <w:rFonts w:ascii="Times New Roman" w:hAnsi="Times New Roman" w:cs="Times New Roman"/>
          <w:b/>
          <w:iCs/>
          <w:sz w:val="20"/>
          <w:szCs w:val="20"/>
        </w:rPr>
        <w:t>Optimization of model concrete mix design using desirability function</w:t>
      </w:r>
    </w:p>
    <w:p w14:paraId="7B6B3E68" w14:textId="77777777" w:rsidR="00CF2440" w:rsidRPr="00765009" w:rsidRDefault="00CF2440" w:rsidP="00CF2440">
      <w:pPr>
        <w:spacing w:line="240" w:lineRule="auto"/>
        <w:jc w:val="both"/>
        <w:rPr>
          <w:rFonts w:ascii="Times New Roman" w:hAnsi="Times New Roman" w:cs="Times New Roman"/>
          <w:b/>
          <w:iCs/>
          <w:sz w:val="20"/>
          <w:szCs w:val="20"/>
          <w:lang w:val="en-GB"/>
        </w:rPr>
      </w:pPr>
      <w:r w:rsidRPr="00765009">
        <w:rPr>
          <w:rFonts w:ascii="Times New Roman" w:hAnsi="Times New Roman" w:cs="Times New Roman"/>
          <w:iCs/>
          <w:sz w:val="20"/>
          <w:szCs w:val="20"/>
          <w:lang w:val="en-GB"/>
        </w:rPr>
        <w:t xml:space="preserve">Optimization of model concrete mix designs will be achieved using the Desirability function approach </w:t>
      </w:r>
      <w:sdt>
        <w:sdtPr>
          <w:rPr>
            <w:rFonts w:ascii="Times New Roman" w:hAnsi="Times New Roman" w:cs="Times New Roman"/>
            <w:iCs/>
            <w:color w:val="000000"/>
            <w:sz w:val="20"/>
            <w:szCs w:val="20"/>
            <w:lang w:val="en-GB"/>
          </w:rPr>
          <w:tag w:val="MENDELEY_CITATION_v3_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"/>
          <w:id w:val="-2090917873"/>
          <w:placeholder>
            <w:docPart w:val="C2BECA541A03438AAEEA973EC8D3A50B"/>
          </w:placeholder>
        </w:sdtPr>
        <w:sdtEndPr>
          <w:rPr>
            <w:iCs w:val="0"/>
            <w:lang w:val="en-US"/>
          </w:rPr>
        </w:sdtEndPr>
        <w:sdtContent>
          <w:r w:rsidRPr="009C7146">
            <w:rPr>
              <w:rFonts w:eastAsia="Times New Roman"/>
              <w:color w:val="000000"/>
              <w:sz w:val="20"/>
            </w:rPr>
            <w:t>(Derringer &amp; Suich, 1980)</w:t>
          </w:r>
        </w:sdtContent>
      </w:sdt>
      <w:r w:rsidRPr="00765009">
        <w:rPr>
          <w:rFonts w:ascii="Times New Roman" w:hAnsi="Times New Roman" w:cs="Times New Roman"/>
          <w:iCs/>
          <w:sz w:val="20"/>
          <w:szCs w:val="20"/>
          <w:lang w:val="en-GB"/>
        </w:rPr>
        <w:t>. The above approach seeks to identify the ideal conditions that will optimise each response individually or maintain them at predetermined levels. The first step is to transform each response y</w:t>
      </w:r>
      <w:r w:rsidRPr="00765009">
        <w:rPr>
          <w:rFonts w:ascii="Times New Roman" w:hAnsi="Times New Roman" w:cs="Times New Roman"/>
          <w:iCs/>
          <w:sz w:val="20"/>
          <w:szCs w:val="20"/>
          <w:vertAlign w:val="subscript"/>
          <w:lang w:val="en-GB"/>
        </w:rPr>
        <w:t>1</w:t>
      </w:r>
      <w:r w:rsidRPr="00765009">
        <w:rPr>
          <w:rFonts w:ascii="Times New Roman" w:hAnsi="Times New Roman" w:cs="Times New Roman"/>
          <w:iCs/>
          <w:sz w:val="20"/>
          <w:szCs w:val="20"/>
          <w:lang w:val="en-GB"/>
        </w:rPr>
        <w:t xml:space="preserve"> into a unique desirability function d</w:t>
      </w:r>
      <w:r w:rsidRPr="00765009">
        <w:rPr>
          <w:rFonts w:ascii="Times New Roman" w:hAnsi="Times New Roman" w:cs="Times New Roman"/>
          <w:iCs/>
          <w:sz w:val="20"/>
          <w:szCs w:val="20"/>
          <w:vertAlign w:val="subscript"/>
          <w:lang w:val="en-GB"/>
        </w:rPr>
        <w:t>1</w:t>
      </w:r>
      <w:r w:rsidRPr="00765009">
        <w:rPr>
          <w:rFonts w:ascii="Times New Roman" w:hAnsi="Times New Roman" w:cs="Times New Roman"/>
          <w:iCs/>
          <w:sz w:val="20"/>
          <w:szCs w:val="20"/>
          <w:lang w:val="en-GB"/>
        </w:rPr>
        <w:t>, with d</w:t>
      </w:r>
      <w:r w:rsidRPr="00765009">
        <w:rPr>
          <w:rFonts w:ascii="Times New Roman" w:hAnsi="Times New Roman" w:cs="Times New Roman"/>
          <w:iCs/>
          <w:sz w:val="20"/>
          <w:szCs w:val="20"/>
          <w:vertAlign w:val="subscript"/>
          <w:lang w:val="en-GB"/>
        </w:rPr>
        <w:t>1</w:t>
      </w:r>
      <w:r w:rsidRPr="00765009">
        <w:rPr>
          <w:rFonts w:ascii="Times New Roman" w:hAnsi="Times New Roman" w:cs="Times New Roman"/>
          <w:iCs/>
          <w:sz w:val="20"/>
          <w:szCs w:val="20"/>
          <w:lang w:val="en-GB"/>
        </w:rPr>
        <w:t xml:space="preserve"> varying between 0 and 1. A response with d</w:t>
      </w:r>
      <w:r w:rsidRPr="00765009">
        <w:rPr>
          <w:rFonts w:ascii="Times New Roman" w:hAnsi="Times New Roman" w:cs="Times New Roman"/>
          <w:iCs/>
          <w:sz w:val="20"/>
          <w:szCs w:val="20"/>
          <w:vertAlign w:val="subscript"/>
          <w:lang w:val="en-GB"/>
        </w:rPr>
        <w:t>1</w:t>
      </w:r>
      <w:r w:rsidRPr="00765009">
        <w:rPr>
          <w:rFonts w:ascii="Times New Roman" w:hAnsi="Times New Roman" w:cs="Times New Roman"/>
          <w:iCs/>
          <w:sz w:val="20"/>
          <w:szCs w:val="20"/>
          <w:lang w:val="en-GB"/>
        </w:rPr>
        <w:t xml:space="preserve"> = 0 is wholly undesired, whereas d</w:t>
      </w:r>
      <w:r w:rsidRPr="00765009">
        <w:rPr>
          <w:rFonts w:ascii="Times New Roman" w:hAnsi="Times New Roman" w:cs="Times New Roman"/>
          <w:iCs/>
          <w:sz w:val="20"/>
          <w:szCs w:val="20"/>
          <w:vertAlign w:val="subscript"/>
          <w:lang w:val="en-GB"/>
        </w:rPr>
        <w:t>1</w:t>
      </w:r>
      <w:r w:rsidRPr="00765009">
        <w:rPr>
          <w:rFonts w:ascii="Times New Roman" w:hAnsi="Times New Roman" w:cs="Times New Roman"/>
          <w:iCs/>
          <w:sz w:val="20"/>
          <w:szCs w:val="20"/>
          <w:lang w:val="en-GB"/>
        </w:rPr>
        <w:t xml:space="preserve"> = 1 represents the most desired response. For this investigation, the two-sided desirability function will be used in order to reach the optimisation target T, which is located as outlined between the lowest (L) and higher (U) limits of each response.</w:t>
      </w:r>
    </w:p>
    <w:p w14:paraId="5C46079A" w14:textId="77777777" w:rsidR="00CF2440" w:rsidRPr="00765009" w:rsidRDefault="00CF2440" w:rsidP="00CF2440">
      <w:pPr>
        <w:spacing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lang w:val="en-GB"/>
        </w:rPr>
        <w:t>Below is the two-sided desirability function:</w:t>
      </w:r>
    </w:p>
    <w:p w14:paraId="059E8779" w14:textId="77777777" w:rsidR="00CF2440" w:rsidRPr="00765009" w:rsidRDefault="00CF2440" w:rsidP="00CF2440">
      <w:pPr>
        <w:spacing w:line="240" w:lineRule="auto"/>
        <w:jc w:val="both"/>
        <w:rPr>
          <w:rFonts w:ascii="Times New Roman" w:hAnsi="Times New Roman" w:cs="Times New Roman"/>
          <w:iCs/>
          <w:sz w:val="20"/>
          <w:szCs w:val="20"/>
          <w:lang w:val="en-GB"/>
        </w:rPr>
      </w:pPr>
      <m:oMathPara>
        <m:oMathParaPr>
          <m:jc m:val="center"/>
        </m:oMathParaPr>
        <m:oMath>
          <m:r>
            <w:rPr>
              <w:rFonts w:ascii="Cambria Math" w:hAnsi="Cambria Math" w:cs="Times New Roman"/>
              <w:sz w:val="20"/>
              <w:szCs w:val="20"/>
              <w:lang w:val="en-GB"/>
            </w:rPr>
            <m:t>d=</m:t>
          </m:r>
          <m:d>
            <m:dPr>
              <m:begChr m:val="{"/>
              <m:endChr m:val=""/>
              <m:ctrlPr>
                <w:rPr>
                  <w:rFonts w:ascii="Cambria Math" w:hAnsi="Cambria Math" w:cs="Times New Roman"/>
                  <w:i/>
                  <w:iCs/>
                  <w:sz w:val="20"/>
                  <w:szCs w:val="20"/>
                </w:rPr>
              </m:ctrlPr>
            </m:dPr>
            <m:e>
              <m:eqArr>
                <m:eqArrPr>
                  <m:ctrlPr>
                    <w:rPr>
                      <w:rFonts w:ascii="Cambria Math" w:hAnsi="Cambria Math" w:cs="Times New Roman"/>
                      <w:i/>
                      <w:iCs/>
                      <w:sz w:val="20"/>
                      <w:szCs w:val="20"/>
                      <w:lang w:val="en-GB"/>
                    </w:rPr>
                  </m:ctrlPr>
                </m:eqArrPr>
                <m:e>
                  <m:r>
                    <w:rPr>
                      <w:rFonts w:ascii="Cambria Math" w:hAnsi="Cambria Math" w:cs="Times New Roman"/>
                      <w:sz w:val="20"/>
                      <w:szCs w:val="20"/>
                      <w:lang w:val="en-GB"/>
                    </w:rPr>
                    <m:t>0               y&lt;L</m:t>
                  </m:r>
                </m:e>
                <m:e>
                  <m:sSup>
                    <m:sSupPr>
                      <m:ctrlPr>
                        <w:rPr>
                          <w:rFonts w:ascii="Cambria Math" w:hAnsi="Cambria Math" w:cs="Times New Roman"/>
                          <w:i/>
                          <w:iCs/>
                          <w:sz w:val="20"/>
                          <w:szCs w:val="20"/>
                        </w:rPr>
                      </m:ctrlPr>
                    </m:sSupPr>
                    <m:e>
                      <m:d>
                        <m:dPr>
                          <m:ctrlPr>
                            <w:rPr>
                              <w:rFonts w:ascii="Cambria Math" w:hAnsi="Cambria Math" w:cs="Times New Roman"/>
                              <w:i/>
                              <w:iCs/>
                              <w:sz w:val="20"/>
                              <w:szCs w:val="20"/>
                            </w:rPr>
                          </m:ctrlPr>
                        </m:dPr>
                        <m:e>
                          <m:f>
                            <m:fPr>
                              <m:ctrlPr>
                                <w:rPr>
                                  <w:rFonts w:ascii="Cambria Math" w:hAnsi="Cambria Math" w:cs="Times New Roman"/>
                                  <w:i/>
                                  <w:iCs/>
                                  <w:sz w:val="20"/>
                                  <w:szCs w:val="20"/>
                                </w:rPr>
                              </m:ctrlPr>
                            </m:fPr>
                            <m:num>
                              <m:r>
                                <w:rPr>
                                  <w:rFonts w:ascii="Cambria Math" w:hAnsi="Cambria Math" w:cs="Times New Roman"/>
                                  <w:sz w:val="20"/>
                                  <w:szCs w:val="20"/>
                                  <w:lang w:val="en-GB"/>
                                </w:rPr>
                                <m:t>y-L</m:t>
                              </m:r>
                            </m:num>
                            <m:den>
                              <m:r>
                                <w:rPr>
                                  <w:rFonts w:ascii="Cambria Math" w:hAnsi="Cambria Math" w:cs="Times New Roman"/>
                                  <w:sz w:val="20"/>
                                  <w:szCs w:val="20"/>
                                  <w:lang w:val="en-GB"/>
                                </w:rPr>
                                <m:t>T-L</m:t>
                              </m:r>
                            </m:den>
                          </m:f>
                        </m:e>
                      </m:d>
                    </m:e>
                    <m:sup>
                      <m:sSub>
                        <m:sSubPr>
                          <m:ctrlPr>
                            <w:rPr>
                              <w:rFonts w:ascii="Cambria Math" w:hAnsi="Cambria Math" w:cs="Times New Roman"/>
                              <w:i/>
                              <w:iCs/>
                              <w:sz w:val="20"/>
                              <w:szCs w:val="20"/>
                            </w:rPr>
                          </m:ctrlPr>
                        </m:sSubPr>
                        <m:e>
                          <m:r>
                            <w:rPr>
                              <w:rFonts w:ascii="Cambria Math" w:hAnsi="Cambria Math" w:cs="Times New Roman"/>
                              <w:sz w:val="20"/>
                              <w:szCs w:val="20"/>
                              <w:lang w:val="en-GB"/>
                            </w:rPr>
                            <m:t>r</m:t>
                          </m:r>
                        </m:e>
                        <m:sub>
                          <m:r>
                            <w:rPr>
                              <w:rFonts w:ascii="Cambria Math" w:hAnsi="Cambria Math" w:cs="Times New Roman"/>
                              <w:sz w:val="20"/>
                              <w:szCs w:val="20"/>
                              <w:lang w:val="en-GB"/>
                            </w:rPr>
                            <m:t>1</m:t>
                          </m:r>
                        </m:sub>
                      </m:sSub>
                    </m:sup>
                  </m:sSup>
                  <m:r>
                    <w:rPr>
                      <w:rFonts w:ascii="Cambria Math" w:hAnsi="Cambria Math" w:cs="Times New Roman"/>
                      <w:sz w:val="20"/>
                      <w:szCs w:val="20"/>
                      <w:lang w:val="en-GB"/>
                    </w:rPr>
                    <m:t xml:space="preserve">      L≤y≤T</m:t>
                  </m:r>
                </m:e>
                <m:e>
                  <m:sSup>
                    <m:sSupPr>
                      <m:ctrlPr>
                        <w:rPr>
                          <w:rFonts w:ascii="Cambria Math" w:hAnsi="Cambria Math" w:cs="Times New Roman"/>
                          <w:i/>
                          <w:iCs/>
                          <w:sz w:val="20"/>
                          <w:szCs w:val="20"/>
                          <w:lang w:val="en-GB"/>
                        </w:rPr>
                      </m:ctrlPr>
                    </m:sSupPr>
                    <m:e>
                      <m:d>
                        <m:dPr>
                          <m:ctrlPr>
                            <w:rPr>
                              <w:rFonts w:ascii="Cambria Math" w:hAnsi="Cambria Math" w:cs="Times New Roman"/>
                              <w:i/>
                              <w:iCs/>
                              <w:sz w:val="20"/>
                              <w:szCs w:val="20"/>
                              <w:lang w:val="en-GB"/>
                            </w:rPr>
                          </m:ctrlPr>
                        </m:dPr>
                        <m:e>
                          <m:f>
                            <m:fPr>
                              <m:ctrlPr>
                                <w:rPr>
                                  <w:rFonts w:ascii="Cambria Math" w:hAnsi="Cambria Math" w:cs="Times New Roman"/>
                                  <w:i/>
                                  <w:iCs/>
                                  <w:sz w:val="20"/>
                                  <w:szCs w:val="20"/>
                                  <w:lang w:val="en-GB"/>
                                </w:rPr>
                              </m:ctrlPr>
                            </m:fPr>
                            <m:num>
                              <m:r>
                                <w:rPr>
                                  <w:rFonts w:ascii="Cambria Math" w:hAnsi="Cambria Math" w:cs="Times New Roman"/>
                                  <w:sz w:val="20"/>
                                  <w:szCs w:val="20"/>
                                  <w:lang w:val="en-GB"/>
                                </w:rPr>
                                <m:t>U-y</m:t>
                              </m:r>
                            </m:num>
                            <m:den>
                              <m:r>
                                <w:rPr>
                                  <w:rFonts w:ascii="Cambria Math" w:hAnsi="Cambria Math" w:cs="Times New Roman"/>
                                  <w:sz w:val="20"/>
                                  <w:szCs w:val="20"/>
                                  <w:lang w:val="en-GB"/>
                                </w:rPr>
                                <m:t>U-T</m:t>
                              </m:r>
                            </m:den>
                          </m:f>
                        </m:e>
                      </m:d>
                    </m:e>
                    <m:sup>
                      <m:sSub>
                        <m:sSubPr>
                          <m:ctrlPr>
                            <w:rPr>
                              <w:rFonts w:ascii="Cambria Math" w:hAnsi="Cambria Math" w:cs="Times New Roman"/>
                              <w:i/>
                              <w:iCs/>
                              <w:sz w:val="20"/>
                              <w:szCs w:val="20"/>
                              <w:lang w:val="en-GB"/>
                            </w:rPr>
                          </m:ctrlPr>
                        </m:sSubPr>
                        <m:e>
                          <m:r>
                            <w:rPr>
                              <w:rFonts w:ascii="Cambria Math" w:hAnsi="Cambria Math" w:cs="Times New Roman"/>
                              <w:sz w:val="20"/>
                              <w:szCs w:val="20"/>
                              <w:lang w:val="en-GB"/>
                            </w:rPr>
                            <m:t>r</m:t>
                          </m:r>
                        </m:e>
                        <m:sub>
                          <m:r>
                            <w:rPr>
                              <w:rFonts w:ascii="Cambria Math" w:hAnsi="Cambria Math" w:cs="Times New Roman"/>
                              <w:sz w:val="20"/>
                              <w:szCs w:val="20"/>
                              <w:lang w:val="en-GB"/>
                            </w:rPr>
                            <m:t>2</m:t>
                          </m:r>
                        </m:sub>
                      </m:sSub>
                    </m:sup>
                  </m:sSup>
                  <m:r>
                    <w:rPr>
                      <w:rFonts w:ascii="Cambria Math" w:hAnsi="Cambria Math" w:cs="Times New Roman"/>
                      <w:sz w:val="20"/>
                      <w:szCs w:val="20"/>
                      <w:lang w:val="en-GB"/>
                    </w:rPr>
                    <m:t xml:space="preserve">     T≤y≤U</m:t>
                  </m:r>
                </m:e>
                <m:e>
                  <m:r>
                    <w:rPr>
                      <w:rFonts w:ascii="Cambria Math" w:hAnsi="Cambria Math" w:cs="Times New Roman"/>
                      <w:sz w:val="20"/>
                      <w:szCs w:val="20"/>
                      <w:lang w:val="en-GB"/>
                    </w:rPr>
                    <m:t>0              y&gt;U</m:t>
                  </m:r>
                </m:e>
              </m:eqArr>
            </m:e>
          </m:d>
          <m:r>
            <w:rPr>
              <w:rFonts w:ascii="Cambria Math" w:hAnsi="Cambria Math" w:cs="Times New Roman"/>
              <w:sz w:val="20"/>
              <w:szCs w:val="20"/>
            </w:rPr>
            <m:t xml:space="preserve">                                                                                                                                                    (8)</m:t>
          </m:r>
        </m:oMath>
      </m:oMathPara>
    </w:p>
    <w:p w14:paraId="2DBFEF58" w14:textId="77777777" w:rsidR="00CF2440" w:rsidRPr="00765009" w:rsidRDefault="00CF2440" w:rsidP="00CF2440">
      <w:pPr>
        <w:spacing w:after="0" w:line="240" w:lineRule="auto"/>
        <w:jc w:val="both"/>
        <w:rPr>
          <w:rFonts w:ascii="Times New Roman" w:hAnsi="Times New Roman" w:cs="Times New Roman"/>
          <w:iCs/>
          <w:sz w:val="20"/>
          <w:szCs w:val="20"/>
          <w:lang w:val="en-GB"/>
        </w:rPr>
      </w:pPr>
      <w:proofErr w:type="gramStart"/>
      <w:r w:rsidRPr="00765009">
        <w:rPr>
          <w:rFonts w:ascii="Times New Roman" w:hAnsi="Times New Roman" w:cs="Times New Roman"/>
          <w:iCs/>
          <w:sz w:val="20"/>
          <w:szCs w:val="20"/>
          <w:lang w:val="en-GB"/>
        </w:rPr>
        <w:t>Where</w:t>
      </w:r>
      <w:proofErr w:type="gramEnd"/>
      <w:r w:rsidRPr="00765009">
        <w:rPr>
          <w:rFonts w:ascii="Times New Roman" w:hAnsi="Times New Roman" w:cs="Times New Roman"/>
          <w:iCs/>
          <w:sz w:val="20"/>
          <w:szCs w:val="20"/>
          <w:lang w:val="en-GB"/>
        </w:rPr>
        <w:t xml:space="preserve"> </w:t>
      </w:r>
    </w:p>
    <w:p w14:paraId="374DDA43" w14:textId="77777777" w:rsidR="00CF2440" w:rsidRPr="00765009" w:rsidRDefault="00CF2440" w:rsidP="00CF2440">
      <w:p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
          <w:iCs/>
          <w:sz w:val="20"/>
          <w:szCs w:val="20"/>
          <w:lang w:val="en-GB"/>
        </w:rPr>
        <w:t>r</w:t>
      </w:r>
      <w:r w:rsidRPr="00765009">
        <w:rPr>
          <w:rFonts w:ascii="Times New Roman" w:hAnsi="Times New Roman" w:cs="Times New Roman"/>
          <w:iCs/>
          <w:sz w:val="20"/>
          <w:szCs w:val="20"/>
          <w:vertAlign w:val="subscript"/>
          <w:lang w:val="en-GB"/>
        </w:rPr>
        <w:t>1</w:t>
      </w:r>
      <w:r w:rsidRPr="00765009">
        <w:rPr>
          <w:rFonts w:ascii="Times New Roman" w:hAnsi="Times New Roman" w:cs="Times New Roman"/>
          <w:iCs/>
          <w:sz w:val="20"/>
          <w:szCs w:val="20"/>
          <w:lang w:val="en-GB"/>
        </w:rPr>
        <w:t xml:space="preserve"> and </w:t>
      </w:r>
      <w:r w:rsidRPr="00765009">
        <w:rPr>
          <w:rFonts w:ascii="Times New Roman" w:hAnsi="Times New Roman" w:cs="Times New Roman"/>
          <w:i/>
          <w:iCs/>
          <w:sz w:val="20"/>
          <w:szCs w:val="20"/>
          <w:lang w:val="en-GB"/>
        </w:rPr>
        <w:t>r</w:t>
      </w:r>
      <w:r w:rsidRPr="00765009">
        <w:rPr>
          <w:rFonts w:ascii="Times New Roman" w:hAnsi="Times New Roman" w:cs="Times New Roman"/>
          <w:iCs/>
          <w:sz w:val="20"/>
          <w:szCs w:val="20"/>
          <w:vertAlign w:val="subscript"/>
          <w:lang w:val="en-GB"/>
        </w:rPr>
        <w:t>2</w:t>
      </w:r>
      <w:r w:rsidRPr="00765009">
        <w:rPr>
          <w:rFonts w:ascii="Times New Roman" w:hAnsi="Times New Roman" w:cs="Times New Roman"/>
          <w:iCs/>
          <w:sz w:val="20"/>
          <w:szCs w:val="20"/>
          <w:lang w:val="en-GB"/>
        </w:rPr>
        <w:t xml:space="preserve"> denote the weights of the function. </w:t>
      </w:r>
    </w:p>
    <w:p w14:paraId="40BB0745" w14:textId="77777777" w:rsidR="00CF2440" w:rsidRPr="00765009" w:rsidRDefault="00CF2440" w:rsidP="00CF2440">
      <w:p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Cs/>
          <w:sz w:val="20"/>
          <w:szCs w:val="20"/>
          <w:lang w:val="en-GB"/>
        </w:rPr>
        <w:t xml:space="preserve">All individual </w:t>
      </w:r>
      <w:proofErr w:type="spellStart"/>
      <w:r w:rsidRPr="00765009">
        <w:rPr>
          <w:rFonts w:ascii="Times New Roman" w:hAnsi="Times New Roman" w:cs="Times New Roman"/>
          <w:iCs/>
          <w:sz w:val="20"/>
          <w:szCs w:val="20"/>
          <w:lang w:val="en-GB"/>
        </w:rPr>
        <w:t>desirabilities</w:t>
      </w:r>
      <w:proofErr w:type="spellEnd"/>
      <w:r w:rsidRPr="00765009">
        <w:rPr>
          <w:rFonts w:ascii="Times New Roman" w:hAnsi="Times New Roman" w:cs="Times New Roman"/>
          <w:iCs/>
          <w:sz w:val="20"/>
          <w:szCs w:val="20"/>
          <w:lang w:val="en-GB"/>
        </w:rPr>
        <w:t xml:space="preserve"> will be combined into an overall desirability as follows:</w:t>
      </w:r>
    </w:p>
    <w:p w14:paraId="6212AE1E" w14:textId="77777777" w:rsidR="00CF2440" w:rsidRPr="00765009" w:rsidRDefault="00CF2440" w:rsidP="00CF2440">
      <w:pPr>
        <w:spacing w:after="0" w:line="240" w:lineRule="auto"/>
        <w:jc w:val="both"/>
        <w:rPr>
          <w:rFonts w:ascii="Times New Roman" w:hAnsi="Times New Roman" w:cs="Times New Roman"/>
          <w:iCs/>
          <w:sz w:val="20"/>
          <w:szCs w:val="20"/>
          <w:lang w:val="en-GB"/>
        </w:rPr>
      </w:pPr>
      <m:oMathPara>
        <m:oMath>
          <m:r>
            <w:rPr>
              <w:rFonts w:ascii="Cambria Math" w:hAnsi="Cambria Math" w:cs="Times New Roman"/>
              <w:sz w:val="20"/>
              <w:szCs w:val="20"/>
              <w:lang w:val="en-GB"/>
            </w:rPr>
            <m:t>D=</m:t>
          </m:r>
          <m:sSup>
            <m:sSupPr>
              <m:ctrlPr>
                <w:rPr>
                  <w:rFonts w:ascii="Cambria Math" w:hAnsi="Cambria Math" w:cs="Times New Roman"/>
                  <w:i/>
                  <w:iCs/>
                  <w:sz w:val="20"/>
                  <w:szCs w:val="20"/>
                </w:rPr>
              </m:ctrlPr>
            </m:sSupPr>
            <m:e>
              <m:d>
                <m:dPr>
                  <m:ctrlPr>
                    <w:rPr>
                      <w:rFonts w:ascii="Cambria Math" w:hAnsi="Cambria Math" w:cs="Times New Roman"/>
                      <w:i/>
                      <w:iCs/>
                      <w:sz w:val="20"/>
                      <w:szCs w:val="20"/>
                    </w:rPr>
                  </m:ctrlPr>
                </m:dPr>
                <m:e>
                  <m:sSub>
                    <m:sSubPr>
                      <m:ctrlPr>
                        <w:rPr>
                          <w:rFonts w:ascii="Cambria Math" w:hAnsi="Cambria Math" w:cs="Times New Roman"/>
                          <w:i/>
                          <w:iCs/>
                          <w:sz w:val="20"/>
                          <w:szCs w:val="20"/>
                        </w:rPr>
                      </m:ctrlPr>
                    </m:sSubPr>
                    <m:e>
                      <m:r>
                        <w:rPr>
                          <w:rFonts w:ascii="Cambria Math" w:hAnsi="Cambria Math" w:cs="Times New Roman"/>
                          <w:sz w:val="20"/>
                          <w:szCs w:val="20"/>
                          <w:lang w:val="en-GB"/>
                        </w:rPr>
                        <m:t>d</m:t>
                      </m:r>
                    </m:e>
                    <m:sub>
                      <m:r>
                        <w:rPr>
                          <w:rFonts w:ascii="Cambria Math" w:hAnsi="Cambria Math" w:cs="Times New Roman"/>
                          <w:sz w:val="20"/>
                          <w:szCs w:val="20"/>
                          <w:lang w:val="en-GB"/>
                        </w:rPr>
                        <m:t>1</m:t>
                      </m:r>
                    </m:sub>
                  </m:sSub>
                  <m:r>
                    <w:rPr>
                      <w:rFonts w:ascii="Cambria Math" w:hAnsi="Cambria Math" w:cs="Times New Roman"/>
                      <w:sz w:val="20"/>
                      <w:szCs w:val="20"/>
                      <w:lang w:val="en-GB"/>
                    </w:rPr>
                    <m:t>.</m:t>
                  </m:r>
                  <m:sSub>
                    <m:sSubPr>
                      <m:ctrlPr>
                        <w:rPr>
                          <w:rFonts w:ascii="Cambria Math" w:hAnsi="Cambria Math" w:cs="Times New Roman"/>
                          <w:i/>
                          <w:iCs/>
                          <w:sz w:val="20"/>
                          <w:szCs w:val="20"/>
                        </w:rPr>
                      </m:ctrlPr>
                    </m:sSubPr>
                    <m:e>
                      <m:r>
                        <w:rPr>
                          <w:rFonts w:ascii="Cambria Math" w:hAnsi="Cambria Math" w:cs="Times New Roman"/>
                          <w:sz w:val="20"/>
                          <w:szCs w:val="20"/>
                          <w:lang w:val="en-GB"/>
                        </w:rPr>
                        <m:t>d</m:t>
                      </m:r>
                    </m:e>
                    <m:sub>
                      <m:r>
                        <w:rPr>
                          <w:rFonts w:ascii="Cambria Math" w:hAnsi="Cambria Math" w:cs="Times New Roman"/>
                          <w:sz w:val="20"/>
                          <w:szCs w:val="20"/>
                          <w:lang w:val="en-GB"/>
                        </w:rPr>
                        <m:t>2</m:t>
                      </m:r>
                    </m:sub>
                  </m:sSub>
                  <m:r>
                    <w:rPr>
                      <w:rFonts w:ascii="Cambria Math" w:hAnsi="Cambria Math" w:cs="Times New Roman"/>
                      <w:sz w:val="20"/>
                      <w:szCs w:val="20"/>
                      <w:lang w:val="en-GB"/>
                    </w:rPr>
                    <m:t>………..</m:t>
                  </m:r>
                  <m:sSub>
                    <m:sSubPr>
                      <m:ctrlPr>
                        <w:rPr>
                          <w:rFonts w:ascii="Cambria Math" w:hAnsi="Cambria Math" w:cs="Times New Roman"/>
                          <w:i/>
                          <w:iCs/>
                          <w:sz w:val="20"/>
                          <w:szCs w:val="20"/>
                        </w:rPr>
                      </m:ctrlPr>
                    </m:sSubPr>
                    <m:e>
                      <m:r>
                        <w:rPr>
                          <w:rFonts w:ascii="Cambria Math" w:hAnsi="Cambria Math" w:cs="Times New Roman"/>
                          <w:sz w:val="20"/>
                          <w:szCs w:val="20"/>
                          <w:lang w:val="en-GB"/>
                        </w:rPr>
                        <m:t>d</m:t>
                      </m:r>
                    </m:e>
                    <m:sub>
                      <m:r>
                        <w:rPr>
                          <w:rFonts w:ascii="Cambria Math" w:hAnsi="Cambria Math" w:cs="Times New Roman"/>
                          <w:sz w:val="20"/>
                          <w:szCs w:val="20"/>
                          <w:lang w:val="en-GB"/>
                        </w:rPr>
                        <m:t>m</m:t>
                      </m:r>
                    </m:sub>
                  </m:sSub>
                </m:e>
              </m:d>
            </m:e>
            <m:sup>
              <m:f>
                <m:fPr>
                  <m:type m:val="skw"/>
                  <m:ctrlPr>
                    <w:rPr>
                      <w:rFonts w:ascii="Cambria Math" w:hAnsi="Cambria Math" w:cs="Times New Roman"/>
                      <w:i/>
                      <w:iCs/>
                      <w:sz w:val="20"/>
                      <w:szCs w:val="20"/>
                    </w:rPr>
                  </m:ctrlPr>
                </m:fPr>
                <m:num>
                  <m:r>
                    <w:rPr>
                      <w:rFonts w:ascii="Cambria Math" w:hAnsi="Cambria Math" w:cs="Times New Roman"/>
                      <w:sz w:val="20"/>
                      <w:szCs w:val="20"/>
                      <w:lang w:val="en-GB"/>
                    </w:rPr>
                    <m:t>1</m:t>
                  </m:r>
                </m:num>
                <m:den>
                  <m:r>
                    <w:rPr>
                      <w:rFonts w:ascii="Cambria Math" w:hAnsi="Cambria Math" w:cs="Times New Roman"/>
                      <w:sz w:val="20"/>
                      <w:szCs w:val="20"/>
                      <w:lang w:val="en-GB"/>
                    </w:rPr>
                    <m:t>m</m:t>
                  </m:r>
                </m:den>
              </m:f>
            </m:sup>
          </m:sSup>
          <m:r>
            <w:rPr>
              <w:rFonts w:ascii="Cambria Math" w:hAnsi="Cambria Math" w:cs="Times New Roman"/>
              <w:sz w:val="20"/>
              <w:szCs w:val="20"/>
            </w:rPr>
            <m:t xml:space="preserve">                                                                                                                                                         (9)</m:t>
          </m:r>
        </m:oMath>
      </m:oMathPara>
    </w:p>
    <w:p w14:paraId="01AE9CC1" w14:textId="77777777" w:rsidR="00CF2440" w:rsidRPr="00765009" w:rsidRDefault="00CF2440" w:rsidP="00CF2440">
      <w:pPr>
        <w:spacing w:after="0" w:line="240" w:lineRule="auto"/>
        <w:jc w:val="both"/>
        <w:rPr>
          <w:rFonts w:ascii="Times New Roman" w:hAnsi="Times New Roman" w:cs="Times New Roman"/>
          <w:iCs/>
          <w:sz w:val="20"/>
          <w:szCs w:val="20"/>
          <w:lang w:val="en-GB"/>
        </w:rPr>
      </w:pPr>
      <w:proofErr w:type="gramStart"/>
      <w:r w:rsidRPr="00765009">
        <w:rPr>
          <w:rFonts w:ascii="Times New Roman" w:hAnsi="Times New Roman" w:cs="Times New Roman"/>
          <w:iCs/>
          <w:sz w:val="20"/>
          <w:szCs w:val="20"/>
          <w:lang w:val="en-GB"/>
        </w:rPr>
        <w:t>Where</w:t>
      </w:r>
      <w:proofErr w:type="gramEnd"/>
      <w:r w:rsidRPr="00765009">
        <w:rPr>
          <w:rFonts w:ascii="Times New Roman" w:hAnsi="Times New Roman" w:cs="Times New Roman"/>
          <w:iCs/>
          <w:sz w:val="20"/>
          <w:szCs w:val="20"/>
          <w:lang w:val="en-GB"/>
        </w:rPr>
        <w:t xml:space="preserve">, </w:t>
      </w:r>
    </w:p>
    <w:p w14:paraId="22C04226" w14:textId="77777777" w:rsidR="00CF2440" w:rsidRPr="00765009" w:rsidRDefault="00CF2440" w:rsidP="00CF2440">
      <w:pPr>
        <w:spacing w:after="0" w:line="240" w:lineRule="auto"/>
        <w:jc w:val="both"/>
        <w:rPr>
          <w:rFonts w:ascii="Times New Roman" w:hAnsi="Times New Roman" w:cs="Times New Roman"/>
          <w:iCs/>
          <w:sz w:val="20"/>
          <w:szCs w:val="20"/>
          <w:lang w:val="en-GB"/>
        </w:rPr>
      </w:pPr>
      <w:r w:rsidRPr="00765009">
        <w:rPr>
          <w:rFonts w:ascii="Times New Roman" w:hAnsi="Times New Roman" w:cs="Times New Roman"/>
          <w:i/>
          <w:iCs/>
          <w:sz w:val="20"/>
          <w:szCs w:val="20"/>
          <w:lang w:val="en-GB"/>
        </w:rPr>
        <w:t xml:space="preserve">m </w:t>
      </w:r>
      <w:r w:rsidRPr="00765009">
        <w:rPr>
          <w:rFonts w:ascii="Times New Roman" w:hAnsi="Times New Roman" w:cs="Times New Roman"/>
          <w:iCs/>
          <w:sz w:val="20"/>
          <w:szCs w:val="20"/>
          <w:lang w:val="en-GB"/>
        </w:rPr>
        <w:t xml:space="preserve">stands for the number of responses. </w:t>
      </w:r>
    </w:p>
    <w:p w14:paraId="36C98F89" w14:textId="44B681D3" w:rsidR="00EB484C" w:rsidRDefault="00CF2440" w:rsidP="00CF2440">
      <w:pPr>
        <w:rPr>
          <w:rFonts w:ascii="Times New Roman" w:hAnsi="Times New Roman" w:cs="Times New Roman"/>
          <w:iCs/>
          <w:sz w:val="20"/>
          <w:szCs w:val="20"/>
          <w:lang w:val="en-GB"/>
        </w:rPr>
      </w:pPr>
      <w:r w:rsidRPr="00765009">
        <w:rPr>
          <w:rFonts w:ascii="Times New Roman" w:hAnsi="Times New Roman" w:cs="Times New Roman"/>
          <w:iCs/>
          <w:sz w:val="20"/>
          <w:szCs w:val="20"/>
          <w:lang w:val="en-GB"/>
        </w:rPr>
        <w:t>Thus, the overall desirability will be a function of the independent variables.</w:t>
      </w:r>
    </w:p>
    <w:p w14:paraId="227800B2" w14:textId="77777777" w:rsidR="00E15BD8" w:rsidRDefault="00E15BD8" w:rsidP="00CF2440">
      <w:pPr>
        <w:rPr>
          <w:rFonts w:ascii="Times New Roman" w:hAnsi="Times New Roman" w:cs="Times New Roman"/>
          <w:iCs/>
          <w:sz w:val="20"/>
          <w:szCs w:val="20"/>
          <w:lang w:val="en-GB"/>
        </w:rPr>
      </w:pPr>
    </w:p>
    <w:p w14:paraId="7B8437F8" w14:textId="77777777" w:rsidR="00E15BD8" w:rsidRDefault="00E15BD8" w:rsidP="00CF2440">
      <w:pPr>
        <w:rPr>
          <w:rFonts w:ascii="Times New Roman" w:hAnsi="Times New Roman" w:cs="Times New Roman"/>
          <w:iCs/>
          <w:sz w:val="20"/>
          <w:szCs w:val="20"/>
          <w:lang w:val="en-GB"/>
        </w:rPr>
      </w:pPr>
    </w:p>
    <w:p w14:paraId="0BA4CCA4" w14:textId="77777777" w:rsidR="00E15BD8" w:rsidRDefault="00E15BD8" w:rsidP="00CF2440">
      <w:pPr>
        <w:rPr>
          <w:rFonts w:ascii="Times New Roman" w:hAnsi="Times New Roman" w:cs="Times New Roman"/>
          <w:iCs/>
          <w:sz w:val="20"/>
          <w:szCs w:val="20"/>
          <w:lang w:val="en-GB"/>
        </w:rPr>
      </w:pPr>
    </w:p>
    <w:p w14:paraId="02F303F6" w14:textId="77777777" w:rsidR="00E15BD8" w:rsidRDefault="00E15BD8" w:rsidP="00CF2440">
      <w:pPr>
        <w:rPr>
          <w:rFonts w:ascii="Times New Roman" w:hAnsi="Times New Roman" w:cs="Times New Roman"/>
          <w:iCs/>
          <w:sz w:val="20"/>
          <w:szCs w:val="20"/>
          <w:lang w:val="en-GB"/>
        </w:rPr>
      </w:pPr>
    </w:p>
    <w:p w14:paraId="4D81C76E" w14:textId="77777777" w:rsidR="00E15BD8" w:rsidRDefault="00E15BD8" w:rsidP="00CF2440">
      <w:pPr>
        <w:rPr>
          <w:rFonts w:ascii="Times New Roman" w:hAnsi="Times New Roman" w:cs="Times New Roman"/>
          <w:iCs/>
          <w:sz w:val="20"/>
          <w:szCs w:val="20"/>
          <w:lang w:val="en-GB"/>
        </w:rPr>
      </w:pPr>
    </w:p>
    <w:p w14:paraId="7210F7DA" w14:textId="77777777" w:rsidR="00E15BD8" w:rsidRDefault="00E15BD8" w:rsidP="00CF2440">
      <w:pPr>
        <w:rPr>
          <w:rFonts w:ascii="Times New Roman" w:hAnsi="Times New Roman" w:cs="Times New Roman"/>
          <w:iCs/>
          <w:sz w:val="20"/>
          <w:szCs w:val="20"/>
          <w:lang w:val="en-GB"/>
        </w:rPr>
      </w:pPr>
    </w:p>
    <w:p w14:paraId="1D2A5230" w14:textId="77777777" w:rsidR="00E15BD8" w:rsidRDefault="00E15BD8" w:rsidP="00CF2440">
      <w:pPr>
        <w:rPr>
          <w:rFonts w:ascii="Times New Roman" w:hAnsi="Times New Roman" w:cs="Times New Roman"/>
          <w:iCs/>
          <w:sz w:val="20"/>
          <w:szCs w:val="20"/>
          <w:lang w:val="en-GB"/>
        </w:rPr>
      </w:pPr>
    </w:p>
    <w:p w14:paraId="3B281499" w14:textId="77777777" w:rsidR="00E15BD8" w:rsidRDefault="00E15BD8" w:rsidP="00CF2440">
      <w:pPr>
        <w:rPr>
          <w:rFonts w:ascii="Times New Roman" w:hAnsi="Times New Roman" w:cs="Times New Roman"/>
          <w:iCs/>
          <w:sz w:val="20"/>
          <w:szCs w:val="20"/>
          <w:lang w:val="en-GB"/>
        </w:rPr>
      </w:pPr>
    </w:p>
    <w:p w14:paraId="3BFEBE9D" w14:textId="77777777" w:rsidR="00E15BD8" w:rsidRDefault="00E15BD8" w:rsidP="00CF2440">
      <w:pPr>
        <w:rPr>
          <w:rFonts w:ascii="Times New Roman" w:hAnsi="Times New Roman" w:cs="Times New Roman"/>
          <w:iCs/>
          <w:sz w:val="20"/>
          <w:szCs w:val="20"/>
          <w:lang w:val="en-GB"/>
        </w:rPr>
      </w:pPr>
    </w:p>
    <w:p w14:paraId="4C6FF6BD" w14:textId="77777777" w:rsidR="00E15BD8" w:rsidRDefault="00E15BD8" w:rsidP="00CF2440">
      <w:pPr>
        <w:rPr>
          <w:rFonts w:ascii="Times New Roman" w:hAnsi="Times New Roman" w:cs="Times New Roman"/>
          <w:iCs/>
          <w:sz w:val="20"/>
          <w:szCs w:val="20"/>
          <w:lang w:val="en-GB"/>
        </w:rPr>
      </w:pPr>
    </w:p>
    <w:p w14:paraId="4A7F750E" w14:textId="77777777" w:rsidR="00E15BD8" w:rsidRDefault="00E15BD8" w:rsidP="00CF2440">
      <w:pPr>
        <w:rPr>
          <w:rFonts w:ascii="Times New Roman" w:hAnsi="Times New Roman" w:cs="Times New Roman"/>
          <w:iCs/>
          <w:sz w:val="20"/>
          <w:szCs w:val="20"/>
          <w:lang w:val="en-GB"/>
        </w:rPr>
      </w:pPr>
    </w:p>
    <w:p w14:paraId="081B3280" w14:textId="77777777" w:rsidR="00E15BD8" w:rsidRDefault="00E15BD8" w:rsidP="00CF2440">
      <w:pPr>
        <w:rPr>
          <w:rFonts w:ascii="Times New Roman" w:hAnsi="Times New Roman" w:cs="Times New Roman"/>
          <w:iCs/>
          <w:sz w:val="20"/>
          <w:szCs w:val="20"/>
          <w:lang w:val="en-GB"/>
        </w:rPr>
      </w:pPr>
    </w:p>
    <w:p w14:paraId="70A50529" w14:textId="77777777" w:rsidR="00E15BD8" w:rsidRDefault="00E15BD8" w:rsidP="00CF2440">
      <w:pPr>
        <w:rPr>
          <w:rFonts w:ascii="Times New Roman" w:hAnsi="Times New Roman" w:cs="Times New Roman"/>
          <w:iCs/>
          <w:sz w:val="20"/>
          <w:szCs w:val="20"/>
          <w:lang w:val="en-GB"/>
        </w:rPr>
      </w:pPr>
    </w:p>
    <w:p w14:paraId="4A156B35" w14:textId="77777777" w:rsidR="00E15BD8" w:rsidRDefault="00E15BD8" w:rsidP="00CF2440">
      <w:pPr>
        <w:rPr>
          <w:rFonts w:ascii="Times New Roman" w:hAnsi="Times New Roman" w:cs="Times New Roman"/>
          <w:iCs/>
          <w:sz w:val="20"/>
          <w:szCs w:val="20"/>
          <w:lang w:val="en-GB"/>
        </w:rPr>
      </w:pPr>
    </w:p>
    <w:p w14:paraId="587EC1A8" w14:textId="77777777" w:rsidR="00E15BD8" w:rsidRDefault="00E15BD8" w:rsidP="00CF2440">
      <w:pPr>
        <w:rPr>
          <w:rFonts w:ascii="Times New Roman" w:hAnsi="Times New Roman" w:cs="Times New Roman"/>
          <w:iCs/>
          <w:sz w:val="20"/>
          <w:szCs w:val="20"/>
          <w:lang w:val="en-GB"/>
        </w:rPr>
      </w:pPr>
    </w:p>
    <w:p w14:paraId="2C4F4EE6" w14:textId="77777777" w:rsidR="00E15BD8" w:rsidRDefault="00E15BD8" w:rsidP="00CF2440">
      <w:pPr>
        <w:rPr>
          <w:rFonts w:ascii="Times New Roman" w:hAnsi="Times New Roman" w:cs="Times New Roman"/>
          <w:iCs/>
          <w:sz w:val="20"/>
          <w:szCs w:val="20"/>
          <w:lang w:val="en-GB"/>
        </w:rPr>
      </w:pPr>
    </w:p>
    <w:p w14:paraId="142979DE" w14:textId="77777777" w:rsidR="00E15BD8" w:rsidRDefault="00E15BD8" w:rsidP="00CF2440">
      <w:pPr>
        <w:rPr>
          <w:rFonts w:ascii="Times New Roman" w:hAnsi="Times New Roman" w:cs="Times New Roman"/>
          <w:iCs/>
          <w:sz w:val="20"/>
          <w:szCs w:val="20"/>
          <w:lang w:val="en-GB"/>
        </w:rPr>
      </w:pPr>
    </w:p>
    <w:p w14:paraId="06CD3E0F" w14:textId="6A5DB7C9" w:rsidR="00E15BD8" w:rsidRDefault="00E15BD8" w:rsidP="00E15BD8">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APPENDIX C</w:t>
      </w:r>
    </w:p>
    <w:p w14:paraId="1C17F03F" w14:textId="4148646A" w:rsidR="00E15BD8" w:rsidRDefault="00E15BD8" w:rsidP="00E15BD8">
      <w:pPr>
        <w:jc w:val="both"/>
        <w:rPr>
          <w:rFonts w:ascii="Times New Roman" w:hAnsi="Times New Roman" w:cs="Times New Roman"/>
          <w:sz w:val="20"/>
          <w:szCs w:val="20"/>
        </w:rPr>
      </w:pPr>
      <w:r w:rsidRPr="00E15BD8">
        <w:rPr>
          <w:rFonts w:ascii="Times New Roman" w:hAnsi="Times New Roman" w:cs="Times New Roman"/>
          <w:iCs/>
          <w:sz w:val="20"/>
          <w:szCs w:val="20"/>
        </w:rPr>
        <w:t xml:space="preserve">Perturbation curves for a closer understanding of the effects of the model variables on the responses. </w:t>
      </w:r>
    </w:p>
    <w:tbl>
      <w:tblPr>
        <w:tblStyle w:val="TableGrid"/>
        <w:tblW w:w="10542"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5286"/>
      </w:tblGrid>
      <w:tr w:rsidR="00E15BD8" w:rsidRPr="00A25E3A" w14:paraId="499F2F53" w14:textId="77777777" w:rsidTr="008A05B0">
        <w:trPr>
          <w:trHeight w:val="1430"/>
        </w:trPr>
        <w:tc>
          <w:tcPr>
            <w:tcW w:w="10542" w:type="dxa"/>
            <w:gridSpan w:val="2"/>
          </w:tcPr>
          <w:p w14:paraId="54F4AD0A" w14:textId="77777777" w:rsidR="00E15BD8" w:rsidRPr="00A25E3A" w:rsidRDefault="00E15BD8" w:rsidP="008A05B0">
            <w:pPr>
              <w:spacing w:after="160"/>
              <w:jc w:val="both"/>
              <w:rPr>
                <w:rFonts w:ascii="Times New Roman" w:hAnsi="Times New Roman" w:cs="Times New Roman"/>
                <w:iCs/>
                <w:sz w:val="20"/>
                <w:szCs w:val="20"/>
              </w:rPr>
            </w:pPr>
            <w:r w:rsidRPr="00A25E3A">
              <w:rPr>
                <w:rFonts w:ascii="Times New Roman" w:hAnsi="Times New Roman" w:cs="Times New Roman"/>
                <w:iCs/>
                <w:noProof/>
                <w:sz w:val="20"/>
                <w:szCs w:val="20"/>
              </w:rPr>
              <mc:AlternateContent>
                <mc:Choice Requires="wps">
                  <w:drawing>
                    <wp:anchor distT="45720" distB="45720" distL="114300" distR="114300" simplePos="0" relativeHeight="251659264" behindDoc="0" locked="0" layoutInCell="1" allowOverlap="1" wp14:anchorId="36CA05F2" wp14:editId="7F52EC21">
                      <wp:simplePos x="0" y="0"/>
                      <wp:positionH relativeFrom="column">
                        <wp:posOffset>36195</wp:posOffset>
                      </wp:positionH>
                      <wp:positionV relativeFrom="paragraph">
                        <wp:posOffset>51435</wp:posOffset>
                      </wp:positionV>
                      <wp:extent cx="1200150" cy="714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714375"/>
                              </a:xfrm>
                              <a:prstGeom prst="rect">
                                <a:avLst/>
                              </a:prstGeom>
                              <a:solidFill>
                                <a:srgbClr val="FFFFFF"/>
                              </a:solidFill>
                              <a:ln w="9525">
                                <a:solidFill>
                                  <a:srgbClr val="000000"/>
                                </a:solidFill>
                                <a:miter lim="800000"/>
                                <a:headEnd/>
                                <a:tailEnd/>
                              </a:ln>
                            </wps:spPr>
                            <wps:txbx>
                              <w:txbxContent>
                                <w:p w14:paraId="38F59A73" w14:textId="77777777" w:rsidR="00E15BD8" w:rsidRPr="00E10018" w:rsidRDefault="00E15BD8" w:rsidP="00E15BD8">
                                  <w:pPr>
                                    <w:spacing w:after="0" w:line="240" w:lineRule="auto"/>
                                    <w:jc w:val="both"/>
                                    <w:rPr>
                                      <w:sz w:val="20"/>
                                      <w:szCs w:val="20"/>
                                    </w:rPr>
                                  </w:pPr>
                                  <w:r w:rsidRPr="00E10018">
                                    <w:rPr>
                                      <w:sz w:val="20"/>
                                      <w:szCs w:val="20"/>
                                    </w:rPr>
                                    <w:t>Factors</w:t>
                                  </w:r>
                                </w:p>
                                <w:p w14:paraId="41330BD0" w14:textId="77777777" w:rsidR="00E15BD8" w:rsidRPr="00E10018" w:rsidRDefault="00E15BD8" w:rsidP="00E15BD8">
                                  <w:pPr>
                                    <w:spacing w:after="0" w:line="240" w:lineRule="auto"/>
                                    <w:jc w:val="both"/>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A=X</m:t>
                                          </m:r>
                                        </m:e>
                                        <m:sub>
                                          <m:r>
                                            <w:rPr>
                                              <w:rFonts w:ascii="Cambria Math" w:hAnsi="Cambria Math"/>
                                              <w:sz w:val="20"/>
                                              <w:szCs w:val="20"/>
                                            </w:rPr>
                                            <m:t>1</m:t>
                                          </m:r>
                                        </m:sub>
                                      </m:sSub>
                                      <m:r>
                                        <w:rPr>
                                          <w:rFonts w:ascii="Cambria Math" w:hAnsi="Cambria Math"/>
                                          <w:sz w:val="20"/>
                                          <w:szCs w:val="20"/>
                                        </w:rPr>
                                        <m:t>=0.425</m:t>
                                      </m:r>
                                    </m:oMath>
                                  </m:oMathPara>
                                </w:p>
                                <w:p w14:paraId="5E5902D4" w14:textId="77777777" w:rsidR="00E15BD8" w:rsidRPr="00E10018" w:rsidRDefault="00E15BD8" w:rsidP="00E15BD8">
                                  <w:pPr>
                                    <w:spacing w:after="0"/>
                                    <w:jc w:val="both"/>
                                    <w:rPr>
                                      <w:rFonts w:eastAsiaTheme="minorEastAsia"/>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B=X</m:t>
                                          </m:r>
                                        </m:e>
                                        <m:sub>
                                          <m:r>
                                            <w:rPr>
                                              <w:rFonts w:ascii="Cambria Math" w:hAnsi="Cambria Math"/>
                                              <w:sz w:val="20"/>
                                              <w:szCs w:val="20"/>
                                            </w:rPr>
                                            <m:t>2</m:t>
                                          </m:r>
                                        </m:sub>
                                      </m:sSub>
                                      <m:r>
                                        <w:rPr>
                                          <w:rFonts w:ascii="Cambria Math" w:hAnsi="Cambria Math"/>
                                          <w:sz w:val="20"/>
                                          <w:szCs w:val="20"/>
                                        </w:rPr>
                                        <m:t>=359</m:t>
                                      </m:r>
                                    </m:oMath>
                                  </m:oMathPara>
                                </w:p>
                                <w:p w14:paraId="17CE57CF" w14:textId="77777777" w:rsidR="00E15BD8" w:rsidRPr="00E10018" w:rsidRDefault="00E15BD8" w:rsidP="00E15BD8">
                                  <w:pPr>
                                    <w:spacing w:after="0"/>
                                    <w:jc w:val="both"/>
                                    <w:rPr>
                                      <w:rFonts w:eastAsiaTheme="minorEastAsia"/>
                                      <w:sz w:val="20"/>
                                      <w:szCs w:val="20"/>
                                    </w:rPr>
                                  </w:pPr>
                                  <m:oMathPara>
                                    <m:oMathParaPr>
                                      <m:jc m:val="left"/>
                                    </m:oMathParaPr>
                                    <m:oMath>
                                      <m:sSub>
                                        <m:sSubPr>
                                          <m:ctrlPr>
                                            <w:rPr>
                                              <w:rFonts w:ascii="Cambria Math" w:eastAsiaTheme="minorEastAsia" w:hAnsi="Cambria Math"/>
                                              <w:i/>
                                              <w:sz w:val="20"/>
                                              <w:szCs w:val="20"/>
                                            </w:rPr>
                                          </m:ctrlPr>
                                        </m:sSubPr>
                                        <m:e>
                                          <m:r>
                                            <w:rPr>
                                              <w:rFonts w:ascii="Cambria Math" w:eastAsiaTheme="minorEastAsia" w:hAnsi="Cambria Math"/>
                                              <w:sz w:val="20"/>
                                              <w:szCs w:val="20"/>
                                            </w:rPr>
                                            <m:t>C=X</m:t>
                                          </m:r>
                                        </m:e>
                                        <m:sub>
                                          <m:r>
                                            <w:rPr>
                                              <w:rFonts w:ascii="Cambria Math" w:eastAsiaTheme="minorEastAsia" w:hAnsi="Cambria Math"/>
                                              <w:sz w:val="20"/>
                                              <w:szCs w:val="20"/>
                                            </w:rPr>
                                            <m:t>3</m:t>
                                          </m:r>
                                        </m:sub>
                                      </m:sSub>
                                      <m:r>
                                        <w:rPr>
                                          <w:rFonts w:ascii="Cambria Math" w:eastAsiaTheme="minorEastAsia" w:hAnsi="Cambria Math"/>
                                          <w:sz w:val="20"/>
                                          <w:szCs w:val="20"/>
                                        </w:rPr>
                                        <m:t>=532</m:t>
                                      </m:r>
                                    </m:oMath>
                                  </m:oMathPara>
                                </w:p>
                                <w:p w14:paraId="620B5D0A" w14:textId="77777777" w:rsidR="00E15BD8" w:rsidRPr="000B1E5F" w:rsidRDefault="00E15BD8" w:rsidP="00E15BD8">
                                  <w:pPr>
                                    <w:jc w:val="both"/>
                                    <w:rPr>
                                      <w:rFonts w:eastAsiaTheme="minor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CA05F2" id="_x0000_t202" coordsize="21600,21600" o:spt="202" path="m,l,21600r21600,l21600,xe">
                      <v:stroke joinstyle="miter"/>
                      <v:path gradientshapeok="t" o:connecttype="rect"/>
                    </v:shapetype>
                    <v:shape id="Text Box 2" o:spid="_x0000_s1026" type="#_x0000_t202" style="position:absolute;left:0;text-align:left;margin-left:2.85pt;margin-top:4.05pt;width:94.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">
                      <v:textbox>
                        <w:txbxContent>
                          <w:p w14:paraId="38F59A73" w14:textId="77777777" w:rsidR="00E15BD8" w:rsidRPr="00E10018" w:rsidRDefault="00E15BD8" w:rsidP="00E15BD8">
                            <w:pPr>
                              <w:spacing w:after="0" w:line="240" w:lineRule="auto"/>
                              <w:jc w:val="both"/>
                              <w:rPr>
                                <w:sz w:val="20"/>
                                <w:szCs w:val="20"/>
                              </w:rPr>
                            </w:pPr>
                            <w:r w:rsidRPr="00E10018">
                              <w:rPr>
                                <w:sz w:val="20"/>
                                <w:szCs w:val="20"/>
                              </w:rPr>
                              <w:t>Factors</w:t>
                            </w:r>
                          </w:p>
                          <w:p w14:paraId="41330BD0" w14:textId="77777777" w:rsidR="00E15BD8" w:rsidRPr="00E10018" w:rsidRDefault="00E15BD8" w:rsidP="00E15BD8">
                            <w:pPr>
                              <w:spacing w:after="0" w:line="240" w:lineRule="auto"/>
                              <w:jc w:val="both"/>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A=X</m:t>
                                    </m:r>
                                  </m:e>
                                  <m:sub>
                                    <m:r>
                                      <w:rPr>
                                        <w:rFonts w:ascii="Cambria Math" w:hAnsi="Cambria Math"/>
                                        <w:sz w:val="20"/>
                                        <w:szCs w:val="20"/>
                                      </w:rPr>
                                      <m:t>1</m:t>
                                    </m:r>
                                  </m:sub>
                                </m:sSub>
                                <m:r>
                                  <w:rPr>
                                    <w:rFonts w:ascii="Cambria Math" w:hAnsi="Cambria Math"/>
                                    <w:sz w:val="20"/>
                                    <w:szCs w:val="20"/>
                                  </w:rPr>
                                  <m:t>=0.425</m:t>
                                </m:r>
                              </m:oMath>
                            </m:oMathPara>
                          </w:p>
                          <w:p w14:paraId="5E5902D4" w14:textId="77777777" w:rsidR="00E15BD8" w:rsidRPr="00E10018" w:rsidRDefault="00E15BD8" w:rsidP="00E15BD8">
                            <w:pPr>
                              <w:spacing w:after="0"/>
                              <w:jc w:val="both"/>
                              <w:rPr>
                                <w:rFonts w:eastAsiaTheme="minorEastAsia"/>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B=X</m:t>
                                    </m:r>
                                  </m:e>
                                  <m:sub>
                                    <m:r>
                                      <w:rPr>
                                        <w:rFonts w:ascii="Cambria Math" w:hAnsi="Cambria Math"/>
                                        <w:sz w:val="20"/>
                                        <w:szCs w:val="20"/>
                                      </w:rPr>
                                      <m:t>2</m:t>
                                    </m:r>
                                  </m:sub>
                                </m:sSub>
                                <m:r>
                                  <w:rPr>
                                    <w:rFonts w:ascii="Cambria Math" w:hAnsi="Cambria Math"/>
                                    <w:sz w:val="20"/>
                                    <w:szCs w:val="20"/>
                                  </w:rPr>
                                  <m:t>=359</m:t>
                                </m:r>
                              </m:oMath>
                            </m:oMathPara>
                          </w:p>
                          <w:p w14:paraId="17CE57CF" w14:textId="77777777" w:rsidR="00E15BD8" w:rsidRPr="00E10018" w:rsidRDefault="00E15BD8" w:rsidP="00E15BD8">
                            <w:pPr>
                              <w:spacing w:after="0"/>
                              <w:jc w:val="both"/>
                              <w:rPr>
                                <w:rFonts w:eastAsiaTheme="minorEastAsia"/>
                                <w:sz w:val="20"/>
                                <w:szCs w:val="20"/>
                              </w:rPr>
                            </w:pPr>
                            <m:oMathPara>
                              <m:oMathParaPr>
                                <m:jc m:val="left"/>
                              </m:oMathParaPr>
                              <m:oMath>
                                <m:sSub>
                                  <m:sSubPr>
                                    <m:ctrlPr>
                                      <w:rPr>
                                        <w:rFonts w:ascii="Cambria Math" w:eastAsiaTheme="minorEastAsia" w:hAnsi="Cambria Math"/>
                                        <w:i/>
                                        <w:sz w:val="20"/>
                                        <w:szCs w:val="20"/>
                                      </w:rPr>
                                    </m:ctrlPr>
                                  </m:sSubPr>
                                  <m:e>
                                    <m:r>
                                      <w:rPr>
                                        <w:rFonts w:ascii="Cambria Math" w:eastAsiaTheme="minorEastAsia" w:hAnsi="Cambria Math"/>
                                        <w:sz w:val="20"/>
                                        <w:szCs w:val="20"/>
                                      </w:rPr>
                                      <m:t>C=X</m:t>
                                    </m:r>
                                  </m:e>
                                  <m:sub>
                                    <m:r>
                                      <w:rPr>
                                        <w:rFonts w:ascii="Cambria Math" w:eastAsiaTheme="minorEastAsia" w:hAnsi="Cambria Math"/>
                                        <w:sz w:val="20"/>
                                        <w:szCs w:val="20"/>
                                      </w:rPr>
                                      <m:t>3</m:t>
                                    </m:r>
                                  </m:sub>
                                </m:sSub>
                                <m:r>
                                  <w:rPr>
                                    <w:rFonts w:ascii="Cambria Math" w:eastAsiaTheme="minorEastAsia" w:hAnsi="Cambria Math"/>
                                    <w:sz w:val="20"/>
                                    <w:szCs w:val="20"/>
                                  </w:rPr>
                                  <m:t>=532</m:t>
                                </m:r>
                              </m:oMath>
                            </m:oMathPara>
                          </w:p>
                          <w:p w14:paraId="620B5D0A" w14:textId="77777777" w:rsidR="00E15BD8" w:rsidRPr="000B1E5F" w:rsidRDefault="00E15BD8" w:rsidP="00E15BD8">
                            <w:pPr>
                              <w:jc w:val="both"/>
                              <w:rPr>
                                <w:rFonts w:eastAsiaTheme="minorEastAsia"/>
                              </w:rPr>
                            </w:pPr>
                          </w:p>
                        </w:txbxContent>
                      </v:textbox>
                      <w10:wrap type="square"/>
                    </v:shape>
                  </w:pict>
                </mc:Fallback>
              </mc:AlternateContent>
            </w:r>
          </w:p>
        </w:tc>
      </w:tr>
      <w:tr w:rsidR="00E15BD8" w:rsidRPr="00A25E3A" w14:paraId="60ED9785" w14:textId="77777777" w:rsidTr="008A05B0">
        <w:trPr>
          <w:trHeight w:val="4670"/>
        </w:trPr>
        <w:tc>
          <w:tcPr>
            <w:tcW w:w="5166" w:type="dxa"/>
          </w:tcPr>
          <w:p w14:paraId="7AE7630F" w14:textId="77777777" w:rsidR="00E15BD8" w:rsidRPr="00A25E3A" w:rsidRDefault="00E15BD8" w:rsidP="008A05B0">
            <w:pPr>
              <w:spacing w:after="160"/>
              <w:jc w:val="both"/>
              <w:rPr>
                <w:rFonts w:ascii="Times New Roman" w:hAnsi="Times New Roman" w:cs="Times New Roman"/>
                <w:iCs/>
                <w:sz w:val="20"/>
                <w:szCs w:val="20"/>
              </w:rPr>
            </w:pPr>
            <w:r w:rsidRPr="00A25E3A">
              <w:rPr>
                <w:rFonts w:ascii="Times New Roman" w:hAnsi="Times New Roman" w:cs="Times New Roman"/>
                <w:noProof/>
                <w:sz w:val="20"/>
                <w:szCs w:val="20"/>
              </w:rPr>
              <w:drawing>
                <wp:inline distT="0" distB="0" distL="0" distR="0" wp14:anchorId="2B399850" wp14:editId="5B95054F">
                  <wp:extent cx="3200400" cy="2743200"/>
                  <wp:effectExtent l="0" t="0" r="0" b="0"/>
                  <wp:docPr id="252" name="Pictur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sharpenSoften amount="50000"/>
                                    </a14:imgEffect>
                                    <a14:imgEffect>
                                      <a14:saturation sat="400000"/>
                                    </a14:imgEffect>
                                    <a14:imgEffect>
                                      <a14:brightnessContrast contrast="-40000"/>
                                    </a14:imgEffect>
                                  </a14:imgLayer>
                                </a14:imgProps>
                              </a:ext>
                            </a:extLst>
                          </a:blip>
                          <a:stretch>
                            <a:fillRect/>
                          </a:stretch>
                        </pic:blipFill>
                        <pic:spPr>
                          <a:xfrm>
                            <a:off x="0" y="0"/>
                            <a:ext cx="3200400" cy="2743200"/>
                          </a:xfrm>
                          <a:prstGeom prst="rect">
                            <a:avLst/>
                          </a:prstGeom>
                        </pic:spPr>
                      </pic:pic>
                    </a:graphicData>
                  </a:graphic>
                </wp:inline>
              </w:drawing>
            </w:r>
          </w:p>
        </w:tc>
        <w:tc>
          <w:tcPr>
            <w:tcW w:w="5376" w:type="dxa"/>
          </w:tcPr>
          <w:p w14:paraId="19D02379" w14:textId="77777777" w:rsidR="00E15BD8" w:rsidRPr="00A25E3A" w:rsidRDefault="00E15BD8" w:rsidP="008A05B0">
            <w:pPr>
              <w:spacing w:after="160"/>
              <w:jc w:val="both"/>
              <w:rPr>
                <w:rFonts w:ascii="Times New Roman" w:hAnsi="Times New Roman" w:cs="Times New Roman"/>
                <w:iCs/>
                <w:sz w:val="20"/>
                <w:szCs w:val="20"/>
              </w:rPr>
            </w:pPr>
            <w:r w:rsidRPr="00A25E3A">
              <w:rPr>
                <w:rFonts w:ascii="Times New Roman" w:hAnsi="Times New Roman" w:cs="Times New Roman"/>
                <w:noProof/>
                <w:sz w:val="20"/>
                <w:szCs w:val="20"/>
              </w:rPr>
              <w:drawing>
                <wp:inline distT="0" distB="0" distL="0" distR="0" wp14:anchorId="7EF99624" wp14:editId="4801D93D">
                  <wp:extent cx="3200400" cy="2743200"/>
                  <wp:effectExtent l="0" t="0" r="0" b="0"/>
                  <wp:docPr id="248" name="Pictur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50000"/>
                                    </a14:imgEffect>
                                    <a14:imgEffect>
                                      <a14:saturation sat="400000"/>
                                    </a14:imgEffect>
                                    <a14:imgEffect>
                                      <a14:brightnessContrast contrast="-40000"/>
                                    </a14:imgEffect>
                                  </a14:imgLayer>
                                </a14:imgProps>
                              </a:ext>
                            </a:extLst>
                          </a:blip>
                          <a:stretch>
                            <a:fillRect/>
                          </a:stretch>
                        </pic:blipFill>
                        <pic:spPr>
                          <a:xfrm>
                            <a:off x="0" y="0"/>
                            <a:ext cx="3200400" cy="2743200"/>
                          </a:xfrm>
                          <a:prstGeom prst="rect">
                            <a:avLst/>
                          </a:prstGeom>
                        </pic:spPr>
                      </pic:pic>
                    </a:graphicData>
                  </a:graphic>
                </wp:inline>
              </w:drawing>
            </w:r>
          </w:p>
        </w:tc>
      </w:tr>
      <w:tr w:rsidR="00E15BD8" w:rsidRPr="00A25E3A" w14:paraId="2C230FC7" w14:textId="77777777" w:rsidTr="008A05B0">
        <w:trPr>
          <w:trHeight w:val="4400"/>
        </w:trPr>
        <w:tc>
          <w:tcPr>
            <w:tcW w:w="5166" w:type="dxa"/>
          </w:tcPr>
          <w:p w14:paraId="15DABCDC" w14:textId="77777777" w:rsidR="00E15BD8" w:rsidRPr="00A25E3A" w:rsidRDefault="00E15BD8" w:rsidP="008A05B0">
            <w:pPr>
              <w:spacing w:after="160"/>
              <w:jc w:val="both"/>
              <w:rPr>
                <w:rFonts w:ascii="Times New Roman" w:hAnsi="Times New Roman" w:cs="Times New Roman"/>
                <w:iCs/>
                <w:sz w:val="20"/>
                <w:szCs w:val="20"/>
              </w:rPr>
            </w:pPr>
            <w:r w:rsidRPr="00A25E3A">
              <w:rPr>
                <w:rFonts w:ascii="Times New Roman" w:hAnsi="Times New Roman" w:cs="Times New Roman"/>
                <w:noProof/>
                <w:sz w:val="20"/>
                <w:szCs w:val="20"/>
              </w:rPr>
              <w:drawing>
                <wp:inline distT="0" distB="0" distL="0" distR="0" wp14:anchorId="09F7E43C" wp14:editId="05FB9AEE">
                  <wp:extent cx="3200400" cy="2743200"/>
                  <wp:effectExtent l="0" t="0" r="0" b="0"/>
                  <wp:docPr id="238"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50000"/>
                                    </a14:imgEffect>
                                    <a14:imgEffect>
                                      <a14:saturation sat="400000"/>
                                    </a14:imgEffect>
                                    <a14:imgEffect>
                                      <a14:brightnessContrast contrast="-40000"/>
                                    </a14:imgEffect>
                                  </a14:imgLayer>
                                </a14:imgProps>
                              </a:ext>
                            </a:extLst>
                          </a:blip>
                          <a:stretch>
                            <a:fillRect/>
                          </a:stretch>
                        </pic:blipFill>
                        <pic:spPr>
                          <a:xfrm>
                            <a:off x="0" y="0"/>
                            <a:ext cx="3200400" cy="2743200"/>
                          </a:xfrm>
                          <a:prstGeom prst="rect">
                            <a:avLst/>
                          </a:prstGeom>
                        </pic:spPr>
                      </pic:pic>
                    </a:graphicData>
                  </a:graphic>
                </wp:inline>
              </w:drawing>
            </w:r>
          </w:p>
        </w:tc>
        <w:tc>
          <w:tcPr>
            <w:tcW w:w="5376" w:type="dxa"/>
          </w:tcPr>
          <w:p w14:paraId="038BFAD9" w14:textId="77777777" w:rsidR="00E15BD8" w:rsidRPr="00A25E3A" w:rsidRDefault="00E15BD8" w:rsidP="008A05B0">
            <w:pPr>
              <w:spacing w:after="160"/>
              <w:jc w:val="both"/>
              <w:rPr>
                <w:rFonts w:ascii="Times New Roman" w:hAnsi="Times New Roman" w:cs="Times New Roman"/>
                <w:iCs/>
                <w:sz w:val="20"/>
                <w:szCs w:val="20"/>
              </w:rPr>
            </w:pPr>
            <w:r w:rsidRPr="00A25E3A">
              <w:rPr>
                <w:rFonts w:ascii="Times New Roman" w:hAnsi="Times New Roman" w:cs="Times New Roman"/>
                <w:noProof/>
                <w:sz w:val="20"/>
                <w:szCs w:val="20"/>
              </w:rPr>
              <w:drawing>
                <wp:inline distT="0" distB="0" distL="0" distR="0" wp14:anchorId="20735ABB" wp14:editId="046C693E">
                  <wp:extent cx="3200400" cy="2743200"/>
                  <wp:effectExtent l="0" t="0" r="0" b="0"/>
                  <wp:docPr id="254" name="Pictur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Effect>
                                      <a14:saturation sat="400000"/>
                                    </a14:imgEffect>
                                    <a14:imgEffect>
                                      <a14:brightnessContrast contrast="-40000"/>
                                    </a14:imgEffect>
                                  </a14:imgLayer>
                                </a14:imgProps>
                              </a:ext>
                            </a:extLst>
                          </a:blip>
                          <a:stretch>
                            <a:fillRect/>
                          </a:stretch>
                        </pic:blipFill>
                        <pic:spPr>
                          <a:xfrm>
                            <a:off x="0" y="0"/>
                            <a:ext cx="3200400" cy="2743200"/>
                          </a:xfrm>
                          <a:prstGeom prst="rect">
                            <a:avLst/>
                          </a:prstGeom>
                        </pic:spPr>
                      </pic:pic>
                    </a:graphicData>
                  </a:graphic>
                </wp:inline>
              </w:drawing>
            </w:r>
          </w:p>
        </w:tc>
      </w:tr>
      <w:tr w:rsidR="00E15BD8" w:rsidRPr="00A25E3A" w14:paraId="09F929EC" w14:textId="77777777" w:rsidTr="008A05B0">
        <w:trPr>
          <w:trHeight w:val="70"/>
        </w:trPr>
        <w:tc>
          <w:tcPr>
            <w:tcW w:w="10542" w:type="dxa"/>
            <w:gridSpan w:val="2"/>
          </w:tcPr>
          <w:p w14:paraId="582120EE" w14:textId="2A1F5289" w:rsidR="00E15BD8" w:rsidRPr="00A25E3A" w:rsidRDefault="00E15BD8" w:rsidP="008A05B0">
            <w:pPr>
              <w:spacing w:after="160"/>
              <w:jc w:val="both"/>
              <w:rPr>
                <w:rFonts w:ascii="Times New Roman" w:hAnsi="Times New Roman" w:cs="Times New Roman"/>
                <w:iCs/>
                <w:sz w:val="20"/>
                <w:szCs w:val="20"/>
              </w:rPr>
            </w:pPr>
            <w:r w:rsidRPr="00A25E3A">
              <w:rPr>
                <w:rFonts w:ascii="Times New Roman" w:hAnsi="Times New Roman" w:cs="Times New Roman"/>
                <w:iCs/>
                <w:sz w:val="20"/>
                <w:szCs w:val="20"/>
              </w:rPr>
              <w:t>Perturbation curves of the developed models</w:t>
            </w:r>
          </w:p>
        </w:tc>
      </w:tr>
    </w:tbl>
    <w:p w14:paraId="6F45B6D3" w14:textId="77777777" w:rsidR="00E15BD8" w:rsidRDefault="00E15BD8" w:rsidP="00E15BD8">
      <w:pPr>
        <w:jc w:val="both"/>
        <w:rPr>
          <w:rFonts w:ascii="Times New Roman" w:hAnsi="Times New Roman" w:cs="Times New Roman"/>
          <w:sz w:val="20"/>
          <w:szCs w:val="20"/>
        </w:rPr>
      </w:pPr>
    </w:p>
    <w:p w14:paraId="3ED56559" w14:textId="77777777" w:rsidR="00F2770D" w:rsidRDefault="00F2770D" w:rsidP="00E15BD8">
      <w:pPr>
        <w:jc w:val="both"/>
        <w:rPr>
          <w:rFonts w:ascii="Times New Roman" w:hAnsi="Times New Roman" w:cs="Times New Roman"/>
          <w:sz w:val="20"/>
          <w:szCs w:val="20"/>
        </w:rPr>
      </w:pPr>
    </w:p>
    <w:p w14:paraId="11A9341C" w14:textId="77777777" w:rsidR="00F2770D" w:rsidRDefault="00F2770D" w:rsidP="00E15BD8">
      <w:pPr>
        <w:jc w:val="both"/>
        <w:rPr>
          <w:rFonts w:ascii="Times New Roman" w:hAnsi="Times New Roman" w:cs="Times New Roman"/>
          <w:sz w:val="20"/>
          <w:szCs w:val="20"/>
        </w:rPr>
      </w:pPr>
    </w:p>
    <w:p w14:paraId="08706C60" w14:textId="32E8C1DA" w:rsidR="00F2770D" w:rsidRDefault="00F2770D" w:rsidP="00F2770D">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APPENDIX D</w:t>
      </w:r>
    </w:p>
    <w:p w14:paraId="0A78261C" w14:textId="6DA72BCE" w:rsidR="00F2770D" w:rsidRDefault="00F2770D" w:rsidP="00F2770D">
      <w:pPr>
        <w:jc w:val="both"/>
        <w:rPr>
          <w:rFonts w:ascii="Times New Roman" w:hAnsi="Times New Roman" w:cs="Times New Roman"/>
          <w:iCs/>
          <w:sz w:val="20"/>
          <w:szCs w:val="20"/>
        </w:rPr>
      </w:pPr>
      <w:r w:rsidRPr="00F2770D">
        <w:rPr>
          <w:rFonts w:ascii="Times New Roman" w:hAnsi="Times New Roman" w:cs="Times New Roman"/>
          <w:iCs/>
          <w:sz w:val="20"/>
          <w:szCs w:val="20"/>
        </w:rPr>
        <w:t xml:space="preserve">Three-dimensional (3D) effect graphs to visualize the results of the models. </w:t>
      </w:r>
    </w:p>
    <w:tbl>
      <w:tblPr>
        <w:tblW w:w="9825" w:type="dxa"/>
        <w:jc w:val="center"/>
        <w:tblLook w:val="04A0" w:firstRow="1" w:lastRow="0" w:firstColumn="1" w:lastColumn="0" w:noHBand="0" w:noVBand="1"/>
      </w:tblPr>
      <w:tblGrid>
        <w:gridCol w:w="4866"/>
        <w:gridCol w:w="4959"/>
      </w:tblGrid>
      <w:tr w:rsidR="00F2770D" w:rsidRPr="00F2770D" w14:paraId="1EF4EB5D" w14:textId="77777777" w:rsidTr="008A05B0">
        <w:trPr>
          <w:jc w:val="center"/>
        </w:trPr>
        <w:tc>
          <w:tcPr>
            <w:tcW w:w="9825" w:type="dxa"/>
            <w:gridSpan w:val="2"/>
          </w:tcPr>
          <w:p w14:paraId="7F87FCA9" w14:textId="77777777" w:rsidR="00F2770D" w:rsidRPr="00F2770D" w:rsidRDefault="00F2770D" w:rsidP="00F2770D">
            <w:pPr>
              <w:spacing w:after="0" w:line="240" w:lineRule="auto"/>
              <w:jc w:val="center"/>
              <w:rPr>
                <w:rFonts w:ascii="Times New Roman" w:eastAsia="Calibri" w:hAnsi="Times New Roman" w:cs="Times New Roman"/>
                <w:iCs/>
                <w:sz w:val="20"/>
                <w:szCs w:val="20"/>
              </w:rPr>
            </w:pPr>
            <w:r w:rsidRPr="00F2770D">
              <w:rPr>
                <w:rFonts w:ascii="Times New Roman" w:eastAsia="Calibri" w:hAnsi="Times New Roman" w:cs="Times New Roman"/>
                <w:iCs/>
                <w:sz w:val="20"/>
                <w:szCs w:val="20"/>
              </w:rPr>
              <w:t>Workability</w:t>
            </w:r>
          </w:p>
        </w:tc>
      </w:tr>
      <w:tr w:rsidR="00F2770D" w:rsidRPr="00F2770D" w14:paraId="5E8201D6" w14:textId="77777777" w:rsidTr="008A05B0">
        <w:trPr>
          <w:trHeight w:val="3690"/>
          <w:jc w:val="center"/>
        </w:trPr>
        <w:tc>
          <w:tcPr>
            <w:tcW w:w="9825" w:type="dxa"/>
            <w:gridSpan w:val="2"/>
          </w:tcPr>
          <w:p w14:paraId="34F60DF3" w14:textId="77777777" w:rsidR="00F2770D" w:rsidRPr="00F2770D" w:rsidRDefault="00F2770D" w:rsidP="00F2770D">
            <w:pPr>
              <w:spacing w:after="0" w:line="240" w:lineRule="auto"/>
              <w:jc w:val="center"/>
              <w:rPr>
                <w:rFonts w:ascii="Times New Roman" w:eastAsia="Calibri" w:hAnsi="Times New Roman" w:cs="Times New Roman"/>
                <w:iCs/>
                <w:sz w:val="20"/>
                <w:szCs w:val="20"/>
                <w:lang w:val="en-GB"/>
              </w:rPr>
            </w:pPr>
            <w:r w:rsidRPr="00F2770D">
              <w:rPr>
                <w:rFonts w:ascii="Times New Roman" w:eastAsia="Calibri" w:hAnsi="Times New Roman" w:cs="Times New Roman"/>
                <w:iCs/>
                <w:sz w:val="20"/>
                <w:szCs w:val="20"/>
                <w:lang w:val="en-GB"/>
              </w:rPr>
              <w:t xml:space="preserve">(a)   </w:t>
            </w:r>
            <w:r w:rsidRPr="00F2770D">
              <w:rPr>
                <w:rFonts w:ascii="Aptos" w:eastAsia="Aptos" w:hAnsi="Aptos" w:cs="Times New Roman"/>
                <w:noProof/>
                <w:kern w:val="2"/>
                <w:sz w:val="24"/>
                <w:szCs w:val="24"/>
                <w14:ligatures w14:val="standardContextual"/>
              </w:rPr>
              <w:drawing>
                <wp:inline distT="0" distB="0" distL="0" distR="0" wp14:anchorId="10AEB21F" wp14:editId="18F404C3">
                  <wp:extent cx="2944368" cy="2286000"/>
                  <wp:effectExtent l="0" t="0" r="8890" b="0"/>
                  <wp:docPr id="7874088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408810" name=""/>
                          <pic:cNvPicPr/>
                        </pic:nvPicPr>
                        <pic:blipFill>
                          <a:blip r:embed="rId13"/>
                          <a:stretch>
                            <a:fillRect/>
                          </a:stretch>
                        </pic:blipFill>
                        <pic:spPr>
                          <a:xfrm>
                            <a:off x="0" y="0"/>
                            <a:ext cx="2944368" cy="2286000"/>
                          </a:xfrm>
                          <a:prstGeom prst="rect">
                            <a:avLst/>
                          </a:prstGeom>
                        </pic:spPr>
                      </pic:pic>
                    </a:graphicData>
                  </a:graphic>
                </wp:inline>
              </w:drawing>
            </w:r>
          </w:p>
        </w:tc>
      </w:tr>
      <w:tr w:rsidR="00F2770D" w:rsidRPr="00F2770D" w14:paraId="14797E8B" w14:textId="77777777" w:rsidTr="008A05B0">
        <w:trPr>
          <w:jc w:val="center"/>
        </w:trPr>
        <w:tc>
          <w:tcPr>
            <w:tcW w:w="9825" w:type="dxa"/>
            <w:gridSpan w:val="2"/>
          </w:tcPr>
          <w:p w14:paraId="3C8D516C" w14:textId="77777777" w:rsidR="00F2770D" w:rsidRPr="00F2770D" w:rsidRDefault="00F2770D" w:rsidP="00F2770D">
            <w:pPr>
              <w:spacing w:after="0" w:line="240" w:lineRule="auto"/>
              <w:jc w:val="center"/>
              <w:rPr>
                <w:rFonts w:ascii="Times New Roman" w:eastAsia="Calibri" w:hAnsi="Times New Roman" w:cs="Times New Roman"/>
                <w:iCs/>
                <w:sz w:val="20"/>
                <w:szCs w:val="20"/>
              </w:rPr>
            </w:pPr>
            <w:r w:rsidRPr="00F2770D">
              <w:rPr>
                <w:rFonts w:ascii="Times New Roman" w:eastAsia="Calibri" w:hAnsi="Times New Roman" w:cs="Times New Roman"/>
                <w:iCs/>
                <w:sz w:val="20"/>
                <w:szCs w:val="20"/>
              </w:rPr>
              <w:t>Compressive strength</w:t>
            </w:r>
          </w:p>
        </w:tc>
      </w:tr>
      <w:tr w:rsidR="00F2770D" w:rsidRPr="00F2770D" w14:paraId="4B23C8E2" w14:textId="77777777" w:rsidTr="008A05B0">
        <w:tblPrEx>
          <w:jc w:val="left"/>
        </w:tblPrEx>
        <w:tc>
          <w:tcPr>
            <w:tcW w:w="4809" w:type="dxa"/>
          </w:tcPr>
          <w:p w14:paraId="13F859F7" w14:textId="77777777" w:rsidR="00F2770D" w:rsidRPr="00F2770D" w:rsidRDefault="00F2770D" w:rsidP="00F2770D">
            <w:pPr>
              <w:spacing w:after="0" w:line="240" w:lineRule="auto"/>
              <w:jc w:val="both"/>
              <w:rPr>
                <w:rFonts w:ascii="Times New Roman" w:eastAsia="Calibri" w:hAnsi="Times New Roman" w:cs="Times New Roman"/>
                <w:iCs/>
                <w:sz w:val="20"/>
                <w:szCs w:val="20"/>
              </w:rPr>
            </w:pPr>
            <w:r w:rsidRPr="00F2770D">
              <w:rPr>
                <w:rFonts w:ascii="Times New Roman" w:eastAsia="Calibri" w:hAnsi="Times New Roman" w:cs="Times New Roman"/>
                <w:iCs/>
                <w:sz w:val="20"/>
                <w:szCs w:val="20"/>
              </w:rPr>
              <w:t xml:space="preserve">(b)  </w:t>
            </w:r>
            <w:r w:rsidRPr="00F2770D">
              <w:rPr>
                <w:rFonts w:ascii="Aptos" w:eastAsia="Aptos" w:hAnsi="Aptos" w:cs="Times New Roman"/>
                <w:noProof/>
                <w:kern w:val="2"/>
                <w:sz w:val="24"/>
                <w:szCs w:val="24"/>
                <w14:ligatures w14:val="standardContextual"/>
              </w:rPr>
              <w:drawing>
                <wp:inline distT="0" distB="0" distL="0" distR="0" wp14:anchorId="64677AD7" wp14:editId="70E06750">
                  <wp:extent cx="2944368" cy="2286000"/>
                  <wp:effectExtent l="0" t="0" r="8890" b="0"/>
                  <wp:docPr id="16094683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9468333" name=""/>
                          <pic:cNvPicPr/>
                        </pic:nvPicPr>
                        <pic:blipFill>
                          <a:blip r:embed="rId14"/>
                          <a:stretch>
                            <a:fillRect/>
                          </a:stretch>
                        </pic:blipFill>
                        <pic:spPr>
                          <a:xfrm>
                            <a:off x="0" y="0"/>
                            <a:ext cx="2944368" cy="2286000"/>
                          </a:xfrm>
                          <a:prstGeom prst="rect">
                            <a:avLst/>
                          </a:prstGeom>
                        </pic:spPr>
                      </pic:pic>
                    </a:graphicData>
                  </a:graphic>
                </wp:inline>
              </w:drawing>
            </w:r>
          </w:p>
        </w:tc>
        <w:tc>
          <w:tcPr>
            <w:tcW w:w="5016" w:type="dxa"/>
          </w:tcPr>
          <w:p w14:paraId="39A00670" w14:textId="77777777" w:rsidR="00F2770D" w:rsidRPr="00F2770D" w:rsidRDefault="00F2770D" w:rsidP="00F2770D">
            <w:pPr>
              <w:spacing w:after="0" w:line="240" w:lineRule="auto"/>
              <w:jc w:val="both"/>
              <w:rPr>
                <w:rFonts w:ascii="Times New Roman" w:eastAsia="Calibri" w:hAnsi="Times New Roman" w:cs="Times New Roman"/>
                <w:iCs/>
                <w:sz w:val="20"/>
                <w:szCs w:val="20"/>
              </w:rPr>
            </w:pPr>
            <w:r w:rsidRPr="00F2770D">
              <w:rPr>
                <w:rFonts w:ascii="Times New Roman" w:eastAsia="Calibri" w:hAnsi="Times New Roman" w:cs="Times New Roman"/>
                <w:iCs/>
                <w:sz w:val="20"/>
                <w:szCs w:val="20"/>
              </w:rPr>
              <w:t>(c)</w:t>
            </w:r>
            <w:r w:rsidRPr="00F2770D">
              <w:rPr>
                <w:rFonts w:ascii="Aptos" w:eastAsia="Aptos" w:hAnsi="Aptos" w:cs="Times New Roman"/>
                <w:noProof/>
                <w:kern w:val="2"/>
                <w:sz w:val="24"/>
                <w:szCs w:val="24"/>
                <w14:ligatures w14:val="standardContextual"/>
              </w:rPr>
              <w:drawing>
                <wp:inline distT="0" distB="0" distL="0" distR="0" wp14:anchorId="6BE866C4" wp14:editId="4DBB4D09">
                  <wp:extent cx="2990850" cy="2285606"/>
                  <wp:effectExtent l="0" t="0" r="0" b="635"/>
                  <wp:docPr id="211454952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4549521" name=""/>
                          <pic:cNvPicPr/>
                        </pic:nvPicPr>
                        <pic:blipFill>
                          <a:blip r:embed="rId15"/>
                          <a:stretch>
                            <a:fillRect/>
                          </a:stretch>
                        </pic:blipFill>
                        <pic:spPr>
                          <a:xfrm>
                            <a:off x="0" y="0"/>
                            <a:ext cx="2991996" cy="2286482"/>
                          </a:xfrm>
                          <a:prstGeom prst="rect">
                            <a:avLst/>
                          </a:prstGeom>
                        </pic:spPr>
                      </pic:pic>
                    </a:graphicData>
                  </a:graphic>
                </wp:inline>
              </w:drawing>
            </w:r>
          </w:p>
        </w:tc>
      </w:tr>
      <w:tr w:rsidR="00F2770D" w:rsidRPr="00F2770D" w14:paraId="0D91C107" w14:textId="77777777" w:rsidTr="008A05B0">
        <w:tblPrEx>
          <w:jc w:val="left"/>
        </w:tblPrEx>
        <w:tc>
          <w:tcPr>
            <w:tcW w:w="9825" w:type="dxa"/>
            <w:gridSpan w:val="2"/>
          </w:tcPr>
          <w:p w14:paraId="36DE69E8" w14:textId="77777777" w:rsidR="00F2770D" w:rsidRPr="00F2770D" w:rsidRDefault="00F2770D" w:rsidP="00F2770D">
            <w:pPr>
              <w:spacing w:after="0" w:line="240" w:lineRule="auto"/>
              <w:jc w:val="center"/>
              <w:rPr>
                <w:rFonts w:ascii="Times New Roman" w:eastAsia="Calibri" w:hAnsi="Times New Roman" w:cs="Times New Roman"/>
                <w:iCs/>
                <w:sz w:val="20"/>
                <w:szCs w:val="20"/>
              </w:rPr>
            </w:pPr>
            <w:r w:rsidRPr="00F2770D">
              <w:rPr>
                <w:rFonts w:ascii="Times New Roman" w:eastAsia="Calibri" w:hAnsi="Times New Roman" w:cs="Times New Roman"/>
                <w:iCs/>
                <w:sz w:val="20"/>
                <w:szCs w:val="20"/>
              </w:rPr>
              <w:t>Splitting tensile strength</w:t>
            </w:r>
          </w:p>
        </w:tc>
      </w:tr>
      <w:tr w:rsidR="00F2770D" w:rsidRPr="00F2770D" w14:paraId="64AA7D87" w14:textId="77777777" w:rsidTr="008A05B0">
        <w:tblPrEx>
          <w:jc w:val="left"/>
        </w:tblPrEx>
        <w:trPr>
          <w:trHeight w:val="3662"/>
        </w:trPr>
        <w:tc>
          <w:tcPr>
            <w:tcW w:w="4809" w:type="dxa"/>
          </w:tcPr>
          <w:p w14:paraId="2BA6D18E" w14:textId="77777777" w:rsidR="00F2770D" w:rsidRPr="00F2770D" w:rsidRDefault="00F2770D" w:rsidP="00F2770D">
            <w:pPr>
              <w:spacing w:after="0" w:line="240" w:lineRule="auto"/>
              <w:jc w:val="both"/>
              <w:rPr>
                <w:rFonts w:ascii="Times New Roman" w:eastAsia="Calibri" w:hAnsi="Times New Roman" w:cs="Times New Roman"/>
                <w:iCs/>
                <w:sz w:val="20"/>
                <w:szCs w:val="20"/>
              </w:rPr>
            </w:pPr>
            <w:r w:rsidRPr="00F2770D">
              <w:rPr>
                <w:rFonts w:ascii="Times New Roman" w:eastAsia="Calibri" w:hAnsi="Times New Roman" w:cs="Times New Roman"/>
                <w:iCs/>
                <w:sz w:val="20"/>
                <w:szCs w:val="20"/>
              </w:rPr>
              <w:t>(d)</w:t>
            </w:r>
            <w:r w:rsidRPr="00F2770D">
              <w:rPr>
                <w:rFonts w:ascii="Aptos" w:eastAsia="Aptos" w:hAnsi="Aptos" w:cs="Times New Roman"/>
                <w:noProof/>
                <w:kern w:val="2"/>
                <w:sz w:val="24"/>
                <w:szCs w:val="24"/>
                <w14:ligatures w14:val="standardContextual"/>
              </w:rPr>
              <w:drawing>
                <wp:inline distT="0" distB="0" distL="0" distR="0" wp14:anchorId="25873866" wp14:editId="4F8B6AA2">
                  <wp:extent cx="2944368" cy="2286000"/>
                  <wp:effectExtent l="0" t="0" r="8890" b="0"/>
                  <wp:docPr id="21021909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219092" name=""/>
                          <pic:cNvPicPr/>
                        </pic:nvPicPr>
                        <pic:blipFill>
                          <a:blip r:embed="rId16"/>
                          <a:stretch>
                            <a:fillRect/>
                          </a:stretch>
                        </pic:blipFill>
                        <pic:spPr>
                          <a:xfrm>
                            <a:off x="0" y="0"/>
                            <a:ext cx="2944368" cy="2286000"/>
                          </a:xfrm>
                          <a:prstGeom prst="rect">
                            <a:avLst/>
                          </a:prstGeom>
                        </pic:spPr>
                      </pic:pic>
                    </a:graphicData>
                  </a:graphic>
                </wp:inline>
              </w:drawing>
            </w:r>
          </w:p>
        </w:tc>
        <w:tc>
          <w:tcPr>
            <w:tcW w:w="5016" w:type="dxa"/>
          </w:tcPr>
          <w:p w14:paraId="39C20E47" w14:textId="77777777" w:rsidR="00F2770D" w:rsidRPr="00F2770D" w:rsidRDefault="00F2770D" w:rsidP="00F2770D">
            <w:pPr>
              <w:spacing w:after="0" w:line="240" w:lineRule="auto"/>
              <w:jc w:val="both"/>
              <w:rPr>
                <w:rFonts w:ascii="Times New Roman" w:eastAsia="Calibri" w:hAnsi="Times New Roman" w:cs="Times New Roman"/>
                <w:iCs/>
                <w:sz w:val="20"/>
                <w:szCs w:val="20"/>
              </w:rPr>
            </w:pPr>
            <w:r w:rsidRPr="00F2770D">
              <w:rPr>
                <w:rFonts w:ascii="Times New Roman" w:eastAsia="Calibri" w:hAnsi="Times New Roman" w:cs="Times New Roman"/>
                <w:iCs/>
                <w:sz w:val="20"/>
                <w:szCs w:val="20"/>
              </w:rPr>
              <w:t xml:space="preserve">(e)  </w:t>
            </w:r>
            <w:r w:rsidRPr="00F2770D">
              <w:rPr>
                <w:rFonts w:ascii="Aptos" w:eastAsia="Aptos" w:hAnsi="Aptos" w:cs="Times New Roman"/>
                <w:noProof/>
                <w:kern w:val="2"/>
                <w:sz w:val="24"/>
                <w:szCs w:val="24"/>
                <w14:ligatures w14:val="standardContextual"/>
              </w:rPr>
              <w:drawing>
                <wp:inline distT="0" distB="0" distL="0" distR="0" wp14:anchorId="3286B0EE" wp14:editId="743E5966">
                  <wp:extent cx="3000375" cy="2285606"/>
                  <wp:effectExtent l="0" t="0" r="0" b="635"/>
                  <wp:docPr id="147340459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3404593" name=""/>
                          <pic:cNvPicPr/>
                        </pic:nvPicPr>
                        <pic:blipFill>
                          <a:blip r:embed="rId17"/>
                          <a:stretch>
                            <a:fillRect/>
                          </a:stretch>
                        </pic:blipFill>
                        <pic:spPr>
                          <a:xfrm>
                            <a:off x="0" y="0"/>
                            <a:ext cx="3003107" cy="2287687"/>
                          </a:xfrm>
                          <a:prstGeom prst="rect">
                            <a:avLst/>
                          </a:prstGeom>
                        </pic:spPr>
                      </pic:pic>
                    </a:graphicData>
                  </a:graphic>
                </wp:inline>
              </w:drawing>
            </w:r>
          </w:p>
        </w:tc>
      </w:tr>
      <w:tr w:rsidR="00F2770D" w:rsidRPr="00F2770D" w14:paraId="0B7B0B54" w14:textId="77777777" w:rsidTr="008A05B0">
        <w:tblPrEx>
          <w:jc w:val="left"/>
        </w:tblPrEx>
        <w:tc>
          <w:tcPr>
            <w:tcW w:w="9825" w:type="dxa"/>
            <w:gridSpan w:val="2"/>
          </w:tcPr>
          <w:p w14:paraId="7B9E85AC" w14:textId="77777777" w:rsidR="00F2770D" w:rsidRPr="00F2770D" w:rsidRDefault="00F2770D" w:rsidP="00F2770D">
            <w:pPr>
              <w:spacing w:after="0" w:line="240" w:lineRule="auto"/>
              <w:jc w:val="center"/>
              <w:rPr>
                <w:rFonts w:ascii="Times New Roman" w:eastAsia="Calibri" w:hAnsi="Times New Roman" w:cs="Times New Roman"/>
                <w:iCs/>
                <w:sz w:val="20"/>
                <w:szCs w:val="20"/>
              </w:rPr>
            </w:pPr>
            <w:r w:rsidRPr="00F2770D">
              <w:rPr>
                <w:rFonts w:ascii="Times New Roman" w:eastAsia="Calibri" w:hAnsi="Times New Roman" w:cs="Times New Roman"/>
                <w:iCs/>
                <w:sz w:val="20"/>
                <w:szCs w:val="20"/>
              </w:rPr>
              <w:lastRenderedPageBreak/>
              <w:t>Water absorption</w:t>
            </w:r>
          </w:p>
        </w:tc>
      </w:tr>
      <w:tr w:rsidR="00F2770D" w:rsidRPr="00F2770D" w14:paraId="42EA95D8" w14:textId="77777777" w:rsidTr="008A05B0">
        <w:trPr>
          <w:jc w:val="center"/>
        </w:trPr>
        <w:tc>
          <w:tcPr>
            <w:tcW w:w="9825" w:type="dxa"/>
            <w:gridSpan w:val="2"/>
          </w:tcPr>
          <w:p w14:paraId="0A6E421A" w14:textId="77777777" w:rsidR="00F2770D" w:rsidRPr="00F2770D" w:rsidRDefault="00F2770D" w:rsidP="00F2770D">
            <w:pPr>
              <w:spacing w:after="0" w:line="240" w:lineRule="auto"/>
              <w:jc w:val="center"/>
              <w:rPr>
                <w:rFonts w:ascii="Times New Roman" w:eastAsia="Calibri" w:hAnsi="Times New Roman" w:cs="Times New Roman"/>
                <w:iCs/>
                <w:sz w:val="20"/>
                <w:szCs w:val="20"/>
              </w:rPr>
            </w:pPr>
            <w:r w:rsidRPr="00F2770D">
              <w:rPr>
                <w:rFonts w:ascii="Times New Roman" w:eastAsia="Calibri" w:hAnsi="Times New Roman" w:cs="Times New Roman"/>
                <w:iCs/>
                <w:sz w:val="20"/>
                <w:szCs w:val="20"/>
              </w:rPr>
              <w:t xml:space="preserve">(f)  </w:t>
            </w:r>
            <w:r w:rsidRPr="00F2770D">
              <w:rPr>
                <w:rFonts w:ascii="Aptos" w:eastAsia="Aptos" w:hAnsi="Aptos" w:cs="Times New Roman"/>
                <w:noProof/>
                <w:kern w:val="2"/>
                <w:sz w:val="24"/>
                <w:szCs w:val="24"/>
                <w14:ligatures w14:val="standardContextual"/>
              </w:rPr>
              <w:drawing>
                <wp:inline distT="0" distB="0" distL="0" distR="0" wp14:anchorId="16F88E13" wp14:editId="586F37A8">
                  <wp:extent cx="2944368" cy="2286000"/>
                  <wp:effectExtent l="0" t="0" r="8890" b="0"/>
                  <wp:docPr id="174173314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1733145" name=""/>
                          <pic:cNvPicPr/>
                        </pic:nvPicPr>
                        <pic:blipFill>
                          <a:blip r:embed="rId18"/>
                          <a:stretch>
                            <a:fillRect/>
                          </a:stretch>
                        </pic:blipFill>
                        <pic:spPr>
                          <a:xfrm>
                            <a:off x="0" y="0"/>
                            <a:ext cx="2944368" cy="2286000"/>
                          </a:xfrm>
                          <a:prstGeom prst="rect">
                            <a:avLst/>
                          </a:prstGeom>
                        </pic:spPr>
                      </pic:pic>
                    </a:graphicData>
                  </a:graphic>
                </wp:inline>
              </w:drawing>
            </w:r>
          </w:p>
        </w:tc>
      </w:tr>
      <w:tr w:rsidR="00F2770D" w:rsidRPr="00F2770D" w14:paraId="154845E9" w14:textId="77777777" w:rsidTr="008A05B0">
        <w:trPr>
          <w:jc w:val="center"/>
        </w:trPr>
        <w:tc>
          <w:tcPr>
            <w:tcW w:w="9825" w:type="dxa"/>
            <w:gridSpan w:val="2"/>
          </w:tcPr>
          <w:p w14:paraId="3C83545D" w14:textId="00E7FDEF" w:rsidR="00F2770D" w:rsidRPr="00F2770D" w:rsidRDefault="00F2770D" w:rsidP="00F2770D">
            <w:pPr>
              <w:spacing w:after="0" w:line="240" w:lineRule="auto"/>
              <w:jc w:val="both"/>
              <w:rPr>
                <w:rFonts w:ascii="Times New Roman" w:eastAsia="Calibri" w:hAnsi="Times New Roman" w:cs="Times New Roman"/>
                <w:iCs/>
                <w:sz w:val="20"/>
                <w:szCs w:val="20"/>
              </w:rPr>
            </w:pPr>
            <w:r w:rsidRPr="00F2770D">
              <w:rPr>
                <w:rFonts w:ascii="Times New Roman" w:eastAsia="Calibri" w:hAnsi="Times New Roman" w:cs="Times New Roman"/>
                <w:iCs/>
                <w:sz w:val="20"/>
                <w:szCs w:val="20"/>
              </w:rPr>
              <w:t xml:space="preserve">3-dimensional effect graphs </w:t>
            </w:r>
          </w:p>
        </w:tc>
      </w:tr>
    </w:tbl>
    <w:p w14:paraId="06344DFE" w14:textId="77777777" w:rsidR="00F2770D" w:rsidRDefault="00F2770D" w:rsidP="00F2770D">
      <w:pPr>
        <w:jc w:val="both"/>
        <w:rPr>
          <w:rFonts w:ascii="Times New Roman" w:hAnsi="Times New Roman" w:cs="Times New Roman"/>
          <w:sz w:val="20"/>
          <w:szCs w:val="20"/>
        </w:rPr>
      </w:pPr>
    </w:p>
    <w:p w14:paraId="6B61F59F" w14:textId="77777777" w:rsidR="00F2770D" w:rsidRDefault="00F2770D" w:rsidP="00F2770D">
      <w:pPr>
        <w:jc w:val="both"/>
        <w:rPr>
          <w:rFonts w:ascii="Times New Roman" w:hAnsi="Times New Roman" w:cs="Times New Roman"/>
          <w:sz w:val="20"/>
          <w:szCs w:val="20"/>
        </w:rPr>
      </w:pPr>
    </w:p>
    <w:p w14:paraId="59D76EAF" w14:textId="77777777" w:rsidR="00F2770D" w:rsidRDefault="00F2770D" w:rsidP="00F2770D">
      <w:pPr>
        <w:jc w:val="both"/>
        <w:rPr>
          <w:rFonts w:ascii="Times New Roman" w:hAnsi="Times New Roman" w:cs="Times New Roman"/>
          <w:sz w:val="20"/>
          <w:szCs w:val="20"/>
        </w:rPr>
      </w:pPr>
    </w:p>
    <w:p w14:paraId="7202650F" w14:textId="77777777" w:rsidR="00F2770D" w:rsidRDefault="00F2770D" w:rsidP="00F2770D">
      <w:pPr>
        <w:jc w:val="both"/>
        <w:rPr>
          <w:rFonts w:ascii="Times New Roman" w:hAnsi="Times New Roman" w:cs="Times New Roman"/>
          <w:sz w:val="20"/>
          <w:szCs w:val="20"/>
        </w:rPr>
      </w:pPr>
    </w:p>
    <w:p w14:paraId="54BE7C62" w14:textId="77777777" w:rsidR="00F2770D" w:rsidRDefault="00F2770D" w:rsidP="00F2770D">
      <w:pPr>
        <w:jc w:val="both"/>
        <w:rPr>
          <w:rFonts w:ascii="Times New Roman" w:hAnsi="Times New Roman" w:cs="Times New Roman"/>
          <w:sz w:val="20"/>
          <w:szCs w:val="20"/>
        </w:rPr>
      </w:pPr>
    </w:p>
    <w:p w14:paraId="3D3BD76F" w14:textId="77777777" w:rsidR="00F2770D" w:rsidRDefault="00F2770D" w:rsidP="00F2770D">
      <w:pPr>
        <w:jc w:val="both"/>
        <w:rPr>
          <w:rFonts w:ascii="Times New Roman" w:hAnsi="Times New Roman" w:cs="Times New Roman"/>
          <w:sz w:val="20"/>
          <w:szCs w:val="20"/>
        </w:rPr>
      </w:pPr>
    </w:p>
    <w:p w14:paraId="7F1BE11C" w14:textId="77777777" w:rsidR="00F2770D" w:rsidRDefault="00F2770D" w:rsidP="00F2770D">
      <w:pPr>
        <w:jc w:val="both"/>
        <w:rPr>
          <w:rFonts w:ascii="Times New Roman" w:hAnsi="Times New Roman" w:cs="Times New Roman"/>
          <w:sz w:val="20"/>
          <w:szCs w:val="20"/>
        </w:rPr>
      </w:pPr>
    </w:p>
    <w:p w14:paraId="3C90C12D" w14:textId="77777777" w:rsidR="00F2770D" w:rsidRDefault="00F2770D" w:rsidP="00F2770D">
      <w:pPr>
        <w:jc w:val="both"/>
        <w:rPr>
          <w:rFonts w:ascii="Times New Roman" w:hAnsi="Times New Roman" w:cs="Times New Roman"/>
          <w:sz w:val="20"/>
          <w:szCs w:val="20"/>
        </w:rPr>
      </w:pPr>
    </w:p>
    <w:p w14:paraId="421DE42F" w14:textId="77777777" w:rsidR="00F2770D" w:rsidRDefault="00F2770D" w:rsidP="00F2770D">
      <w:pPr>
        <w:jc w:val="both"/>
        <w:rPr>
          <w:rFonts w:ascii="Times New Roman" w:hAnsi="Times New Roman" w:cs="Times New Roman"/>
          <w:sz w:val="20"/>
          <w:szCs w:val="20"/>
        </w:rPr>
      </w:pPr>
    </w:p>
    <w:p w14:paraId="79EB9340" w14:textId="77777777" w:rsidR="00F2770D" w:rsidRDefault="00F2770D" w:rsidP="00F2770D">
      <w:pPr>
        <w:jc w:val="both"/>
        <w:rPr>
          <w:rFonts w:ascii="Times New Roman" w:hAnsi="Times New Roman" w:cs="Times New Roman"/>
          <w:sz w:val="20"/>
          <w:szCs w:val="20"/>
        </w:rPr>
      </w:pPr>
    </w:p>
    <w:p w14:paraId="1BC521B9" w14:textId="77777777" w:rsidR="00F2770D" w:rsidRDefault="00F2770D" w:rsidP="00F2770D">
      <w:pPr>
        <w:jc w:val="both"/>
        <w:rPr>
          <w:rFonts w:ascii="Times New Roman" w:hAnsi="Times New Roman" w:cs="Times New Roman"/>
          <w:sz w:val="20"/>
          <w:szCs w:val="20"/>
        </w:rPr>
      </w:pPr>
    </w:p>
    <w:p w14:paraId="707ABF4D" w14:textId="77777777" w:rsidR="00F2770D" w:rsidRDefault="00F2770D" w:rsidP="00F2770D">
      <w:pPr>
        <w:jc w:val="both"/>
        <w:rPr>
          <w:rFonts w:ascii="Times New Roman" w:hAnsi="Times New Roman" w:cs="Times New Roman"/>
          <w:sz w:val="20"/>
          <w:szCs w:val="20"/>
        </w:rPr>
      </w:pPr>
    </w:p>
    <w:p w14:paraId="0763EE88" w14:textId="77777777" w:rsidR="00F2770D" w:rsidRDefault="00F2770D" w:rsidP="00F2770D">
      <w:pPr>
        <w:jc w:val="both"/>
        <w:rPr>
          <w:rFonts w:ascii="Times New Roman" w:hAnsi="Times New Roman" w:cs="Times New Roman"/>
          <w:sz w:val="20"/>
          <w:szCs w:val="20"/>
        </w:rPr>
      </w:pPr>
    </w:p>
    <w:p w14:paraId="038246DC" w14:textId="77777777" w:rsidR="00F2770D" w:rsidRDefault="00F2770D" w:rsidP="00F2770D">
      <w:pPr>
        <w:jc w:val="both"/>
        <w:rPr>
          <w:rFonts w:ascii="Times New Roman" w:hAnsi="Times New Roman" w:cs="Times New Roman"/>
          <w:sz w:val="20"/>
          <w:szCs w:val="20"/>
        </w:rPr>
      </w:pPr>
    </w:p>
    <w:p w14:paraId="682970F6" w14:textId="77777777" w:rsidR="00F2770D" w:rsidRDefault="00F2770D" w:rsidP="00F2770D">
      <w:pPr>
        <w:jc w:val="both"/>
        <w:rPr>
          <w:rFonts w:ascii="Times New Roman" w:hAnsi="Times New Roman" w:cs="Times New Roman"/>
          <w:sz w:val="20"/>
          <w:szCs w:val="20"/>
        </w:rPr>
      </w:pPr>
    </w:p>
    <w:p w14:paraId="50F3E67B" w14:textId="77777777" w:rsidR="00F2770D" w:rsidRDefault="00F2770D" w:rsidP="00F2770D">
      <w:pPr>
        <w:jc w:val="both"/>
        <w:rPr>
          <w:rFonts w:ascii="Times New Roman" w:hAnsi="Times New Roman" w:cs="Times New Roman"/>
          <w:sz w:val="20"/>
          <w:szCs w:val="20"/>
        </w:rPr>
      </w:pPr>
    </w:p>
    <w:p w14:paraId="55C6357A" w14:textId="77777777" w:rsidR="00F2770D" w:rsidRDefault="00F2770D" w:rsidP="00F2770D">
      <w:pPr>
        <w:jc w:val="both"/>
        <w:rPr>
          <w:rFonts w:ascii="Times New Roman" w:hAnsi="Times New Roman" w:cs="Times New Roman"/>
          <w:sz w:val="20"/>
          <w:szCs w:val="20"/>
        </w:rPr>
      </w:pPr>
    </w:p>
    <w:p w14:paraId="50D52389" w14:textId="77777777" w:rsidR="00F2770D" w:rsidRDefault="00F2770D" w:rsidP="00F2770D">
      <w:pPr>
        <w:jc w:val="both"/>
        <w:rPr>
          <w:rFonts w:ascii="Times New Roman" w:hAnsi="Times New Roman" w:cs="Times New Roman"/>
          <w:sz w:val="20"/>
          <w:szCs w:val="20"/>
        </w:rPr>
      </w:pPr>
    </w:p>
    <w:p w14:paraId="5A4A054C" w14:textId="77777777" w:rsidR="00F2770D" w:rsidRDefault="00F2770D" w:rsidP="00F2770D">
      <w:pPr>
        <w:jc w:val="both"/>
        <w:rPr>
          <w:rFonts w:ascii="Times New Roman" w:hAnsi="Times New Roman" w:cs="Times New Roman"/>
          <w:sz w:val="20"/>
          <w:szCs w:val="20"/>
        </w:rPr>
      </w:pPr>
    </w:p>
    <w:p w14:paraId="5560CE8E" w14:textId="77777777" w:rsidR="00F2770D" w:rsidRDefault="00F2770D" w:rsidP="00F2770D">
      <w:pPr>
        <w:jc w:val="both"/>
        <w:rPr>
          <w:rFonts w:ascii="Times New Roman" w:hAnsi="Times New Roman" w:cs="Times New Roman"/>
          <w:sz w:val="20"/>
          <w:szCs w:val="20"/>
        </w:rPr>
      </w:pPr>
    </w:p>
    <w:p w14:paraId="3ACE7EC7" w14:textId="77777777" w:rsidR="00F2770D" w:rsidRDefault="00F2770D" w:rsidP="00F2770D">
      <w:pPr>
        <w:jc w:val="both"/>
        <w:rPr>
          <w:rFonts w:ascii="Times New Roman" w:hAnsi="Times New Roman" w:cs="Times New Roman"/>
          <w:sz w:val="20"/>
          <w:szCs w:val="20"/>
        </w:rPr>
      </w:pPr>
    </w:p>
    <w:p w14:paraId="1B806FAB" w14:textId="77777777" w:rsidR="00F2770D" w:rsidRDefault="00F2770D" w:rsidP="00F2770D">
      <w:pPr>
        <w:jc w:val="both"/>
        <w:rPr>
          <w:rFonts w:ascii="Times New Roman" w:hAnsi="Times New Roman" w:cs="Times New Roman"/>
          <w:sz w:val="20"/>
          <w:szCs w:val="20"/>
        </w:rPr>
      </w:pPr>
    </w:p>
    <w:p w14:paraId="66930611" w14:textId="07929179" w:rsidR="00F2770D" w:rsidRDefault="00F2770D" w:rsidP="00F2770D">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APPENDIX E</w:t>
      </w:r>
    </w:p>
    <w:tbl>
      <w:tblPr>
        <w:tblW w:w="10526" w:type="dxa"/>
        <w:tblInd w:w="-635" w:type="dxa"/>
        <w:tblLook w:val="04A0" w:firstRow="1" w:lastRow="0" w:firstColumn="1" w:lastColumn="0" w:noHBand="0" w:noVBand="1"/>
      </w:tblPr>
      <w:tblGrid>
        <w:gridCol w:w="5256"/>
        <w:gridCol w:w="7"/>
        <w:gridCol w:w="5263"/>
      </w:tblGrid>
      <w:tr w:rsidR="00B2741F" w:rsidRPr="00C07538" w14:paraId="1B1DDE83" w14:textId="77777777" w:rsidTr="008A05B0">
        <w:trPr>
          <w:trHeight w:val="260"/>
        </w:trPr>
        <w:tc>
          <w:tcPr>
            <w:tcW w:w="10526" w:type="dxa"/>
            <w:gridSpan w:val="3"/>
          </w:tcPr>
          <w:p w14:paraId="300A6DAA" w14:textId="77777777" w:rsidR="00B2741F" w:rsidRPr="00C07538" w:rsidRDefault="00B2741F" w:rsidP="008A05B0">
            <w:pPr>
              <w:spacing w:after="0" w:line="240" w:lineRule="auto"/>
              <w:jc w:val="center"/>
              <w:rPr>
                <w:rFonts w:ascii="Times New Roman" w:eastAsia="Calibri" w:hAnsi="Times New Roman" w:cs="Times New Roman"/>
                <w:b/>
                <w:iCs/>
                <w:sz w:val="20"/>
                <w:szCs w:val="20"/>
              </w:rPr>
            </w:pPr>
            <w:r w:rsidRPr="00C07538">
              <w:rPr>
                <w:rFonts w:ascii="Times New Roman" w:eastAsia="Calibri" w:hAnsi="Times New Roman" w:cs="Times New Roman"/>
                <w:b/>
                <w:iCs/>
                <w:sz w:val="20"/>
                <w:szCs w:val="20"/>
              </w:rPr>
              <w:t>Desirability</w:t>
            </w:r>
          </w:p>
        </w:tc>
      </w:tr>
      <w:tr w:rsidR="00B2741F" w:rsidRPr="00C07538" w14:paraId="00AA7C79" w14:textId="77777777" w:rsidTr="008A05B0">
        <w:trPr>
          <w:trHeight w:val="260"/>
        </w:trPr>
        <w:tc>
          <w:tcPr>
            <w:tcW w:w="5256" w:type="dxa"/>
          </w:tcPr>
          <w:p w14:paraId="63EE1391" w14:textId="77777777" w:rsidR="00B2741F" w:rsidRPr="00C07538" w:rsidRDefault="00B2741F" w:rsidP="008A05B0">
            <w:pPr>
              <w:spacing w:after="0" w:line="240" w:lineRule="auto"/>
              <w:jc w:val="both"/>
              <w:rPr>
                <w:rFonts w:ascii="Times New Roman" w:eastAsia="Calibri" w:hAnsi="Times New Roman" w:cs="Times New Roman"/>
                <w:b/>
                <w:iCs/>
                <w:sz w:val="20"/>
                <w:szCs w:val="20"/>
              </w:rPr>
            </w:pPr>
            <w:r w:rsidRPr="00C07538">
              <w:rPr>
                <w:rFonts w:ascii="Aptos" w:eastAsia="Aptos" w:hAnsi="Aptos" w:cs="Times New Roman"/>
                <w:noProof/>
                <w:kern w:val="2"/>
                <w:sz w:val="24"/>
                <w:szCs w:val="24"/>
                <w14:ligatures w14:val="standardContextual"/>
              </w:rPr>
              <w:drawing>
                <wp:inline distT="0" distB="0" distL="0" distR="0" wp14:anchorId="2D700BEB" wp14:editId="3E85F16A">
                  <wp:extent cx="3191256" cy="3154680"/>
                  <wp:effectExtent l="0" t="0" r="9525" b="7620"/>
                  <wp:docPr id="111972364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9723647" name=""/>
                          <pic:cNvPicPr/>
                        </pic:nvPicPr>
                        <pic:blipFill>
                          <a:blip r:embed="rId19"/>
                          <a:stretch>
                            <a:fillRect/>
                          </a:stretch>
                        </pic:blipFill>
                        <pic:spPr>
                          <a:xfrm>
                            <a:off x="0" y="0"/>
                            <a:ext cx="3191256" cy="3154680"/>
                          </a:xfrm>
                          <a:prstGeom prst="rect">
                            <a:avLst/>
                          </a:prstGeom>
                        </pic:spPr>
                      </pic:pic>
                    </a:graphicData>
                  </a:graphic>
                </wp:inline>
              </w:drawing>
            </w:r>
          </w:p>
        </w:tc>
        <w:tc>
          <w:tcPr>
            <w:tcW w:w="5270" w:type="dxa"/>
            <w:gridSpan w:val="2"/>
          </w:tcPr>
          <w:p w14:paraId="3F71828F" w14:textId="77777777" w:rsidR="00B2741F" w:rsidRPr="00C07538" w:rsidRDefault="00B2741F" w:rsidP="008A05B0">
            <w:pPr>
              <w:spacing w:after="0" w:line="240" w:lineRule="auto"/>
              <w:jc w:val="both"/>
              <w:rPr>
                <w:rFonts w:ascii="Times New Roman" w:eastAsia="Calibri" w:hAnsi="Times New Roman" w:cs="Times New Roman"/>
                <w:b/>
                <w:iCs/>
                <w:sz w:val="20"/>
                <w:szCs w:val="20"/>
              </w:rPr>
            </w:pPr>
            <w:r w:rsidRPr="00C07538">
              <w:rPr>
                <w:rFonts w:ascii="Aptos" w:eastAsia="Aptos" w:hAnsi="Aptos" w:cs="Times New Roman"/>
                <w:noProof/>
                <w:kern w:val="2"/>
                <w:sz w:val="24"/>
                <w:szCs w:val="24"/>
                <w14:ligatures w14:val="standardContextual"/>
              </w:rPr>
              <w:drawing>
                <wp:inline distT="0" distB="0" distL="0" distR="0" wp14:anchorId="338B4E71" wp14:editId="024D2437">
                  <wp:extent cx="3191256" cy="3154680"/>
                  <wp:effectExtent l="0" t="0" r="9525" b="7620"/>
                  <wp:docPr id="1413344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3344146" name=""/>
                          <pic:cNvPicPr/>
                        </pic:nvPicPr>
                        <pic:blipFill>
                          <a:blip r:embed="rId20"/>
                          <a:stretch>
                            <a:fillRect/>
                          </a:stretch>
                        </pic:blipFill>
                        <pic:spPr>
                          <a:xfrm>
                            <a:off x="0" y="0"/>
                            <a:ext cx="3191256" cy="3154680"/>
                          </a:xfrm>
                          <a:prstGeom prst="rect">
                            <a:avLst/>
                          </a:prstGeom>
                        </pic:spPr>
                      </pic:pic>
                    </a:graphicData>
                  </a:graphic>
                </wp:inline>
              </w:drawing>
            </w:r>
          </w:p>
        </w:tc>
      </w:tr>
      <w:tr w:rsidR="00B2741F" w:rsidRPr="00C07538" w14:paraId="163B61A7" w14:textId="77777777" w:rsidTr="008A05B0">
        <w:trPr>
          <w:trHeight w:val="260"/>
        </w:trPr>
        <w:tc>
          <w:tcPr>
            <w:tcW w:w="5256" w:type="dxa"/>
          </w:tcPr>
          <w:p w14:paraId="2775DD3D" w14:textId="77777777" w:rsidR="00B2741F" w:rsidRPr="00C07538" w:rsidRDefault="00B2741F" w:rsidP="00B2741F">
            <w:pPr>
              <w:numPr>
                <w:ilvl w:val="0"/>
                <w:numId w:val="5"/>
              </w:numPr>
              <w:spacing w:after="0" w:line="240" w:lineRule="auto"/>
              <w:ind w:left="345"/>
              <w:jc w:val="both"/>
              <w:rPr>
                <w:rFonts w:ascii="Times New Roman" w:eastAsia="Calibri" w:hAnsi="Times New Roman" w:cs="Times New Roman"/>
                <w:iCs/>
                <w:sz w:val="20"/>
                <w:szCs w:val="20"/>
                <w:lang w:val="en-GB"/>
              </w:rPr>
            </w:pPr>
            <w:r w:rsidRPr="00C07538">
              <w:rPr>
                <w:rFonts w:ascii="Times New Roman" w:eastAsia="Calibri" w:hAnsi="Times New Roman" w:cs="Times New Roman"/>
                <w:iCs/>
                <w:sz w:val="20"/>
                <w:szCs w:val="20"/>
                <w:lang w:val="en-GB"/>
              </w:rPr>
              <w:t>Fine aggregates vs Water/cement ratio</w:t>
            </w:r>
          </w:p>
        </w:tc>
        <w:tc>
          <w:tcPr>
            <w:tcW w:w="5270" w:type="dxa"/>
            <w:gridSpan w:val="2"/>
          </w:tcPr>
          <w:p w14:paraId="6FB5383D" w14:textId="77777777" w:rsidR="00B2741F" w:rsidRPr="00C07538" w:rsidRDefault="00B2741F" w:rsidP="00B2741F">
            <w:pPr>
              <w:numPr>
                <w:ilvl w:val="0"/>
                <w:numId w:val="5"/>
              </w:numPr>
              <w:spacing w:after="0" w:line="240" w:lineRule="auto"/>
              <w:ind w:left="301"/>
              <w:jc w:val="both"/>
              <w:rPr>
                <w:rFonts w:ascii="Times New Roman" w:eastAsia="Calibri" w:hAnsi="Times New Roman" w:cs="Times New Roman"/>
                <w:iCs/>
                <w:sz w:val="20"/>
                <w:szCs w:val="20"/>
                <w:lang w:val="en-GB"/>
              </w:rPr>
            </w:pPr>
            <w:r w:rsidRPr="00C07538">
              <w:rPr>
                <w:rFonts w:ascii="Times New Roman" w:eastAsia="Calibri" w:hAnsi="Times New Roman" w:cs="Times New Roman"/>
                <w:iCs/>
                <w:sz w:val="20"/>
                <w:szCs w:val="20"/>
                <w:lang w:val="en-GB"/>
              </w:rPr>
              <w:t>Coarse aggregates vs Water/cement ratio</w:t>
            </w:r>
          </w:p>
        </w:tc>
      </w:tr>
      <w:tr w:rsidR="00B2741F" w:rsidRPr="00C07538" w14:paraId="68CA3FF7" w14:textId="77777777" w:rsidTr="008A05B0">
        <w:trPr>
          <w:trHeight w:val="260"/>
        </w:trPr>
        <w:tc>
          <w:tcPr>
            <w:tcW w:w="10526" w:type="dxa"/>
            <w:gridSpan w:val="3"/>
          </w:tcPr>
          <w:p w14:paraId="7F1E0BAC" w14:textId="77777777" w:rsidR="00B2741F" w:rsidRPr="00C07538" w:rsidRDefault="00B2741F" w:rsidP="008A05B0">
            <w:pPr>
              <w:spacing w:after="0" w:line="240" w:lineRule="auto"/>
              <w:jc w:val="both"/>
              <w:rPr>
                <w:rFonts w:ascii="Times New Roman" w:eastAsia="Calibri" w:hAnsi="Times New Roman" w:cs="Times New Roman"/>
                <w:iCs/>
                <w:sz w:val="20"/>
                <w:szCs w:val="20"/>
              </w:rPr>
            </w:pPr>
          </w:p>
          <w:p w14:paraId="3EB2B4AE" w14:textId="77777777" w:rsidR="00B2741F" w:rsidRPr="00C07538" w:rsidRDefault="00B2741F" w:rsidP="008A05B0">
            <w:pPr>
              <w:spacing w:after="0" w:line="240" w:lineRule="auto"/>
              <w:jc w:val="center"/>
              <w:rPr>
                <w:rFonts w:ascii="Times New Roman" w:eastAsia="Calibri" w:hAnsi="Times New Roman" w:cs="Times New Roman"/>
                <w:b/>
                <w:iCs/>
                <w:sz w:val="20"/>
                <w:szCs w:val="20"/>
              </w:rPr>
            </w:pPr>
            <w:r w:rsidRPr="00C07538">
              <w:rPr>
                <w:rFonts w:ascii="Aptos" w:eastAsia="Aptos" w:hAnsi="Aptos" w:cs="Times New Roman"/>
                <w:noProof/>
                <w:kern w:val="2"/>
                <w:sz w:val="24"/>
                <w:szCs w:val="24"/>
                <w14:ligatures w14:val="standardContextual"/>
              </w:rPr>
              <w:drawing>
                <wp:inline distT="0" distB="0" distL="0" distR="0" wp14:anchorId="6472F951" wp14:editId="29D38021">
                  <wp:extent cx="3191256" cy="3154680"/>
                  <wp:effectExtent l="0" t="0" r="9525" b="7620"/>
                  <wp:docPr id="1186166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616610" name=""/>
                          <pic:cNvPicPr/>
                        </pic:nvPicPr>
                        <pic:blipFill>
                          <a:blip r:embed="rId21"/>
                          <a:stretch>
                            <a:fillRect/>
                          </a:stretch>
                        </pic:blipFill>
                        <pic:spPr>
                          <a:xfrm>
                            <a:off x="0" y="0"/>
                            <a:ext cx="3191256" cy="3154680"/>
                          </a:xfrm>
                          <a:prstGeom prst="rect">
                            <a:avLst/>
                          </a:prstGeom>
                        </pic:spPr>
                      </pic:pic>
                    </a:graphicData>
                  </a:graphic>
                </wp:inline>
              </w:drawing>
            </w:r>
          </w:p>
        </w:tc>
      </w:tr>
      <w:tr w:rsidR="00B2741F" w:rsidRPr="00C07538" w14:paraId="7D817A02" w14:textId="77777777" w:rsidTr="008A05B0">
        <w:trPr>
          <w:trHeight w:val="260"/>
        </w:trPr>
        <w:tc>
          <w:tcPr>
            <w:tcW w:w="10526" w:type="dxa"/>
            <w:gridSpan w:val="3"/>
          </w:tcPr>
          <w:p w14:paraId="3204CEE2" w14:textId="77777777" w:rsidR="00B2741F" w:rsidRPr="00C07538" w:rsidRDefault="00B2741F" w:rsidP="008A05B0">
            <w:pPr>
              <w:spacing w:after="0" w:line="240" w:lineRule="auto"/>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(c) Coarse aggregates vs Fine aggregates</w:t>
            </w:r>
          </w:p>
        </w:tc>
      </w:tr>
      <w:tr w:rsidR="00B2741F" w:rsidRPr="00C07538" w14:paraId="0CFCE52F" w14:textId="77777777" w:rsidTr="008A05B0">
        <w:trPr>
          <w:trHeight w:val="260"/>
        </w:trPr>
        <w:tc>
          <w:tcPr>
            <w:tcW w:w="10526" w:type="dxa"/>
            <w:gridSpan w:val="3"/>
          </w:tcPr>
          <w:p w14:paraId="6B328A9F" w14:textId="77777777" w:rsidR="00B2741F" w:rsidRPr="00C07538" w:rsidRDefault="00B2741F" w:rsidP="008A05B0">
            <w:pPr>
              <w:spacing w:after="0" w:line="240" w:lineRule="auto"/>
              <w:jc w:val="center"/>
              <w:rPr>
                <w:rFonts w:ascii="Times New Roman" w:eastAsia="Calibri" w:hAnsi="Times New Roman" w:cs="Times New Roman"/>
                <w:b/>
                <w:iCs/>
                <w:sz w:val="20"/>
                <w:szCs w:val="20"/>
              </w:rPr>
            </w:pPr>
            <w:r w:rsidRPr="00C07538">
              <w:rPr>
                <w:rFonts w:ascii="Times New Roman" w:eastAsia="Calibri" w:hAnsi="Times New Roman" w:cs="Times New Roman"/>
                <w:b/>
                <w:iCs/>
                <w:sz w:val="20"/>
                <w:szCs w:val="20"/>
              </w:rPr>
              <w:t>Dry density</w:t>
            </w:r>
          </w:p>
        </w:tc>
      </w:tr>
      <w:tr w:rsidR="00B2741F" w:rsidRPr="00C07538" w14:paraId="115C3DE6" w14:textId="77777777" w:rsidTr="008A05B0">
        <w:trPr>
          <w:trHeight w:val="260"/>
        </w:trPr>
        <w:tc>
          <w:tcPr>
            <w:tcW w:w="5263" w:type="dxa"/>
            <w:gridSpan w:val="2"/>
          </w:tcPr>
          <w:p w14:paraId="5CF0F372" w14:textId="77777777" w:rsidR="00B2741F" w:rsidRPr="00C07538" w:rsidRDefault="00B2741F" w:rsidP="008A05B0">
            <w:pPr>
              <w:spacing w:after="0" w:line="240" w:lineRule="auto"/>
              <w:jc w:val="center"/>
              <w:rPr>
                <w:rFonts w:ascii="Times New Roman" w:eastAsia="Calibri" w:hAnsi="Times New Roman" w:cs="Times New Roman"/>
                <w:b/>
                <w:iCs/>
                <w:sz w:val="20"/>
                <w:szCs w:val="20"/>
              </w:rPr>
            </w:pPr>
            <w:r w:rsidRPr="00C07538">
              <w:rPr>
                <w:rFonts w:ascii="Aptos" w:eastAsia="Aptos" w:hAnsi="Aptos" w:cs="Times New Roman"/>
                <w:noProof/>
                <w:kern w:val="2"/>
                <w:sz w:val="24"/>
                <w:szCs w:val="24"/>
                <w14:ligatures w14:val="standardContextual"/>
              </w:rPr>
              <w:lastRenderedPageBreak/>
              <w:drawing>
                <wp:inline distT="0" distB="0" distL="0" distR="0" wp14:anchorId="31E74B74" wp14:editId="11467656">
                  <wp:extent cx="3191256" cy="3154680"/>
                  <wp:effectExtent l="0" t="0" r="9525" b="7620"/>
                  <wp:docPr id="7411214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112149" name=""/>
                          <pic:cNvPicPr/>
                        </pic:nvPicPr>
                        <pic:blipFill>
                          <a:blip r:embed="rId22"/>
                          <a:stretch>
                            <a:fillRect/>
                          </a:stretch>
                        </pic:blipFill>
                        <pic:spPr>
                          <a:xfrm>
                            <a:off x="0" y="0"/>
                            <a:ext cx="3191256" cy="3154680"/>
                          </a:xfrm>
                          <a:prstGeom prst="rect">
                            <a:avLst/>
                          </a:prstGeom>
                        </pic:spPr>
                      </pic:pic>
                    </a:graphicData>
                  </a:graphic>
                </wp:inline>
              </w:drawing>
            </w:r>
          </w:p>
        </w:tc>
        <w:tc>
          <w:tcPr>
            <w:tcW w:w="5263" w:type="dxa"/>
          </w:tcPr>
          <w:p w14:paraId="22B83F2C" w14:textId="77777777" w:rsidR="00B2741F" w:rsidRPr="00C07538" w:rsidRDefault="00B2741F" w:rsidP="008A05B0">
            <w:pPr>
              <w:spacing w:after="0" w:line="240" w:lineRule="auto"/>
              <w:jc w:val="center"/>
              <w:rPr>
                <w:rFonts w:ascii="Times New Roman" w:eastAsia="Calibri" w:hAnsi="Times New Roman" w:cs="Times New Roman"/>
                <w:b/>
                <w:iCs/>
                <w:sz w:val="20"/>
                <w:szCs w:val="20"/>
              </w:rPr>
            </w:pPr>
            <w:r w:rsidRPr="00C07538">
              <w:rPr>
                <w:rFonts w:ascii="Aptos" w:eastAsia="Aptos" w:hAnsi="Aptos" w:cs="Times New Roman"/>
                <w:noProof/>
                <w:kern w:val="2"/>
                <w:sz w:val="24"/>
                <w:szCs w:val="24"/>
                <w14:ligatures w14:val="standardContextual"/>
              </w:rPr>
              <w:drawing>
                <wp:inline distT="0" distB="0" distL="0" distR="0" wp14:anchorId="573688DF" wp14:editId="622DC5BA">
                  <wp:extent cx="3191256" cy="3154680"/>
                  <wp:effectExtent l="0" t="0" r="9525" b="7620"/>
                  <wp:docPr id="21238547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385473" name=""/>
                          <pic:cNvPicPr/>
                        </pic:nvPicPr>
                        <pic:blipFill>
                          <a:blip r:embed="rId23"/>
                          <a:stretch>
                            <a:fillRect/>
                          </a:stretch>
                        </pic:blipFill>
                        <pic:spPr>
                          <a:xfrm>
                            <a:off x="0" y="0"/>
                            <a:ext cx="3191256" cy="3154680"/>
                          </a:xfrm>
                          <a:prstGeom prst="rect">
                            <a:avLst/>
                          </a:prstGeom>
                        </pic:spPr>
                      </pic:pic>
                    </a:graphicData>
                  </a:graphic>
                </wp:inline>
              </w:drawing>
            </w:r>
          </w:p>
        </w:tc>
      </w:tr>
      <w:tr w:rsidR="00B2741F" w:rsidRPr="00C07538" w14:paraId="2BF0DDAD" w14:textId="77777777" w:rsidTr="008A05B0">
        <w:trPr>
          <w:trHeight w:val="260"/>
        </w:trPr>
        <w:tc>
          <w:tcPr>
            <w:tcW w:w="5263" w:type="dxa"/>
            <w:gridSpan w:val="2"/>
          </w:tcPr>
          <w:p w14:paraId="1ABF5BE7" w14:textId="77777777" w:rsidR="00000000" w:rsidRPr="00C07538" w:rsidRDefault="00000000" w:rsidP="00B2741F">
            <w:pPr>
              <w:numPr>
                <w:ilvl w:val="0"/>
                <w:numId w:val="6"/>
              </w:numPr>
              <w:spacing w:after="0" w:line="240" w:lineRule="auto"/>
              <w:ind w:left="345"/>
              <w:contextualSpacing/>
              <w:rPr>
                <w:rFonts w:ascii="Times New Roman" w:eastAsia="Calibri" w:hAnsi="Times New Roman" w:cs="Times New Roman"/>
                <w:b/>
                <w:iCs/>
                <w:sz w:val="20"/>
                <w:szCs w:val="20"/>
              </w:rPr>
            </w:pPr>
            <w:r w:rsidRPr="00C07538">
              <w:rPr>
                <w:rFonts w:ascii="Times New Roman" w:eastAsia="Calibri" w:hAnsi="Times New Roman" w:cs="Times New Roman"/>
                <w:iCs/>
                <w:sz w:val="20"/>
                <w:szCs w:val="20"/>
                <w:lang w:val="en-GB"/>
              </w:rPr>
              <w:t>Fine aggregates vs Water/cement ratio</w:t>
            </w:r>
          </w:p>
        </w:tc>
        <w:tc>
          <w:tcPr>
            <w:tcW w:w="5263" w:type="dxa"/>
          </w:tcPr>
          <w:p w14:paraId="3A355B00" w14:textId="77777777" w:rsidR="00000000" w:rsidRPr="00C07538" w:rsidRDefault="00000000" w:rsidP="00B2741F">
            <w:pPr>
              <w:numPr>
                <w:ilvl w:val="0"/>
                <w:numId w:val="6"/>
              </w:numPr>
              <w:spacing w:after="0" w:line="240" w:lineRule="auto"/>
              <w:ind w:left="301"/>
              <w:contextualSpacing/>
              <w:rPr>
                <w:rFonts w:ascii="Times New Roman" w:eastAsia="Calibri" w:hAnsi="Times New Roman" w:cs="Times New Roman"/>
                <w:b/>
                <w:iCs/>
                <w:sz w:val="20"/>
                <w:szCs w:val="20"/>
              </w:rPr>
            </w:pPr>
            <w:r w:rsidRPr="00C07538">
              <w:rPr>
                <w:rFonts w:ascii="Times New Roman" w:eastAsia="Calibri" w:hAnsi="Times New Roman" w:cs="Times New Roman"/>
                <w:iCs/>
                <w:sz w:val="20"/>
                <w:szCs w:val="20"/>
                <w:lang w:val="en-GB"/>
              </w:rPr>
              <w:t>Coarse aggregates vs Water/cement ratio</w:t>
            </w:r>
          </w:p>
        </w:tc>
      </w:tr>
      <w:tr w:rsidR="00B2741F" w:rsidRPr="00C07538" w14:paraId="6E4F76F9" w14:textId="77777777" w:rsidTr="008A05B0">
        <w:trPr>
          <w:trHeight w:val="260"/>
        </w:trPr>
        <w:tc>
          <w:tcPr>
            <w:tcW w:w="10526" w:type="dxa"/>
            <w:gridSpan w:val="3"/>
          </w:tcPr>
          <w:p w14:paraId="5275050C" w14:textId="77777777" w:rsidR="00B2741F" w:rsidRPr="00C07538" w:rsidRDefault="00B2741F" w:rsidP="008A05B0">
            <w:pPr>
              <w:spacing w:after="0" w:line="240" w:lineRule="auto"/>
              <w:jc w:val="center"/>
              <w:rPr>
                <w:rFonts w:ascii="Times New Roman" w:eastAsia="Calibri" w:hAnsi="Times New Roman" w:cs="Times New Roman"/>
                <w:b/>
                <w:iCs/>
                <w:sz w:val="20"/>
                <w:szCs w:val="20"/>
              </w:rPr>
            </w:pPr>
            <w:r w:rsidRPr="00C07538">
              <w:rPr>
                <w:rFonts w:ascii="Aptos" w:eastAsia="Aptos" w:hAnsi="Aptos" w:cs="Times New Roman"/>
                <w:noProof/>
                <w:kern w:val="2"/>
                <w:sz w:val="24"/>
                <w:szCs w:val="24"/>
                <w14:ligatures w14:val="standardContextual"/>
              </w:rPr>
              <w:drawing>
                <wp:inline distT="0" distB="0" distL="0" distR="0" wp14:anchorId="11074DEF" wp14:editId="604589BD">
                  <wp:extent cx="3191256" cy="3154680"/>
                  <wp:effectExtent l="0" t="0" r="9525" b="7620"/>
                  <wp:docPr id="8239942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3994298" name=""/>
                          <pic:cNvPicPr/>
                        </pic:nvPicPr>
                        <pic:blipFill>
                          <a:blip r:embed="rId24"/>
                          <a:stretch>
                            <a:fillRect/>
                          </a:stretch>
                        </pic:blipFill>
                        <pic:spPr>
                          <a:xfrm>
                            <a:off x="0" y="0"/>
                            <a:ext cx="3191256" cy="3154680"/>
                          </a:xfrm>
                          <a:prstGeom prst="rect">
                            <a:avLst/>
                          </a:prstGeom>
                        </pic:spPr>
                      </pic:pic>
                    </a:graphicData>
                  </a:graphic>
                </wp:inline>
              </w:drawing>
            </w:r>
          </w:p>
        </w:tc>
      </w:tr>
      <w:tr w:rsidR="00B2741F" w:rsidRPr="00C07538" w14:paraId="40738D52" w14:textId="77777777" w:rsidTr="008A05B0">
        <w:trPr>
          <w:trHeight w:val="260"/>
        </w:trPr>
        <w:tc>
          <w:tcPr>
            <w:tcW w:w="10526" w:type="dxa"/>
            <w:gridSpan w:val="3"/>
          </w:tcPr>
          <w:p w14:paraId="79941195" w14:textId="77777777" w:rsidR="00000000" w:rsidRPr="00C07538" w:rsidRDefault="00000000" w:rsidP="00B2741F">
            <w:pPr>
              <w:numPr>
                <w:ilvl w:val="0"/>
                <w:numId w:val="6"/>
              </w:numPr>
              <w:spacing w:after="0" w:line="240" w:lineRule="auto"/>
              <w:ind w:left="345"/>
              <w:contextualSpacing/>
              <w:rPr>
                <w:rFonts w:ascii="Times New Roman" w:eastAsia="Calibri" w:hAnsi="Times New Roman" w:cs="Times New Roman"/>
                <w:b/>
                <w:iCs/>
                <w:sz w:val="20"/>
                <w:szCs w:val="20"/>
              </w:rPr>
            </w:pPr>
            <w:r w:rsidRPr="00C07538">
              <w:rPr>
                <w:rFonts w:ascii="Times New Roman" w:eastAsia="Calibri" w:hAnsi="Times New Roman" w:cs="Times New Roman"/>
                <w:iCs/>
                <w:sz w:val="20"/>
                <w:szCs w:val="20"/>
              </w:rPr>
              <w:t>Coarse aggregates vs Fine aggregates</w:t>
            </w:r>
          </w:p>
        </w:tc>
      </w:tr>
      <w:tr w:rsidR="00B2741F" w:rsidRPr="00C07538" w14:paraId="4A70E7FD" w14:textId="77777777" w:rsidTr="008A05B0">
        <w:trPr>
          <w:trHeight w:val="260"/>
        </w:trPr>
        <w:tc>
          <w:tcPr>
            <w:tcW w:w="10526" w:type="dxa"/>
            <w:gridSpan w:val="3"/>
          </w:tcPr>
          <w:p w14:paraId="2C0156EF" w14:textId="77777777" w:rsidR="00B2741F" w:rsidRPr="00C07538" w:rsidRDefault="00B2741F" w:rsidP="008A05B0">
            <w:pPr>
              <w:spacing w:after="0" w:line="240" w:lineRule="auto"/>
              <w:jc w:val="center"/>
              <w:rPr>
                <w:rFonts w:ascii="Times New Roman" w:eastAsia="Calibri" w:hAnsi="Times New Roman" w:cs="Times New Roman"/>
                <w:b/>
                <w:iCs/>
                <w:sz w:val="20"/>
                <w:szCs w:val="20"/>
              </w:rPr>
            </w:pPr>
            <w:r w:rsidRPr="00C07538">
              <w:rPr>
                <w:rFonts w:ascii="Times New Roman" w:eastAsia="Calibri" w:hAnsi="Times New Roman" w:cs="Times New Roman"/>
                <w:b/>
                <w:iCs/>
                <w:sz w:val="20"/>
                <w:szCs w:val="20"/>
              </w:rPr>
              <w:t>W</w:t>
            </w:r>
            <w:r>
              <w:rPr>
                <w:rFonts w:ascii="Times New Roman" w:eastAsia="Calibri" w:hAnsi="Times New Roman" w:cs="Times New Roman"/>
                <w:b/>
                <w:iCs/>
                <w:sz w:val="20"/>
                <w:szCs w:val="20"/>
              </w:rPr>
              <w:t>orkability</w:t>
            </w:r>
          </w:p>
        </w:tc>
      </w:tr>
      <w:tr w:rsidR="00B2741F" w:rsidRPr="00C07538" w14:paraId="1E95C519" w14:textId="77777777" w:rsidTr="008A05B0">
        <w:trPr>
          <w:trHeight w:val="3932"/>
        </w:trPr>
        <w:tc>
          <w:tcPr>
            <w:tcW w:w="5256" w:type="dxa"/>
          </w:tcPr>
          <w:p w14:paraId="6880B497" w14:textId="77777777" w:rsidR="00B2741F" w:rsidRPr="00C07538" w:rsidRDefault="00B2741F" w:rsidP="008A05B0">
            <w:pPr>
              <w:spacing w:after="0" w:line="240" w:lineRule="auto"/>
              <w:jc w:val="both"/>
              <w:rPr>
                <w:rFonts w:ascii="Times New Roman" w:eastAsia="Calibri" w:hAnsi="Times New Roman" w:cs="Times New Roman"/>
                <w:iCs/>
                <w:sz w:val="20"/>
                <w:szCs w:val="20"/>
              </w:rPr>
            </w:pPr>
            <w:r w:rsidRPr="00C07538">
              <w:rPr>
                <w:rFonts w:ascii="Aptos" w:eastAsia="Aptos" w:hAnsi="Aptos" w:cs="Times New Roman"/>
                <w:noProof/>
                <w:kern w:val="2"/>
                <w:sz w:val="24"/>
                <w:szCs w:val="24"/>
                <w14:ligatures w14:val="standardContextual"/>
              </w:rPr>
              <w:lastRenderedPageBreak/>
              <w:drawing>
                <wp:inline distT="0" distB="0" distL="0" distR="0" wp14:anchorId="66C1EF2D" wp14:editId="3901712F">
                  <wp:extent cx="3191256" cy="3154680"/>
                  <wp:effectExtent l="0" t="0" r="9525" b="7620"/>
                  <wp:docPr id="113998007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9980071" name=""/>
                          <pic:cNvPicPr/>
                        </pic:nvPicPr>
                        <pic:blipFill>
                          <a:blip r:embed="rId25"/>
                          <a:stretch>
                            <a:fillRect/>
                          </a:stretch>
                        </pic:blipFill>
                        <pic:spPr>
                          <a:xfrm>
                            <a:off x="0" y="0"/>
                            <a:ext cx="3191256" cy="3154680"/>
                          </a:xfrm>
                          <a:prstGeom prst="rect">
                            <a:avLst/>
                          </a:prstGeom>
                        </pic:spPr>
                      </pic:pic>
                    </a:graphicData>
                  </a:graphic>
                </wp:inline>
              </w:drawing>
            </w:r>
          </w:p>
        </w:tc>
        <w:tc>
          <w:tcPr>
            <w:tcW w:w="5270" w:type="dxa"/>
            <w:gridSpan w:val="2"/>
          </w:tcPr>
          <w:p w14:paraId="2C9D0356" w14:textId="77777777" w:rsidR="00B2741F" w:rsidRPr="00C07538" w:rsidRDefault="00B2741F" w:rsidP="008A05B0">
            <w:pPr>
              <w:spacing w:after="0" w:line="240" w:lineRule="auto"/>
              <w:jc w:val="both"/>
              <w:rPr>
                <w:rFonts w:ascii="Times New Roman" w:eastAsia="Calibri" w:hAnsi="Times New Roman" w:cs="Times New Roman"/>
                <w:iCs/>
                <w:sz w:val="20"/>
                <w:szCs w:val="20"/>
              </w:rPr>
            </w:pPr>
            <w:r w:rsidRPr="00C07538">
              <w:rPr>
                <w:rFonts w:ascii="Aptos" w:eastAsia="Aptos" w:hAnsi="Aptos" w:cs="Times New Roman"/>
                <w:noProof/>
                <w:kern w:val="2"/>
                <w:sz w:val="24"/>
                <w:szCs w:val="24"/>
                <w14:ligatures w14:val="standardContextual"/>
              </w:rPr>
              <w:drawing>
                <wp:inline distT="0" distB="0" distL="0" distR="0" wp14:anchorId="075FD7C4" wp14:editId="02E53CD2">
                  <wp:extent cx="3191256" cy="3154680"/>
                  <wp:effectExtent l="0" t="0" r="9525" b="7620"/>
                  <wp:docPr id="202748618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7486186" name=""/>
                          <pic:cNvPicPr/>
                        </pic:nvPicPr>
                        <pic:blipFill>
                          <a:blip r:embed="rId26"/>
                          <a:stretch>
                            <a:fillRect/>
                          </a:stretch>
                        </pic:blipFill>
                        <pic:spPr>
                          <a:xfrm>
                            <a:off x="0" y="0"/>
                            <a:ext cx="3191256" cy="3154680"/>
                          </a:xfrm>
                          <a:prstGeom prst="rect">
                            <a:avLst/>
                          </a:prstGeom>
                        </pic:spPr>
                      </pic:pic>
                    </a:graphicData>
                  </a:graphic>
                </wp:inline>
              </w:drawing>
            </w:r>
          </w:p>
        </w:tc>
      </w:tr>
      <w:tr w:rsidR="00B2741F" w:rsidRPr="00C07538" w14:paraId="327B1F88" w14:textId="77777777" w:rsidTr="008A05B0">
        <w:tc>
          <w:tcPr>
            <w:tcW w:w="5256" w:type="dxa"/>
          </w:tcPr>
          <w:p w14:paraId="72B7152A" w14:textId="77777777" w:rsidR="00B2741F" w:rsidRPr="00C07538" w:rsidRDefault="00B2741F" w:rsidP="00B2741F">
            <w:pPr>
              <w:numPr>
                <w:ilvl w:val="0"/>
                <w:numId w:val="6"/>
              </w:numPr>
              <w:spacing w:after="0" w:line="240" w:lineRule="auto"/>
              <w:ind w:left="345"/>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Fine aggregates vs Water/cement ratio</w:t>
            </w:r>
          </w:p>
        </w:tc>
        <w:tc>
          <w:tcPr>
            <w:tcW w:w="5270" w:type="dxa"/>
            <w:gridSpan w:val="2"/>
          </w:tcPr>
          <w:p w14:paraId="74B3D83A" w14:textId="77777777" w:rsidR="00B2741F" w:rsidRPr="00C07538" w:rsidRDefault="00B2741F" w:rsidP="00B2741F">
            <w:pPr>
              <w:numPr>
                <w:ilvl w:val="0"/>
                <w:numId w:val="6"/>
              </w:numPr>
              <w:spacing w:after="0" w:line="240" w:lineRule="auto"/>
              <w:ind w:left="301"/>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 xml:space="preserve">Coarse aggregates vs Water/cement ratio </w:t>
            </w:r>
          </w:p>
        </w:tc>
      </w:tr>
      <w:tr w:rsidR="00B2741F" w:rsidRPr="00C07538" w14:paraId="0F7BBCEC" w14:textId="77777777" w:rsidTr="008A05B0">
        <w:tc>
          <w:tcPr>
            <w:tcW w:w="10526" w:type="dxa"/>
            <w:gridSpan w:val="3"/>
          </w:tcPr>
          <w:p w14:paraId="387584FD" w14:textId="77777777" w:rsidR="00B2741F" w:rsidRPr="00C07538" w:rsidRDefault="00B2741F" w:rsidP="008A05B0">
            <w:pPr>
              <w:spacing w:after="0" w:line="240" w:lineRule="auto"/>
              <w:jc w:val="center"/>
              <w:rPr>
                <w:rFonts w:ascii="Times New Roman" w:eastAsia="Calibri" w:hAnsi="Times New Roman" w:cs="Times New Roman"/>
                <w:b/>
                <w:iCs/>
                <w:sz w:val="20"/>
                <w:szCs w:val="20"/>
              </w:rPr>
            </w:pPr>
            <w:r w:rsidRPr="00C07538">
              <w:rPr>
                <w:rFonts w:ascii="Times New Roman" w:eastAsia="Calibri" w:hAnsi="Times New Roman" w:cs="Times New Roman"/>
                <w:b/>
                <w:iCs/>
                <w:sz w:val="20"/>
                <w:szCs w:val="20"/>
              </w:rPr>
              <w:t>Compressive Strength</w:t>
            </w:r>
          </w:p>
        </w:tc>
      </w:tr>
      <w:tr w:rsidR="00B2741F" w:rsidRPr="00C07538" w14:paraId="21F77058" w14:textId="77777777" w:rsidTr="008A05B0">
        <w:tc>
          <w:tcPr>
            <w:tcW w:w="5256" w:type="dxa"/>
          </w:tcPr>
          <w:p w14:paraId="190B6980" w14:textId="77777777" w:rsidR="00B2741F" w:rsidRPr="00C07538" w:rsidRDefault="00B2741F" w:rsidP="008A05B0">
            <w:pPr>
              <w:spacing w:after="0" w:line="240" w:lineRule="auto"/>
              <w:jc w:val="both"/>
              <w:rPr>
                <w:rFonts w:ascii="Times New Roman" w:eastAsia="Calibri" w:hAnsi="Times New Roman" w:cs="Times New Roman"/>
                <w:iCs/>
                <w:sz w:val="20"/>
                <w:szCs w:val="20"/>
              </w:rPr>
            </w:pPr>
            <w:r w:rsidRPr="009E43FB">
              <w:rPr>
                <w:rFonts w:ascii="Aptos" w:eastAsia="Aptos" w:hAnsi="Aptos" w:cs="Times New Roman"/>
                <w:noProof/>
                <w:kern w:val="2"/>
                <w:sz w:val="24"/>
                <w:szCs w:val="24"/>
                <w14:ligatures w14:val="standardContextual"/>
              </w:rPr>
              <w:drawing>
                <wp:inline distT="0" distB="0" distL="0" distR="0" wp14:anchorId="2F5AE3C3" wp14:editId="4CE06E68">
                  <wp:extent cx="3191256" cy="3154680"/>
                  <wp:effectExtent l="0" t="0" r="9525" b="7620"/>
                  <wp:docPr id="178506366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5063667" name=""/>
                          <pic:cNvPicPr/>
                        </pic:nvPicPr>
                        <pic:blipFill>
                          <a:blip r:embed="rId27"/>
                          <a:stretch>
                            <a:fillRect/>
                          </a:stretch>
                        </pic:blipFill>
                        <pic:spPr>
                          <a:xfrm>
                            <a:off x="0" y="0"/>
                            <a:ext cx="3191256" cy="3154680"/>
                          </a:xfrm>
                          <a:prstGeom prst="rect">
                            <a:avLst/>
                          </a:prstGeom>
                        </pic:spPr>
                      </pic:pic>
                    </a:graphicData>
                  </a:graphic>
                </wp:inline>
              </w:drawing>
            </w:r>
          </w:p>
        </w:tc>
        <w:tc>
          <w:tcPr>
            <w:tcW w:w="5270" w:type="dxa"/>
            <w:gridSpan w:val="2"/>
          </w:tcPr>
          <w:p w14:paraId="65DB1D14" w14:textId="77777777" w:rsidR="00B2741F" w:rsidRPr="00C07538" w:rsidRDefault="00B2741F" w:rsidP="008A05B0">
            <w:pPr>
              <w:spacing w:after="0" w:line="240" w:lineRule="auto"/>
              <w:jc w:val="both"/>
              <w:rPr>
                <w:rFonts w:ascii="Times New Roman" w:eastAsia="Calibri" w:hAnsi="Times New Roman" w:cs="Times New Roman"/>
                <w:iCs/>
                <w:sz w:val="20"/>
                <w:szCs w:val="20"/>
              </w:rPr>
            </w:pPr>
            <w:r w:rsidRPr="00C02FBA">
              <w:rPr>
                <w:rFonts w:ascii="Aptos" w:eastAsia="Aptos" w:hAnsi="Aptos" w:cs="Times New Roman"/>
                <w:noProof/>
                <w:kern w:val="2"/>
                <w:sz w:val="24"/>
                <w:szCs w:val="24"/>
                <w14:ligatures w14:val="standardContextual"/>
              </w:rPr>
              <w:drawing>
                <wp:inline distT="0" distB="0" distL="0" distR="0" wp14:anchorId="58F86FF6" wp14:editId="4DEC0496">
                  <wp:extent cx="3191256" cy="3154680"/>
                  <wp:effectExtent l="0" t="0" r="9525" b="7620"/>
                  <wp:docPr id="24658289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582891" name=""/>
                          <pic:cNvPicPr/>
                        </pic:nvPicPr>
                        <pic:blipFill>
                          <a:blip r:embed="rId28"/>
                          <a:stretch>
                            <a:fillRect/>
                          </a:stretch>
                        </pic:blipFill>
                        <pic:spPr>
                          <a:xfrm>
                            <a:off x="0" y="0"/>
                            <a:ext cx="3191256" cy="3154680"/>
                          </a:xfrm>
                          <a:prstGeom prst="rect">
                            <a:avLst/>
                          </a:prstGeom>
                        </pic:spPr>
                      </pic:pic>
                    </a:graphicData>
                  </a:graphic>
                </wp:inline>
              </w:drawing>
            </w:r>
          </w:p>
        </w:tc>
      </w:tr>
      <w:tr w:rsidR="00B2741F" w:rsidRPr="00C07538" w14:paraId="578BC4A7" w14:textId="77777777" w:rsidTr="008A05B0">
        <w:tc>
          <w:tcPr>
            <w:tcW w:w="5256" w:type="dxa"/>
          </w:tcPr>
          <w:p w14:paraId="2C9D9EE9" w14:textId="77777777" w:rsidR="00B2741F" w:rsidRPr="00C07538" w:rsidRDefault="00B2741F" w:rsidP="00B2741F">
            <w:pPr>
              <w:numPr>
                <w:ilvl w:val="0"/>
                <w:numId w:val="6"/>
              </w:numPr>
              <w:spacing w:after="0" w:line="240" w:lineRule="auto"/>
              <w:ind w:left="345"/>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Fine aggregates vs Water/cement ratio</w:t>
            </w:r>
          </w:p>
        </w:tc>
        <w:tc>
          <w:tcPr>
            <w:tcW w:w="5270" w:type="dxa"/>
            <w:gridSpan w:val="2"/>
          </w:tcPr>
          <w:p w14:paraId="35E61A4D" w14:textId="77777777" w:rsidR="00B2741F" w:rsidRPr="00C07538" w:rsidRDefault="00B2741F" w:rsidP="00B2741F">
            <w:pPr>
              <w:numPr>
                <w:ilvl w:val="0"/>
                <w:numId w:val="6"/>
              </w:numPr>
              <w:spacing w:after="0" w:line="240" w:lineRule="auto"/>
              <w:ind w:left="301"/>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Coarse aggregates vs Water/cement ratio</w:t>
            </w:r>
          </w:p>
        </w:tc>
      </w:tr>
      <w:tr w:rsidR="00B2741F" w:rsidRPr="00C07538" w14:paraId="40AD443A" w14:textId="77777777" w:rsidTr="008A05B0">
        <w:tc>
          <w:tcPr>
            <w:tcW w:w="10526" w:type="dxa"/>
            <w:gridSpan w:val="3"/>
          </w:tcPr>
          <w:p w14:paraId="28041BDA" w14:textId="77777777" w:rsidR="00B2741F" w:rsidRPr="00C07538" w:rsidRDefault="00B2741F" w:rsidP="008A05B0">
            <w:pPr>
              <w:spacing w:after="0" w:line="240" w:lineRule="auto"/>
              <w:jc w:val="center"/>
              <w:rPr>
                <w:rFonts w:ascii="Times New Roman" w:eastAsia="Calibri" w:hAnsi="Times New Roman" w:cs="Times New Roman"/>
                <w:iCs/>
                <w:sz w:val="20"/>
                <w:szCs w:val="20"/>
              </w:rPr>
            </w:pPr>
            <w:r w:rsidRPr="00C02FBA">
              <w:rPr>
                <w:rFonts w:ascii="Aptos" w:eastAsia="Aptos" w:hAnsi="Aptos" w:cs="Times New Roman"/>
                <w:noProof/>
                <w:kern w:val="2"/>
                <w:sz w:val="24"/>
                <w:szCs w:val="24"/>
                <w14:ligatures w14:val="standardContextual"/>
              </w:rPr>
              <w:lastRenderedPageBreak/>
              <w:drawing>
                <wp:inline distT="0" distB="0" distL="0" distR="0" wp14:anchorId="7278CE9F" wp14:editId="1F9BABB1">
                  <wp:extent cx="3191256" cy="3154680"/>
                  <wp:effectExtent l="0" t="0" r="9525" b="7620"/>
                  <wp:docPr id="168477899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4778994" name=""/>
                          <pic:cNvPicPr/>
                        </pic:nvPicPr>
                        <pic:blipFill>
                          <a:blip r:embed="rId29"/>
                          <a:stretch>
                            <a:fillRect/>
                          </a:stretch>
                        </pic:blipFill>
                        <pic:spPr>
                          <a:xfrm>
                            <a:off x="0" y="0"/>
                            <a:ext cx="3191256" cy="3154680"/>
                          </a:xfrm>
                          <a:prstGeom prst="rect">
                            <a:avLst/>
                          </a:prstGeom>
                        </pic:spPr>
                      </pic:pic>
                    </a:graphicData>
                  </a:graphic>
                </wp:inline>
              </w:drawing>
            </w:r>
          </w:p>
        </w:tc>
      </w:tr>
      <w:tr w:rsidR="00B2741F" w:rsidRPr="00C07538" w14:paraId="10A3E603" w14:textId="77777777" w:rsidTr="008A05B0">
        <w:tc>
          <w:tcPr>
            <w:tcW w:w="10526" w:type="dxa"/>
            <w:gridSpan w:val="3"/>
          </w:tcPr>
          <w:p w14:paraId="521F2A3A" w14:textId="77777777" w:rsidR="00B2741F" w:rsidRPr="00C07538" w:rsidRDefault="00B2741F" w:rsidP="00B2741F">
            <w:pPr>
              <w:numPr>
                <w:ilvl w:val="0"/>
                <w:numId w:val="6"/>
              </w:numPr>
              <w:spacing w:after="0" w:line="240" w:lineRule="auto"/>
              <w:ind w:left="345"/>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 xml:space="preserve">Coarse aggregates vs Fine aggregates </w:t>
            </w:r>
          </w:p>
        </w:tc>
      </w:tr>
      <w:tr w:rsidR="00B2741F" w:rsidRPr="00C07538" w14:paraId="11B40631" w14:textId="77777777" w:rsidTr="008A05B0">
        <w:tc>
          <w:tcPr>
            <w:tcW w:w="10526" w:type="dxa"/>
            <w:gridSpan w:val="3"/>
          </w:tcPr>
          <w:p w14:paraId="7ABBCCFD" w14:textId="77777777" w:rsidR="00B2741F" w:rsidRPr="00C07538" w:rsidRDefault="00B2741F" w:rsidP="008A05B0">
            <w:pPr>
              <w:spacing w:after="0" w:line="240" w:lineRule="auto"/>
              <w:jc w:val="center"/>
              <w:rPr>
                <w:rFonts w:ascii="Times New Roman" w:eastAsia="Calibri" w:hAnsi="Times New Roman" w:cs="Times New Roman"/>
                <w:b/>
                <w:iCs/>
                <w:sz w:val="20"/>
                <w:szCs w:val="20"/>
              </w:rPr>
            </w:pPr>
            <w:r w:rsidRPr="00C07538">
              <w:rPr>
                <w:rFonts w:ascii="Times New Roman" w:eastAsia="Calibri" w:hAnsi="Times New Roman" w:cs="Times New Roman"/>
                <w:b/>
                <w:iCs/>
                <w:sz w:val="20"/>
                <w:szCs w:val="20"/>
              </w:rPr>
              <w:t>Splitting Tensile Strength</w:t>
            </w:r>
          </w:p>
        </w:tc>
      </w:tr>
      <w:tr w:rsidR="00B2741F" w:rsidRPr="00C07538" w14:paraId="3CAB525F" w14:textId="77777777" w:rsidTr="008A05B0">
        <w:tc>
          <w:tcPr>
            <w:tcW w:w="5256" w:type="dxa"/>
          </w:tcPr>
          <w:p w14:paraId="425E3814" w14:textId="77777777" w:rsidR="00B2741F" w:rsidRPr="00C07538" w:rsidRDefault="00B2741F" w:rsidP="008A05B0">
            <w:pPr>
              <w:spacing w:after="0" w:line="240" w:lineRule="auto"/>
              <w:jc w:val="both"/>
              <w:rPr>
                <w:rFonts w:ascii="Times New Roman" w:eastAsia="Calibri" w:hAnsi="Times New Roman" w:cs="Times New Roman"/>
                <w:iCs/>
                <w:sz w:val="20"/>
                <w:szCs w:val="20"/>
              </w:rPr>
            </w:pPr>
            <w:r w:rsidRPr="00C02FBA">
              <w:rPr>
                <w:rFonts w:ascii="Aptos" w:eastAsia="Aptos" w:hAnsi="Aptos" w:cs="Times New Roman"/>
                <w:noProof/>
                <w:kern w:val="2"/>
                <w:sz w:val="24"/>
                <w:szCs w:val="24"/>
                <w14:ligatures w14:val="standardContextual"/>
              </w:rPr>
              <w:drawing>
                <wp:inline distT="0" distB="0" distL="0" distR="0" wp14:anchorId="32165794" wp14:editId="1E2A9E09">
                  <wp:extent cx="3191256" cy="3154680"/>
                  <wp:effectExtent l="0" t="0" r="9525" b="7620"/>
                  <wp:docPr id="1291607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160728" name=""/>
                          <pic:cNvPicPr/>
                        </pic:nvPicPr>
                        <pic:blipFill>
                          <a:blip r:embed="rId30"/>
                          <a:stretch>
                            <a:fillRect/>
                          </a:stretch>
                        </pic:blipFill>
                        <pic:spPr>
                          <a:xfrm>
                            <a:off x="0" y="0"/>
                            <a:ext cx="3191256" cy="3154680"/>
                          </a:xfrm>
                          <a:prstGeom prst="rect">
                            <a:avLst/>
                          </a:prstGeom>
                        </pic:spPr>
                      </pic:pic>
                    </a:graphicData>
                  </a:graphic>
                </wp:inline>
              </w:drawing>
            </w:r>
          </w:p>
        </w:tc>
        <w:tc>
          <w:tcPr>
            <w:tcW w:w="5270" w:type="dxa"/>
            <w:gridSpan w:val="2"/>
          </w:tcPr>
          <w:p w14:paraId="339A2C89" w14:textId="77777777" w:rsidR="00B2741F" w:rsidRPr="00C07538" w:rsidRDefault="00B2741F" w:rsidP="008A05B0">
            <w:pPr>
              <w:spacing w:after="0" w:line="240" w:lineRule="auto"/>
              <w:jc w:val="both"/>
              <w:rPr>
                <w:rFonts w:ascii="Times New Roman" w:eastAsia="Calibri" w:hAnsi="Times New Roman" w:cs="Times New Roman"/>
                <w:iCs/>
                <w:sz w:val="20"/>
                <w:szCs w:val="20"/>
              </w:rPr>
            </w:pPr>
            <w:r w:rsidRPr="00C02FBA">
              <w:rPr>
                <w:rFonts w:ascii="Aptos" w:eastAsia="Aptos" w:hAnsi="Aptos" w:cs="Times New Roman"/>
                <w:noProof/>
                <w:kern w:val="2"/>
                <w:sz w:val="24"/>
                <w:szCs w:val="24"/>
                <w14:ligatures w14:val="standardContextual"/>
              </w:rPr>
              <w:drawing>
                <wp:inline distT="0" distB="0" distL="0" distR="0" wp14:anchorId="63FD8DDE" wp14:editId="11386C3F">
                  <wp:extent cx="3191256" cy="3154680"/>
                  <wp:effectExtent l="0" t="0" r="9525" b="7620"/>
                  <wp:docPr id="59122454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1224543" name=""/>
                          <pic:cNvPicPr/>
                        </pic:nvPicPr>
                        <pic:blipFill>
                          <a:blip r:embed="rId31"/>
                          <a:stretch>
                            <a:fillRect/>
                          </a:stretch>
                        </pic:blipFill>
                        <pic:spPr>
                          <a:xfrm>
                            <a:off x="0" y="0"/>
                            <a:ext cx="3191256" cy="3154680"/>
                          </a:xfrm>
                          <a:prstGeom prst="rect">
                            <a:avLst/>
                          </a:prstGeom>
                        </pic:spPr>
                      </pic:pic>
                    </a:graphicData>
                  </a:graphic>
                </wp:inline>
              </w:drawing>
            </w:r>
          </w:p>
        </w:tc>
      </w:tr>
      <w:tr w:rsidR="00B2741F" w:rsidRPr="00C07538" w14:paraId="6F84F13B" w14:textId="77777777" w:rsidTr="008A05B0">
        <w:tc>
          <w:tcPr>
            <w:tcW w:w="5256" w:type="dxa"/>
          </w:tcPr>
          <w:p w14:paraId="1383CEBF" w14:textId="77777777" w:rsidR="00B2741F" w:rsidRPr="00C07538" w:rsidRDefault="00B2741F" w:rsidP="00B2741F">
            <w:pPr>
              <w:numPr>
                <w:ilvl w:val="0"/>
                <w:numId w:val="6"/>
              </w:numPr>
              <w:spacing w:after="0" w:line="240" w:lineRule="auto"/>
              <w:ind w:left="345"/>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Fine aggregates vs Water/cement ratio</w:t>
            </w:r>
          </w:p>
        </w:tc>
        <w:tc>
          <w:tcPr>
            <w:tcW w:w="5270" w:type="dxa"/>
            <w:gridSpan w:val="2"/>
          </w:tcPr>
          <w:p w14:paraId="429F2CC2" w14:textId="77777777" w:rsidR="00000000" w:rsidRPr="00C07538" w:rsidRDefault="00000000" w:rsidP="00B2741F">
            <w:pPr>
              <w:numPr>
                <w:ilvl w:val="0"/>
                <w:numId w:val="6"/>
              </w:numPr>
              <w:spacing w:after="0" w:line="240" w:lineRule="auto"/>
              <w:ind w:left="301"/>
              <w:contextualSpacing/>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Coarse aggregates vs Water/cement ratio</w:t>
            </w:r>
          </w:p>
        </w:tc>
      </w:tr>
      <w:tr w:rsidR="00B2741F" w:rsidRPr="00C07538" w14:paraId="30DCFA89" w14:textId="77777777" w:rsidTr="008A05B0">
        <w:tc>
          <w:tcPr>
            <w:tcW w:w="10526" w:type="dxa"/>
            <w:gridSpan w:val="3"/>
          </w:tcPr>
          <w:p w14:paraId="5A274DB5" w14:textId="77777777" w:rsidR="00B2741F" w:rsidRPr="00C07538" w:rsidRDefault="00B2741F" w:rsidP="008A05B0">
            <w:pPr>
              <w:spacing w:after="0" w:line="240" w:lineRule="auto"/>
              <w:jc w:val="center"/>
              <w:rPr>
                <w:rFonts w:ascii="Times New Roman" w:eastAsia="Calibri" w:hAnsi="Times New Roman" w:cs="Times New Roman"/>
                <w:iCs/>
                <w:sz w:val="20"/>
                <w:szCs w:val="20"/>
              </w:rPr>
            </w:pPr>
            <w:r w:rsidRPr="00C02FBA">
              <w:rPr>
                <w:rFonts w:ascii="Aptos" w:eastAsia="Aptos" w:hAnsi="Aptos" w:cs="Times New Roman"/>
                <w:noProof/>
                <w:kern w:val="2"/>
                <w:sz w:val="24"/>
                <w:szCs w:val="24"/>
                <w14:ligatures w14:val="standardContextual"/>
              </w:rPr>
              <w:lastRenderedPageBreak/>
              <w:drawing>
                <wp:inline distT="0" distB="0" distL="0" distR="0" wp14:anchorId="3C9D6442" wp14:editId="7D1C1ABB">
                  <wp:extent cx="3191256" cy="3154680"/>
                  <wp:effectExtent l="0" t="0" r="9525" b="7620"/>
                  <wp:docPr id="113111888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1118882" name=""/>
                          <pic:cNvPicPr/>
                        </pic:nvPicPr>
                        <pic:blipFill>
                          <a:blip r:embed="rId32"/>
                          <a:stretch>
                            <a:fillRect/>
                          </a:stretch>
                        </pic:blipFill>
                        <pic:spPr>
                          <a:xfrm>
                            <a:off x="0" y="0"/>
                            <a:ext cx="3191256" cy="3154680"/>
                          </a:xfrm>
                          <a:prstGeom prst="rect">
                            <a:avLst/>
                          </a:prstGeom>
                        </pic:spPr>
                      </pic:pic>
                    </a:graphicData>
                  </a:graphic>
                </wp:inline>
              </w:drawing>
            </w:r>
          </w:p>
        </w:tc>
      </w:tr>
      <w:tr w:rsidR="00B2741F" w:rsidRPr="00C07538" w14:paraId="72F916A0" w14:textId="77777777" w:rsidTr="008A05B0">
        <w:tc>
          <w:tcPr>
            <w:tcW w:w="10526" w:type="dxa"/>
            <w:gridSpan w:val="3"/>
          </w:tcPr>
          <w:p w14:paraId="2884352F" w14:textId="77777777" w:rsidR="00B2741F" w:rsidRPr="00C07538" w:rsidRDefault="00B2741F" w:rsidP="00B2741F">
            <w:pPr>
              <w:numPr>
                <w:ilvl w:val="0"/>
                <w:numId w:val="6"/>
              </w:numPr>
              <w:spacing w:after="0" w:line="240" w:lineRule="auto"/>
              <w:ind w:left="345"/>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Coarse aggregates vs Fine aggregates</w:t>
            </w:r>
          </w:p>
        </w:tc>
      </w:tr>
      <w:tr w:rsidR="00B2741F" w:rsidRPr="00C07538" w14:paraId="07EAB20F" w14:textId="77777777" w:rsidTr="008A05B0">
        <w:tc>
          <w:tcPr>
            <w:tcW w:w="10526" w:type="dxa"/>
            <w:gridSpan w:val="3"/>
          </w:tcPr>
          <w:p w14:paraId="58E5EE10" w14:textId="77777777" w:rsidR="00B2741F" w:rsidRPr="00C07538" w:rsidRDefault="00B2741F" w:rsidP="008A05B0">
            <w:pPr>
              <w:spacing w:after="0" w:line="240" w:lineRule="auto"/>
              <w:jc w:val="center"/>
              <w:rPr>
                <w:rFonts w:ascii="Times New Roman" w:eastAsia="Calibri" w:hAnsi="Times New Roman" w:cs="Times New Roman"/>
                <w:b/>
                <w:iCs/>
                <w:sz w:val="20"/>
                <w:szCs w:val="20"/>
              </w:rPr>
            </w:pPr>
            <w:r w:rsidRPr="00C07538">
              <w:rPr>
                <w:rFonts w:ascii="Times New Roman" w:eastAsia="Calibri" w:hAnsi="Times New Roman" w:cs="Times New Roman"/>
                <w:b/>
                <w:iCs/>
                <w:sz w:val="20"/>
                <w:szCs w:val="20"/>
              </w:rPr>
              <w:t>Water absorption</w:t>
            </w:r>
          </w:p>
        </w:tc>
      </w:tr>
      <w:tr w:rsidR="00B2741F" w:rsidRPr="00C07538" w14:paraId="4A033621" w14:textId="77777777" w:rsidTr="008A05B0">
        <w:tc>
          <w:tcPr>
            <w:tcW w:w="5256" w:type="dxa"/>
          </w:tcPr>
          <w:p w14:paraId="51BD9F8C" w14:textId="77777777" w:rsidR="00B2741F" w:rsidRPr="00C07538" w:rsidRDefault="00B2741F" w:rsidP="008A05B0">
            <w:pPr>
              <w:spacing w:after="0" w:line="240" w:lineRule="auto"/>
              <w:jc w:val="both"/>
              <w:rPr>
                <w:rFonts w:ascii="Times New Roman" w:eastAsia="Calibri" w:hAnsi="Times New Roman" w:cs="Times New Roman"/>
                <w:iCs/>
                <w:sz w:val="20"/>
                <w:szCs w:val="20"/>
              </w:rPr>
            </w:pPr>
            <w:r w:rsidRPr="00C07538">
              <w:rPr>
                <w:rFonts w:ascii="Aptos" w:eastAsia="Aptos" w:hAnsi="Aptos" w:cs="Times New Roman"/>
                <w:noProof/>
                <w:kern w:val="2"/>
                <w:sz w:val="24"/>
                <w:szCs w:val="24"/>
                <w14:ligatures w14:val="standardContextual"/>
              </w:rPr>
              <w:drawing>
                <wp:inline distT="0" distB="0" distL="0" distR="0" wp14:anchorId="3A3A6135" wp14:editId="6CB01008">
                  <wp:extent cx="3191256" cy="3154680"/>
                  <wp:effectExtent l="0" t="0" r="9525" b="7620"/>
                  <wp:docPr id="193636390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6363902" name=""/>
                          <pic:cNvPicPr/>
                        </pic:nvPicPr>
                        <pic:blipFill>
                          <a:blip r:embed="rId33"/>
                          <a:stretch>
                            <a:fillRect/>
                          </a:stretch>
                        </pic:blipFill>
                        <pic:spPr>
                          <a:xfrm>
                            <a:off x="0" y="0"/>
                            <a:ext cx="3191256" cy="3154680"/>
                          </a:xfrm>
                          <a:prstGeom prst="rect">
                            <a:avLst/>
                          </a:prstGeom>
                        </pic:spPr>
                      </pic:pic>
                    </a:graphicData>
                  </a:graphic>
                </wp:inline>
              </w:drawing>
            </w:r>
          </w:p>
        </w:tc>
        <w:tc>
          <w:tcPr>
            <w:tcW w:w="5270" w:type="dxa"/>
            <w:gridSpan w:val="2"/>
          </w:tcPr>
          <w:p w14:paraId="729E9D3E" w14:textId="77777777" w:rsidR="00B2741F" w:rsidRPr="00C07538" w:rsidRDefault="00B2741F" w:rsidP="008A05B0">
            <w:pPr>
              <w:spacing w:after="0" w:line="240" w:lineRule="auto"/>
              <w:jc w:val="both"/>
              <w:rPr>
                <w:rFonts w:ascii="Times New Roman" w:eastAsia="Calibri" w:hAnsi="Times New Roman" w:cs="Times New Roman"/>
                <w:iCs/>
                <w:sz w:val="20"/>
                <w:szCs w:val="20"/>
              </w:rPr>
            </w:pPr>
            <w:r w:rsidRPr="00C07538">
              <w:rPr>
                <w:rFonts w:ascii="Aptos" w:eastAsia="Aptos" w:hAnsi="Aptos" w:cs="Times New Roman"/>
                <w:noProof/>
                <w:kern w:val="2"/>
                <w:sz w:val="24"/>
                <w:szCs w:val="24"/>
                <w14:ligatures w14:val="standardContextual"/>
              </w:rPr>
              <w:drawing>
                <wp:inline distT="0" distB="0" distL="0" distR="0" wp14:anchorId="396404AF" wp14:editId="4D147821">
                  <wp:extent cx="3191256" cy="3154680"/>
                  <wp:effectExtent l="0" t="0" r="9525" b="7620"/>
                  <wp:docPr id="20479220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7922072" name=""/>
                          <pic:cNvPicPr/>
                        </pic:nvPicPr>
                        <pic:blipFill>
                          <a:blip r:embed="rId34"/>
                          <a:stretch>
                            <a:fillRect/>
                          </a:stretch>
                        </pic:blipFill>
                        <pic:spPr>
                          <a:xfrm>
                            <a:off x="0" y="0"/>
                            <a:ext cx="3191256" cy="3154680"/>
                          </a:xfrm>
                          <a:prstGeom prst="rect">
                            <a:avLst/>
                          </a:prstGeom>
                        </pic:spPr>
                      </pic:pic>
                    </a:graphicData>
                  </a:graphic>
                </wp:inline>
              </w:drawing>
            </w:r>
          </w:p>
        </w:tc>
      </w:tr>
      <w:tr w:rsidR="00B2741F" w:rsidRPr="00C07538" w14:paraId="05356E4B" w14:textId="77777777" w:rsidTr="008A05B0">
        <w:tc>
          <w:tcPr>
            <w:tcW w:w="5256" w:type="dxa"/>
          </w:tcPr>
          <w:p w14:paraId="78406B53" w14:textId="77777777" w:rsidR="00B2741F" w:rsidRPr="00C07538" w:rsidRDefault="00B2741F" w:rsidP="00B2741F">
            <w:pPr>
              <w:numPr>
                <w:ilvl w:val="0"/>
                <w:numId w:val="6"/>
              </w:numPr>
              <w:spacing w:after="0" w:line="240" w:lineRule="auto"/>
              <w:ind w:left="345"/>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Fine aggregates vs Water/cement ratio</w:t>
            </w:r>
          </w:p>
        </w:tc>
        <w:tc>
          <w:tcPr>
            <w:tcW w:w="5270" w:type="dxa"/>
            <w:gridSpan w:val="2"/>
          </w:tcPr>
          <w:p w14:paraId="5A62391A" w14:textId="77777777" w:rsidR="00B2741F" w:rsidRPr="00C07538" w:rsidRDefault="00B2741F" w:rsidP="00B2741F">
            <w:pPr>
              <w:numPr>
                <w:ilvl w:val="0"/>
                <w:numId w:val="6"/>
              </w:numPr>
              <w:spacing w:after="0" w:line="240" w:lineRule="auto"/>
              <w:ind w:left="301"/>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Coarse aggregates vs Water/cement ratio</w:t>
            </w:r>
          </w:p>
        </w:tc>
      </w:tr>
      <w:tr w:rsidR="00B2741F" w:rsidRPr="00C07538" w14:paraId="1D1CA7F1" w14:textId="77777777" w:rsidTr="008A05B0">
        <w:tc>
          <w:tcPr>
            <w:tcW w:w="10526" w:type="dxa"/>
            <w:gridSpan w:val="3"/>
          </w:tcPr>
          <w:p w14:paraId="6DD4F089" w14:textId="77777777" w:rsidR="00B2741F" w:rsidRPr="00C07538" w:rsidRDefault="00B2741F" w:rsidP="008A05B0">
            <w:pPr>
              <w:spacing w:after="0" w:line="240" w:lineRule="auto"/>
              <w:jc w:val="center"/>
              <w:rPr>
                <w:rFonts w:ascii="Times New Roman" w:eastAsia="Calibri" w:hAnsi="Times New Roman" w:cs="Times New Roman"/>
                <w:iCs/>
                <w:sz w:val="20"/>
                <w:szCs w:val="20"/>
              </w:rPr>
            </w:pPr>
            <w:r w:rsidRPr="00C07538">
              <w:rPr>
                <w:rFonts w:ascii="Times New Roman" w:eastAsia="Calibri" w:hAnsi="Times New Roman" w:cs="Times New Roman"/>
                <w:iCs/>
                <w:noProof/>
                <w:sz w:val="20"/>
                <w:szCs w:val="20"/>
              </w:rPr>
              <w:lastRenderedPageBreak/>
              <w:drawing>
                <wp:inline distT="0" distB="0" distL="0" distR="0" wp14:anchorId="25515990" wp14:editId="3CE5BF68">
                  <wp:extent cx="3200400" cy="320040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50000"/>
                                    </a14:imgEffect>
                                    <a14:imgEffect>
                                      <a14:saturation sat="400000"/>
                                    </a14:imgEffect>
                                    <a14:imgEffect>
                                      <a14:brightnessContrast contrast="40000"/>
                                    </a14:imgEffect>
                                  </a14:imgLayer>
                                </a14:imgProps>
                              </a:ext>
                            </a:extLst>
                          </a:blip>
                          <a:stretch>
                            <a:fillRect/>
                          </a:stretch>
                        </pic:blipFill>
                        <pic:spPr>
                          <a:xfrm>
                            <a:off x="0" y="0"/>
                            <a:ext cx="3200400" cy="3200400"/>
                          </a:xfrm>
                          <a:prstGeom prst="rect">
                            <a:avLst/>
                          </a:prstGeom>
                        </pic:spPr>
                      </pic:pic>
                    </a:graphicData>
                  </a:graphic>
                </wp:inline>
              </w:drawing>
            </w:r>
          </w:p>
        </w:tc>
      </w:tr>
      <w:tr w:rsidR="00B2741F" w:rsidRPr="00C07538" w14:paraId="56212FA5" w14:textId="77777777" w:rsidTr="008A05B0">
        <w:tc>
          <w:tcPr>
            <w:tcW w:w="10526" w:type="dxa"/>
            <w:gridSpan w:val="3"/>
          </w:tcPr>
          <w:p w14:paraId="6F6378E1" w14:textId="77777777" w:rsidR="00B2741F" w:rsidRPr="00C07538" w:rsidRDefault="00B2741F" w:rsidP="00B2741F">
            <w:pPr>
              <w:numPr>
                <w:ilvl w:val="0"/>
                <w:numId w:val="6"/>
              </w:numPr>
              <w:spacing w:after="0" w:line="240" w:lineRule="auto"/>
              <w:ind w:left="345"/>
              <w:jc w:val="both"/>
              <w:rPr>
                <w:rFonts w:ascii="Times New Roman" w:eastAsia="Calibri" w:hAnsi="Times New Roman" w:cs="Times New Roman"/>
                <w:iCs/>
                <w:sz w:val="20"/>
                <w:szCs w:val="20"/>
              </w:rPr>
            </w:pPr>
            <w:r w:rsidRPr="00C07538">
              <w:rPr>
                <w:rFonts w:ascii="Times New Roman" w:eastAsia="Calibri" w:hAnsi="Times New Roman" w:cs="Times New Roman"/>
                <w:iCs/>
                <w:sz w:val="20"/>
                <w:szCs w:val="20"/>
              </w:rPr>
              <w:t>Coarse aggregates vs Fine aggregates</w:t>
            </w:r>
          </w:p>
        </w:tc>
      </w:tr>
      <w:tr w:rsidR="00B2741F" w:rsidRPr="00C07538" w14:paraId="3F43F739" w14:textId="77777777" w:rsidTr="008A05B0">
        <w:tc>
          <w:tcPr>
            <w:tcW w:w="10526" w:type="dxa"/>
            <w:gridSpan w:val="3"/>
          </w:tcPr>
          <w:p w14:paraId="522DB9F6" w14:textId="36F35289" w:rsidR="00B2741F" w:rsidRPr="00C07538" w:rsidRDefault="00B2741F" w:rsidP="008A05B0">
            <w:pPr>
              <w:spacing w:after="0" w:line="240" w:lineRule="auto"/>
              <w:jc w:val="both"/>
              <w:rPr>
                <w:rFonts w:ascii="Times New Roman" w:eastAsia="Calibri" w:hAnsi="Times New Roman" w:cs="Times New Roman"/>
                <w:iCs/>
                <w:sz w:val="20"/>
                <w:szCs w:val="20"/>
              </w:rPr>
            </w:pPr>
            <w:r>
              <w:rPr>
                <w:rFonts w:ascii="Times New Roman" w:eastAsia="Calibri" w:hAnsi="Times New Roman" w:cs="Times New Roman"/>
                <w:iCs/>
                <w:sz w:val="20"/>
                <w:szCs w:val="20"/>
              </w:rPr>
              <w:t xml:space="preserve">2-dimensional </w:t>
            </w:r>
            <w:r w:rsidRPr="00C07538">
              <w:rPr>
                <w:rFonts w:ascii="Times New Roman" w:eastAsia="Calibri" w:hAnsi="Times New Roman" w:cs="Times New Roman"/>
                <w:iCs/>
                <w:sz w:val="20"/>
                <w:szCs w:val="20"/>
              </w:rPr>
              <w:t xml:space="preserve">Contour plots </w:t>
            </w:r>
          </w:p>
        </w:tc>
      </w:tr>
    </w:tbl>
    <w:p w14:paraId="5C694C84" w14:textId="77777777" w:rsidR="00F2770D" w:rsidRDefault="00F2770D" w:rsidP="00F2770D">
      <w:pPr>
        <w:jc w:val="both"/>
        <w:rPr>
          <w:rFonts w:ascii="Times New Roman" w:hAnsi="Times New Roman" w:cs="Times New Roman"/>
          <w:sz w:val="20"/>
          <w:szCs w:val="20"/>
        </w:rPr>
      </w:pPr>
    </w:p>
    <w:p w14:paraId="727A190B" w14:textId="77777777" w:rsidR="00F74202" w:rsidRDefault="00F74202" w:rsidP="00F2770D">
      <w:pPr>
        <w:jc w:val="both"/>
        <w:rPr>
          <w:rFonts w:ascii="Times New Roman" w:hAnsi="Times New Roman" w:cs="Times New Roman"/>
          <w:sz w:val="20"/>
          <w:szCs w:val="20"/>
        </w:rPr>
      </w:pPr>
    </w:p>
    <w:p w14:paraId="47F33592" w14:textId="77777777" w:rsidR="00F74202" w:rsidRDefault="00F74202" w:rsidP="00F2770D">
      <w:pPr>
        <w:jc w:val="both"/>
        <w:rPr>
          <w:rFonts w:ascii="Times New Roman" w:hAnsi="Times New Roman" w:cs="Times New Roman"/>
          <w:sz w:val="20"/>
          <w:szCs w:val="20"/>
        </w:rPr>
      </w:pPr>
    </w:p>
    <w:p w14:paraId="33CBABF0" w14:textId="77777777" w:rsidR="00F74202" w:rsidRDefault="00F74202" w:rsidP="00F2770D">
      <w:pPr>
        <w:jc w:val="both"/>
        <w:rPr>
          <w:rFonts w:ascii="Times New Roman" w:hAnsi="Times New Roman" w:cs="Times New Roman"/>
          <w:sz w:val="20"/>
          <w:szCs w:val="20"/>
        </w:rPr>
      </w:pPr>
    </w:p>
    <w:p w14:paraId="592BA060" w14:textId="77777777" w:rsidR="00F74202" w:rsidRDefault="00F74202" w:rsidP="00F2770D">
      <w:pPr>
        <w:jc w:val="both"/>
        <w:rPr>
          <w:rFonts w:ascii="Times New Roman" w:hAnsi="Times New Roman" w:cs="Times New Roman"/>
          <w:sz w:val="20"/>
          <w:szCs w:val="20"/>
        </w:rPr>
      </w:pPr>
    </w:p>
    <w:p w14:paraId="1A2CE96F" w14:textId="77777777" w:rsidR="00F74202" w:rsidRDefault="00F74202" w:rsidP="00F2770D">
      <w:pPr>
        <w:jc w:val="both"/>
        <w:rPr>
          <w:rFonts w:ascii="Times New Roman" w:hAnsi="Times New Roman" w:cs="Times New Roman"/>
          <w:sz w:val="20"/>
          <w:szCs w:val="20"/>
        </w:rPr>
      </w:pPr>
    </w:p>
    <w:p w14:paraId="60652658" w14:textId="77777777" w:rsidR="00F74202" w:rsidRDefault="00F74202" w:rsidP="00F2770D">
      <w:pPr>
        <w:jc w:val="both"/>
        <w:rPr>
          <w:rFonts w:ascii="Times New Roman" w:hAnsi="Times New Roman" w:cs="Times New Roman"/>
          <w:sz w:val="20"/>
          <w:szCs w:val="20"/>
        </w:rPr>
      </w:pPr>
    </w:p>
    <w:p w14:paraId="092A9DF5" w14:textId="77777777" w:rsidR="00F74202" w:rsidRDefault="00F74202" w:rsidP="00F2770D">
      <w:pPr>
        <w:jc w:val="both"/>
        <w:rPr>
          <w:rFonts w:ascii="Times New Roman" w:hAnsi="Times New Roman" w:cs="Times New Roman"/>
          <w:sz w:val="20"/>
          <w:szCs w:val="20"/>
        </w:rPr>
      </w:pPr>
    </w:p>
    <w:p w14:paraId="1FBC69DF" w14:textId="77777777" w:rsidR="00F74202" w:rsidRDefault="00F74202" w:rsidP="00F2770D">
      <w:pPr>
        <w:jc w:val="both"/>
        <w:rPr>
          <w:rFonts w:ascii="Times New Roman" w:hAnsi="Times New Roman" w:cs="Times New Roman"/>
          <w:sz w:val="20"/>
          <w:szCs w:val="20"/>
        </w:rPr>
      </w:pPr>
    </w:p>
    <w:p w14:paraId="31A2033C" w14:textId="77777777" w:rsidR="00F74202" w:rsidRDefault="00F74202" w:rsidP="00F2770D">
      <w:pPr>
        <w:jc w:val="both"/>
        <w:rPr>
          <w:rFonts w:ascii="Times New Roman" w:hAnsi="Times New Roman" w:cs="Times New Roman"/>
          <w:sz w:val="20"/>
          <w:szCs w:val="20"/>
        </w:rPr>
      </w:pPr>
    </w:p>
    <w:p w14:paraId="7FB4C88A" w14:textId="77777777" w:rsidR="00F74202" w:rsidRDefault="00F74202" w:rsidP="00F2770D">
      <w:pPr>
        <w:jc w:val="both"/>
        <w:rPr>
          <w:rFonts w:ascii="Times New Roman" w:hAnsi="Times New Roman" w:cs="Times New Roman"/>
          <w:sz w:val="20"/>
          <w:szCs w:val="20"/>
        </w:rPr>
      </w:pPr>
    </w:p>
    <w:p w14:paraId="6C949E09" w14:textId="77777777" w:rsidR="00F74202" w:rsidRDefault="00F74202" w:rsidP="00F2770D">
      <w:pPr>
        <w:jc w:val="both"/>
        <w:rPr>
          <w:rFonts w:ascii="Times New Roman" w:hAnsi="Times New Roman" w:cs="Times New Roman"/>
          <w:sz w:val="20"/>
          <w:szCs w:val="20"/>
        </w:rPr>
      </w:pPr>
    </w:p>
    <w:p w14:paraId="6A8B4604" w14:textId="77777777" w:rsidR="00F74202" w:rsidRDefault="00F74202" w:rsidP="00F2770D">
      <w:pPr>
        <w:jc w:val="both"/>
        <w:rPr>
          <w:rFonts w:ascii="Times New Roman" w:hAnsi="Times New Roman" w:cs="Times New Roman"/>
          <w:sz w:val="20"/>
          <w:szCs w:val="20"/>
        </w:rPr>
      </w:pPr>
    </w:p>
    <w:p w14:paraId="268438D6" w14:textId="77777777" w:rsidR="00F74202" w:rsidRDefault="00F74202" w:rsidP="00F2770D">
      <w:pPr>
        <w:jc w:val="both"/>
        <w:rPr>
          <w:rFonts w:ascii="Times New Roman" w:hAnsi="Times New Roman" w:cs="Times New Roman"/>
          <w:sz w:val="20"/>
          <w:szCs w:val="20"/>
        </w:rPr>
      </w:pPr>
    </w:p>
    <w:p w14:paraId="45F4DA07" w14:textId="77777777" w:rsidR="00F74202" w:rsidRDefault="00F74202" w:rsidP="00F2770D">
      <w:pPr>
        <w:jc w:val="both"/>
        <w:rPr>
          <w:rFonts w:ascii="Times New Roman" w:hAnsi="Times New Roman" w:cs="Times New Roman"/>
          <w:sz w:val="20"/>
          <w:szCs w:val="20"/>
        </w:rPr>
      </w:pPr>
    </w:p>
    <w:p w14:paraId="590427AF" w14:textId="77777777" w:rsidR="00F74202" w:rsidRDefault="00F74202" w:rsidP="00F2770D">
      <w:pPr>
        <w:jc w:val="both"/>
        <w:rPr>
          <w:rFonts w:ascii="Times New Roman" w:hAnsi="Times New Roman" w:cs="Times New Roman"/>
          <w:sz w:val="20"/>
          <w:szCs w:val="20"/>
        </w:rPr>
      </w:pPr>
    </w:p>
    <w:p w14:paraId="555BE117" w14:textId="77777777" w:rsidR="00F74202" w:rsidRDefault="00F74202" w:rsidP="00F2770D">
      <w:pPr>
        <w:jc w:val="both"/>
        <w:rPr>
          <w:rFonts w:ascii="Times New Roman" w:hAnsi="Times New Roman" w:cs="Times New Roman"/>
          <w:sz w:val="20"/>
          <w:szCs w:val="20"/>
        </w:rPr>
      </w:pPr>
    </w:p>
    <w:p w14:paraId="006D48FE" w14:textId="77777777" w:rsidR="00F74202" w:rsidRDefault="00F74202" w:rsidP="00F2770D">
      <w:pPr>
        <w:jc w:val="both"/>
        <w:rPr>
          <w:rFonts w:ascii="Times New Roman" w:hAnsi="Times New Roman" w:cs="Times New Roman"/>
          <w:sz w:val="20"/>
          <w:szCs w:val="20"/>
        </w:rPr>
      </w:pPr>
    </w:p>
    <w:p w14:paraId="3F880D2F" w14:textId="06C9428A" w:rsidR="00F74202" w:rsidRDefault="00F74202" w:rsidP="00F74202">
      <w:pPr>
        <w:jc w:val="center"/>
        <w:rPr>
          <w:rFonts w:ascii="Times New Roman" w:hAnsi="Times New Roman" w:cs="Times New Roman"/>
          <w:sz w:val="20"/>
          <w:szCs w:val="20"/>
        </w:rPr>
      </w:pPr>
      <w:r>
        <w:rPr>
          <w:rFonts w:ascii="Times New Roman" w:hAnsi="Times New Roman" w:cs="Times New Roman"/>
          <w:sz w:val="20"/>
          <w:szCs w:val="20"/>
        </w:rPr>
        <w:lastRenderedPageBreak/>
        <w:t>APPENDIX F</w:t>
      </w:r>
    </w:p>
    <w:p w14:paraId="12FEBA9F" w14:textId="77777777" w:rsidR="00F74202" w:rsidRPr="00F2770D" w:rsidRDefault="00F74202" w:rsidP="00F74202">
      <w:pPr>
        <w:jc w:val="both"/>
        <w:rPr>
          <w:rFonts w:ascii="Times New Roman" w:hAnsi="Times New Roman" w:cs="Times New Roman"/>
          <w:sz w:val="20"/>
          <w:szCs w:val="20"/>
        </w:rPr>
      </w:pPr>
    </w:p>
    <w:sectPr w:rsidR="00F74202" w:rsidRPr="00F277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15FFB"/>
    <w:multiLevelType w:val="hybridMultilevel"/>
    <w:tmpl w:val="44AAB472"/>
    <w:lvl w:ilvl="0" w:tplc="1EE20C26">
      <w:start w:val="4"/>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B407A"/>
    <w:multiLevelType w:val="multilevel"/>
    <w:tmpl w:val="E74CD6D8"/>
    <w:lvl w:ilvl="0">
      <w:start w:val="1"/>
      <w:numFmt w:val="decimal"/>
      <w:lvlText w:val="%1."/>
      <w:lvlJc w:val="left"/>
      <w:pPr>
        <w:ind w:left="720" w:hanging="360"/>
      </w:p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8554ECB"/>
    <w:multiLevelType w:val="hybridMultilevel"/>
    <w:tmpl w:val="DB200A24"/>
    <w:lvl w:ilvl="0" w:tplc="0F8815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4F49DE"/>
    <w:multiLevelType w:val="multilevel"/>
    <w:tmpl w:val="431CF42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75FD383F"/>
    <w:multiLevelType w:val="multilevel"/>
    <w:tmpl w:val="5B1EFB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 w15:restartNumberingAfterBreak="0">
    <w:nsid w:val="78051FE6"/>
    <w:multiLevelType w:val="hybridMultilevel"/>
    <w:tmpl w:val="B5948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849372">
    <w:abstractNumId w:val="5"/>
  </w:num>
  <w:num w:numId="2" w16cid:durableId="83262436">
    <w:abstractNumId w:val="1"/>
  </w:num>
  <w:num w:numId="3" w16cid:durableId="1169444938">
    <w:abstractNumId w:val="4"/>
  </w:num>
  <w:num w:numId="4" w16cid:durableId="1832722017">
    <w:abstractNumId w:val="3"/>
  </w:num>
  <w:num w:numId="5" w16cid:durableId="624627799">
    <w:abstractNumId w:val="2"/>
  </w:num>
  <w:num w:numId="6" w16cid:durableId="75224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Q1MLYwtLQwMDIwNzdQ0lEKTi0uzszPAykwrAUAIWIA7SwAAAA="/>
  </w:docVars>
  <w:rsids>
    <w:rsidRoot w:val="008650EE"/>
    <w:rsid w:val="005C2BD3"/>
    <w:rsid w:val="006908A3"/>
    <w:rsid w:val="008650EE"/>
    <w:rsid w:val="00A328FA"/>
    <w:rsid w:val="00AC2C79"/>
    <w:rsid w:val="00B2741F"/>
    <w:rsid w:val="00C779B3"/>
    <w:rsid w:val="00CF2440"/>
    <w:rsid w:val="00D50BED"/>
    <w:rsid w:val="00E15BD8"/>
    <w:rsid w:val="00E656F4"/>
    <w:rsid w:val="00EB484C"/>
    <w:rsid w:val="00F2770D"/>
    <w:rsid w:val="00F74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7A8AF"/>
  <w15:chartTrackingRefBased/>
  <w15:docId w15:val="{662726C2-6831-4596-838F-3432E44F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0EE"/>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440"/>
    <w:pPr>
      <w:ind w:left="720"/>
      <w:contextualSpacing/>
    </w:pPr>
    <w:rPr>
      <w:lang w:val="en-GB"/>
    </w:rPr>
  </w:style>
  <w:style w:type="table" w:styleId="TableGrid">
    <w:name w:val="Table Grid"/>
    <w:basedOn w:val="TableNormal"/>
    <w:uiPriority w:val="39"/>
    <w:rsid w:val="00E15B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image" Target="media/image2.png"/><Relationship Id="rId12" Type="http://schemas.microsoft.com/office/2007/relationships/hdphoto" Target="media/hdphoto4.wdp"/><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microsoft.com/office/2007/relationships/hdphoto" Target="media/hdphoto5.wdp"/><Relationship Id="rId10" Type="http://schemas.microsoft.com/office/2007/relationships/hdphoto" Target="media/hdphoto3.wdp"/><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microsoft.com/office/2007/relationships/hdphoto" Target="media/hdphoto2.wdp"/><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2BECA541A03438AAEEA973EC8D3A50B"/>
        <w:category>
          <w:name w:val="General"/>
          <w:gallery w:val="placeholder"/>
        </w:category>
        <w:types>
          <w:type w:val="bbPlcHdr"/>
        </w:types>
        <w:behaviors>
          <w:behavior w:val="content"/>
        </w:behaviors>
        <w:guid w:val="{88F30612-3355-4F52-9CD0-118D2FE9AF80}"/>
      </w:docPartPr>
      <w:docPartBody>
        <w:p w:rsidR="00D47873" w:rsidRDefault="0069403F" w:rsidP="0069403F">
          <w:pPr>
            <w:pStyle w:val="C2BECA541A03438AAEEA973EC8D3A50B"/>
          </w:pPr>
          <w:r w:rsidRPr="007E2C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03F"/>
    <w:rsid w:val="002F68CE"/>
    <w:rsid w:val="006908A3"/>
    <w:rsid w:val="0069403F"/>
    <w:rsid w:val="00A328FA"/>
    <w:rsid w:val="00AA57C9"/>
    <w:rsid w:val="00D47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403F"/>
    <w:rPr>
      <w:color w:val="808080"/>
    </w:rPr>
  </w:style>
  <w:style w:type="paragraph" w:customStyle="1" w:styleId="C2BECA541A03438AAEEA973EC8D3A50B">
    <w:name w:val="C2BECA541A03438AAEEA973EC8D3A50B"/>
    <w:rsid w:val="00694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1166</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Chikadibia Uche</dc:creator>
  <cp:keywords/>
  <dc:description/>
  <cp:lastModifiedBy>Chikadibia Uche</cp:lastModifiedBy>
  <cp:revision>3</cp:revision>
  <dcterms:created xsi:type="dcterms:W3CDTF">2025-12-06T14:10:00Z</dcterms:created>
  <dcterms:modified xsi:type="dcterms:W3CDTF">2026-02-01T14:54:00Z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eb3b429e-cfb0-4edb-8dcb-da7d4c075aa9</vt:lpwstr>
  </property>
</Properties>
</file>