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D1D9A" w14:textId="256AB233" w:rsidR="0087489D" w:rsidRDefault="0087489D" w:rsidP="002A7AE3">
      <w:pPr>
        <w:spacing w:line="360" w:lineRule="auto"/>
        <w:jc w:val="both"/>
        <w:rPr>
          <w:b/>
          <w:sz w:val="24"/>
          <w:lang w:val="en-GB"/>
        </w:rPr>
      </w:pPr>
      <w:r>
        <w:rPr>
          <w:b/>
          <w:sz w:val="24"/>
          <w:lang w:val="en-GB"/>
        </w:rPr>
        <w:t>Journal of Rubber Research</w:t>
      </w:r>
    </w:p>
    <w:p w14:paraId="2BB86131" w14:textId="60A2964E" w:rsidR="002A7AE3" w:rsidRPr="00147928" w:rsidRDefault="002A7AE3" w:rsidP="002A7AE3">
      <w:pPr>
        <w:spacing w:line="360" w:lineRule="auto"/>
        <w:jc w:val="both"/>
        <w:rPr>
          <w:b/>
          <w:sz w:val="24"/>
          <w:lang w:val="en-GB"/>
        </w:rPr>
      </w:pPr>
      <w:r w:rsidRPr="003F74C5">
        <w:rPr>
          <w:b/>
          <w:sz w:val="24"/>
          <w:lang w:val="en-GB"/>
        </w:rPr>
        <w:t>Bridging Tradition and Technology:</w:t>
      </w:r>
      <w:r>
        <w:rPr>
          <w:b/>
          <w:sz w:val="24"/>
          <w:lang w:val="en-GB"/>
        </w:rPr>
        <w:t xml:space="preserve"> </w:t>
      </w:r>
      <w:r w:rsidRPr="003F74C5">
        <w:rPr>
          <w:b/>
          <w:sz w:val="24"/>
          <w:lang w:val="en-GB"/>
        </w:rPr>
        <w:t>Compari</w:t>
      </w:r>
      <w:r>
        <w:rPr>
          <w:b/>
          <w:sz w:val="24"/>
          <w:lang w:val="en-GB"/>
        </w:rPr>
        <w:t xml:space="preserve">ng </w:t>
      </w:r>
      <w:r w:rsidRPr="00956A01">
        <w:rPr>
          <w:b/>
          <w:sz w:val="24"/>
          <w:lang w:val="en-GB"/>
        </w:rPr>
        <w:t>Grafted</w:t>
      </w:r>
      <w:r>
        <w:rPr>
          <w:b/>
          <w:sz w:val="24"/>
          <w:lang w:val="en-GB"/>
        </w:rPr>
        <w:t xml:space="preserve"> and </w:t>
      </w:r>
      <w:r w:rsidRPr="00147928">
        <w:rPr>
          <w:b/>
          <w:sz w:val="24"/>
          <w:lang w:val="en-GB"/>
        </w:rPr>
        <w:t>Tissue Culture</w:t>
      </w:r>
      <w:r>
        <w:rPr>
          <w:b/>
          <w:sz w:val="24"/>
          <w:lang w:val="en-GB"/>
        </w:rPr>
        <w:t>d</w:t>
      </w:r>
      <w:r w:rsidRPr="00147928">
        <w:rPr>
          <w:b/>
          <w:sz w:val="24"/>
          <w:lang w:val="en-GB"/>
        </w:rPr>
        <w:t xml:space="preserve"> </w:t>
      </w:r>
      <w:r w:rsidRPr="009D3544">
        <w:rPr>
          <w:b/>
          <w:sz w:val="24"/>
          <w:lang w:val="en-GB"/>
        </w:rPr>
        <w:t xml:space="preserve">RRIM600 </w:t>
      </w:r>
      <w:r w:rsidRPr="007006D8">
        <w:rPr>
          <w:b/>
          <w:i/>
          <w:iCs/>
          <w:sz w:val="24"/>
          <w:lang w:val="en-GB"/>
        </w:rPr>
        <w:t xml:space="preserve">Hevea </w:t>
      </w:r>
      <w:proofErr w:type="spellStart"/>
      <w:r w:rsidRPr="007006D8">
        <w:rPr>
          <w:b/>
          <w:i/>
          <w:iCs/>
          <w:sz w:val="24"/>
          <w:lang w:val="en-GB"/>
        </w:rPr>
        <w:t>brasiliensis</w:t>
      </w:r>
      <w:proofErr w:type="spellEnd"/>
      <w:r w:rsidRPr="007006D8">
        <w:rPr>
          <w:b/>
          <w:sz w:val="24"/>
          <w:lang w:val="en-GB"/>
        </w:rPr>
        <w:t xml:space="preserve"> </w:t>
      </w:r>
      <w:r>
        <w:rPr>
          <w:b/>
          <w:sz w:val="24"/>
          <w:lang w:val="en-GB"/>
        </w:rPr>
        <w:t>trees</w:t>
      </w:r>
      <w:r w:rsidRPr="00147928">
        <w:rPr>
          <w:b/>
          <w:sz w:val="24"/>
          <w:lang w:val="en-GB"/>
        </w:rPr>
        <w:t xml:space="preserve"> in West African Plantations</w:t>
      </w:r>
    </w:p>
    <w:p w14:paraId="5B756B57" w14:textId="77777777" w:rsidR="002A7AE3" w:rsidRPr="00880BB6" w:rsidRDefault="002A7AE3" w:rsidP="002A7AE3">
      <w:pPr>
        <w:spacing w:line="360" w:lineRule="auto"/>
        <w:jc w:val="both"/>
        <w:rPr>
          <w:iCs/>
          <w:lang w:val="en-GB"/>
        </w:rPr>
      </w:pPr>
      <w:r w:rsidRPr="00880BB6">
        <w:rPr>
          <w:iCs/>
          <w:lang w:val="en-GB"/>
        </w:rPr>
        <w:t>Gay Frederic</w:t>
      </w:r>
      <w:r w:rsidRPr="00880BB6">
        <w:rPr>
          <w:iCs/>
          <w:vertAlign w:val="superscript"/>
          <w:lang w:val="en-GB"/>
        </w:rPr>
        <w:t>1,2*</w:t>
      </w:r>
      <w:r w:rsidRPr="00880BB6">
        <w:rPr>
          <w:iCs/>
          <w:lang w:val="en-GB"/>
        </w:rPr>
        <w:t xml:space="preserve">, </w:t>
      </w:r>
      <w:proofErr w:type="spellStart"/>
      <w:r w:rsidRPr="00880BB6">
        <w:rPr>
          <w:iCs/>
          <w:lang w:val="en-GB"/>
        </w:rPr>
        <w:t>Reinout</w:t>
      </w:r>
      <w:proofErr w:type="spellEnd"/>
      <w:r w:rsidRPr="00880BB6">
        <w:rPr>
          <w:iCs/>
          <w:lang w:val="en-GB"/>
        </w:rPr>
        <w:t xml:space="preserve"> Impens</w:t>
      </w:r>
      <w:r w:rsidRPr="00880BB6">
        <w:rPr>
          <w:iCs/>
          <w:vertAlign w:val="superscript"/>
          <w:lang w:val="en-GB"/>
        </w:rPr>
        <w:t>3,4</w:t>
      </w:r>
      <w:r w:rsidRPr="00880BB6">
        <w:rPr>
          <w:iCs/>
          <w:lang w:val="en-GB"/>
        </w:rPr>
        <w:t xml:space="preserve">, </w:t>
      </w:r>
      <w:proofErr w:type="spellStart"/>
      <w:r w:rsidRPr="00880BB6">
        <w:rPr>
          <w:iCs/>
          <w:lang w:val="en-GB"/>
        </w:rPr>
        <w:t>Bayala</w:t>
      </w:r>
      <w:proofErr w:type="spellEnd"/>
      <w:r w:rsidRPr="00880BB6">
        <w:rPr>
          <w:iCs/>
          <w:lang w:val="en-GB"/>
        </w:rPr>
        <w:t xml:space="preserve"> Jacques</w:t>
      </w:r>
      <w:r w:rsidRPr="00880BB6">
        <w:rPr>
          <w:iCs/>
          <w:vertAlign w:val="superscript"/>
          <w:lang w:val="en-GB"/>
        </w:rPr>
        <w:t>5</w:t>
      </w:r>
      <w:r w:rsidRPr="00880BB6">
        <w:rPr>
          <w:iCs/>
          <w:lang w:val="en-GB"/>
        </w:rPr>
        <w:t xml:space="preserve">, </w:t>
      </w:r>
      <w:proofErr w:type="spellStart"/>
      <w:r w:rsidRPr="00880BB6">
        <w:rPr>
          <w:iCs/>
          <w:lang w:val="en-GB"/>
        </w:rPr>
        <w:t>Sanogo</w:t>
      </w:r>
      <w:proofErr w:type="spellEnd"/>
      <w:r w:rsidRPr="00880BB6">
        <w:rPr>
          <w:iCs/>
          <w:lang w:val="en-GB"/>
        </w:rPr>
        <w:t xml:space="preserve"> Siaka</w:t>
      </w:r>
      <w:r w:rsidRPr="00880BB6">
        <w:rPr>
          <w:iCs/>
          <w:vertAlign w:val="superscript"/>
          <w:lang w:val="en-GB"/>
        </w:rPr>
        <w:t>5</w:t>
      </w:r>
      <w:r w:rsidRPr="00880BB6">
        <w:rPr>
          <w:iCs/>
          <w:lang w:val="en-GB"/>
        </w:rPr>
        <w:t xml:space="preserve">, </w:t>
      </w:r>
      <w:proofErr w:type="spellStart"/>
      <w:r w:rsidRPr="00880BB6">
        <w:rPr>
          <w:iCs/>
          <w:lang w:val="en-GB"/>
        </w:rPr>
        <w:t>Lacote</w:t>
      </w:r>
      <w:proofErr w:type="spellEnd"/>
      <w:r w:rsidRPr="00880BB6">
        <w:rPr>
          <w:iCs/>
          <w:lang w:val="en-GB"/>
        </w:rPr>
        <w:t xml:space="preserve"> Regis</w:t>
      </w:r>
      <w:r w:rsidRPr="00880BB6">
        <w:rPr>
          <w:iCs/>
          <w:vertAlign w:val="superscript"/>
          <w:lang w:val="en-GB"/>
        </w:rPr>
        <w:t>1,2</w:t>
      </w:r>
      <w:r w:rsidRPr="00880BB6">
        <w:rPr>
          <w:iCs/>
          <w:lang w:val="en-GB"/>
        </w:rPr>
        <w:t xml:space="preserve">, </w:t>
      </w:r>
      <w:proofErr w:type="spellStart"/>
      <w:r w:rsidRPr="00880BB6">
        <w:rPr>
          <w:iCs/>
          <w:lang w:val="en-GB"/>
        </w:rPr>
        <w:t>Vandenbussche</w:t>
      </w:r>
      <w:proofErr w:type="spellEnd"/>
      <w:r w:rsidRPr="00880BB6">
        <w:rPr>
          <w:iCs/>
          <w:lang w:val="en-GB"/>
        </w:rPr>
        <w:t xml:space="preserve"> Filip</w:t>
      </w:r>
      <w:r w:rsidRPr="00880BB6">
        <w:rPr>
          <w:iCs/>
          <w:vertAlign w:val="superscript"/>
          <w:lang w:val="en-GB"/>
        </w:rPr>
        <w:t>6</w:t>
      </w:r>
      <w:r w:rsidRPr="00880BB6">
        <w:rPr>
          <w:iCs/>
          <w:lang w:val="en-GB"/>
        </w:rPr>
        <w:t xml:space="preserve">, </w:t>
      </w:r>
      <w:proofErr w:type="spellStart"/>
      <w:r w:rsidRPr="00880BB6">
        <w:rPr>
          <w:iCs/>
          <w:lang w:val="en-GB"/>
        </w:rPr>
        <w:t>Vanhaelewyn</w:t>
      </w:r>
      <w:proofErr w:type="spellEnd"/>
      <w:r w:rsidRPr="00880BB6">
        <w:rPr>
          <w:iCs/>
          <w:lang w:val="en-GB"/>
        </w:rPr>
        <w:t xml:space="preserve"> Lucas</w:t>
      </w:r>
      <w:r w:rsidRPr="00880BB6">
        <w:rPr>
          <w:iCs/>
          <w:vertAlign w:val="superscript"/>
          <w:lang w:val="en-GB"/>
        </w:rPr>
        <w:t>6,7*</w:t>
      </w:r>
    </w:p>
    <w:p w14:paraId="226DF02D" w14:textId="77777777" w:rsidR="00DC6A1C" w:rsidRPr="00147928" w:rsidRDefault="00DC6A1C" w:rsidP="00DC6A1C">
      <w:pPr>
        <w:pStyle w:val="Paragraphedeliste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jc w:val="both"/>
        <w:rPr>
          <w:iCs/>
          <w:sz w:val="20"/>
          <w:szCs w:val="20"/>
          <w:lang w:val="en-GB"/>
        </w:rPr>
      </w:pPr>
      <w:r w:rsidRPr="00147928">
        <w:rPr>
          <w:iCs/>
          <w:sz w:val="20"/>
          <w:szCs w:val="20"/>
          <w:lang w:val="en-GB"/>
        </w:rPr>
        <w:t xml:space="preserve">CIRAD, UMR </w:t>
      </w:r>
      <w:proofErr w:type="spellStart"/>
      <w:r w:rsidRPr="00147928">
        <w:rPr>
          <w:iCs/>
          <w:sz w:val="20"/>
          <w:szCs w:val="20"/>
          <w:lang w:val="en-GB"/>
        </w:rPr>
        <w:t>ABSys</w:t>
      </w:r>
      <w:proofErr w:type="spellEnd"/>
      <w:r w:rsidRPr="00147928">
        <w:rPr>
          <w:iCs/>
          <w:sz w:val="20"/>
          <w:szCs w:val="20"/>
          <w:lang w:val="en-GB"/>
        </w:rPr>
        <w:t>, 34398 Montpellier, France</w:t>
      </w:r>
    </w:p>
    <w:p w14:paraId="6EA3BF0B" w14:textId="77777777" w:rsidR="00DC6A1C" w:rsidRPr="00147928" w:rsidRDefault="00DC6A1C" w:rsidP="00DC6A1C">
      <w:pPr>
        <w:pStyle w:val="Paragraphedeliste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jc w:val="both"/>
        <w:rPr>
          <w:iCs/>
          <w:sz w:val="20"/>
          <w:szCs w:val="20"/>
          <w:lang w:val="en-GB"/>
        </w:rPr>
      </w:pPr>
      <w:proofErr w:type="spellStart"/>
      <w:r w:rsidRPr="00147928">
        <w:rPr>
          <w:iCs/>
          <w:sz w:val="20"/>
          <w:szCs w:val="20"/>
          <w:lang w:val="en-GB"/>
        </w:rPr>
        <w:t>ABSys</w:t>
      </w:r>
      <w:proofErr w:type="spellEnd"/>
      <w:r w:rsidRPr="00147928">
        <w:rPr>
          <w:iCs/>
          <w:sz w:val="20"/>
          <w:szCs w:val="20"/>
          <w:lang w:val="en-GB"/>
        </w:rPr>
        <w:t xml:space="preserve">, </w:t>
      </w:r>
      <w:proofErr w:type="spellStart"/>
      <w:r w:rsidRPr="00147928">
        <w:rPr>
          <w:iCs/>
          <w:sz w:val="20"/>
          <w:szCs w:val="20"/>
          <w:lang w:val="en-GB"/>
        </w:rPr>
        <w:t>Univ.Montpellier</w:t>
      </w:r>
      <w:proofErr w:type="spellEnd"/>
      <w:r w:rsidRPr="00147928">
        <w:rPr>
          <w:iCs/>
          <w:sz w:val="20"/>
          <w:szCs w:val="20"/>
          <w:lang w:val="en-GB"/>
        </w:rPr>
        <w:t xml:space="preserve">, CIHEAM-IAMM, </w:t>
      </w:r>
      <w:proofErr w:type="spellStart"/>
      <w:r w:rsidRPr="00147928">
        <w:rPr>
          <w:iCs/>
          <w:sz w:val="20"/>
          <w:szCs w:val="20"/>
          <w:lang w:val="en-GB"/>
        </w:rPr>
        <w:t>Cirad</w:t>
      </w:r>
      <w:proofErr w:type="spellEnd"/>
      <w:r w:rsidRPr="00147928">
        <w:rPr>
          <w:iCs/>
          <w:sz w:val="20"/>
          <w:szCs w:val="20"/>
          <w:lang w:val="en-GB"/>
        </w:rPr>
        <w:t xml:space="preserve">, </w:t>
      </w:r>
      <w:proofErr w:type="spellStart"/>
      <w:r w:rsidRPr="00147928">
        <w:rPr>
          <w:iCs/>
          <w:sz w:val="20"/>
          <w:szCs w:val="20"/>
          <w:lang w:val="en-GB"/>
        </w:rPr>
        <w:t>INRAe</w:t>
      </w:r>
      <w:proofErr w:type="spellEnd"/>
      <w:r w:rsidRPr="00147928">
        <w:rPr>
          <w:iCs/>
          <w:sz w:val="20"/>
          <w:szCs w:val="20"/>
          <w:lang w:val="en-GB"/>
        </w:rPr>
        <w:t xml:space="preserve">, </w:t>
      </w:r>
      <w:proofErr w:type="spellStart"/>
      <w:r w:rsidRPr="00147928">
        <w:rPr>
          <w:iCs/>
          <w:sz w:val="20"/>
          <w:szCs w:val="20"/>
          <w:lang w:val="en-GB"/>
        </w:rPr>
        <w:t>Institut</w:t>
      </w:r>
      <w:proofErr w:type="spellEnd"/>
      <w:r w:rsidRPr="00147928">
        <w:rPr>
          <w:iCs/>
          <w:sz w:val="20"/>
          <w:szCs w:val="20"/>
          <w:lang w:val="en-GB"/>
        </w:rPr>
        <w:t xml:space="preserve"> </w:t>
      </w:r>
      <w:proofErr w:type="spellStart"/>
      <w:r w:rsidRPr="00147928">
        <w:rPr>
          <w:iCs/>
          <w:sz w:val="20"/>
          <w:szCs w:val="20"/>
          <w:lang w:val="en-GB"/>
        </w:rPr>
        <w:t>Agro</w:t>
      </w:r>
      <w:proofErr w:type="spellEnd"/>
      <w:r w:rsidRPr="00147928">
        <w:rPr>
          <w:iCs/>
          <w:sz w:val="20"/>
          <w:szCs w:val="20"/>
          <w:lang w:val="en-GB"/>
        </w:rPr>
        <w:t>, Montpellier France</w:t>
      </w:r>
    </w:p>
    <w:p w14:paraId="1AE4FAE4" w14:textId="77777777" w:rsidR="00DC6A1C" w:rsidRPr="00147928" w:rsidRDefault="00DC6A1C" w:rsidP="00DC6A1C">
      <w:pPr>
        <w:pStyle w:val="Paragraphedeliste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jc w:val="both"/>
        <w:rPr>
          <w:iCs/>
          <w:sz w:val="20"/>
          <w:szCs w:val="20"/>
          <w:lang w:val="en-GB"/>
        </w:rPr>
      </w:pPr>
      <w:r w:rsidRPr="00147928">
        <w:rPr>
          <w:iCs/>
          <w:sz w:val="20"/>
          <w:szCs w:val="20"/>
          <w:lang w:val="en-GB"/>
        </w:rPr>
        <w:t xml:space="preserve">Ghent University, Department of Plants and Crops, Laboratory of Tropical and Subtropical Agriculture, and Ethnobotany, Campus </w:t>
      </w:r>
      <w:proofErr w:type="spellStart"/>
      <w:r w:rsidRPr="00147928">
        <w:rPr>
          <w:iCs/>
          <w:sz w:val="20"/>
          <w:szCs w:val="20"/>
          <w:lang w:val="en-GB"/>
        </w:rPr>
        <w:t>Coupure</w:t>
      </w:r>
      <w:proofErr w:type="spellEnd"/>
      <w:r w:rsidRPr="00147928">
        <w:rPr>
          <w:iCs/>
          <w:sz w:val="20"/>
          <w:szCs w:val="20"/>
          <w:lang w:val="en-GB"/>
        </w:rPr>
        <w:t>, Gent, Belgium</w:t>
      </w:r>
    </w:p>
    <w:p w14:paraId="5D79B3E6" w14:textId="77777777" w:rsidR="00DC6A1C" w:rsidRPr="00147928" w:rsidRDefault="00DC6A1C" w:rsidP="00DC6A1C">
      <w:pPr>
        <w:pStyle w:val="Paragraphedeliste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jc w:val="both"/>
        <w:rPr>
          <w:iCs/>
          <w:sz w:val="20"/>
          <w:szCs w:val="20"/>
          <w:lang w:val="en-GB"/>
        </w:rPr>
      </w:pPr>
      <w:proofErr w:type="spellStart"/>
      <w:r w:rsidRPr="00147928">
        <w:rPr>
          <w:iCs/>
          <w:sz w:val="20"/>
          <w:szCs w:val="20"/>
          <w:lang w:val="en-GB"/>
        </w:rPr>
        <w:t>Presco</w:t>
      </w:r>
      <w:proofErr w:type="spellEnd"/>
      <w:r w:rsidRPr="00147928">
        <w:rPr>
          <w:iCs/>
          <w:sz w:val="20"/>
          <w:szCs w:val="20"/>
          <w:lang w:val="en-GB"/>
        </w:rPr>
        <w:t xml:space="preserve"> Plc, Benin / Sapele Road, Benin City, Edo State, Nigeria</w:t>
      </w:r>
    </w:p>
    <w:p w14:paraId="20F76BCD" w14:textId="77777777" w:rsidR="00DC6A1C" w:rsidRPr="00147928" w:rsidRDefault="00DC6A1C" w:rsidP="00DC6A1C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contextualSpacing w:val="0"/>
        <w:jc w:val="both"/>
        <w:rPr>
          <w:rFonts w:eastAsia="Times New Roman"/>
          <w:iCs/>
          <w:color w:val="222222"/>
          <w:sz w:val="20"/>
          <w:szCs w:val="20"/>
          <w:lang w:eastAsia="nl-BE"/>
        </w:rPr>
      </w:pPr>
      <w:r w:rsidRPr="00147928">
        <w:rPr>
          <w:rFonts w:eastAsia="Times New Roman"/>
          <w:iCs/>
          <w:color w:val="222222"/>
          <w:sz w:val="20"/>
          <w:szCs w:val="20"/>
          <w:lang w:eastAsia="nl-BE"/>
        </w:rPr>
        <w:t xml:space="preserve">Compagnie </w:t>
      </w:r>
      <w:proofErr w:type="spellStart"/>
      <w:r w:rsidRPr="00147928">
        <w:rPr>
          <w:rFonts w:eastAsia="Times New Roman"/>
          <w:iCs/>
          <w:color w:val="222222"/>
          <w:sz w:val="20"/>
          <w:szCs w:val="20"/>
          <w:lang w:eastAsia="nl-BE"/>
        </w:rPr>
        <w:t>Hévéicole</w:t>
      </w:r>
      <w:proofErr w:type="spellEnd"/>
      <w:r w:rsidRPr="00147928">
        <w:rPr>
          <w:rFonts w:eastAsia="Times New Roman"/>
          <w:iCs/>
          <w:color w:val="222222"/>
          <w:sz w:val="20"/>
          <w:szCs w:val="20"/>
          <w:lang w:eastAsia="nl-BE"/>
        </w:rPr>
        <w:t xml:space="preserve"> de Cavally (CHC), Boulevard de Marseille, </w:t>
      </w:r>
      <w:proofErr w:type="spellStart"/>
      <w:r w:rsidRPr="00147928">
        <w:rPr>
          <w:rFonts w:eastAsia="Times New Roman"/>
          <w:iCs/>
          <w:color w:val="222222"/>
          <w:sz w:val="20"/>
          <w:szCs w:val="20"/>
          <w:lang w:eastAsia="nl-BE"/>
        </w:rPr>
        <w:t>Biétry</w:t>
      </w:r>
      <w:proofErr w:type="spellEnd"/>
      <w:r w:rsidRPr="00147928">
        <w:rPr>
          <w:rFonts w:eastAsia="Times New Roman"/>
          <w:iCs/>
          <w:color w:val="222222"/>
          <w:sz w:val="20"/>
          <w:szCs w:val="20"/>
          <w:lang w:eastAsia="nl-BE"/>
        </w:rPr>
        <w:t xml:space="preserve"> Km8, 04 BP 161 Abidjan, Ivory </w:t>
      </w:r>
      <w:proofErr w:type="spellStart"/>
      <w:r w:rsidRPr="00147928">
        <w:rPr>
          <w:rFonts w:eastAsia="Times New Roman"/>
          <w:iCs/>
          <w:color w:val="222222"/>
          <w:sz w:val="20"/>
          <w:szCs w:val="20"/>
          <w:lang w:eastAsia="nl-BE"/>
        </w:rPr>
        <w:t>Coast</w:t>
      </w:r>
      <w:proofErr w:type="spellEnd"/>
    </w:p>
    <w:p w14:paraId="4EEF6ADE" w14:textId="77777777" w:rsidR="00DC6A1C" w:rsidRPr="00147928" w:rsidRDefault="00DC6A1C" w:rsidP="00DC6A1C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contextualSpacing w:val="0"/>
        <w:jc w:val="both"/>
        <w:rPr>
          <w:rFonts w:eastAsia="Times New Roman"/>
          <w:iCs/>
          <w:color w:val="222222"/>
          <w:sz w:val="20"/>
          <w:szCs w:val="20"/>
          <w:lang w:val="en-GB" w:eastAsia="nl-BE"/>
        </w:rPr>
      </w:pPr>
      <w:proofErr w:type="spellStart"/>
      <w:r w:rsidRPr="00147928">
        <w:rPr>
          <w:rFonts w:eastAsia="Times New Roman"/>
          <w:iCs/>
          <w:color w:val="222222"/>
          <w:sz w:val="20"/>
          <w:szCs w:val="20"/>
          <w:lang w:val="en-GB" w:eastAsia="nl-BE"/>
        </w:rPr>
        <w:t>Deroose</w:t>
      </w:r>
      <w:proofErr w:type="spellEnd"/>
      <w:r w:rsidRPr="00147928">
        <w:rPr>
          <w:rFonts w:eastAsia="Times New Roman"/>
          <w:iCs/>
          <w:color w:val="222222"/>
          <w:sz w:val="20"/>
          <w:szCs w:val="20"/>
          <w:lang w:val="en-GB" w:eastAsia="nl-BE"/>
        </w:rPr>
        <w:t xml:space="preserve"> Plants NV, </w:t>
      </w:r>
      <w:proofErr w:type="spellStart"/>
      <w:r w:rsidRPr="00147928">
        <w:rPr>
          <w:rFonts w:eastAsia="Times New Roman"/>
          <w:iCs/>
          <w:color w:val="222222"/>
          <w:sz w:val="20"/>
          <w:szCs w:val="20"/>
          <w:lang w:val="en-GB" w:eastAsia="nl-BE"/>
        </w:rPr>
        <w:t>Weststraat</w:t>
      </w:r>
      <w:proofErr w:type="spellEnd"/>
      <w:r w:rsidRPr="00147928">
        <w:rPr>
          <w:rFonts w:eastAsia="Times New Roman"/>
          <w:iCs/>
          <w:color w:val="222222"/>
          <w:sz w:val="20"/>
          <w:szCs w:val="20"/>
          <w:lang w:val="en-GB" w:eastAsia="nl-BE"/>
        </w:rPr>
        <w:t xml:space="preserve"> 129A, 9940 Evergem, Belgium</w:t>
      </w:r>
    </w:p>
    <w:p w14:paraId="51E3A6DB" w14:textId="77777777" w:rsidR="00DC6A1C" w:rsidRPr="00147928" w:rsidRDefault="00DC6A1C" w:rsidP="00DC6A1C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contextualSpacing w:val="0"/>
        <w:jc w:val="both"/>
        <w:rPr>
          <w:rFonts w:eastAsia="Times New Roman"/>
          <w:iCs/>
          <w:color w:val="222222"/>
          <w:sz w:val="20"/>
          <w:szCs w:val="20"/>
          <w:lang w:val="en-GB" w:eastAsia="nl-BE"/>
        </w:rPr>
      </w:pPr>
      <w:r w:rsidRPr="00147928">
        <w:rPr>
          <w:rFonts w:eastAsia="Times New Roman"/>
          <w:iCs/>
          <w:color w:val="222222"/>
          <w:sz w:val="20"/>
          <w:szCs w:val="20"/>
          <w:lang w:val="en-GB" w:eastAsia="nl-BE"/>
        </w:rPr>
        <w:t xml:space="preserve">Department of Agricultural Economics, Ghent University, </w:t>
      </w:r>
      <w:proofErr w:type="spellStart"/>
      <w:r w:rsidRPr="00147928">
        <w:rPr>
          <w:rFonts w:eastAsia="Times New Roman"/>
          <w:iCs/>
          <w:color w:val="222222"/>
          <w:sz w:val="20"/>
          <w:szCs w:val="20"/>
          <w:lang w:val="en-GB" w:eastAsia="nl-BE"/>
        </w:rPr>
        <w:t>Coupure</w:t>
      </w:r>
      <w:proofErr w:type="spellEnd"/>
      <w:r w:rsidRPr="00147928">
        <w:rPr>
          <w:rFonts w:eastAsia="Times New Roman"/>
          <w:iCs/>
          <w:color w:val="222222"/>
          <w:sz w:val="20"/>
          <w:szCs w:val="20"/>
          <w:lang w:val="en-GB" w:eastAsia="nl-BE"/>
        </w:rPr>
        <w:t xml:space="preserve"> Links 653, 9000 Ghent, Belgium</w:t>
      </w:r>
    </w:p>
    <w:p w14:paraId="0DC62DF1" w14:textId="77777777" w:rsidR="00DC6A1C" w:rsidRDefault="00DC6A1C" w:rsidP="0087489D">
      <w:pPr>
        <w:spacing w:line="360" w:lineRule="auto"/>
        <w:rPr>
          <w:lang w:val="en-GB"/>
        </w:rPr>
      </w:pPr>
    </w:p>
    <w:p w14:paraId="43C00AF9" w14:textId="73E75C20" w:rsidR="0087489D" w:rsidRPr="00880BB6" w:rsidRDefault="0087489D" w:rsidP="0087489D">
      <w:pPr>
        <w:spacing w:line="360" w:lineRule="auto"/>
        <w:rPr>
          <w:lang w:val="en-GB"/>
        </w:rPr>
      </w:pPr>
      <w:r w:rsidRPr="00880BB6">
        <w:rPr>
          <w:lang w:val="en-GB"/>
        </w:rPr>
        <w:t>*Corresponding author</w:t>
      </w:r>
      <w:r>
        <w:rPr>
          <w:lang w:val="en-GB"/>
        </w:rPr>
        <w:t>s</w:t>
      </w:r>
      <w:r w:rsidRPr="00880BB6">
        <w:rPr>
          <w:lang w:val="en-GB"/>
        </w:rPr>
        <w:t xml:space="preserve">: </w:t>
      </w:r>
      <w:hyperlink r:id="rId5" w:history="1">
        <w:r w:rsidRPr="00880BB6">
          <w:rPr>
            <w:rStyle w:val="Lienhypertexte"/>
            <w:lang w:val="en-GB"/>
          </w:rPr>
          <w:t>frederic.gay@cirad.fr</w:t>
        </w:r>
      </w:hyperlink>
      <w:r>
        <w:rPr>
          <w:lang w:val="en-GB"/>
        </w:rPr>
        <w:t xml:space="preserve"> &amp;</w:t>
      </w:r>
      <w:r w:rsidRPr="00880BB6">
        <w:rPr>
          <w:lang w:val="en-GB"/>
        </w:rPr>
        <w:t xml:space="preserve"> </w:t>
      </w:r>
      <w:hyperlink r:id="rId6" w:history="1">
        <w:r w:rsidRPr="003423CA">
          <w:rPr>
            <w:rStyle w:val="Lienhypertexte"/>
            <w:lang w:val="en-GB"/>
          </w:rPr>
          <w:t>lucas.vanhaelewyn@ugent.be</w:t>
        </w:r>
      </w:hyperlink>
      <w:r>
        <w:rPr>
          <w:lang w:val="en-GB"/>
        </w:rPr>
        <w:t xml:space="preserve"> </w:t>
      </w:r>
    </w:p>
    <w:p w14:paraId="6C8E2CA1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7C7B7258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42A8545C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2D4CC7BC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4445149C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5D174292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238C7D90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73247704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0E6058C4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4D33CA4D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22F29DD0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307B626A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7E8707AE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088660B5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6740DB9D" w14:textId="77777777" w:rsidR="00DC6A1C" w:rsidRDefault="00DC6A1C" w:rsidP="002A7AE3">
      <w:pPr>
        <w:rPr>
          <w:b/>
          <w:bCs/>
          <w:sz w:val="24"/>
          <w:szCs w:val="24"/>
          <w:lang w:val="en-GB"/>
        </w:rPr>
      </w:pPr>
    </w:p>
    <w:p w14:paraId="33591BEB" w14:textId="2638AC90" w:rsidR="002A7AE3" w:rsidRDefault="002A7AE3" w:rsidP="002A7AE3">
      <w:pPr>
        <w:rPr>
          <w:b/>
          <w:bCs/>
          <w:sz w:val="24"/>
          <w:szCs w:val="24"/>
          <w:lang w:val="en-GB"/>
        </w:rPr>
      </w:pPr>
      <w:r w:rsidRPr="002A7AE3">
        <w:rPr>
          <w:b/>
          <w:bCs/>
          <w:sz w:val="24"/>
          <w:szCs w:val="24"/>
          <w:lang w:val="en-GB"/>
        </w:rPr>
        <w:lastRenderedPageBreak/>
        <w:t>Supplementary material 1</w:t>
      </w:r>
    </w:p>
    <w:p w14:paraId="4FB9D377" w14:textId="63B07F06" w:rsidR="002A7AE3" w:rsidRDefault="00110D84" w:rsidP="00DC6A1C">
      <w:pPr>
        <w:jc w:val="both"/>
        <w:rPr>
          <w:lang w:val="en-GB"/>
        </w:rPr>
      </w:pPr>
      <w:r>
        <w:rPr>
          <w:lang w:val="en-GB"/>
        </w:rPr>
        <w:t xml:space="preserve">Trunk girth statistics </w:t>
      </w:r>
      <w:r w:rsidR="002A7AE3" w:rsidRPr="00880BB6">
        <w:rPr>
          <w:lang w:val="en-GB"/>
        </w:rPr>
        <w:t>at 66 months after pla</w:t>
      </w:r>
      <w:r w:rsidR="002A7AE3">
        <w:rPr>
          <w:lang w:val="en-GB"/>
        </w:rPr>
        <w:t>n</w:t>
      </w:r>
      <w:r w:rsidR="002A7AE3" w:rsidRPr="00880BB6">
        <w:rPr>
          <w:lang w:val="en-GB"/>
        </w:rPr>
        <w:t xml:space="preserve">ting of </w:t>
      </w:r>
      <w:proofErr w:type="spellStart"/>
      <w:r w:rsidR="002A7AE3" w:rsidRPr="00880BB6">
        <w:rPr>
          <w:lang w:val="en-GB"/>
        </w:rPr>
        <w:t>vitroplants</w:t>
      </w:r>
      <w:proofErr w:type="spellEnd"/>
      <w:r w:rsidR="002A7AE3" w:rsidRPr="00880BB6">
        <w:rPr>
          <w:lang w:val="en-GB"/>
        </w:rPr>
        <w:t xml:space="preserve"> (VP) and grafted plants (GP)</w:t>
      </w:r>
      <w:r w:rsidR="002A7AE3">
        <w:rPr>
          <w:lang w:val="en-GB"/>
        </w:rPr>
        <w:t xml:space="preserve"> </w:t>
      </w:r>
      <w:r>
        <w:rPr>
          <w:lang w:val="en-GB"/>
        </w:rPr>
        <w:t xml:space="preserve">in </w:t>
      </w:r>
      <w:r w:rsidR="002A7AE3">
        <w:rPr>
          <w:lang w:val="en-GB"/>
        </w:rPr>
        <w:t xml:space="preserve">the 8 treatments </w:t>
      </w:r>
      <w:r>
        <w:rPr>
          <w:lang w:val="en-GB"/>
        </w:rPr>
        <w:t xml:space="preserve">of </w:t>
      </w:r>
      <w:r w:rsidR="002A7AE3">
        <w:rPr>
          <w:lang w:val="en-GB"/>
        </w:rPr>
        <w:t>the CHC experimental site</w:t>
      </w:r>
      <w:r w:rsidR="002A7AE3" w:rsidRPr="00880BB6">
        <w:rPr>
          <w:lang w:val="en-GB"/>
        </w:rPr>
        <w:t xml:space="preserve">. </w:t>
      </w:r>
      <w:r w:rsidR="002A7AE3">
        <w:rPr>
          <w:lang w:val="en-GB"/>
        </w:rPr>
        <w:t>Data of treatments T1 (grafted plants) and T3 (</w:t>
      </w:r>
      <w:proofErr w:type="spellStart"/>
      <w:r w:rsidR="002A7AE3">
        <w:rPr>
          <w:lang w:val="en-GB"/>
        </w:rPr>
        <w:t>vitroplants</w:t>
      </w:r>
      <w:proofErr w:type="spellEnd"/>
      <w:r w:rsidR="002A7AE3">
        <w:rPr>
          <w:lang w:val="en-GB"/>
        </w:rPr>
        <w:t xml:space="preserve">) are presented and discussed in the manuscript. Treatments T2 and T4 to T8 are </w:t>
      </w:r>
      <w:proofErr w:type="spellStart"/>
      <w:r w:rsidR="002A7AE3">
        <w:rPr>
          <w:lang w:val="en-GB"/>
        </w:rPr>
        <w:t>vitroplants</w:t>
      </w:r>
      <w:proofErr w:type="spellEnd"/>
      <w:r w:rsidR="002A7AE3">
        <w:rPr>
          <w:lang w:val="en-GB"/>
        </w:rPr>
        <w:t xml:space="preserve"> with different </w:t>
      </w:r>
      <w:r>
        <w:rPr>
          <w:lang w:val="en-GB"/>
        </w:rPr>
        <w:t xml:space="preserve">growing time in nursery before planting. </w:t>
      </w:r>
      <w:r w:rsidR="002A7AE3" w:rsidRPr="00880BB6">
        <w:rPr>
          <w:lang w:val="en-GB"/>
        </w:rPr>
        <w:t>Each value is the average of 6 elementary plots of 112 trees</w:t>
      </w:r>
      <w:r w:rsidR="002A7AE3">
        <w:rPr>
          <w:lang w:val="en-GB"/>
        </w:rPr>
        <w:t xml:space="preserve">. </w:t>
      </w:r>
      <w:r w:rsidR="002A7AE3" w:rsidRPr="00880BB6">
        <w:rPr>
          <w:lang w:val="en-GB"/>
        </w:rPr>
        <w:t>RSD: relative standard deviation; IQR = inter-quartile range</w:t>
      </w:r>
      <w:r w:rsidR="00DC6A1C">
        <w:rPr>
          <w:lang w:val="en-GB"/>
        </w:rPr>
        <w:t xml:space="preserve">. </w:t>
      </w:r>
    </w:p>
    <w:p w14:paraId="0505F3F5" w14:textId="77777777" w:rsidR="00DC6A1C" w:rsidRPr="002A7AE3" w:rsidRDefault="00DC6A1C" w:rsidP="002A7AE3">
      <w:pPr>
        <w:rPr>
          <w:lang w:val="en-GB"/>
        </w:rPr>
      </w:pPr>
    </w:p>
    <w:tbl>
      <w:tblPr>
        <w:tblStyle w:val="Grilledutableau"/>
        <w:tblW w:w="1034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993"/>
        <w:gridCol w:w="1133"/>
        <w:gridCol w:w="708"/>
        <w:gridCol w:w="708"/>
        <w:gridCol w:w="709"/>
        <w:gridCol w:w="672"/>
        <w:gridCol w:w="935"/>
        <w:gridCol w:w="1081"/>
      </w:tblGrid>
      <w:tr w:rsidR="002A7AE3" w14:paraId="1623A5AB" w14:textId="77777777" w:rsidTr="00E32B1D">
        <w:trPr>
          <w:trHeight w:val="85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0D1E5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Treatment</w:t>
            </w:r>
          </w:p>
          <w:p w14:paraId="5AD141FD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proofErr w:type="gramStart"/>
            <w:r>
              <w:rPr>
                <w:lang w:val="en-GB"/>
              </w:rPr>
              <w:t>type</w:t>
            </w:r>
            <w:proofErr w:type="gramEnd"/>
            <w:r>
              <w:rPr>
                <w:lang w:val="en-GB"/>
              </w:rPr>
              <w:t xml:space="preserve"> of seedling)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D743B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Time in nursery (days)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0D5CC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Mean</w:t>
            </w:r>
          </w:p>
          <w:p w14:paraId="4AD6CF32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(cm)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79412" w14:textId="77777777" w:rsidR="002A7AE3" w:rsidRDefault="002A7AE3" w:rsidP="002A7AE3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Tap.trees</w:t>
            </w:r>
            <w:proofErr w:type="spellEnd"/>
            <w:r>
              <w:rPr>
                <w:lang w:val="en-GB"/>
              </w:rPr>
              <w:t xml:space="preserve"> 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84763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Min.</w:t>
            </w:r>
          </w:p>
          <w:p w14:paraId="4FB77A6E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(cm)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0A327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Max. (cm)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FFD29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RSD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0009D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IQR (cm)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3E08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Kurtosis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C9F2F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Skewness</w:t>
            </w:r>
          </w:p>
        </w:tc>
      </w:tr>
      <w:tr w:rsidR="002A7AE3" w14:paraId="1BC36174" w14:textId="77777777" w:rsidTr="00E32B1D">
        <w:trPr>
          <w:trHeight w:val="4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7518F" w14:textId="77777777" w:rsidR="002A7AE3" w:rsidRPr="00F20859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20859">
              <w:rPr>
                <w:b/>
                <w:bCs/>
                <w:lang w:val="en-GB"/>
              </w:rPr>
              <w:t>T1 (GP)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0BCE1" w14:textId="77777777" w:rsidR="002A7AE3" w:rsidRPr="00F20859" w:rsidRDefault="002A7AE3" w:rsidP="002A7AE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About 360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AED2A" w14:textId="23688D56" w:rsidR="002A7AE3" w:rsidRPr="00F20859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20859">
              <w:rPr>
                <w:rFonts w:ascii="Calibri" w:hAnsi="Calibri" w:cs="Calibri"/>
                <w:b/>
                <w:bCs/>
                <w:color w:val="000000"/>
              </w:rPr>
              <w:t>43.0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92D9D" w14:textId="77777777" w:rsidR="002A7AE3" w:rsidRPr="00F20859" w:rsidRDefault="002A7AE3" w:rsidP="002A7AE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20859">
              <w:rPr>
                <w:rFonts w:ascii="Calibri" w:hAnsi="Calibri" w:cs="Calibri"/>
                <w:b/>
                <w:bCs/>
                <w:color w:val="000000"/>
              </w:rPr>
              <w:t>17%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7B336" w14:textId="77777777" w:rsidR="002A7AE3" w:rsidRPr="00F20859" w:rsidRDefault="002A7AE3" w:rsidP="002A7AE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20859">
              <w:rPr>
                <w:rFonts w:ascii="Calibri" w:hAnsi="Calibri" w:cs="Calibri"/>
                <w:b/>
                <w:bCs/>
                <w:color w:val="000000"/>
              </w:rPr>
              <w:t>19.1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2C390" w14:textId="77777777" w:rsidR="002A7AE3" w:rsidRPr="00F20859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20859">
              <w:rPr>
                <w:rFonts w:ascii="Calibri" w:hAnsi="Calibri" w:cs="Calibri"/>
                <w:b/>
                <w:bCs/>
                <w:color w:val="000000"/>
              </w:rPr>
              <w:t>58.9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50D7B" w14:textId="77777777" w:rsidR="002A7AE3" w:rsidRPr="00F20859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20859">
              <w:rPr>
                <w:rFonts w:ascii="Calibri" w:hAnsi="Calibri" w:cs="Calibri"/>
                <w:b/>
                <w:bCs/>
                <w:color w:val="000000"/>
              </w:rPr>
              <w:t>18%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2FAEE" w14:textId="77777777" w:rsidR="002A7AE3" w:rsidRPr="00F20859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20859">
              <w:rPr>
                <w:rFonts w:ascii="Calibri" w:hAnsi="Calibri" w:cs="Calibri"/>
                <w:b/>
                <w:bCs/>
                <w:color w:val="000000"/>
              </w:rPr>
              <w:t>9.4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4EBB" w14:textId="77777777" w:rsidR="002A7AE3" w:rsidRPr="00F20859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20859">
              <w:rPr>
                <w:rFonts w:ascii="Calibri" w:hAnsi="Calibri" w:cs="Calibri"/>
                <w:b/>
                <w:bCs/>
                <w:color w:val="000000"/>
              </w:rPr>
              <w:t>-0.74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646B4" w14:textId="77777777" w:rsidR="002A7AE3" w:rsidRPr="00F20859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20859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2A7AE3" w14:paraId="465031D2" w14:textId="77777777" w:rsidTr="00E32B1D">
        <w:trPr>
          <w:trHeight w:val="4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E4E92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T2 (VP)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9100E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468 to 496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9BAD5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50.2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15DBC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5E5E9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21C12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60.4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BC51D" w14:textId="77777777" w:rsidR="002A7AE3" w:rsidRPr="00501BB7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5DD00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C1F51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-0.90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A49DA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1.48</w:t>
            </w:r>
          </w:p>
        </w:tc>
      </w:tr>
      <w:tr w:rsidR="002A7AE3" w14:paraId="17677F23" w14:textId="77777777" w:rsidTr="00E32B1D">
        <w:trPr>
          <w:trHeight w:val="4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4286C" w14:textId="77777777" w:rsidR="002A7AE3" w:rsidRPr="00F9058D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9058D">
              <w:rPr>
                <w:b/>
                <w:bCs/>
                <w:lang w:val="en-GB"/>
              </w:rPr>
              <w:t>T3 (VP)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F76A1" w14:textId="77777777" w:rsidR="002A7AE3" w:rsidRPr="00F9058D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9058D">
              <w:rPr>
                <w:b/>
                <w:bCs/>
                <w:lang w:val="en-GB"/>
              </w:rPr>
              <w:t>415 to 426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6A53A" w14:textId="77777777" w:rsidR="002A7AE3" w:rsidRPr="00F9058D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9058D">
              <w:rPr>
                <w:rFonts w:ascii="Calibri" w:hAnsi="Calibri" w:cs="Calibri"/>
                <w:b/>
                <w:bCs/>
                <w:color w:val="000000"/>
              </w:rPr>
              <w:t>50.0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7864" w14:textId="77777777" w:rsidR="002A7AE3" w:rsidRPr="00F9058D" w:rsidRDefault="002A7AE3" w:rsidP="002A7AE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9058D">
              <w:rPr>
                <w:rFonts w:ascii="Calibri" w:hAnsi="Calibri" w:cs="Calibri"/>
                <w:b/>
                <w:bCs/>
                <w:color w:val="000000"/>
              </w:rPr>
              <w:t>53%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05166" w14:textId="77777777" w:rsidR="002A7AE3" w:rsidRPr="00F9058D" w:rsidRDefault="002A7AE3" w:rsidP="002A7AE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9058D">
              <w:rPr>
                <w:rFonts w:ascii="Calibri" w:hAnsi="Calibri" w:cs="Calibri"/>
                <w:b/>
                <w:bCs/>
                <w:color w:val="000000"/>
              </w:rPr>
              <w:t>27.3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F6AF4" w14:textId="77777777" w:rsidR="002A7AE3" w:rsidRPr="00F9058D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9058D">
              <w:rPr>
                <w:rFonts w:ascii="Calibri" w:hAnsi="Calibri" w:cs="Calibri"/>
                <w:b/>
                <w:bCs/>
                <w:color w:val="000000"/>
              </w:rPr>
              <w:t>61.6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6F59E" w14:textId="77777777" w:rsidR="002A7AE3" w:rsidRPr="00F9058D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9058D">
              <w:rPr>
                <w:rFonts w:ascii="Calibri" w:hAnsi="Calibri" w:cs="Calibri"/>
                <w:b/>
                <w:bCs/>
                <w:color w:val="000000"/>
              </w:rPr>
              <w:t>12%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9AC93" w14:textId="77777777" w:rsidR="002A7AE3" w:rsidRPr="00F9058D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9058D">
              <w:rPr>
                <w:rFonts w:ascii="Calibri" w:hAnsi="Calibri" w:cs="Calibri"/>
                <w:b/>
                <w:bCs/>
                <w:color w:val="000000"/>
              </w:rPr>
              <w:t>6.8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E7F1D" w14:textId="77777777" w:rsidR="002A7AE3" w:rsidRPr="00F9058D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9058D">
              <w:rPr>
                <w:rFonts w:ascii="Calibri" w:hAnsi="Calibri" w:cs="Calibri"/>
                <w:b/>
                <w:bCs/>
                <w:color w:val="000000"/>
              </w:rPr>
              <w:t>-1.14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F2ABE" w14:textId="77777777" w:rsidR="002A7AE3" w:rsidRPr="00F9058D" w:rsidRDefault="002A7AE3" w:rsidP="002A7AE3">
            <w:pPr>
              <w:jc w:val="center"/>
              <w:rPr>
                <w:b/>
                <w:bCs/>
                <w:lang w:val="en-GB"/>
              </w:rPr>
            </w:pPr>
            <w:r w:rsidRPr="00F9058D">
              <w:rPr>
                <w:rFonts w:ascii="Calibri" w:hAnsi="Calibri" w:cs="Calibri"/>
                <w:b/>
                <w:bCs/>
                <w:color w:val="000000"/>
              </w:rPr>
              <w:t>2.77</w:t>
            </w:r>
          </w:p>
        </w:tc>
      </w:tr>
      <w:tr w:rsidR="002A7AE3" w14:paraId="0D3A3616" w14:textId="77777777" w:rsidTr="00E32B1D">
        <w:trPr>
          <w:trHeight w:val="454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8851975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T4 (VP)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52EA31A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405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933F131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50.2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28B8A8FD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F37B0A0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67FC53D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65.1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EBE8A35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12%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14:paraId="3EC8CCF3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386B5ADF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-0.76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0989F9A0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2.12</w:t>
            </w:r>
          </w:p>
        </w:tc>
      </w:tr>
      <w:tr w:rsidR="002A7AE3" w:rsidRPr="00F9058D" w14:paraId="5A060F77" w14:textId="77777777" w:rsidTr="00E32B1D">
        <w:trPr>
          <w:trHeight w:val="454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399DFF" w14:textId="77777777" w:rsidR="002A7AE3" w:rsidRPr="00F9058D" w:rsidRDefault="002A7AE3" w:rsidP="002A7AE3">
            <w:pPr>
              <w:jc w:val="center"/>
              <w:rPr>
                <w:lang w:val="en-GB"/>
              </w:rPr>
            </w:pPr>
            <w:r w:rsidRPr="00F9058D">
              <w:rPr>
                <w:lang w:val="en-GB"/>
              </w:rPr>
              <w:t>T5 (VP)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66EF55B" w14:textId="77777777" w:rsidR="002A7AE3" w:rsidRPr="00F9058D" w:rsidRDefault="002A7AE3" w:rsidP="002A7AE3">
            <w:pPr>
              <w:jc w:val="center"/>
              <w:rPr>
                <w:lang w:val="en-GB"/>
              </w:rPr>
            </w:pPr>
            <w:r w:rsidRPr="00F9058D">
              <w:rPr>
                <w:lang w:val="en-GB"/>
              </w:rPr>
              <w:t>350 to 370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C7AD54" w14:textId="77777777" w:rsidR="002A7AE3" w:rsidRPr="00F9058D" w:rsidRDefault="002A7AE3" w:rsidP="002A7AE3">
            <w:pPr>
              <w:jc w:val="center"/>
              <w:rPr>
                <w:lang w:val="en-GB"/>
              </w:rPr>
            </w:pPr>
            <w:r w:rsidRPr="00F9058D">
              <w:rPr>
                <w:rFonts w:ascii="Calibri" w:hAnsi="Calibri" w:cs="Calibri"/>
                <w:color w:val="000000"/>
              </w:rPr>
              <w:t>49.7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C51405E" w14:textId="77777777" w:rsidR="002A7AE3" w:rsidRPr="00F9058D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 w:rsidRPr="00F9058D">
              <w:rPr>
                <w:rFonts w:ascii="Calibri" w:hAnsi="Calibri" w:cs="Calibri"/>
                <w:color w:val="000000"/>
              </w:rPr>
              <w:t>52%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41F093F" w14:textId="77777777" w:rsidR="002A7AE3" w:rsidRPr="00F9058D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 w:rsidRPr="00F9058D">
              <w:rPr>
                <w:rFonts w:ascii="Calibri" w:hAnsi="Calibri" w:cs="Calibri"/>
                <w:color w:val="000000"/>
              </w:rPr>
              <w:t>23.4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5B2B171" w14:textId="77777777" w:rsidR="002A7AE3" w:rsidRPr="00F9058D" w:rsidRDefault="002A7AE3" w:rsidP="002A7AE3">
            <w:pPr>
              <w:jc w:val="center"/>
              <w:rPr>
                <w:lang w:val="en-GB"/>
              </w:rPr>
            </w:pPr>
            <w:r w:rsidRPr="00F9058D">
              <w:rPr>
                <w:rFonts w:ascii="Calibri" w:hAnsi="Calibri" w:cs="Calibri"/>
                <w:color w:val="000000"/>
              </w:rPr>
              <w:t>64.7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34E2A20" w14:textId="77777777" w:rsidR="002A7AE3" w:rsidRPr="00F9058D" w:rsidRDefault="002A7AE3" w:rsidP="002A7AE3">
            <w:pPr>
              <w:jc w:val="center"/>
              <w:rPr>
                <w:lang w:val="en-GB"/>
              </w:rPr>
            </w:pPr>
            <w:r w:rsidRPr="00F9058D">
              <w:rPr>
                <w:rFonts w:ascii="Calibri" w:hAnsi="Calibri" w:cs="Calibri"/>
                <w:color w:val="000000"/>
              </w:rPr>
              <w:t>14%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38B2BA95" w14:textId="77777777" w:rsidR="002A7AE3" w:rsidRPr="00F9058D" w:rsidRDefault="002A7AE3" w:rsidP="002A7AE3">
            <w:pPr>
              <w:jc w:val="center"/>
              <w:rPr>
                <w:lang w:val="en-GB"/>
              </w:rPr>
            </w:pPr>
            <w:r w:rsidRPr="00F9058D"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3BACBF5E" w14:textId="77777777" w:rsidR="002A7AE3" w:rsidRPr="00F9058D" w:rsidRDefault="002A7AE3" w:rsidP="002A7AE3">
            <w:pPr>
              <w:jc w:val="center"/>
              <w:rPr>
                <w:lang w:val="en-GB"/>
              </w:rPr>
            </w:pPr>
            <w:r w:rsidRPr="00F9058D">
              <w:rPr>
                <w:rFonts w:ascii="Calibri" w:hAnsi="Calibri" w:cs="Calibri"/>
                <w:color w:val="000000"/>
              </w:rPr>
              <w:t>-1.12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6D365FCC" w14:textId="77777777" w:rsidR="002A7AE3" w:rsidRPr="00F9058D" w:rsidRDefault="002A7AE3" w:rsidP="002A7AE3">
            <w:pPr>
              <w:jc w:val="center"/>
              <w:rPr>
                <w:lang w:val="en-GB"/>
              </w:rPr>
            </w:pPr>
            <w:r w:rsidRPr="00F9058D">
              <w:rPr>
                <w:rFonts w:ascii="Calibri" w:hAnsi="Calibri" w:cs="Calibri"/>
                <w:color w:val="000000"/>
              </w:rPr>
              <w:t>2.74</w:t>
            </w:r>
          </w:p>
        </w:tc>
      </w:tr>
      <w:tr w:rsidR="002A7AE3" w14:paraId="605DE69B" w14:textId="77777777" w:rsidTr="00E32B1D">
        <w:trPr>
          <w:trHeight w:val="4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C39E6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T6 (VP)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5F515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308 to 330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8203E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48.9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9966E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CE4BB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FD3EC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62.4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1AD1F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14%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B546F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EC76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-0.78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61EF2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1.80</w:t>
            </w:r>
          </w:p>
        </w:tc>
      </w:tr>
      <w:tr w:rsidR="002A7AE3" w14:paraId="23505D7F" w14:textId="77777777" w:rsidTr="00E32B1D">
        <w:trPr>
          <w:trHeight w:val="4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4A719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T7 (VP)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B14F0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259 to 273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F377E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49.0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0C3B9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18014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B3A16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62.2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02805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12%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C3356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A5D43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-0.92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87FEC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2.03</w:t>
            </w:r>
          </w:p>
        </w:tc>
      </w:tr>
      <w:tr w:rsidR="002A7AE3" w14:paraId="3D21A6D7" w14:textId="77777777" w:rsidTr="00E32B1D">
        <w:trPr>
          <w:trHeight w:val="4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FA607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T8 (VP)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15308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B1061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48.4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0351A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1F471" w14:textId="77777777" w:rsidR="002A7AE3" w:rsidRDefault="002A7AE3" w:rsidP="002A7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B96A0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61.2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E5077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1C4FC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EFCFF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-1.51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C8971" w14:textId="77777777" w:rsidR="002A7AE3" w:rsidRDefault="002A7AE3" w:rsidP="002A7AE3">
            <w:pPr>
              <w:jc w:val="center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5.25</w:t>
            </w:r>
          </w:p>
        </w:tc>
      </w:tr>
    </w:tbl>
    <w:p w14:paraId="4D547E52" w14:textId="77777777" w:rsidR="009F52E3" w:rsidRDefault="009F52E3"/>
    <w:sectPr w:rsidR="009F5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15FB2"/>
    <w:multiLevelType w:val="hybridMultilevel"/>
    <w:tmpl w:val="86BC783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E3"/>
    <w:rsid w:val="00110D84"/>
    <w:rsid w:val="002A7AE3"/>
    <w:rsid w:val="0087489D"/>
    <w:rsid w:val="009F52E3"/>
    <w:rsid w:val="009F7883"/>
    <w:rsid w:val="00DC6A1C"/>
    <w:rsid w:val="00E3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74236"/>
  <w15:chartTrackingRefBased/>
  <w15:docId w15:val="{F1CBB182-81AB-49A7-9603-5792A62D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A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A7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7489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1"/>
    <w:qFormat/>
    <w:rsid w:val="00DC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as.vanhaelewyn@ugent.be" TargetMode="External"/><Relationship Id="rId5" Type="http://schemas.openxmlformats.org/officeDocument/2006/relationships/hyperlink" Target="mailto:frederic.gay@cirad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GAY</dc:creator>
  <cp:keywords/>
  <dc:description/>
  <cp:lastModifiedBy>Frédéric GAY</cp:lastModifiedBy>
  <cp:revision>2</cp:revision>
  <dcterms:created xsi:type="dcterms:W3CDTF">2024-12-23T14:54:00Z</dcterms:created>
  <dcterms:modified xsi:type="dcterms:W3CDTF">2025-03-16T18:57:00Z</dcterms:modified>
</cp:coreProperties>
</file>