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DA967" w14:textId="35387453" w:rsidR="00875AAA" w:rsidRPr="00F4694D" w:rsidRDefault="00F4694D" w:rsidP="00875AAA">
      <w:pPr>
        <w:spacing w:line="480" w:lineRule="auto"/>
        <w:jc w:val="center"/>
        <w:rPr>
          <w:rFonts w:ascii="Times New Roman" w:hAnsi="Times New Roman" w:cs="Times New Roman"/>
          <w:b/>
          <w:bCs/>
        </w:rPr>
      </w:pPr>
      <w:r w:rsidRPr="00F4694D">
        <w:rPr>
          <w:rFonts w:ascii="Times New Roman" w:hAnsi="Times New Roman" w:cs="Times New Roman"/>
          <w:b/>
          <w:bCs/>
        </w:rPr>
        <w:t>Supplementary Materials for “Blinded by and stuck in negative emotions: Is psychological inflexibility across different domains related?”</w:t>
      </w:r>
    </w:p>
    <w:sdt>
      <w:sdtPr>
        <w:id w:val="1604606867"/>
        <w:docPartObj>
          <w:docPartGallery w:val="Table of Contents"/>
          <w:docPartUnique/>
        </w:docPartObj>
      </w:sdtPr>
      <w:sdtEndPr>
        <w:rPr>
          <w:rFonts w:asciiTheme="minorHAnsi" w:eastAsiaTheme="minorHAnsi" w:hAnsiTheme="minorHAnsi" w:cstheme="minorBidi"/>
          <w:noProof/>
          <w:color w:val="auto"/>
          <w:sz w:val="24"/>
          <w:szCs w:val="24"/>
          <w:lang w:val="en-AU"/>
        </w:rPr>
      </w:sdtEndPr>
      <w:sdtContent>
        <w:p w14:paraId="739AD024" w14:textId="1FC05038" w:rsidR="00875AAA" w:rsidRPr="00575F01" w:rsidRDefault="00875AAA">
          <w:pPr>
            <w:pStyle w:val="TOCHeading"/>
            <w:rPr>
              <w:rFonts w:ascii="Times New Roman" w:hAnsi="Times New Roman" w:cs="Times New Roman"/>
            </w:rPr>
          </w:pPr>
          <w:r w:rsidRPr="00575F01">
            <w:rPr>
              <w:rFonts w:ascii="Times New Roman" w:hAnsi="Times New Roman" w:cs="Times New Roman"/>
            </w:rPr>
            <w:t>Table of Contents</w:t>
          </w:r>
        </w:p>
        <w:p w14:paraId="1098BCD0" w14:textId="06FAFD4E" w:rsidR="00575F01" w:rsidRPr="00575F01" w:rsidRDefault="00875AAA">
          <w:pPr>
            <w:pStyle w:val="TOC1"/>
            <w:tabs>
              <w:tab w:val="right" w:leader="dot" w:pos="9010"/>
            </w:tabs>
            <w:rPr>
              <w:rFonts w:ascii="Times New Roman" w:eastAsiaTheme="minorEastAsia" w:hAnsi="Times New Roman" w:cs="Times New Roman"/>
              <w:b w:val="0"/>
              <w:bCs w:val="0"/>
              <w:i w:val="0"/>
              <w:iCs w:val="0"/>
              <w:noProof/>
              <w:lang w:eastAsia="en-GB"/>
            </w:rPr>
          </w:pPr>
          <w:r w:rsidRPr="00575F01">
            <w:rPr>
              <w:rFonts w:ascii="Times New Roman" w:hAnsi="Times New Roman" w:cs="Times New Roman"/>
              <w:b w:val="0"/>
              <w:bCs w:val="0"/>
            </w:rPr>
            <w:fldChar w:fldCharType="begin"/>
          </w:r>
          <w:r w:rsidRPr="00575F01">
            <w:rPr>
              <w:rFonts w:ascii="Times New Roman" w:hAnsi="Times New Roman" w:cs="Times New Roman"/>
            </w:rPr>
            <w:instrText xml:space="preserve"> TOC \o "1-3" \h \z \u </w:instrText>
          </w:r>
          <w:r w:rsidRPr="00575F01">
            <w:rPr>
              <w:rFonts w:ascii="Times New Roman" w:hAnsi="Times New Roman" w:cs="Times New Roman"/>
              <w:b w:val="0"/>
              <w:bCs w:val="0"/>
            </w:rPr>
            <w:fldChar w:fldCharType="separate"/>
          </w:r>
          <w:hyperlink w:anchor="_Toc107393108" w:history="1">
            <w:r w:rsidR="00575F01" w:rsidRPr="00575F01">
              <w:rPr>
                <w:rStyle w:val="Hyperlink"/>
                <w:rFonts w:ascii="Times New Roman" w:hAnsi="Times New Roman" w:cs="Times New Roman"/>
                <w:noProof/>
              </w:rPr>
              <w:t>Emotion induced blindness analyses: Testing alternative emotion-induced blindness operationalizations</w:t>
            </w:r>
            <w:r w:rsidR="00575F01" w:rsidRPr="00575F01">
              <w:rPr>
                <w:rFonts w:ascii="Times New Roman" w:hAnsi="Times New Roman" w:cs="Times New Roman"/>
                <w:noProof/>
                <w:webHidden/>
              </w:rPr>
              <w:tab/>
            </w:r>
            <w:r w:rsidR="00575F01" w:rsidRPr="00575F01">
              <w:rPr>
                <w:rFonts w:ascii="Times New Roman" w:hAnsi="Times New Roman" w:cs="Times New Roman"/>
                <w:noProof/>
                <w:webHidden/>
              </w:rPr>
              <w:fldChar w:fldCharType="begin"/>
            </w:r>
            <w:r w:rsidR="00575F01" w:rsidRPr="00575F01">
              <w:rPr>
                <w:rFonts w:ascii="Times New Roman" w:hAnsi="Times New Roman" w:cs="Times New Roman"/>
                <w:noProof/>
                <w:webHidden/>
              </w:rPr>
              <w:instrText xml:space="preserve"> PAGEREF _Toc107393108 \h </w:instrText>
            </w:r>
            <w:r w:rsidR="00575F01" w:rsidRPr="00575F01">
              <w:rPr>
                <w:rFonts w:ascii="Times New Roman" w:hAnsi="Times New Roman" w:cs="Times New Roman"/>
                <w:noProof/>
                <w:webHidden/>
              </w:rPr>
            </w:r>
            <w:r w:rsidR="00575F01" w:rsidRPr="00575F01">
              <w:rPr>
                <w:rFonts w:ascii="Times New Roman" w:hAnsi="Times New Roman" w:cs="Times New Roman"/>
                <w:noProof/>
                <w:webHidden/>
              </w:rPr>
              <w:fldChar w:fldCharType="separate"/>
            </w:r>
            <w:r w:rsidR="00575F01" w:rsidRPr="00575F01">
              <w:rPr>
                <w:rFonts w:ascii="Times New Roman" w:hAnsi="Times New Roman" w:cs="Times New Roman"/>
                <w:noProof/>
                <w:webHidden/>
              </w:rPr>
              <w:t>2</w:t>
            </w:r>
            <w:r w:rsidR="00575F01" w:rsidRPr="00575F01">
              <w:rPr>
                <w:rFonts w:ascii="Times New Roman" w:hAnsi="Times New Roman" w:cs="Times New Roman"/>
                <w:noProof/>
                <w:webHidden/>
              </w:rPr>
              <w:fldChar w:fldCharType="end"/>
            </w:r>
          </w:hyperlink>
        </w:p>
        <w:p w14:paraId="4E901F59" w14:textId="51708B23"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09" w:history="1">
            <w:r w:rsidRPr="00575F01">
              <w:rPr>
                <w:rStyle w:val="Hyperlink"/>
                <w:rFonts w:ascii="Times New Roman" w:hAnsi="Times New Roman" w:cs="Times New Roman"/>
                <w:noProof/>
              </w:rPr>
              <w:t>Table S1</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_Toc107393109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2</w:t>
            </w:r>
            <w:r w:rsidRPr="00575F01">
              <w:rPr>
                <w:rFonts w:ascii="Times New Roman" w:hAnsi="Times New Roman" w:cs="Times New Roman"/>
                <w:noProof/>
                <w:webHidden/>
              </w:rPr>
              <w:fldChar w:fldCharType="end"/>
            </w:r>
          </w:hyperlink>
        </w:p>
        <w:p w14:paraId="0A0F847C" w14:textId="57E92CDC"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10" w:history="1">
            <w:r w:rsidRPr="00575F01">
              <w:rPr>
                <w:rStyle w:val="Hyperlink"/>
                <w:rFonts w:ascii="Times New Roman" w:hAnsi="Times New Roman" w:cs="Times New Roman"/>
                <w:noProof/>
              </w:rPr>
              <w:t>Correlations between repetitive negative thinking and emotion-induced blindness (alternative operationalizations)</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_Toc107393110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2</w:t>
            </w:r>
            <w:r w:rsidRPr="00575F01">
              <w:rPr>
                <w:rFonts w:ascii="Times New Roman" w:hAnsi="Times New Roman" w:cs="Times New Roman"/>
                <w:noProof/>
                <w:webHidden/>
              </w:rPr>
              <w:fldChar w:fldCharType="end"/>
            </w:r>
          </w:hyperlink>
        </w:p>
        <w:p w14:paraId="105A32C9" w14:textId="1DB13EC5"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11" w:history="1">
            <w:r w:rsidRPr="00575F01">
              <w:rPr>
                <w:rStyle w:val="Hyperlink"/>
                <w:rFonts w:ascii="Times New Roman" w:hAnsi="Times New Roman" w:cs="Times New Roman"/>
                <w:noProof/>
                <w:lang w:val="en-US"/>
              </w:rPr>
              <w:t>Table S2</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_Toc107393111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3</w:t>
            </w:r>
            <w:r w:rsidRPr="00575F01">
              <w:rPr>
                <w:rFonts w:ascii="Times New Roman" w:hAnsi="Times New Roman" w:cs="Times New Roman"/>
                <w:noProof/>
                <w:webHidden/>
              </w:rPr>
              <w:fldChar w:fldCharType="end"/>
            </w:r>
          </w:hyperlink>
        </w:p>
        <w:p w14:paraId="6F5B0329" w14:textId="238B4A3D"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12" w:history="1">
            <w:r w:rsidRPr="00575F01">
              <w:rPr>
                <w:rStyle w:val="Hyperlink"/>
                <w:rFonts w:ascii="Times New Roman" w:hAnsi="Times New Roman" w:cs="Times New Roman"/>
                <w:noProof/>
                <w:lang w:val="en-US"/>
              </w:rPr>
              <w:t>Results of multilevel autoregressive models estimating associations between raw negative affect inertia and emotion-induced blindness (alternative operationalizations)</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_Toc107393112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3</w:t>
            </w:r>
            <w:r w:rsidRPr="00575F01">
              <w:rPr>
                <w:rFonts w:ascii="Times New Roman" w:hAnsi="Times New Roman" w:cs="Times New Roman"/>
                <w:noProof/>
                <w:webHidden/>
              </w:rPr>
              <w:fldChar w:fldCharType="end"/>
            </w:r>
          </w:hyperlink>
        </w:p>
        <w:p w14:paraId="11953A4D" w14:textId="5A617A3E"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13" w:history="1">
            <w:r w:rsidRPr="00575F01">
              <w:rPr>
                <w:rStyle w:val="Hyperlink"/>
                <w:rFonts w:ascii="Times New Roman" w:hAnsi="Times New Roman" w:cs="Times New Roman"/>
                <w:noProof/>
              </w:rPr>
              <w:t>Negative affect inertia analyses: Controlling for mean levels and variability in negative affect</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_Toc107393113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4</w:t>
            </w:r>
            <w:r w:rsidRPr="00575F01">
              <w:rPr>
                <w:rFonts w:ascii="Times New Roman" w:hAnsi="Times New Roman" w:cs="Times New Roman"/>
                <w:noProof/>
                <w:webHidden/>
              </w:rPr>
              <w:fldChar w:fldCharType="end"/>
            </w:r>
          </w:hyperlink>
        </w:p>
        <w:p w14:paraId="24EA5FEF" w14:textId="38000B1A"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14" w:history="1">
            <w:r w:rsidRPr="00575F01">
              <w:rPr>
                <w:rStyle w:val="Hyperlink"/>
                <w:rFonts w:ascii="Times New Roman" w:hAnsi="Times New Roman" w:cs="Times New Roman"/>
                <w:noProof/>
                <w:lang w:val="en-US"/>
              </w:rPr>
              <w:t>Table S3</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_Toc107393114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4</w:t>
            </w:r>
            <w:r w:rsidRPr="00575F01">
              <w:rPr>
                <w:rFonts w:ascii="Times New Roman" w:hAnsi="Times New Roman" w:cs="Times New Roman"/>
                <w:noProof/>
                <w:webHidden/>
              </w:rPr>
              <w:fldChar w:fldCharType="end"/>
            </w:r>
          </w:hyperlink>
        </w:p>
        <w:p w14:paraId="4E6F23FF" w14:textId="620AE70A"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15" w:history="1">
            <w:r w:rsidRPr="00575F01">
              <w:rPr>
                <w:rStyle w:val="Hyperlink"/>
                <w:rFonts w:ascii="Times New Roman" w:hAnsi="Times New Roman" w:cs="Times New Roman"/>
                <w:noProof/>
                <w:lang w:val="en-US"/>
              </w:rPr>
              <w:t>Results of multilevel autoregressive models using standardized negative affect ratings from the film-task to estimate associations between negative affect inertia, repetitive negative thinking, and emotion-induced blindness (EIB)</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_Toc107393115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4</w:t>
            </w:r>
            <w:r w:rsidRPr="00575F01">
              <w:rPr>
                <w:rFonts w:ascii="Times New Roman" w:hAnsi="Times New Roman" w:cs="Times New Roman"/>
                <w:noProof/>
                <w:webHidden/>
              </w:rPr>
              <w:fldChar w:fldCharType="end"/>
            </w:r>
          </w:hyperlink>
        </w:p>
        <w:p w14:paraId="18C4D51E" w14:textId="0CFA97BD"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16" w:history="1">
            <w:r w:rsidRPr="00575F01">
              <w:rPr>
                <w:rStyle w:val="Hyperlink"/>
                <w:rFonts w:ascii="Times New Roman" w:hAnsi="Times New Roman" w:cs="Times New Roman"/>
                <w:noProof/>
              </w:rPr>
              <w:t>Negative affect inertia analyses: Using detrended negative affect scores</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_Toc107393116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5</w:t>
            </w:r>
            <w:r w:rsidRPr="00575F01">
              <w:rPr>
                <w:rFonts w:ascii="Times New Roman" w:hAnsi="Times New Roman" w:cs="Times New Roman"/>
                <w:noProof/>
                <w:webHidden/>
              </w:rPr>
              <w:fldChar w:fldCharType="end"/>
            </w:r>
          </w:hyperlink>
        </w:p>
        <w:p w14:paraId="52308D74" w14:textId="4D31556C"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17" w:history="1">
            <w:r w:rsidRPr="00575F01">
              <w:rPr>
                <w:rStyle w:val="Hyperlink"/>
                <w:rFonts w:ascii="Times New Roman" w:hAnsi="Times New Roman" w:cs="Times New Roman"/>
                <w:noProof/>
                <w:lang w:val="en-US"/>
              </w:rPr>
              <w:t>Table S4</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_Toc107393117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5</w:t>
            </w:r>
            <w:r w:rsidRPr="00575F01">
              <w:rPr>
                <w:rFonts w:ascii="Times New Roman" w:hAnsi="Times New Roman" w:cs="Times New Roman"/>
                <w:noProof/>
                <w:webHidden/>
              </w:rPr>
              <w:fldChar w:fldCharType="end"/>
            </w:r>
          </w:hyperlink>
        </w:p>
        <w:p w14:paraId="2BAF85C4" w14:textId="1B353151"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18" w:history="1">
            <w:r w:rsidRPr="00575F01">
              <w:rPr>
                <w:rStyle w:val="Hyperlink"/>
                <w:rFonts w:ascii="Times New Roman" w:hAnsi="Times New Roman" w:cs="Times New Roman"/>
                <w:noProof/>
                <w:lang w:val="en-US"/>
              </w:rPr>
              <w:t>Results of detrended multilevel autoregressive models estimating associations between negative affect inertia, repetitive negative thinking, and emotion-induced blindness (EIB)</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_Toc107393118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5</w:t>
            </w:r>
            <w:r w:rsidRPr="00575F01">
              <w:rPr>
                <w:rFonts w:ascii="Times New Roman" w:hAnsi="Times New Roman" w:cs="Times New Roman"/>
                <w:noProof/>
                <w:webHidden/>
              </w:rPr>
              <w:fldChar w:fldCharType="end"/>
            </w:r>
          </w:hyperlink>
        </w:p>
        <w:p w14:paraId="07AB75E4" w14:textId="7B5302D3"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19" w:history="1">
            <w:r w:rsidRPr="00575F01">
              <w:rPr>
                <w:rStyle w:val="Hyperlink"/>
                <w:rFonts w:ascii="Times New Roman" w:hAnsi="Times New Roman" w:cs="Times New Roman"/>
                <w:noProof/>
              </w:rPr>
              <w:t>Negative affect inertia analyses: Including disgust in negative affect scale</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_Toc107393119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6</w:t>
            </w:r>
            <w:r w:rsidRPr="00575F01">
              <w:rPr>
                <w:rFonts w:ascii="Times New Roman" w:hAnsi="Times New Roman" w:cs="Times New Roman"/>
                <w:noProof/>
                <w:webHidden/>
              </w:rPr>
              <w:fldChar w:fldCharType="end"/>
            </w:r>
          </w:hyperlink>
        </w:p>
        <w:p w14:paraId="57D65C75" w14:textId="1867B7F2"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20" w:history="1">
            <w:r w:rsidRPr="00575F01">
              <w:rPr>
                <w:rStyle w:val="Hyperlink"/>
                <w:rFonts w:ascii="Times New Roman" w:hAnsi="Times New Roman" w:cs="Times New Roman"/>
                <w:noProof/>
                <w:lang w:val="en-US"/>
              </w:rPr>
              <w:t>Table S5</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_Toc107393120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6</w:t>
            </w:r>
            <w:r w:rsidRPr="00575F01">
              <w:rPr>
                <w:rFonts w:ascii="Times New Roman" w:hAnsi="Times New Roman" w:cs="Times New Roman"/>
                <w:noProof/>
                <w:webHidden/>
              </w:rPr>
              <w:fldChar w:fldCharType="end"/>
            </w:r>
          </w:hyperlink>
        </w:p>
        <w:p w14:paraId="55A5C9EC" w14:textId="0A5EE72E"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21" w:history="1">
            <w:r w:rsidRPr="00575F01">
              <w:rPr>
                <w:rStyle w:val="Hyperlink"/>
                <w:rFonts w:ascii="Times New Roman" w:hAnsi="Times New Roman" w:cs="Times New Roman"/>
                <w:noProof/>
                <w:lang w:val="en-US"/>
              </w:rPr>
              <w:t>Results of multilevel autoregressive models estimating associations between negative affect inertia including disgust, repetitive negative thinking, and emotion-induced blindness (EIB)</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_Toc107393121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6</w:t>
            </w:r>
            <w:r w:rsidRPr="00575F01">
              <w:rPr>
                <w:rFonts w:ascii="Times New Roman" w:hAnsi="Times New Roman" w:cs="Times New Roman"/>
                <w:noProof/>
                <w:webHidden/>
              </w:rPr>
              <w:fldChar w:fldCharType="end"/>
            </w:r>
          </w:hyperlink>
        </w:p>
        <w:p w14:paraId="7B90875A" w14:textId="26BC25AD"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24" w:history="1">
            <w:r w:rsidRPr="00575F01">
              <w:rPr>
                <w:rStyle w:val="Hyperlink"/>
                <w:rFonts w:ascii="Times New Roman" w:hAnsi="Times New Roman" w:cs="Times New Roman"/>
                <w:noProof/>
              </w:rPr>
              <w:t>Repetitive negative thinking analyses: Conceptualizing rumination by brooding only</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_Toc107393124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7</w:t>
            </w:r>
            <w:r w:rsidRPr="00575F01">
              <w:rPr>
                <w:rFonts w:ascii="Times New Roman" w:hAnsi="Times New Roman" w:cs="Times New Roman"/>
                <w:noProof/>
                <w:webHidden/>
              </w:rPr>
              <w:fldChar w:fldCharType="end"/>
            </w:r>
          </w:hyperlink>
        </w:p>
        <w:p w14:paraId="53A4F463" w14:textId="77777777" w:rsidR="00575F01" w:rsidRPr="00575F01" w:rsidRDefault="00575F01" w:rsidP="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22" w:history="1">
            <w:r w:rsidRPr="00575F01">
              <w:rPr>
                <w:rStyle w:val="Hyperlink"/>
                <w:rFonts w:ascii="Times New Roman" w:hAnsi="Times New Roman" w:cs="Times New Roman"/>
                <w:noProof/>
              </w:rPr>
              <w:t>Table S6</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_Toc107393122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7</w:t>
            </w:r>
            <w:r w:rsidRPr="00575F01">
              <w:rPr>
                <w:rFonts w:ascii="Times New Roman" w:hAnsi="Times New Roman" w:cs="Times New Roman"/>
                <w:noProof/>
                <w:webHidden/>
              </w:rPr>
              <w:fldChar w:fldCharType="end"/>
            </w:r>
          </w:hyperlink>
        </w:p>
        <w:p w14:paraId="7A4052E7" w14:textId="77777777" w:rsidR="00575F01" w:rsidRPr="00575F01" w:rsidRDefault="00575F01" w:rsidP="00575F01">
          <w:pPr>
            <w:pStyle w:val="TOC3"/>
            <w:tabs>
              <w:tab w:val="right" w:leader="dot" w:pos="9010"/>
            </w:tabs>
            <w:rPr>
              <w:rFonts w:ascii="Times New Roman" w:eastAsiaTheme="minorEastAsia" w:hAnsi="Times New Roman" w:cs="Times New Roman"/>
              <w:noProof/>
              <w:sz w:val="24"/>
              <w:szCs w:val="24"/>
              <w:lang w:eastAsia="en-GB"/>
            </w:rPr>
          </w:pPr>
          <w:hyperlink w:anchor="_Toc107393123" w:history="1">
            <w:r w:rsidRPr="00575F01">
              <w:rPr>
                <w:rStyle w:val="Hyperlink"/>
                <w:rFonts w:ascii="Times New Roman" w:hAnsi="Times New Roman" w:cs="Times New Roman"/>
                <w:noProof/>
              </w:rPr>
              <w:t>Results of multilevel autoregressive models estimating associations between raw negative affect inertia and repetitive negative thinking but including only the brooding items from the Ruminative Response Scale</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_Toc107393123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7</w:t>
            </w:r>
            <w:r w:rsidRPr="00575F01">
              <w:rPr>
                <w:rFonts w:ascii="Times New Roman" w:hAnsi="Times New Roman" w:cs="Times New Roman"/>
                <w:noProof/>
                <w:webHidden/>
              </w:rPr>
              <w:fldChar w:fldCharType="end"/>
            </w:r>
          </w:hyperlink>
        </w:p>
        <w:p w14:paraId="72A589C5" w14:textId="7EBCCD7A"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25" w:history="1">
            <w:r w:rsidRPr="00575F01">
              <w:rPr>
                <w:rStyle w:val="Hyperlink"/>
                <w:rFonts w:ascii="Times New Roman" w:hAnsi="Times New Roman" w:cs="Times New Roman"/>
                <w:noProof/>
              </w:rPr>
              <w:t>Positive affect inertia analyses</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_Toc107393125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8</w:t>
            </w:r>
            <w:r w:rsidRPr="00575F01">
              <w:rPr>
                <w:rFonts w:ascii="Times New Roman" w:hAnsi="Times New Roman" w:cs="Times New Roman"/>
                <w:noProof/>
                <w:webHidden/>
              </w:rPr>
              <w:fldChar w:fldCharType="end"/>
            </w:r>
          </w:hyperlink>
        </w:p>
        <w:p w14:paraId="53A330FE" w14:textId="35C97089"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26" w:history="1">
            <w:r w:rsidRPr="00575F01">
              <w:rPr>
                <w:rStyle w:val="Hyperlink"/>
                <w:rFonts w:ascii="Times New Roman" w:hAnsi="Times New Roman" w:cs="Times New Roman"/>
                <w:noProof/>
                <w:lang w:val="en-US"/>
              </w:rPr>
              <w:t>Table S7</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_Toc107393126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8</w:t>
            </w:r>
            <w:r w:rsidRPr="00575F01">
              <w:rPr>
                <w:rFonts w:ascii="Times New Roman" w:hAnsi="Times New Roman" w:cs="Times New Roman"/>
                <w:noProof/>
                <w:webHidden/>
              </w:rPr>
              <w:fldChar w:fldCharType="end"/>
            </w:r>
          </w:hyperlink>
        </w:p>
        <w:p w14:paraId="369B65CD" w14:textId="79C135D8"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27" w:history="1">
            <w:r w:rsidRPr="00575F01">
              <w:rPr>
                <w:rStyle w:val="Hyperlink"/>
                <w:rFonts w:ascii="Times New Roman" w:hAnsi="Times New Roman" w:cs="Times New Roman"/>
                <w:noProof/>
                <w:lang w:val="en-US"/>
              </w:rPr>
              <w:t>Results of multilevel autoregressive models estimating associations between positive affect inertia, repetitive negative thinking, and emotion-induced blindness (EIB)</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_Toc107393127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8</w:t>
            </w:r>
            <w:r w:rsidRPr="00575F01">
              <w:rPr>
                <w:rFonts w:ascii="Times New Roman" w:hAnsi="Times New Roman" w:cs="Times New Roman"/>
                <w:noProof/>
                <w:webHidden/>
              </w:rPr>
              <w:fldChar w:fldCharType="end"/>
            </w:r>
          </w:hyperlink>
        </w:p>
        <w:p w14:paraId="029D4809" w14:textId="72D89287" w:rsidR="00575F01" w:rsidRPr="00575F01" w:rsidRDefault="00575F01">
          <w:pPr>
            <w:pStyle w:val="TOC1"/>
            <w:tabs>
              <w:tab w:val="right" w:leader="dot" w:pos="9010"/>
            </w:tabs>
            <w:rPr>
              <w:rFonts w:ascii="Times New Roman" w:eastAsiaTheme="minorEastAsia" w:hAnsi="Times New Roman" w:cs="Times New Roman"/>
              <w:b w:val="0"/>
              <w:bCs w:val="0"/>
              <w:i w:val="0"/>
              <w:iCs w:val="0"/>
              <w:noProof/>
              <w:lang w:eastAsia="en-GB"/>
            </w:rPr>
          </w:pPr>
          <w:hyperlink w:anchor="_Toc107393128" w:history="1">
            <w:r w:rsidRPr="00575F01">
              <w:rPr>
                <w:rStyle w:val="Hyperlink"/>
                <w:rFonts w:ascii="Times New Roman" w:hAnsi="Times New Roman" w:cs="Times New Roman"/>
                <w:noProof/>
              </w:rPr>
              <w:t>Exploratory analyses – Ethnicity as a moderator</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_Toc107393128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9</w:t>
            </w:r>
            <w:r w:rsidRPr="00575F01">
              <w:rPr>
                <w:rFonts w:ascii="Times New Roman" w:hAnsi="Times New Roman" w:cs="Times New Roman"/>
                <w:noProof/>
                <w:webHidden/>
              </w:rPr>
              <w:fldChar w:fldCharType="end"/>
            </w:r>
          </w:hyperlink>
        </w:p>
        <w:p w14:paraId="66E13D96" w14:textId="5BB64211" w:rsidR="00575F01" w:rsidRPr="00575F01" w:rsidRDefault="00575F01">
          <w:pPr>
            <w:pStyle w:val="TOC2"/>
            <w:tabs>
              <w:tab w:val="right" w:leader="dot" w:pos="9010"/>
            </w:tabs>
            <w:rPr>
              <w:rFonts w:ascii="Times New Roman" w:eastAsiaTheme="minorEastAsia" w:hAnsi="Times New Roman" w:cs="Times New Roman"/>
              <w:b w:val="0"/>
              <w:bCs w:val="0"/>
              <w:noProof/>
              <w:sz w:val="24"/>
              <w:szCs w:val="24"/>
              <w:lang w:eastAsia="en-GB"/>
            </w:rPr>
          </w:pPr>
          <w:hyperlink w:anchor="_Toc107393129" w:history="1">
            <w:r w:rsidRPr="00575F01">
              <w:rPr>
                <w:rStyle w:val="Hyperlink"/>
                <w:rFonts w:ascii="Times New Roman" w:hAnsi="Times New Roman" w:cs="Times New Roman"/>
                <w:noProof/>
                <w:lang w:val="en-US"/>
              </w:rPr>
              <w:t>Table S8</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_Toc107393129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10</w:t>
            </w:r>
            <w:r w:rsidRPr="00575F01">
              <w:rPr>
                <w:rFonts w:ascii="Times New Roman" w:hAnsi="Times New Roman" w:cs="Times New Roman"/>
                <w:noProof/>
                <w:webHidden/>
              </w:rPr>
              <w:fldChar w:fldCharType="end"/>
            </w:r>
          </w:hyperlink>
        </w:p>
        <w:p w14:paraId="6A0485CC" w14:textId="4AC4059F" w:rsidR="00575F01" w:rsidRPr="00575F01" w:rsidRDefault="00575F01">
          <w:pPr>
            <w:pStyle w:val="TOC3"/>
            <w:tabs>
              <w:tab w:val="right" w:leader="dot" w:pos="9010"/>
            </w:tabs>
            <w:rPr>
              <w:rFonts w:ascii="Times New Roman" w:eastAsiaTheme="minorEastAsia" w:hAnsi="Times New Roman" w:cs="Times New Roman"/>
              <w:noProof/>
              <w:sz w:val="24"/>
              <w:szCs w:val="24"/>
              <w:lang w:eastAsia="en-GB"/>
            </w:rPr>
          </w:pPr>
          <w:hyperlink w:anchor="_Toc107393130" w:history="1">
            <w:r w:rsidRPr="00575F01">
              <w:rPr>
                <w:rStyle w:val="Hyperlink"/>
                <w:rFonts w:ascii="Times New Roman" w:hAnsi="Times New Roman" w:cs="Times New Roman"/>
                <w:noProof/>
                <w:lang w:val="en-US"/>
              </w:rPr>
              <w:t>Results of multilevel autoregressive models estimating associations between raw negative affect inertia, repetitive negative thinking, and ethnicity</w:t>
            </w:r>
            <w:r w:rsidRPr="00575F01">
              <w:rPr>
                <w:rFonts w:ascii="Times New Roman" w:hAnsi="Times New Roman" w:cs="Times New Roman"/>
                <w:noProof/>
                <w:webHidden/>
              </w:rPr>
              <w:tab/>
            </w:r>
            <w:r w:rsidRPr="00575F01">
              <w:rPr>
                <w:rFonts w:ascii="Times New Roman" w:hAnsi="Times New Roman" w:cs="Times New Roman"/>
                <w:noProof/>
                <w:webHidden/>
              </w:rPr>
              <w:fldChar w:fldCharType="begin"/>
            </w:r>
            <w:r w:rsidRPr="00575F01">
              <w:rPr>
                <w:rFonts w:ascii="Times New Roman" w:hAnsi="Times New Roman" w:cs="Times New Roman"/>
                <w:noProof/>
                <w:webHidden/>
              </w:rPr>
              <w:instrText xml:space="preserve"> PAGEREF _Toc107393130 \h </w:instrText>
            </w:r>
            <w:r w:rsidRPr="00575F01">
              <w:rPr>
                <w:rFonts w:ascii="Times New Roman" w:hAnsi="Times New Roman" w:cs="Times New Roman"/>
                <w:noProof/>
                <w:webHidden/>
              </w:rPr>
            </w:r>
            <w:r w:rsidRPr="00575F01">
              <w:rPr>
                <w:rFonts w:ascii="Times New Roman" w:hAnsi="Times New Roman" w:cs="Times New Roman"/>
                <w:noProof/>
                <w:webHidden/>
              </w:rPr>
              <w:fldChar w:fldCharType="separate"/>
            </w:r>
            <w:r w:rsidRPr="00575F01">
              <w:rPr>
                <w:rFonts w:ascii="Times New Roman" w:hAnsi="Times New Roman" w:cs="Times New Roman"/>
                <w:noProof/>
                <w:webHidden/>
              </w:rPr>
              <w:t>10</w:t>
            </w:r>
            <w:r w:rsidRPr="00575F01">
              <w:rPr>
                <w:rFonts w:ascii="Times New Roman" w:hAnsi="Times New Roman" w:cs="Times New Roman"/>
                <w:noProof/>
                <w:webHidden/>
              </w:rPr>
              <w:fldChar w:fldCharType="end"/>
            </w:r>
          </w:hyperlink>
        </w:p>
        <w:p w14:paraId="152FF369" w14:textId="4A8DDFF1" w:rsidR="00875AAA" w:rsidRDefault="00875AAA">
          <w:r w:rsidRPr="00575F01">
            <w:rPr>
              <w:rFonts w:ascii="Times New Roman" w:hAnsi="Times New Roman" w:cs="Times New Roman"/>
              <w:b/>
              <w:bCs/>
              <w:noProof/>
            </w:rPr>
            <w:fldChar w:fldCharType="end"/>
          </w:r>
        </w:p>
      </w:sdtContent>
    </w:sdt>
    <w:p w14:paraId="3EC75424" w14:textId="77777777" w:rsidR="00875AAA" w:rsidRDefault="00875AAA" w:rsidP="00E63DB5">
      <w:pPr>
        <w:spacing w:line="480" w:lineRule="auto"/>
        <w:rPr>
          <w:rFonts w:ascii="Times New Roman" w:hAnsi="Times New Roman" w:cs="Times New Roman"/>
          <w:b/>
          <w:bCs/>
        </w:rPr>
        <w:sectPr w:rsidR="00875AAA" w:rsidSect="00875AAA">
          <w:headerReference w:type="even" r:id="rId8"/>
          <w:headerReference w:type="default" r:id="rId9"/>
          <w:pgSz w:w="11900" w:h="16840"/>
          <w:pgMar w:top="1440" w:right="1440" w:bottom="1440" w:left="1440" w:header="708" w:footer="708" w:gutter="0"/>
          <w:cols w:space="708"/>
          <w:docGrid w:linePitch="360"/>
        </w:sectPr>
      </w:pPr>
    </w:p>
    <w:p w14:paraId="25720A42" w14:textId="0CE519C3" w:rsidR="006E4A94" w:rsidRPr="00875AAA" w:rsidRDefault="00BE6287" w:rsidP="00875AAA">
      <w:pPr>
        <w:pStyle w:val="Heading1"/>
      </w:pPr>
      <w:bookmarkStart w:id="0" w:name="_Toc107393108"/>
      <w:r w:rsidRPr="00875AAA">
        <w:lastRenderedPageBreak/>
        <w:t>Emotion induced blindness analyses: T</w:t>
      </w:r>
      <w:r w:rsidR="0086056A" w:rsidRPr="00875AAA">
        <w:t>esting alternative emotion-induced blindness operationalizations</w:t>
      </w:r>
      <w:bookmarkEnd w:id="0"/>
    </w:p>
    <w:p w14:paraId="7F96DC44" w14:textId="371B5BDA" w:rsidR="001E2BA9" w:rsidRDefault="00F0430A" w:rsidP="00E63DB5">
      <w:pPr>
        <w:spacing w:line="480" w:lineRule="auto"/>
        <w:rPr>
          <w:rFonts w:ascii="Times New Roman" w:hAnsi="Times New Roman" w:cs="Times New Roman"/>
          <w:i/>
          <w:iCs/>
        </w:rPr>
      </w:pPr>
      <w:r w:rsidRPr="00F0430A">
        <w:rPr>
          <w:rFonts w:ascii="Times New Roman" w:hAnsi="Times New Roman" w:cs="Times New Roman"/>
        </w:rPr>
        <w:t>Table S</w:t>
      </w:r>
      <w:r w:rsidR="00E63DB5">
        <w:rPr>
          <w:rFonts w:ascii="Times New Roman" w:hAnsi="Times New Roman" w:cs="Times New Roman"/>
        </w:rPr>
        <w:t>1</w:t>
      </w:r>
      <w:r w:rsidRPr="00F0430A">
        <w:rPr>
          <w:rFonts w:ascii="Times New Roman" w:hAnsi="Times New Roman" w:cs="Times New Roman"/>
        </w:rPr>
        <w:t xml:space="preserve"> displays </w:t>
      </w:r>
      <w:r w:rsidRPr="00E63DB5">
        <w:rPr>
          <w:rFonts w:ascii="Times New Roman" w:hAnsi="Times New Roman" w:cs="Times New Roman"/>
        </w:rPr>
        <w:t>correlations between repetitive negative thinking measures and alternative operationali</w:t>
      </w:r>
      <w:r w:rsidR="00875AAA">
        <w:rPr>
          <w:rFonts w:ascii="Times New Roman" w:hAnsi="Times New Roman" w:cs="Times New Roman"/>
        </w:rPr>
        <w:t>z</w:t>
      </w:r>
      <w:r w:rsidRPr="00E63DB5">
        <w:rPr>
          <w:rFonts w:ascii="Times New Roman" w:hAnsi="Times New Roman" w:cs="Times New Roman"/>
        </w:rPr>
        <w:t>ations of emotion-induced blindness: accuracy following negative distractors only (as in Onie &amp; Most, 2017) and the difference in accuracy on negative distractor trials between lag 4 and lag 2 (as in Kennedy &amp; Most, 2015).</w:t>
      </w:r>
    </w:p>
    <w:p w14:paraId="23562605" w14:textId="77777777" w:rsidR="00E46B2D" w:rsidRDefault="00E46B2D" w:rsidP="00690082">
      <w:pPr>
        <w:rPr>
          <w:rFonts w:ascii="Times New Roman" w:hAnsi="Times New Roman" w:cs="Times New Roman"/>
          <w:i/>
          <w:iCs/>
        </w:rPr>
      </w:pPr>
    </w:p>
    <w:p w14:paraId="240C10BB" w14:textId="46281904" w:rsidR="007E5007" w:rsidRPr="00875AAA" w:rsidRDefault="007E5007" w:rsidP="00875AAA">
      <w:pPr>
        <w:pStyle w:val="Heading2"/>
      </w:pPr>
      <w:bookmarkStart w:id="1" w:name="_Toc107393109"/>
      <w:r w:rsidRPr="00875AAA">
        <w:t>Table S</w:t>
      </w:r>
      <w:r w:rsidR="00E63DB5" w:rsidRPr="00875AAA">
        <w:t>1</w:t>
      </w:r>
      <w:bookmarkEnd w:id="1"/>
    </w:p>
    <w:p w14:paraId="2D60A7E2" w14:textId="1680A025" w:rsidR="007E5007" w:rsidRPr="00875AAA" w:rsidRDefault="008A78BE" w:rsidP="00875AAA">
      <w:pPr>
        <w:pStyle w:val="Heading3"/>
      </w:pPr>
      <w:bookmarkStart w:id="2" w:name="_Toc107393110"/>
      <w:r w:rsidRPr="00875AAA">
        <w:t>Correlation</w:t>
      </w:r>
      <w:r w:rsidR="001C751D" w:rsidRPr="00875AAA">
        <w:t>s</w:t>
      </w:r>
      <w:r w:rsidRPr="00875AAA">
        <w:t xml:space="preserve"> </w:t>
      </w:r>
      <w:r w:rsidR="001C751D" w:rsidRPr="00875AAA">
        <w:t xml:space="preserve">between repetitive negative thinking and </w:t>
      </w:r>
      <w:r w:rsidR="00EC7ED3" w:rsidRPr="00875AAA">
        <w:t xml:space="preserve">emotion-induced </w:t>
      </w:r>
      <w:r w:rsidR="00031D6A" w:rsidRPr="00875AAA">
        <w:t>blindness (alternative operationali</w:t>
      </w:r>
      <w:r w:rsidR="00875AAA">
        <w:t>z</w:t>
      </w:r>
      <w:r w:rsidR="00031D6A" w:rsidRPr="00875AAA">
        <w:t>ations)</w:t>
      </w:r>
      <w:bookmarkEnd w:id="2"/>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487"/>
        <w:gridCol w:w="1611"/>
        <w:gridCol w:w="1560"/>
        <w:gridCol w:w="2551"/>
      </w:tblGrid>
      <w:tr w:rsidR="007E5007" w14:paraId="142105FF" w14:textId="77777777" w:rsidTr="00EF274A">
        <w:tc>
          <w:tcPr>
            <w:tcW w:w="3487" w:type="dxa"/>
            <w:tcBorders>
              <w:bottom w:val="single" w:sz="4" w:space="0" w:color="auto"/>
            </w:tcBorders>
          </w:tcPr>
          <w:p w14:paraId="1FA7593F" w14:textId="77777777" w:rsidR="007E5007" w:rsidRDefault="007E5007" w:rsidP="00690082">
            <w:pPr>
              <w:rPr>
                <w:rFonts w:ascii="Times New Roman" w:hAnsi="Times New Roman" w:cs="Times New Roman"/>
              </w:rPr>
            </w:pPr>
          </w:p>
        </w:tc>
        <w:tc>
          <w:tcPr>
            <w:tcW w:w="1611" w:type="dxa"/>
            <w:tcBorders>
              <w:bottom w:val="single" w:sz="4" w:space="0" w:color="auto"/>
            </w:tcBorders>
          </w:tcPr>
          <w:p w14:paraId="72178C77" w14:textId="78022DE9" w:rsidR="007E5007" w:rsidRDefault="007E5007" w:rsidP="00690082">
            <w:pPr>
              <w:rPr>
                <w:rFonts w:ascii="Times New Roman" w:hAnsi="Times New Roman" w:cs="Times New Roman"/>
              </w:rPr>
            </w:pPr>
            <w:r>
              <w:rPr>
                <w:rFonts w:ascii="Times New Roman" w:hAnsi="Times New Roman" w:cs="Times New Roman"/>
              </w:rPr>
              <w:t>Lag</w:t>
            </w:r>
            <w:r w:rsidR="001E2BA9">
              <w:rPr>
                <w:rFonts w:ascii="Times New Roman" w:hAnsi="Times New Roman" w:cs="Times New Roman"/>
              </w:rPr>
              <w:t>-</w:t>
            </w:r>
            <w:r>
              <w:rPr>
                <w:rFonts w:ascii="Times New Roman" w:hAnsi="Times New Roman" w:cs="Times New Roman"/>
              </w:rPr>
              <w:t>2 Neg</w:t>
            </w:r>
            <w:r w:rsidR="001E2BA9">
              <w:rPr>
                <w:rFonts w:ascii="Times New Roman" w:hAnsi="Times New Roman" w:cs="Times New Roman"/>
              </w:rPr>
              <w:t>ative</w:t>
            </w:r>
          </w:p>
        </w:tc>
        <w:tc>
          <w:tcPr>
            <w:tcW w:w="1560" w:type="dxa"/>
            <w:tcBorders>
              <w:bottom w:val="single" w:sz="4" w:space="0" w:color="auto"/>
            </w:tcBorders>
          </w:tcPr>
          <w:p w14:paraId="0C74B57B" w14:textId="06A8444D" w:rsidR="007E5007" w:rsidRDefault="007E5007" w:rsidP="00690082">
            <w:pPr>
              <w:rPr>
                <w:rFonts w:ascii="Times New Roman" w:hAnsi="Times New Roman" w:cs="Times New Roman"/>
              </w:rPr>
            </w:pPr>
            <w:r>
              <w:rPr>
                <w:rFonts w:ascii="Times New Roman" w:hAnsi="Times New Roman" w:cs="Times New Roman"/>
              </w:rPr>
              <w:t>Lag</w:t>
            </w:r>
            <w:r w:rsidR="001E2BA9">
              <w:rPr>
                <w:rFonts w:ascii="Times New Roman" w:hAnsi="Times New Roman" w:cs="Times New Roman"/>
              </w:rPr>
              <w:t>-</w:t>
            </w:r>
            <w:r>
              <w:rPr>
                <w:rFonts w:ascii="Times New Roman" w:hAnsi="Times New Roman" w:cs="Times New Roman"/>
              </w:rPr>
              <w:t>4 Neg</w:t>
            </w:r>
            <w:r w:rsidR="001E2BA9">
              <w:rPr>
                <w:rFonts w:ascii="Times New Roman" w:hAnsi="Times New Roman" w:cs="Times New Roman"/>
              </w:rPr>
              <w:t>ative</w:t>
            </w:r>
          </w:p>
        </w:tc>
        <w:tc>
          <w:tcPr>
            <w:tcW w:w="2551" w:type="dxa"/>
            <w:tcBorders>
              <w:bottom w:val="single" w:sz="4" w:space="0" w:color="auto"/>
            </w:tcBorders>
          </w:tcPr>
          <w:p w14:paraId="7462FA16" w14:textId="066361F3" w:rsidR="007E5007" w:rsidRDefault="007E5007" w:rsidP="00690082">
            <w:pPr>
              <w:rPr>
                <w:rFonts w:ascii="Times New Roman" w:hAnsi="Times New Roman" w:cs="Times New Roman"/>
              </w:rPr>
            </w:pPr>
            <w:r>
              <w:rPr>
                <w:rFonts w:ascii="Times New Roman" w:hAnsi="Times New Roman" w:cs="Times New Roman"/>
              </w:rPr>
              <w:t>Lag</w:t>
            </w:r>
            <w:r w:rsidR="001E2BA9">
              <w:rPr>
                <w:rFonts w:ascii="Times New Roman" w:hAnsi="Times New Roman" w:cs="Times New Roman"/>
              </w:rPr>
              <w:t>-</w:t>
            </w:r>
            <w:r>
              <w:rPr>
                <w:rFonts w:ascii="Times New Roman" w:hAnsi="Times New Roman" w:cs="Times New Roman"/>
              </w:rPr>
              <w:t>4 Neg</w:t>
            </w:r>
            <w:r w:rsidR="001E2BA9">
              <w:rPr>
                <w:rFonts w:ascii="Times New Roman" w:hAnsi="Times New Roman" w:cs="Times New Roman"/>
              </w:rPr>
              <w:t>ative</w:t>
            </w:r>
            <w:r>
              <w:rPr>
                <w:rFonts w:ascii="Times New Roman" w:hAnsi="Times New Roman" w:cs="Times New Roman"/>
              </w:rPr>
              <w:t xml:space="preserve"> </w:t>
            </w:r>
            <w:r w:rsidR="001E2BA9">
              <w:rPr>
                <w:rFonts w:ascii="Times New Roman" w:hAnsi="Times New Roman" w:cs="Times New Roman"/>
              </w:rPr>
              <w:t>&amp;</w:t>
            </w:r>
            <w:r>
              <w:rPr>
                <w:rFonts w:ascii="Times New Roman" w:hAnsi="Times New Roman" w:cs="Times New Roman"/>
              </w:rPr>
              <w:t xml:space="preserve"> Lag</w:t>
            </w:r>
            <w:r w:rsidR="001E2BA9">
              <w:rPr>
                <w:rFonts w:ascii="Times New Roman" w:hAnsi="Times New Roman" w:cs="Times New Roman"/>
              </w:rPr>
              <w:t>-</w:t>
            </w:r>
            <w:r>
              <w:rPr>
                <w:rFonts w:ascii="Times New Roman" w:hAnsi="Times New Roman" w:cs="Times New Roman"/>
              </w:rPr>
              <w:t>2 Neg</w:t>
            </w:r>
            <w:r w:rsidR="001E2BA9">
              <w:rPr>
                <w:rFonts w:ascii="Times New Roman" w:hAnsi="Times New Roman" w:cs="Times New Roman"/>
              </w:rPr>
              <w:t>ative Difference</w:t>
            </w:r>
          </w:p>
        </w:tc>
      </w:tr>
      <w:tr w:rsidR="007E5007" w14:paraId="312A1663" w14:textId="77777777" w:rsidTr="00EF274A">
        <w:tc>
          <w:tcPr>
            <w:tcW w:w="3487" w:type="dxa"/>
            <w:tcBorders>
              <w:bottom w:val="nil"/>
            </w:tcBorders>
          </w:tcPr>
          <w:p w14:paraId="51EFBF9B" w14:textId="0BEECA05" w:rsidR="007E5007" w:rsidRDefault="007E5007" w:rsidP="007E5007">
            <w:pPr>
              <w:rPr>
                <w:rFonts w:ascii="Times New Roman" w:hAnsi="Times New Roman" w:cs="Times New Roman"/>
              </w:rPr>
            </w:pPr>
            <w:r>
              <w:rPr>
                <w:rFonts w:ascii="Times New Roman" w:hAnsi="Times New Roman" w:cs="Times New Roman"/>
              </w:rPr>
              <w:t>Repetitive negative thinking (RRS &amp; PSWQ Average)</w:t>
            </w:r>
          </w:p>
        </w:tc>
        <w:tc>
          <w:tcPr>
            <w:tcW w:w="1611" w:type="dxa"/>
            <w:tcBorders>
              <w:bottom w:val="nil"/>
            </w:tcBorders>
          </w:tcPr>
          <w:p w14:paraId="600C4E69" w14:textId="77777777" w:rsidR="007E5007" w:rsidRDefault="007E5007" w:rsidP="007E5007">
            <w:pPr>
              <w:rPr>
                <w:rFonts w:ascii="Times New Roman" w:hAnsi="Times New Roman" w:cs="Times New Roman"/>
              </w:rPr>
            </w:pPr>
            <w:r>
              <w:rPr>
                <w:rFonts w:ascii="Times New Roman" w:hAnsi="Times New Roman" w:cs="Times New Roman"/>
              </w:rPr>
              <w:t>.008</w:t>
            </w:r>
          </w:p>
          <w:p w14:paraId="75969172" w14:textId="0C1DF656" w:rsidR="007E5007" w:rsidRP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0.090</w:t>
            </w:r>
          </w:p>
        </w:tc>
        <w:tc>
          <w:tcPr>
            <w:tcW w:w="1560" w:type="dxa"/>
            <w:tcBorders>
              <w:bottom w:val="nil"/>
            </w:tcBorders>
          </w:tcPr>
          <w:p w14:paraId="451F9375" w14:textId="2E5A53FB" w:rsidR="007E5007" w:rsidRDefault="007E5007" w:rsidP="007E5007">
            <w:pPr>
              <w:rPr>
                <w:rFonts w:ascii="Times New Roman" w:hAnsi="Times New Roman" w:cs="Times New Roman"/>
              </w:rPr>
            </w:pPr>
            <w:r>
              <w:rPr>
                <w:rFonts w:ascii="Times New Roman" w:hAnsi="Times New Roman" w:cs="Times New Roman"/>
              </w:rPr>
              <w:t>-.023</w:t>
            </w:r>
          </w:p>
          <w:p w14:paraId="2C56B116" w14:textId="30545554"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0.094</w:t>
            </w:r>
          </w:p>
        </w:tc>
        <w:tc>
          <w:tcPr>
            <w:tcW w:w="2551" w:type="dxa"/>
            <w:tcBorders>
              <w:bottom w:val="nil"/>
            </w:tcBorders>
          </w:tcPr>
          <w:p w14:paraId="5565C32A" w14:textId="3553AD11" w:rsidR="007E5007" w:rsidRDefault="007E5007" w:rsidP="007E5007">
            <w:pPr>
              <w:rPr>
                <w:rFonts w:ascii="Times New Roman" w:hAnsi="Times New Roman" w:cs="Times New Roman"/>
              </w:rPr>
            </w:pPr>
            <w:r>
              <w:rPr>
                <w:rFonts w:ascii="Times New Roman" w:hAnsi="Times New Roman" w:cs="Times New Roman"/>
              </w:rPr>
              <w:t>-.026</w:t>
            </w:r>
          </w:p>
          <w:p w14:paraId="14D45769" w14:textId="6F4CA41C"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0.096</w:t>
            </w:r>
          </w:p>
        </w:tc>
      </w:tr>
      <w:tr w:rsidR="007E5007" w14:paraId="3EDD9684" w14:textId="77777777" w:rsidTr="00EF274A">
        <w:tc>
          <w:tcPr>
            <w:tcW w:w="3487" w:type="dxa"/>
            <w:tcBorders>
              <w:top w:val="nil"/>
              <w:bottom w:val="nil"/>
            </w:tcBorders>
          </w:tcPr>
          <w:p w14:paraId="36A99321" w14:textId="3D0A9D76" w:rsidR="007E5007" w:rsidRDefault="007E5007" w:rsidP="007E5007">
            <w:pPr>
              <w:rPr>
                <w:rFonts w:ascii="Times New Roman" w:hAnsi="Times New Roman" w:cs="Times New Roman"/>
              </w:rPr>
            </w:pPr>
            <w:r>
              <w:rPr>
                <w:rFonts w:ascii="Times New Roman" w:hAnsi="Times New Roman" w:cs="Times New Roman"/>
              </w:rPr>
              <w:t>Rumination (RRS)</w:t>
            </w:r>
          </w:p>
        </w:tc>
        <w:tc>
          <w:tcPr>
            <w:tcW w:w="1611" w:type="dxa"/>
            <w:tcBorders>
              <w:top w:val="nil"/>
              <w:bottom w:val="nil"/>
            </w:tcBorders>
          </w:tcPr>
          <w:p w14:paraId="4266A700" w14:textId="77777777" w:rsidR="007E5007" w:rsidRDefault="007E5007" w:rsidP="007E5007">
            <w:pPr>
              <w:rPr>
                <w:rFonts w:ascii="Times New Roman" w:hAnsi="Times New Roman" w:cs="Times New Roman"/>
              </w:rPr>
            </w:pPr>
            <w:r>
              <w:rPr>
                <w:rFonts w:ascii="Times New Roman" w:hAnsi="Times New Roman" w:cs="Times New Roman"/>
              </w:rPr>
              <w:t>.019</w:t>
            </w:r>
          </w:p>
          <w:p w14:paraId="227E378D" w14:textId="772183F0"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0.093</w:t>
            </w:r>
          </w:p>
        </w:tc>
        <w:tc>
          <w:tcPr>
            <w:tcW w:w="1560" w:type="dxa"/>
            <w:tcBorders>
              <w:top w:val="nil"/>
              <w:bottom w:val="nil"/>
            </w:tcBorders>
          </w:tcPr>
          <w:p w14:paraId="38E75351" w14:textId="17A9C8FC" w:rsidR="007E5007" w:rsidRDefault="007E5007" w:rsidP="007E5007">
            <w:pPr>
              <w:rPr>
                <w:rFonts w:ascii="Times New Roman" w:hAnsi="Times New Roman" w:cs="Times New Roman"/>
              </w:rPr>
            </w:pPr>
            <w:r>
              <w:rPr>
                <w:rFonts w:ascii="Times New Roman" w:hAnsi="Times New Roman" w:cs="Times New Roman"/>
              </w:rPr>
              <w:t>-.005</w:t>
            </w:r>
          </w:p>
          <w:p w14:paraId="5F25D88A" w14:textId="1F22996E"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0.090</w:t>
            </w:r>
          </w:p>
        </w:tc>
        <w:tc>
          <w:tcPr>
            <w:tcW w:w="2551" w:type="dxa"/>
            <w:tcBorders>
              <w:top w:val="nil"/>
              <w:bottom w:val="nil"/>
            </w:tcBorders>
          </w:tcPr>
          <w:p w14:paraId="75BEA177" w14:textId="0D29381C" w:rsidR="007E5007" w:rsidRDefault="007E5007" w:rsidP="007E5007">
            <w:pPr>
              <w:rPr>
                <w:rFonts w:ascii="Times New Roman" w:hAnsi="Times New Roman" w:cs="Times New Roman"/>
              </w:rPr>
            </w:pPr>
            <w:r>
              <w:rPr>
                <w:rFonts w:ascii="Times New Roman" w:hAnsi="Times New Roman" w:cs="Times New Roman"/>
              </w:rPr>
              <w:t>-.049</w:t>
            </w:r>
          </w:p>
          <w:p w14:paraId="49F10870" w14:textId="667A7AD4"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0.113</w:t>
            </w:r>
          </w:p>
        </w:tc>
      </w:tr>
      <w:tr w:rsidR="007E5007" w14:paraId="70DC2903" w14:textId="77777777" w:rsidTr="00EF274A">
        <w:tc>
          <w:tcPr>
            <w:tcW w:w="3487" w:type="dxa"/>
            <w:tcBorders>
              <w:top w:val="nil"/>
            </w:tcBorders>
          </w:tcPr>
          <w:p w14:paraId="55E41A06" w14:textId="4958F823" w:rsidR="007E5007" w:rsidRDefault="007E5007" w:rsidP="007E5007">
            <w:pPr>
              <w:rPr>
                <w:rFonts w:ascii="Times New Roman" w:hAnsi="Times New Roman" w:cs="Times New Roman"/>
              </w:rPr>
            </w:pPr>
            <w:r>
              <w:rPr>
                <w:rFonts w:ascii="Times New Roman" w:hAnsi="Times New Roman" w:cs="Times New Roman"/>
              </w:rPr>
              <w:t>Worry (PSWQ)</w:t>
            </w:r>
          </w:p>
        </w:tc>
        <w:tc>
          <w:tcPr>
            <w:tcW w:w="1611" w:type="dxa"/>
            <w:tcBorders>
              <w:top w:val="nil"/>
            </w:tcBorders>
          </w:tcPr>
          <w:p w14:paraId="47E15193" w14:textId="39FE0DE2" w:rsidR="007E5007" w:rsidRDefault="007E5007" w:rsidP="007E5007">
            <w:pPr>
              <w:rPr>
                <w:rFonts w:ascii="Times New Roman" w:hAnsi="Times New Roman" w:cs="Times New Roman"/>
              </w:rPr>
            </w:pPr>
            <w:r>
              <w:rPr>
                <w:rFonts w:ascii="Times New Roman" w:hAnsi="Times New Roman" w:cs="Times New Roman"/>
              </w:rPr>
              <w:t>-.011</w:t>
            </w:r>
          </w:p>
          <w:p w14:paraId="2AC72A61" w14:textId="35DD59CB"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0.090</w:t>
            </w:r>
          </w:p>
        </w:tc>
        <w:tc>
          <w:tcPr>
            <w:tcW w:w="1560" w:type="dxa"/>
            <w:tcBorders>
              <w:top w:val="nil"/>
            </w:tcBorders>
          </w:tcPr>
          <w:p w14:paraId="08D73674" w14:textId="66224DA7" w:rsidR="007E5007" w:rsidRDefault="007E5007" w:rsidP="007E5007">
            <w:pPr>
              <w:rPr>
                <w:rFonts w:ascii="Times New Roman" w:hAnsi="Times New Roman" w:cs="Times New Roman"/>
              </w:rPr>
            </w:pPr>
            <w:r>
              <w:rPr>
                <w:rFonts w:ascii="Times New Roman" w:hAnsi="Times New Roman" w:cs="Times New Roman"/>
              </w:rPr>
              <w:t>-.043</w:t>
            </w:r>
          </w:p>
          <w:p w14:paraId="35B188AE" w14:textId="3F87D761"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0.107</w:t>
            </w:r>
          </w:p>
        </w:tc>
        <w:tc>
          <w:tcPr>
            <w:tcW w:w="2551" w:type="dxa"/>
            <w:tcBorders>
              <w:top w:val="nil"/>
            </w:tcBorders>
          </w:tcPr>
          <w:p w14:paraId="5392CADF" w14:textId="034F586C" w:rsidR="007E5007" w:rsidRDefault="007E5007" w:rsidP="007E5007">
            <w:pPr>
              <w:rPr>
                <w:rFonts w:ascii="Times New Roman" w:hAnsi="Times New Roman" w:cs="Times New Roman"/>
              </w:rPr>
            </w:pPr>
            <w:r>
              <w:rPr>
                <w:rFonts w:ascii="Times New Roman" w:hAnsi="Times New Roman" w:cs="Times New Roman"/>
              </w:rPr>
              <w:t>.016</w:t>
            </w:r>
          </w:p>
          <w:p w14:paraId="76D552F3" w14:textId="1367EA71" w:rsidR="007E5007" w:rsidRDefault="007E5007" w:rsidP="007E5007">
            <w:pPr>
              <w:rPr>
                <w:rFonts w:ascii="Times New Roman" w:hAnsi="Times New Roman" w:cs="Times New Roman"/>
              </w:rPr>
            </w:pPr>
            <w:r>
              <w:rPr>
                <w:rFonts w:ascii="Times New Roman" w:hAnsi="Times New Roman" w:cs="Times New Roman"/>
              </w:rPr>
              <w:t>BF</w:t>
            </w:r>
            <w:r>
              <w:rPr>
                <w:rFonts w:ascii="Times New Roman" w:hAnsi="Times New Roman" w:cs="Times New Roman"/>
                <w:vertAlign w:val="subscript"/>
              </w:rPr>
              <w:t>10</w:t>
            </w:r>
            <w:r>
              <w:rPr>
                <w:rFonts w:ascii="Times New Roman" w:hAnsi="Times New Roman" w:cs="Times New Roman"/>
              </w:rPr>
              <w:t xml:space="preserve"> = 0.092</w:t>
            </w:r>
          </w:p>
        </w:tc>
      </w:tr>
    </w:tbl>
    <w:p w14:paraId="15ED2F1A" w14:textId="122D6F7A" w:rsidR="00F4694D" w:rsidRDefault="00F4694D" w:rsidP="00690082">
      <w:pPr>
        <w:rPr>
          <w:rFonts w:ascii="Times New Roman" w:hAnsi="Times New Roman" w:cs="Times New Roman"/>
        </w:rPr>
      </w:pPr>
      <w:r w:rsidRPr="00690082">
        <w:rPr>
          <w:rFonts w:ascii="Times New Roman" w:eastAsia="Times New Roman" w:hAnsi="Times New Roman" w:cs="Times New Roman"/>
          <w:i/>
          <w:iCs/>
          <w:color w:val="000000"/>
          <w:lang w:val="en-US"/>
        </w:rPr>
        <w:t>Note.</w:t>
      </w:r>
      <w:r w:rsidRPr="00690082">
        <w:rPr>
          <w:rFonts w:ascii="Times New Roman" w:eastAsia="Times New Roman" w:hAnsi="Times New Roman" w:cs="Times New Roman"/>
          <w:color w:val="000000"/>
          <w:vertAlign w:val="superscript"/>
          <w:lang w:val="en-US"/>
        </w:rPr>
        <w:t xml:space="preserve"> </w:t>
      </w:r>
      <w:r>
        <w:rPr>
          <w:rFonts w:ascii="Times New Roman" w:eastAsia="Times New Roman" w:hAnsi="Times New Roman" w:cs="Times New Roman"/>
          <w:color w:val="000000"/>
          <w:lang w:val="en-US"/>
        </w:rPr>
        <w:t>No correlations were significant.</w:t>
      </w:r>
      <w:r w:rsidR="00E63DB5">
        <w:rPr>
          <w:rFonts w:ascii="Times New Roman" w:eastAsia="Times New Roman" w:hAnsi="Times New Roman" w:cs="Times New Roman"/>
          <w:color w:val="000000"/>
          <w:lang w:val="en-US"/>
        </w:rPr>
        <w:t xml:space="preserve"> RRS = Ruminative Response Scale, PSWQ = Penn State Worry Questionnaire. </w:t>
      </w:r>
    </w:p>
    <w:p w14:paraId="2375E05E" w14:textId="70ECB9CF" w:rsidR="00A1164C" w:rsidRDefault="00F4694D" w:rsidP="00690082">
      <w:pPr>
        <w:rPr>
          <w:rFonts w:ascii="Times New Roman" w:hAnsi="Times New Roman" w:cs="Times New Roman"/>
        </w:rPr>
      </w:pPr>
      <w:r>
        <w:rPr>
          <w:rFonts w:ascii="Times New Roman" w:hAnsi="Times New Roman" w:cs="Times New Roman"/>
        </w:rPr>
        <w:br w:type="page"/>
      </w:r>
    </w:p>
    <w:tbl>
      <w:tblPr>
        <w:tblpPr w:leftFromText="180" w:rightFromText="180" w:vertAnchor="page" w:horzAnchor="margin" w:tblpY="3252"/>
        <w:tblW w:w="14937" w:type="dxa"/>
        <w:tblLook w:val="04A0" w:firstRow="1" w:lastRow="0" w:firstColumn="1" w:lastColumn="0" w:noHBand="0" w:noVBand="1"/>
      </w:tblPr>
      <w:tblGrid>
        <w:gridCol w:w="4046"/>
        <w:gridCol w:w="1999"/>
        <w:gridCol w:w="773"/>
        <w:gridCol w:w="855"/>
        <w:gridCol w:w="1244"/>
        <w:gridCol w:w="1729"/>
        <w:gridCol w:w="1159"/>
        <w:gridCol w:w="944"/>
        <w:gridCol w:w="1271"/>
        <w:gridCol w:w="917"/>
      </w:tblGrid>
      <w:tr w:rsidR="00110DCB" w:rsidRPr="00110DCB" w14:paraId="09623168" w14:textId="77777777" w:rsidTr="00363CE4">
        <w:trPr>
          <w:trHeight w:val="340"/>
        </w:trPr>
        <w:tc>
          <w:tcPr>
            <w:tcW w:w="14937" w:type="dxa"/>
            <w:gridSpan w:val="10"/>
            <w:tcBorders>
              <w:top w:val="nil"/>
              <w:left w:val="nil"/>
              <w:bottom w:val="nil"/>
              <w:right w:val="nil"/>
            </w:tcBorders>
            <w:shd w:val="clear" w:color="auto" w:fill="auto"/>
            <w:noWrap/>
            <w:vAlign w:val="center"/>
          </w:tcPr>
          <w:p w14:paraId="218CEFC8" w14:textId="6075134E" w:rsidR="00110DCB" w:rsidRPr="00E63DB5" w:rsidRDefault="00110DCB" w:rsidP="00875AAA">
            <w:pPr>
              <w:pStyle w:val="Heading2"/>
              <w:rPr>
                <w:lang w:val="en-US"/>
              </w:rPr>
            </w:pPr>
            <w:bookmarkStart w:id="3" w:name="_Toc107393111"/>
            <w:r w:rsidRPr="00E63DB5">
              <w:rPr>
                <w:lang w:val="en-US"/>
              </w:rPr>
              <w:lastRenderedPageBreak/>
              <w:t xml:space="preserve">Table </w:t>
            </w:r>
            <w:r w:rsidR="00F12EFC" w:rsidRPr="00E63DB5">
              <w:rPr>
                <w:lang w:val="en-US"/>
              </w:rPr>
              <w:t>S</w:t>
            </w:r>
            <w:r w:rsidR="00E63DB5" w:rsidRPr="00E63DB5">
              <w:rPr>
                <w:lang w:val="en-US"/>
              </w:rPr>
              <w:t>2</w:t>
            </w:r>
            <w:bookmarkEnd w:id="3"/>
          </w:p>
          <w:p w14:paraId="36D7A1AD" w14:textId="5781D1F8" w:rsidR="00110DCB" w:rsidRPr="00E63DB5" w:rsidRDefault="00110DCB" w:rsidP="00875AAA">
            <w:pPr>
              <w:pStyle w:val="Heading3"/>
              <w:rPr>
                <w:lang w:val="en-US"/>
              </w:rPr>
            </w:pPr>
            <w:bookmarkStart w:id="4" w:name="_Toc107393112"/>
            <w:r w:rsidRPr="00E63DB5">
              <w:rPr>
                <w:lang w:val="en-US"/>
              </w:rPr>
              <w:t xml:space="preserve">Results of multilevel autoregressive models estimating associations between </w:t>
            </w:r>
            <w:r w:rsidR="00884835" w:rsidRPr="00E63DB5">
              <w:rPr>
                <w:lang w:val="en-US"/>
              </w:rPr>
              <w:t xml:space="preserve">raw negative affect </w:t>
            </w:r>
            <w:r w:rsidRPr="00E63DB5">
              <w:rPr>
                <w:lang w:val="en-US"/>
              </w:rPr>
              <w:t xml:space="preserve">inertia and </w:t>
            </w:r>
            <w:r w:rsidR="00884835" w:rsidRPr="00E63DB5">
              <w:rPr>
                <w:lang w:val="en-US"/>
              </w:rPr>
              <w:t>emotion-induced blindness</w:t>
            </w:r>
            <w:r w:rsidR="00031D6A" w:rsidRPr="00E63DB5">
              <w:rPr>
                <w:lang w:val="en-US"/>
              </w:rPr>
              <w:t xml:space="preserve"> (</w:t>
            </w:r>
            <w:r w:rsidR="00905324" w:rsidRPr="00E63DB5">
              <w:rPr>
                <w:lang w:val="en-US"/>
              </w:rPr>
              <w:t>alternative operationalizations</w:t>
            </w:r>
            <w:r w:rsidR="00031D6A" w:rsidRPr="00E63DB5">
              <w:rPr>
                <w:lang w:val="en-US"/>
              </w:rPr>
              <w:t>)</w:t>
            </w:r>
            <w:bookmarkEnd w:id="4"/>
            <w:r w:rsidR="00905324" w:rsidRPr="00E63DB5">
              <w:rPr>
                <w:lang w:val="en-US"/>
              </w:rPr>
              <w:t xml:space="preserve"> </w:t>
            </w:r>
          </w:p>
        </w:tc>
      </w:tr>
      <w:tr w:rsidR="00363CE4" w:rsidRPr="00110DCB" w14:paraId="673219C5" w14:textId="77777777" w:rsidTr="00363CE4">
        <w:trPr>
          <w:trHeight w:val="340"/>
        </w:trPr>
        <w:tc>
          <w:tcPr>
            <w:tcW w:w="4046" w:type="dxa"/>
            <w:tcBorders>
              <w:top w:val="nil"/>
              <w:left w:val="nil"/>
              <w:bottom w:val="nil"/>
              <w:right w:val="nil"/>
            </w:tcBorders>
            <w:shd w:val="clear" w:color="auto" w:fill="auto"/>
            <w:noWrap/>
            <w:vAlign w:val="center"/>
          </w:tcPr>
          <w:p w14:paraId="170E282B" w14:textId="77777777" w:rsidR="00363CE4" w:rsidRPr="00110DCB" w:rsidRDefault="00363CE4" w:rsidP="00031D6A">
            <w:pPr>
              <w:rPr>
                <w:rFonts w:ascii="Times New Roman" w:hAnsi="Times New Roman" w:cs="Times New Roman"/>
              </w:rPr>
            </w:pPr>
          </w:p>
        </w:tc>
        <w:tc>
          <w:tcPr>
            <w:tcW w:w="4871" w:type="dxa"/>
            <w:gridSpan w:val="4"/>
            <w:tcBorders>
              <w:top w:val="nil"/>
              <w:left w:val="nil"/>
              <w:bottom w:val="single" w:sz="4" w:space="0" w:color="auto"/>
              <w:right w:val="nil"/>
            </w:tcBorders>
            <w:vAlign w:val="center"/>
          </w:tcPr>
          <w:p w14:paraId="1527B4BE" w14:textId="77777777" w:rsidR="00363CE4" w:rsidRPr="00110DCB" w:rsidRDefault="00363CE4" w:rsidP="00031D6A">
            <w:pPr>
              <w:jc w:val="center"/>
              <w:rPr>
                <w:rFonts w:ascii="Times New Roman" w:hAnsi="Times New Roman" w:cs="Times New Roman"/>
                <w:color w:val="000000"/>
                <w:lang w:val="en-US"/>
              </w:rPr>
            </w:pPr>
            <w:r w:rsidRPr="00110DCB">
              <w:rPr>
                <w:rFonts w:ascii="Times New Roman" w:hAnsi="Times New Roman" w:cs="Times New Roman"/>
                <w:color w:val="000000"/>
                <w:lang w:val="en-US"/>
              </w:rPr>
              <w:t>Association with intercept</w:t>
            </w:r>
          </w:p>
        </w:tc>
        <w:tc>
          <w:tcPr>
            <w:tcW w:w="6020" w:type="dxa"/>
            <w:gridSpan w:val="5"/>
            <w:tcBorders>
              <w:top w:val="nil"/>
              <w:left w:val="nil"/>
              <w:bottom w:val="single" w:sz="4" w:space="0" w:color="auto"/>
              <w:right w:val="nil"/>
            </w:tcBorders>
            <w:shd w:val="clear" w:color="auto" w:fill="auto"/>
            <w:noWrap/>
            <w:vAlign w:val="center"/>
          </w:tcPr>
          <w:p w14:paraId="4F7C1B5A" w14:textId="77777777" w:rsidR="00363CE4" w:rsidRPr="00110DCB" w:rsidRDefault="00363CE4" w:rsidP="00031D6A">
            <w:pPr>
              <w:jc w:val="center"/>
              <w:rPr>
                <w:rFonts w:ascii="Times New Roman" w:hAnsi="Times New Roman" w:cs="Times New Roman"/>
                <w:color w:val="000000"/>
                <w:lang w:val="en-US"/>
              </w:rPr>
            </w:pPr>
            <w:r w:rsidRPr="00110DCB">
              <w:rPr>
                <w:rFonts w:ascii="Times New Roman" w:hAnsi="Times New Roman" w:cs="Times New Roman"/>
                <w:color w:val="000000"/>
                <w:lang w:val="en-US"/>
              </w:rPr>
              <w:t>Association with NA inertia slope (cross-level interaction)</w:t>
            </w:r>
          </w:p>
        </w:tc>
      </w:tr>
      <w:tr w:rsidR="00363CE4" w:rsidRPr="00110DCB" w14:paraId="72C7C516" w14:textId="77777777" w:rsidTr="00363CE4">
        <w:trPr>
          <w:trHeight w:val="340"/>
        </w:trPr>
        <w:tc>
          <w:tcPr>
            <w:tcW w:w="4046" w:type="dxa"/>
            <w:tcBorders>
              <w:top w:val="nil"/>
              <w:left w:val="nil"/>
              <w:bottom w:val="nil"/>
              <w:right w:val="nil"/>
            </w:tcBorders>
            <w:shd w:val="clear" w:color="auto" w:fill="auto"/>
            <w:noWrap/>
            <w:vAlign w:val="center"/>
          </w:tcPr>
          <w:p w14:paraId="08137EC0" w14:textId="77777777" w:rsidR="00363CE4" w:rsidRPr="00110DCB" w:rsidRDefault="00363CE4" w:rsidP="00031D6A">
            <w:pPr>
              <w:rPr>
                <w:rFonts w:ascii="Times New Roman" w:hAnsi="Times New Roman" w:cs="Times New Roman"/>
                <w:i/>
                <w:iCs/>
                <w:color w:val="000000"/>
                <w:lang w:val="en-US"/>
              </w:rPr>
            </w:pPr>
            <w:r w:rsidRPr="00110DCB">
              <w:rPr>
                <w:rFonts w:ascii="Times New Roman" w:hAnsi="Times New Roman" w:cs="Times New Roman"/>
              </w:rPr>
              <w:br w:type="page"/>
            </w:r>
          </w:p>
        </w:tc>
        <w:tc>
          <w:tcPr>
            <w:tcW w:w="1999" w:type="dxa"/>
            <w:tcBorders>
              <w:top w:val="nil"/>
              <w:left w:val="nil"/>
              <w:right w:val="nil"/>
            </w:tcBorders>
            <w:vAlign w:val="center"/>
          </w:tcPr>
          <w:p w14:paraId="6EF2399B" w14:textId="77777777" w:rsidR="00363CE4" w:rsidRPr="00110DCB" w:rsidRDefault="00363CE4" w:rsidP="00031D6A">
            <w:pPr>
              <w:jc w:val="center"/>
              <w:rPr>
                <w:rFonts w:ascii="Times New Roman" w:hAnsi="Times New Roman" w:cs="Times New Roman"/>
                <w:i/>
                <w:iCs/>
                <w:color w:val="000000"/>
                <w:lang w:val="en-US"/>
              </w:rPr>
            </w:pPr>
          </w:p>
        </w:tc>
        <w:tc>
          <w:tcPr>
            <w:tcW w:w="773" w:type="dxa"/>
            <w:tcBorders>
              <w:top w:val="nil"/>
              <w:left w:val="nil"/>
              <w:right w:val="nil"/>
            </w:tcBorders>
            <w:vAlign w:val="center"/>
          </w:tcPr>
          <w:p w14:paraId="5D98CF71" w14:textId="77777777" w:rsidR="00363CE4" w:rsidRPr="00110DCB" w:rsidRDefault="00363CE4" w:rsidP="00031D6A">
            <w:pPr>
              <w:jc w:val="center"/>
              <w:rPr>
                <w:rFonts w:ascii="Times New Roman" w:hAnsi="Times New Roman" w:cs="Times New Roman"/>
                <w:i/>
                <w:iCs/>
                <w:color w:val="000000"/>
                <w:lang w:val="en-US"/>
              </w:rPr>
            </w:pPr>
          </w:p>
        </w:tc>
        <w:tc>
          <w:tcPr>
            <w:tcW w:w="2099" w:type="dxa"/>
            <w:gridSpan w:val="2"/>
            <w:tcBorders>
              <w:top w:val="nil"/>
              <w:left w:val="nil"/>
              <w:bottom w:val="single" w:sz="4" w:space="0" w:color="auto"/>
              <w:right w:val="nil"/>
            </w:tcBorders>
            <w:vAlign w:val="center"/>
          </w:tcPr>
          <w:p w14:paraId="4A5AFDB0"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95% CI</w:t>
            </w:r>
          </w:p>
        </w:tc>
        <w:tc>
          <w:tcPr>
            <w:tcW w:w="1729" w:type="dxa"/>
            <w:tcBorders>
              <w:top w:val="nil"/>
              <w:left w:val="nil"/>
              <w:right w:val="nil"/>
            </w:tcBorders>
            <w:shd w:val="clear" w:color="auto" w:fill="auto"/>
            <w:noWrap/>
            <w:vAlign w:val="center"/>
          </w:tcPr>
          <w:p w14:paraId="1CF19445" w14:textId="77777777" w:rsidR="00363CE4" w:rsidRPr="00110DCB" w:rsidRDefault="00363CE4" w:rsidP="00031D6A">
            <w:pPr>
              <w:jc w:val="center"/>
              <w:rPr>
                <w:rFonts w:ascii="Times New Roman" w:hAnsi="Times New Roman" w:cs="Times New Roman"/>
                <w:i/>
                <w:iCs/>
                <w:color w:val="000000"/>
                <w:lang w:val="en-US"/>
              </w:rPr>
            </w:pPr>
          </w:p>
        </w:tc>
        <w:tc>
          <w:tcPr>
            <w:tcW w:w="1159" w:type="dxa"/>
            <w:tcBorders>
              <w:top w:val="nil"/>
              <w:left w:val="nil"/>
              <w:right w:val="nil"/>
            </w:tcBorders>
            <w:shd w:val="clear" w:color="auto" w:fill="auto"/>
            <w:noWrap/>
            <w:vAlign w:val="center"/>
          </w:tcPr>
          <w:p w14:paraId="7AD1CBEB" w14:textId="77777777" w:rsidR="00363CE4" w:rsidRPr="00110DCB" w:rsidRDefault="00363CE4" w:rsidP="00031D6A">
            <w:pPr>
              <w:jc w:val="center"/>
              <w:rPr>
                <w:rFonts w:ascii="Times New Roman" w:hAnsi="Times New Roman" w:cs="Times New Roman"/>
                <w:i/>
                <w:iCs/>
                <w:color w:val="000000"/>
                <w:lang w:val="en-US"/>
              </w:rPr>
            </w:pPr>
          </w:p>
        </w:tc>
        <w:tc>
          <w:tcPr>
            <w:tcW w:w="2215" w:type="dxa"/>
            <w:gridSpan w:val="2"/>
            <w:tcBorders>
              <w:top w:val="nil"/>
              <w:left w:val="nil"/>
              <w:bottom w:val="single" w:sz="4" w:space="0" w:color="auto"/>
              <w:right w:val="nil"/>
            </w:tcBorders>
            <w:vAlign w:val="center"/>
          </w:tcPr>
          <w:p w14:paraId="5D88E0B1"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95% CI</w:t>
            </w:r>
          </w:p>
        </w:tc>
        <w:tc>
          <w:tcPr>
            <w:tcW w:w="917" w:type="dxa"/>
            <w:tcBorders>
              <w:left w:val="nil"/>
              <w:right w:val="nil"/>
            </w:tcBorders>
          </w:tcPr>
          <w:p w14:paraId="6720DCE9" w14:textId="77777777" w:rsidR="00363CE4" w:rsidRPr="00110DCB" w:rsidRDefault="00363CE4" w:rsidP="00031D6A">
            <w:pPr>
              <w:jc w:val="center"/>
              <w:rPr>
                <w:rFonts w:ascii="Times New Roman" w:hAnsi="Times New Roman" w:cs="Times New Roman"/>
                <w:color w:val="000000"/>
                <w:lang w:val="en-US"/>
              </w:rPr>
            </w:pPr>
          </w:p>
        </w:tc>
      </w:tr>
      <w:tr w:rsidR="00363CE4" w:rsidRPr="00110DCB" w14:paraId="440DA98C" w14:textId="77777777" w:rsidTr="00363CE4">
        <w:trPr>
          <w:trHeight w:val="340"/>
        </w:trPr>
        <w:tc>
          <w:tcPr>
            <w:tcW w:w="4046" w:type="dxa"/>
            <w:tcBorders>
              <w:top w:val="nil"/>
              <w:left w:val="nil"/>
              <w:bottom w:val="nil"/>
              <w:right w:val="nil"/>
            </w:tcBorders>
            <w:shd w:val="clear" w:color="auto" w:fill="auto"/>
            <w:noWrap/>
            <w:vAlign w:val="center"/>
            <w:hideMark/>
          </w:tcPr>
          <w:p w14:paraId="74E0D327" w14:textId="77777777" w:rsidR="00363CE4" w:rsidRPr="00031D6A" w:rsidRDefault="00363CE4" w:rsidP="00031D6A">
            <w:pPr>
              <w:rPr>
                <w:rFonts w:ascii="Times New Roman" w:hAnsi="Times New Roman" w:cs="Times New Roman"/>
                <w:i/>
                <w:iCs/>
                <w:color w:val="000000"/>
                <w:lang w:val="en-US"/>
              </w:rPr>
            </w:pPr>
            <w:r w:rsidRPr="00031D6A">
              <w:rPr>
                <w:rFonts w:ascii="Times New Roman" w:hAnsi="Times New Roman" w:cs="Times New Roman"/>
                <w:i/>
                <w:iCs/>
                <w:color w:val="000000"/>
                <w:lang w:val="en-US"/>
              </w:rPr>
              <w:t>Outcome / Predictor</w:t>
            </w:r>
          </w:p>
        </w:tc>
        <w:tc>
          <w:tcPr>
            <w:tcW w:w="1999" w:type="dxa"/>
            <w:tcBorders>
              <w:top w:val="nil"/>
              <w:left w:val="nil"/>
              <w:bottom w:val="single" w:sz="4" w:space="0" w:color="auto"/>
              <w:right w:val="nil"/>
            </w:tcBorders>
            <w:vAlign w:val="center"/>
          </w:tcPr>
          <w:p w14:paraId="70116A3D"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Estimate (SE)</w:t>
            </w:r>
          </w:p>
        </w:tc>
        <w:tc>
          <w:tcPr>
            <w:tcW w:w="773" w:type="dxa"/>
            <w:tcBorders>
              <w:top w:val="nil"/>
              <w:left w:val="nil"/>
              <w:bottom w:val="single" w:sz="4" w:space="0" w:color="auto"/>
              <w:right w:val="nil"/>
            </w:tcBorders>
            <w:vAlign w:val="center"/>
          </w:tcPr>
          <w:p w14:paraId="672595BA"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p-value</w:t>
            </w:r>
          </w:p>
        </w:tc>
        <w:tc>
          <w:tcPr>
            <w:tcW w:w="855" w:type="dxa"/>
            <w:tcBorders>
              <w:top w:val="nil"/>
              <w:left w:val="nil"/>
              <w:bottom w:val="single" w:sz="4" w:space="0" w:color="auto"/>
              <w:right w:val="nil"/>
            </w:tcBorders>
            <w:vAlign w:val="center"/>
          </w:tcPr>
          <w:p w14:paraId="27EDEC3E"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LL</w:t>
            </w:r>
          </w:p>
        </w:tc>
        <w:tc>
          <w:tcPr>
            <w:tcW w:w="1244" w:type="dxa"/>
            <w:tcBorders>
              <w:top w:val="nil"/>
              <w:left w:val="nil"/>
              <w:bottom w:val="single" w:sz="4" w:space="0" w:color="auto"/>
              <w:right w:val="nil"/>
            </w:tcBorders>
            <w:vAlign w:val="center"/>
          </w:tcPr>
          <w:p w14:paraId="6D8CE109"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UL</w:t>
            </w:r>
          </w:p>
        </w:tc>
        <w:tc>
          <w:tcPr>
            <w:tcW w:w="1729" w:type="dxa"/>
            <w:tcBorders>
              <w:left w:val="nil"/>
              <w:bottom w:val="single" w:sz="4" w:space="0" w:color="auto"/>
              <w:right w:val="nil"/>
            </w:tcBorders>
            <w:shd w:val="clear" w:color="auto" w:fill="auto"/>
            <w:noWrap/>
            <w:vAlign w:val="center"/>
            <w:hideMark/>
          </w:tcPr>
          <w:p w14:paraId="71F217FB" w14:textId="77777777" w:rsidR="00363CE4" w:rsidRPr="00110DCB" w:rsidRDefault="00363CE4" w:rsidP="00031D6A">
            <w:pPr>
              <w:jc w:val="center"/>
              <w:rPr>
                <w:rFonts w:ascii="Times New Roman" w:hAnsi="Times New Roman" w:cs="Times New Roman"/>
                <w:color w:val="000000"/>
                <w:lang w:val="en-US"/>
              </w:rPr>
            </w:pPr>
            <w:r w:rsidRPr="00110DCB">
              <w:rPr>
                <w:rFonts w:ascii="Times New Roman" w:hAnsi="Times New Roman" w:cs="Times New Roman"/>
                <w:i/>
                <w:iCs/>
                <w:color w:val="000000"/>
                <w:lang w:val="en-US"/>
              </w:rPr>
              <w:t>Estimate (SE)</w:t>
            </w:r>
          </w:p>
        </w:tc>
        <w:tc>
          <w:tcPr>
            <w:tcW w:w="1159" w:type="dxa"/>
            <w:tcBorders>
              <w:left w:val="nil"/>
              <w:bottom w:val="single" w:sz="4" w:space="0" w:color="auto"/>
              <w:right w:val="nil"/>
            </w:tcBorders>
            <w:shd w:val="clear" w:color="auto" w:fill="auto"/>
            <w:noWrap/>
            <w:vAlign w:val="center"/>
            <w:hideMark/>
          </w:tcPr>
          <w:p w14:paraId="6F8EF71C" w14:textId="77777777" w:rsidR="00363CE4" w:rsidRPr="00110DCB" w:rsidRDefault="00363CE4" w:rsidP="00031D6A">
            <w:pPr>
              <w:jc w:val="center"/>
              <w:rPr>
                <w:rFonts w:ascii="Times New Roman" w:hAnsi="Times New Roman" w:cs="Times New Roman"/>
                <w:i/>
                <w:iCs/>
                <w:color w:val="000000"/>
                <w:vertAlign w:val="subscript"/>
                <w:lang w:val="en-US"/>
              </w:rPr>
            </w:pPr>
            <w:r w:rsidRPr="00110DCB">
              <w:rPr>
                <w:rFonts w:ascii="Times New Roman" w:hAnsi="Times New Roman" w:cs="Times New Roman"/>
                <w:i/>
                <w:iCs/>
                <w:color w:val="000000"/>
                <w:lang w:val="en-US"/>
              </w:rPr>
              <w:t>p-value</w:t>
            </w:r>
          </w:p>
        </w:tc>
        <w:tc>
          <w:tcPr>
            <w:tcW w:w="944" w:type="dxa"/>
            <w:tcBorders>
              <w:top w:val="nil"/>
              <w:left w:val="nil"/>
              <w:bottom w:val="single" w:sz="4" w:space="0" w:color="auto"/>
              <w:right w:val="nil"/>
            </w:tcBorders>
            <w:vAlign w:val="center"/>
          </w:tcPr>
          <w:p w14:paraId="5AAAE1FC"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LL</w:t>
            </w:r>
          </w:p>
        </w:tc>
        <w:tc>
          <w:tcPr>
            <w:tcW w:w="1271" w:type="dxa"/>
            <w:tcBorders>
              <w:top w:val="nil"/>
              <w:left w:val="nil"/>
              <w:bottom w:val="single" w:sz="4" w:space="0" w:color="auto"/>
              <w:right w:val="nil"/>
            </w:tcBorders>
            <w:vAlign w:val="center"/>
          </w:tcPr>
          <w:p w14:paraId="68AC6147" w14:textId="77777777" w:rsidR="00363CE4" w:rsidRPr="00110DCB" w:rsidRDefault="00363CE4" w:rsidP="00031D6A">
            <w:pPr>
              <w:jc w:val="center"/>
              <w:rPr>
                <w:rFonts w:ascii="Times New Roman" w:hAnsi="Times New Roman" w:cs="Times New Roman"/>
                <w:i/>
                <w:iCs/>
                <w:color w:val="000000"/>
                <w:lang w:val="en-US"/>
              </w:rPr>
            </w:pPr>
            <w:r w:rsidRPr="00110DCB">
              <w:rPr>
                <w:rFonts w:ascii="Times New Roman" w:hAnsi="Times New Roman" w:cs="Times New Roman"/>
                <w:i/>
                <w:iCs/>
                <w:color w:val="000000"/>
                <w:lang w:val="en-US"/>
              </w:rPr>
              <w:t>UL</w:t>
            </w:r>
          </w:p>
        </w:tc>
        <w:tc>
          <w:tcPr>
            <w:tcW w:w="917" w:type="dxa"/>
            <w:tcBorders>
              <w:left w:val="nil"/>
              <w:bottom w:val="single" w:sz="4" w:space="0" w:color="auto"/>
              <w:right w:val="nil"/>
            </w:tcBorders>
          </w:tcPr>
          <w:p w14:paraId="381CCDBD" w14:textId="77777777" w:rsidR="00363CE4" w:rsidRPr="00110DCB" w:rsidRDefault="00363CE4" w:rsidP="00031D6A">
            <w:pPr>
              <w:jc w:val="center"/>
              <w:rPr>
                <w:rFonts w:ascii="Times New Roman" w:hAnsi="Times New Roman" w:cs="Times New Roman"/>
                <w:color w:val="000000"/>
                <w:lang w:val="en-US"/>
              </w:rPr>
            </w:pPr>
            <w:r w:rsidRPr="00110DCB">
              <w:rPr>
                <w:rFonts w:ascii="Times New Roman" w:hAnsi="Times New Roman" w:cs="Times New Roman"/>
                <w:color w:val="000000"/>
                <w:lang w:val="en-US"/>
              </w:rPr>
              <w:t>Bayes Factor</w:t>
            </w:r>
          </w:p>
        </w:tc>
      </w:tr>
      <w:tr w:rsidR="00363CE4" w:rsidRPr="00110DCB" w14:paraId="270EF79B" w14:textId="77777777" w:rsidTr="00363CE4">
        <w:trPr>
          <w:trHeight w:val="340"/>
        </w:trPr>
        <w:tc>
          <w:tcPr>
            <w:tcW w:w="4046" w:type="dxa"/>
            <w:tcBorders>
              <w:top w:val="nil"/>
              <w:left w:val="nil"/>
              <w:bottom w:val="nil"/>
              <w:right w:val="nil"/>
            </w:tcBorders>
            <w:shd w:val="clear" w:color="auto" w:fill="auto"/>
            <w:noWrap/>
            <w:vAlign w:val="center"/>
          </w:tcPr>
          <w:p w14:paraId="11F2D2F3" w14:textId="14E790E4" w:rsidR="00363CE4" w:rsidRPr="00110DCB" w:rsidRDefault="00363CE4" w:rsidP="00E63DB5">
            <w:pPr>
              <w:ind w:left="720" w:hanging="261"/>
              <w:rPr>
                <w:rFonts w:ascii="Times New Roman" w:hAnsi="Times New Roman" w:cs="Times New Roman"/>
                <w:color w:val="000000" w:themeColor="text1"/>
                <w:lang w:val="en-US"/>
              </w:rPr>
            </w:pPr>
            <w:r w:rsidRPr="00110DCB">
              <w:rPr>
                <w:rFonts w:ascii="Times New Roman" w:hAnsi="Times New Roman" w:cs="Times New Roman"/>
                <w:color w:val="000000" w:themeColor="text1"/>
                <w:lang w:val="en-US"/>
              </w:rPr>
              <w:t xml:space="preserve">Neg-lag 2  </w:t>
            </w:r>
          </w:p>
        </w:tc>
        <w:tc>
          <w:tcPr>
            <w:tcW w:w="1999" w:type="dxa"/>
            <w:tcBorders>
              <w:top w:val="nil"/>
              <w:left w:val="nil"/>
              <w:bottom w:val="nil"/>
              <w:right w:val="nil"/>
            </w:tcBorders>
          </w:tcPr>
          <w:p w14:paraId="2B935F23" w14:textId="2A404E58"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-1.480 (1.042)</w:t>
            </w:r>
          </w:p>
        </w:tc>
        <w:tc>
          <w:tcPr>
            <w:tcW w:w="773" w:type="dxa"/>
            <w:tcBorders>
              <w:top w:val="nil"/>
              <w:left w:val="nil"/>
              <w:bottom w:val="nil"/>
              <w:right w:val="nil"/>
            </w:tcBorders>
          </w:tcPr>
          <w:p w14:paraId="4FB597A8" w14:textId="70451748"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.155</w:t>
            </w:r>
          </w:p>
        </w:tc>
        <w:tc>
          <w:tcPr>
            <w:tcW w:w="855" w:type="dxa"/>
            <w:tcBorders>
              <w:top w:val="nil"/>
              <w:left w:val="nil"/>
              <w:bottom w:val="nil"/>
              <w:right w:val="nil"/>
            </w:tcBorders>
          </w:tcPr>
          <w:p w14:paraId="0487EEFD" w14:textId="6BB46D5C"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-3.521</w:t>
            </w:r>
          </w:p>
        </w:tc>
        <w:tc>
          <w:tcPr>
            <w:tcW w:w="1244" w:type="dxa"/>
            <w:tcBorders>
              <w:top w:val="nil"/>
              <w:left w:val="nil"/>
              <w:bottom w:val="nil"/>
              <w:right w:val="nil"/>
            </w:tcBorders>
          </w:tcPr>
          <w:p w14:paraId="6DE8030D" w14:textId="0CDE75B4"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0.561</w:t>
            </w:r>
          </w:p>
        </w:tc>
        <w:tc>
          <w:tcPr>
            <w:tcW w:w="1729" w:type="dxa"/>
            <w:tcBorders>
              <w:top w:val="nil"/>
              <w:left w:val="nil"/>
              <w:bottom w:val="nil"/>
              <w:right w:val="nil"/>
            </w:tcBorders>
            <w:shd w:val="clear" w:color="auto" w:fill="auto"/>
            <w:noWrap/>
            <w:vAlign w:val="center"/>
          </w:tcPr>
          <w:p w14:paraId="7542B070" w14:textId="319D8C26"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-0.018 (0.022)</w:t>
            </w:r>
          </w:p>
        </w:tc>
        <w:tc>
          <w:tcPr>
            <w:tcW w:w="1159" w:type="dxa"/>
            <w:tcBorders>
              <w:top w:val="nil"/>
              <w:left w:val="nil"/>
              <w:bottom w:val="nil"/>
              <w:right w:val="nil"/>
            </w:tcBorders>
            <w:shd w:val="clear" w:color="auto" w:fill="auto"/>
            <w:noWrap/>
            <w:vAlign w:val="center"/>
          </w:tcPr>
          <w:p w14:paraId="1A77A869" w14:textId="38F265DC"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.401</w:t>
            </w:r>
          </w:p>
        </w:tc>
        <w:tc>
          <w:tcPr>
            <w:tcW w:w="944" w:type="dxa"/>
            <w:tcBorders>
              <w:top w:val="nil"/>
              <w:left w:val="nil"/>
              <w:bottom w:val="nil"/>
              <w:right w:val="nil"/>
            </w:tcBorders>
            <w:vAlign w:val="center"/>
          </w:tcPr>
          <w:p w14:paraId="7B847106" w14:textId="25D685FA"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-0.060</w:t>
            </w:r>
          </w:p>
        </w:tc>
        <w:tc>
          <w:tcPr>
            <w:tcW w:w="1271" w:type="dxa"/>
            <w:tcBorders>
              <w:top w:val="nil"/>
              <w:left w:val="nil"/>
              <w:bottom w:val="nil"/>
              <w:right w:val="nil"/>
            </w:tcBorders>
            <w:vAlign w:val="center"/>
          </w:tcPr>
          <w:p w14:paraId="22F0EBD1" w14:textId="64765E31" w:rsidR="00363CE4" w:rsidRPr="00E63DB5" w:rsidRDefault="00363CE4" w:rsidP="00E63DB5">
            <w:pPr>
              <w:jc w:val="center"/>
              <w:rPr>
                <w:rFonts w:ascii="Times New Roman" w:hAnsi="Times New Roman" w:cs="Times New Roman"/>
                <w:color w:val="000000"/>
                <w:lang w:val="en-US"/>
              </w:rPr>
            </w:pPr>
            <w:r w:rsidRPr="00E63DB5">
              <w:rPr>
                <w:rFonts w:ascii="Times New Roman" w:hAnsi="Times New Roman" w:cs="Times New Roman"/>
                <w:color w:val="000000"/>
                <w:lang w:val="en-US"/>
              </w:rPr>
              <w:t>0.024</w:t>
            </w:r>
          </w:p>
        </w:tc>
        <w:tc>
          <w:tcPr>
            <w:tcW w:w="917" w:type="dxa"/>
            <w:tcBorders>
              <w:top w:val="nil"/>
              <w:left w:val="nil"/>
              <w:bottom w:val="nil"/>
              <w:right w:val="nil"/>
            </w:tcBorders>
            <w:vAlign w:val="center"/>
          </w:tcPr>
          <w:p w14:paraId="0F93757D" w14:textId="46D7F4E0" w:rsidR="00363CE4" w:rsidRPr="00E63DB5" w:rsidRDefault="00363CE4" w:rsidP="00031D6A">
            <w:pPr>
              <w:jc w:val="center"/>
              <w:rPr>
                <w:rFonts w:ascii="Times New Roman" w:hAnsi="Times New Roman" w:cs="Times New Roman"/>
                <w:color w:val="000000"/>
                <w:highlight w:val="yellow"/>
                <w:lang w:val="en-US"/>
              </w:rPr>
            </w:pPr>
            <w:r w:rsidRPr="00E63DB5">
              <w:rPr>
                <w:rFonts w:ascii="Times New Roman" w:hAnsi="Times New Roman" w:cs="Times New Roman"/>
                <w:color w:val="000000"/>
                <w:lang w:val="en-US"/>
              </w:rPr>
              <w:t>0.0219</w:t>
            </w:r>
          </w:p>
        </w:tc>
      </w:tr>
      <w:tr w:rsidR="00363CE4" w:rsidRPr="00110DCB" w14:paraId="3902DB44" w14:textId="77777777" w:rsidTr="00363CE4">
        <w:trPr>
          <w:trHeight w:val="340"/>
        </w:trPr>
        <w:tc>
          <w:tcPr>
            <w:tcW w:w="4046" w:type="dxa"/>
            <w:tcBorders>
              <w:top w:val="nil"/>
              <w:left w:val="nil"/>
              <w:bottom w:val="nil"/>
              <w:right w:val="nil"/>
            </w:tcBorders>
            <w:shd w:val="clear" w:color="auto" w:fill="auto"/>
            <w:noWrap/>
            <w:vAlign w:val="center"/>
          </w:tcPr>
          <w:p w14:paraId="4F5B17D8" w14:textId="5D12D9B2" w:rsidR="00363CE4" w:rsidRPr="00110DCB" w:rsidRDefault="00363CE4" w:rsidP="00E63DB5">
            <w:pPr>
              <w:ind w:left="720" w:hanging="261"/>
              <w:rPr>
                <w:rFonts w:ascii="Times New Roman" w:hAnsi="Times New Roman" w:cs="Times New Roman"/>
                <w:color w:val="000000" w:themeColor="text1"/>
                <w:lang w:val="en-US"/>
              </w:rPr>
            </w:pPr>
            <w:r w:rsidRPr="00110DCB">
              <w:rPr>
                <w:rFonts w:ascii="Times New Roman" w:hAnsi="Times New Roman" w:cs="Times New Roman"/>
                <w:color w:val="000000" w:themeColor="text1"/>
                <w:lang w:val="en-US"/>
              </w:rPr>
              <w:t xml:space="preserve">Neg-lag 4 </w:t>
            </w:r>
          </w:p>
        </w:tc>
        <w:tc>
          <w:tcPr>
            <w:tcW w:w="1999" w:type="dxa"/>
            <w:tcBorders>
              <w:top w:val="nil"/>
              <w:left w:val="nil"/>
              <w:bottom w:val="nil"/>
              <w:right w:val="nil"/>
            </w:tcBorders>
          </w:tcPr>
          <w:p w14:paraId="66A12307" w14:textId="5FBB352E" w:rsidR="00363CE4" w:rsidRPr="00110DCB" w:rsidRDefault="00363CE4" w:rsidP="00E63DB5">
            <w:pPr>
              <w:jc w:val="center"/>
              <w:rPr>
                <w:rFonts w:ascii="Times New Roman" w:hAnsi="Times New Roman" w:cs="Times New Roman"/>
                <w:color w:val="000000"/>
                <w:lang w:val="en-US"/>
              </w:rPr>
            </w:pPr>
            <w:r>
              <w:rPr>
                <w:rFonts w:ascii="Times New Roman" w:hAnsi="Times New Roman" w:cs="Times New Roman"/>
                <w:color w:val="000000"/>
                <w:lang w:val="en-US"/>
              </w:rPr>
              <w:t>-1.774 (1.287)</w:t>
            </w:r>
          </w:p>
        </w:tc>
        <w:tc>
          <w:tcPr>
            <w:tcW w:w="773" w:type="dxa"/>
            <w:tcBorders>
              <w:top w:val="nil"/>
              <w:left w:val="nil"/>
              <w:bottom w:val="nil"/>
              <w:right w:val="nil"/>
            </w:tcBorders>
          </w:tcPr>
          <w:p w14:paraId="297EF511" w14:textId="500F779C" w:rsidR="00363CE4" w:rsidRPr="00110DCB" w:rsidRDefault="00363CE4" w:rsidP="00E63DB5">
            <w:pPr>
              <w:jc w:val="center"/>
              <w:rPr>
                <w:rFonts w:ascii="Times New Roman" w:hAnsi="Times New Roman" w:cs="Times New Roman"/>
                <w:color w:val="000000"/>
                <w:lang w:val="en-US"/>
              </w:rPr>
            </w:pPr>
            <w:r>
              <w:rPr>
                <w:rFonts w:ascii="Times New Roman" w:hAnsi="Times New Roman" w:cs="Times New Roman"/>
                <w:color w:val="000000"/>
                <w:lang w:val="en-US"/>
              </w:rPr>
              <w:t>.168</w:t>
            </w:r>
          </w:p>
        </w:tc>
        <w:tc>
          <w:tcPr>
            <w:tcW w:w="855" w:type="dxa"/>
            <w:tcBorders>
              <w:top w:val="nil"/>
              <w:left w:val="nil"/>
              <w:bottom w:val="nil"/>
              <w:right w:val="nil"/>
            </w:tcBorders>
          </w:tcPr>
          <w:p w14:paraId="4FBB3FC4" w14:textId="54478E4C" w:rsidR="00363CE4" w:rsidRPr="00110DCB" w:rsidRDefault="00363CE4" w:rsidP="00E63DB5">
            <w:pPr>
              <w:jc w:val="center"/>
              <w:rPr>
                <w:rFonts w:ascii="Times New Roman" w:hAnsi="Times New Roman" w:cs="Times New Roman"/>
                <w:color w:val="000000"/>
                <w:lang w:val="en-US"/>
              </w:rPr>
            </w:pPr>
            <w:r>
              <w:rPr>
                <w:rFonts w:ascii="Times New Roman" w:hAnsi="Times New Roman" w:cs="Times New Roman"/>
                <w:color w:val="000000"/>
                <w:lang w:val="en-US"/>
              </w:rPr>
              <w:t>-4.295</w:t>
            </w:r>
          </w:p>
        </w:tc>
        <w:tc>
          <w:tcPr>
            <w:tcW w:w="1244" w:type="dxa"/>
            <w:tcBorders>
              <w:top w:val="nil"/>
              <w:left w:val="nil"/>
              <w:bottom w:val="nil"/>
              <w:right w:val="nil"/>
            </w:tcBorders>
          </w:tcPr>
          <w:p w14:paraId="19B57D64" w14:textId="10B61CA1" w:rsidR="00363CE4" w:rsidRPr="00110DCB" w:rsidRDefault="00363CE4" w:rsidP="00E63DB5">
            <w:pPr>
              <w:jc w:val="center"/>
              <w:rPr>
                <w:rFonts w:ascii="Times New Roman" w:hAnsi="Times New Roman" w:cs="Times New Roman"/>
                <w:color w:val="000000"/>
                <w:lang w:val="en-US"/>
              </w:rPr>
            </w:pPr>
            <w:r>
              <w:rPr>
                <w:rFonts w:ascii="Times New Roman" w:hAnsi="Times New Roman" w:cs="Times New Roman"/>
                <w:color w:val="000000"/>
                <w:lang w:val="en-US"/>
              </w:rPr>
              <w:t>0.748</w:t>
            </w:r>
          </w:p>
        </w:tc>
        <w:tc>
          <w:tcPr>
            <w:tcW w:w="1729" w:type="dxa"/>
            <w:tcBorders>
              <w:top w:val="nil"/>
              <w:left w:val="nil"/>
              <w:bottom w:val="nil"/>
              <w:right w:val="nil"/>
            </w:tcBorders>
            <w:shd w:val="clear" w:color="auto" w:fill="auto"/>
            <w:noWrap/>
            <w:vAlign w:val="center"/>
          </w:tcPr>
          <w:p w14:paraId="4836A5E7" w14:textId="6EED73D8" w:rsidR="00363CE4" w:rsidRPr="00110DCB" w:rsidRDefault="00363CE4" w:rsidP="00E63DB5">
            <w:pPr>
              <w:jc w:val="center"/>
              <w:rPr>
                <w:rFonts w:ascii="Times New Roman" w:hAnsi="Times New Roman" w:cs="Times New Roman"/>
                <w:color w:val="000000"/>
                <w:lang w:val="en-US"/>
              </w:rPr>
            </w:pPr>
            <w:r w:rsidRPr="00110DCB">
              <w:rPr>
                <w:rFonts w:ascii="Times New Roman" w:hAnsi="Times New Roman" w:cs="Times New Roman"/>
                <w:color w:val="000000"/>
                <w:lang w:val="en-US"/>
              </w:rPr>
              <w:t>-0.0</w:t>
            </w:r>
            <w:r>
              <w:rPr>
                <w:rFonts w:ascii="Times New Roman" w:hAnsi="Times New Roman" w:cs="Times New Roman"/>
                <w:color w:val="000000"/>
                <w:lang w:val="en-US"/>
              </w:rPr>
              <w:t>04</w:t>
            </w:r>
            <w:r w:rsidRPr="00110DCB">
              <w:rPr>
                <w:rFonts w:ascii="Times New Roman" w:hAnsi="Times New Roman" w:cs="Times New Roman"/>
                <w:color w:val="000000"/>
                <w:lang w:val="en-US"/>
              </w:rPr>
              <w:t xml:space="preserve"> (0.0</w:t>
            </w:r>
            <w:r>
              <w:rPr>
                <w:rFonts w:ascii="Times New Roman" w:hAnsi="Times New Roman" w:cs="Times New Roman"/>
                <w:color w:val="000000"/>
                <w:lang w:val="en-US"/>
              </w:rPr>
              <w:t>25</w:t>
            </w:r>
            <w:r w:rsidRPr="00110DCB">
              <w:rPr>
                <w:rFonts w:ascii="Times New Roman" w:hAnsi="Times New Roman" w:cs="Times New Roman"/>
                <w:color w:val="000000"/>
                <w:lang w:val="en-US"/>
              </w:rPr>
              <w:t>)</w:t>
            </w:r>
          </w:p>
        </w:tc>
        <w:tc>
          <w:tcPr>
            <w:tcW w:w="1159" w:type="dxa"/>
            <w:tcBorders>
              <w:top w:val="nil"/>
              <w:left w:val="nil"/>
              <w:bottom w:val="nil"/>
              <w:right w:val="nil"/>
            </w:tcBorders>
            <w:shd w:val="clear" w:color="auto" w:fill="auto"/>
            <w:noWrap/>
            <w:vAlign w:val="center"/>
          </w:tcPr>
          <w:p w14:paraId="2ACDEE81" w14:textId="27AFC532" w:rsidR="00363CE4" w:rsidRPr="00110DCB" w:rsidRDefault="00363CE4" w:rsidP="00E63DB5">
            <w:pPr>
              <w:jc w:val="center"/>
              <w:rPr>
                <w:rFonts w:ascii="Times New Roman" w:hAnsi="Times New Roman" w:cs="Times New Roman"/>
                <w:color w:val="000000"/>
                <w:lang w:val="en-US"/>
              </w:rPr>
            </w:pPr>
            <w:r w:rsidRPr="00110DCB">
              <w:rPr>
                <w:rFonts w:ascii="Times New Roman" w:hAnsi="Times New Roman" w:cs="Times New Roman"/>
                <w:color w:val="000000"/>
                <w:lang w:val="en-US"/>
              </w:rPr>
              <w:t>.</w:t>
            </w:r>
            <w:r>
              <w:rPr>
                <w:rFonts w:ascii="Times New Roman" w:hAnsi="Times New Roman" w:cs="Times New Roman"/>
                <w:color w:val="000000"/>
                <w:lang w:val="en-US"/>
              </w:rPr>
              <w:t>872</w:t>
            </w:r>
          </w:p>
        </w:tc>
        <w:tc>
          <w:tcPr>
            <w:tcW w:w="944" w:type="dxa"/>
            <w:tcBorders>
              <w:top w:val="nil"/>
              <w:left w:val="nil"/>
              <w:bottom w:val="nil"/>
              <w:right w:val="nil"/>
            </w:tcBorders>
            <w:vAlign w:val="center"/>
          </w:tcPr>
          <w:p w14:paraId="71E76C82" w14:textId="778BE508" w:rsidR="00363CE4" w:rsidRPr="00110DCB" w:rsidRDefault="00363CE4" w:rsidP="00E63DB5">
            <w:pPr>
              <w:jc w:val="center"/>
              <w:rPr>
                <w:rFonts w:ascii="Times New Roman" w:hAnsi="Times New Roman" w:cs="Times New Roman"/>
                <w:color w:val="000000"/>
                <w:lang w:val="en-US"/>
              </w:rPr>
            </w:pPr>
            <w:r w:rsidRPr="00110DCB">
              <w:rPr>
                <w:rFonts w:ascii="Times New Roman" w:hAnsi="Times New Roman" w:cs="Times New Roman"/>
                <w:color w:val="000000"/>
                <w:lang w:val="en-US"/>
              </w:rPr>
              <w:t>-</w:t>
            </w:r>
            <w:r>
              <w:rPr>
                <w:rFonts w:ascii="Times New Roman" w:hAnsi="Times New Roman" w:cs="Times New Roman"/>
                <w:color w:val="000000"/>
                <w:lang w:val="en-US"/>
              </w:rPr>
              <w:t>0.052</w:t>
            </w:r>
          </w:p>
        </w:tc>
        <w:tc>
          <w:tcPr>
            <w:tcW w:w="1271" w:type="dxa"/>
            <w:tcBorders>
              <w:top w:val="nil"/>
              <w:left w:val="nil"/>
              <w:bottom w:val="nil"/>
              <w:right w:val="nil"/>
            </w:tcBorders>
            <w:vAlign w:val="center"/>
          </w:tcPr>
          <w:p w14:paraId="26877E1B" w14:textId="05A0CF18" w:rsidR="00363CE4" w:rsidRPr="00110DCB" w:rsidRDefault="00363CE4" w:rsidP="00E63DB5">
            <w:pPr>
              <w:jc w:val="center"/>
              <w:rPr>
                <w:rFonts w:ascii="Times New Roman" w:hAnsi="Times New Roman" w:cs="Times New Roman"/>
                <w:color w:val="000000"/>
                <w:lang w:val="en-US"/>
              </w:rPr>
            </w:pPr>
            <w:r>
              <w:rPr>
                <w:rFonts w:ascii="Times New Roman" w:hAnsi="Times New Roman" w:cs="Times New Roman"/>
                <w:color w:val="000000"/>
                <w:lang w:val="en-US"/>
              </w:rPr>
              <w:t>0.044</w:t>
            </w:r>
          </w:p>
        </w:tc>
        <w:tc>
          <w:tcPr>
            <w:tcW w:w="917" w:type="dxa"/>
            <w:tcBorders>
              <w:top w:val="nil"/>
              <w:left w:val="nil"/>
              <w:bottom w:val="nil"/>
              <w:right w:val="nil"/>
            </w:tcBorders>
            <w:vAlign w:val="center"/>
          </w:tcPr>
          <w:p w14:paraId="36FD9326" w14:textId="3E026616" w:rsidR="00363CE4" w:rsidRPr="00E63DB5" w:rsidRDefault="00363CE4" w:rsidP="00031D6A">
            <w:pPr>
              <w:jc w:val="center"/>
              <w:rPr>
                <w:rFonts w:ascii="Times New Roman" w:hAnsi="Times New Roman" w:cs="Times New Roman"/>
                <w:color w:val="000000"/>
                <w:highlight w:val="yellow"/>
                <w:lang w:val="en-US"/>
              </w:rPr>
            </w:pPr>
            <w:r w:rsidRPr="00E63DB5">
              <w:rPr>
                <w:rFonts w:ascii="Times New Roman" w:hAnsi="Times New Roman" w:cs="Times New Roman"/>
                <w:color w:val="000000"/>
                <w:lang w:val="en-US"/>
              </w:rPr>
              <w:t>0.0162</w:t>
            </w:r>
          </w:p>
        </w:tc>
      </w:tr>
      <w:tr w:rsidR="00363CE4" w:rsidRPr="00110DCB" w14:paraId="0883F54F" w14:textId="77777777" w:rsidTr="00363CE4">
        <w:trPr>
          <w:trHeight w:val="340"/>
        </w:trPr>
        <w:tc>
          <w:tcPr>
            <w:tcW w:w="4046" w:type="dxa"/>
            <w:tcBorders>
              <w:top w:val="nil"/>
              <w:left w:val="nil"/>
              <w:bottom w:val="nil"/>
              <w:right w:val="nil"/>
            </w:tcBorders>
            <w:shd w:val="clear" w:color="auto" w:fill="auto"/>
            <w:noWrap/>
            <w:vAlign w:val="center"/>
          </w:tcPr>
          <w:p w14:paraId="6CCA9394" w14:textId="605D74CF" w:rsidR="00363CE4" w:rsidRPr="00110DCB" w:rsidRDefault="00363CE4" w:rsidP="00031D6A">
            <w:pPr>
              <w:ind w:left="720" w:hanging="261"/>
              <w:rPr>
                <w:rFonts w:ascii="Times New Roman" w:hAnsi="Times New Roman" w:cs="Times New Roman"/>
                <w:color w:val="000000" w:themeColor="text1"/>
                <w:lang w:val="en-US"/>
              </w:rPr>
            </w:pPr>
            <w:r>
              <w:rPr>
                <w:rFonts w:ascii="Times New Roman" w:hAnsi="Times New Roman" w:cs="Times New Roman"/>
                <w:color w:val="000000" w:themeColor="text1"/>
                <w:lang w:val="en-US"/>
              </w:rPr>
              <w:t>Neg-lag 4 &amp; Neg-lag 2 Difference</w:t>
            </w:r>
          </w:p>
        </w:tc>
        <w:tc>
          <w:tcPr>
            <w:tcW w:w="1999" w:type="dxa"/>
            <w:tcBorders>
              <w:top w:val="nil"/>
              <w:left w:val="nil"/>
              <w:bottom w:val="nil"/>
              <w:right w:val="nil"/>
            </w:tcBorders>
          </w:tcPr>
          <w:p w14:paraId="328C7E0B" w14:textId="20299F07"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-1.035 (-0.89)</w:t>
            </w:r>
          </w:p>
        </w:tc>
        <w:tc>
          <w:tcPr>
            <w:tcW w:w="773" w:type="dxa"/>
            <w:tcBorders>
              <w:top w:val="nil"/>
              <w:left w:val="nil"/>
              <w:bottom w:val="nil"/>
              <w:right w:val="nil"/>
            </w:tcBorders>
          </w:tcPr>
          <w:p w14:paraId="52CC276A" w14:textId="4D68867F"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.376</w:t>
            </w:r>
          </w:p>
        </w:tc>
        <w:tc>
          <w:tcPr>
            <w:tcW w:w="855" w:type="dxa"/>
            <w:tcBorders>
              <w:top w:val="nil"/>
              <w:left w:val="nil"/>
              <w:bottom w:val="nil"/>
              <w:right w:val="nil"/>
            </w:tcBorders>
          </w:tcPr>
          <w:p w14:paraId="7D10E8EB" w14:textId="417E864E"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-3.324</w:t>
            </w:r>
          </w:p>
        </w:tc>
        <w:tc>
          <w:tcPr>
            <w:tcW w:w="1244" w:type="dxa"/>
            <w:tcBorders>
              <w:top w:val="nil"/>
              <w:left w:val="nil"/>
              <w:bottom w:val="nil"/>
              <w:right w:val="nil"/>
            </w:tcBorders>
          </w:tcPr>
          <w:p w14:paraId="0CC4704B" w14:textId="751051A9"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1.255</w:t>
            </w:r>
          </w:p>
        </w:tc>
        <w:tc>
          <w:tcPr>
            <w:tcW w:w="1729" w:type="dxa"/>
            <w:tcBorders>
              <w:top w:val="nil"/>
              <w:left w:val="nil"/>
              <w:bottom w:val="nil"/>
              <w:right w:val="nil"/>
            </w:tcBorders>
            <w:shd w:val="clear" w:color="auto" w:fill="auto"/>
            <w:noWrap/>
            <w:vAlign w:val="center"/>
          </w:tcPr>
          <w:p w14:paraId="1BDFBC78" w14:textId="24309330"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0.014 (0.026)</w:t>
            </w:r>
          </w:p>
        </w:tc>
        <w:tc>
          <w:tcPr>
            <w:tcW w:w="1159" w:type="dxa"/>
            <w:tcBorders>
              <w:top w:val="nil"/>
              <w:left w:val="nil"/>
              <w:bottom w:val="nil"/>
              <w:right w:val="nil"/>
            </w:tcBorders>
            <w:shd w:val="clear" w:color="auto" w:fill="auto"/>
            <w:noWrap/>
            <w:vAlign w:val="center"/>
          </w:tcPr>
          <w:p w14:paraId="714E11FF" w14:textId="2506A2B3"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.527</w:t>
            </w:r>
          </w:p>
        </w:tc>
        <w:tc>
          <w:tcPr>
            <w:tcW w:w="944" w:type="dxa"/>
            <w:tcBorders>
              <w:top w:val="nil"/>
              <w:left w:val="nil"/>
              <w:bottom w:val="nil"/>
              <w:right w:val="nil"/>
            </w:tcBorders>
            <w:vAlign w:val="center"/>
          </w:tcPr>
          <w:p w14:paraId="5B154BA3" w14:textId="2F07FE7D"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-0.037</w:t>
            </w:r>
          </w:p>
        </w:tc>
        <w:tc>
          <w:tcPr>
            <w:tcW w:w="1271" w:type="dxa"/>
            <w:tcBorders>
              <w:top w:val="nil"/>
              <w:left w:val="nil"/>
              <w:bottom w:val="nil"/>
              <w:right w:val="nil"/>
            </w:tcBorders>
            <w:vAlign w:val="center"/>
          </w:tcPr>
          <w:p w14:paraId="5B038A8C" w14:textId="79AD9FCD"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0.065</w:t>
            </w:r>
          </w:p>
        </w:tc>
        <w:tc>
          <w:tcPr>
            <w:tcW w:w="917" w:type="dxa"/>
            <w:tcBorders>
              <w:top w:val="nil"/>
              <w:left w:val="nil"/>
              <w:bottom w:val="nil"/>
              <w:right w:val="nil"/>
            </w:tcBorders>
            <w:vAlign w:val="center"/>
          </w:tcPr>
          <w:p w14:paraId="31E71100" w14:textId="6339C626" w:rsidR="00363CE4" w:rsidRPr="00110DCB" w:rsidRDefault="00363CE4" w:rsidP="00031D6A">
            <w:pPr>
              <w:jc w:val="center"/>
              <w:rPr>
                <w:rFonts w:ascii="Times New Roman" w:hAnsi="Times New Roman" w:cs="Times New Roman"/>
                <w:color w:val="000000"/>
                <w:lang w:val="en-US"/>
              </w:rPr>
            </w:pPr>
            <w:r>
              <w:rPr>
                <w:rFonts w:ascii="Times New Roman" w:hAnsi="Times New Roman" w:cs="Times New Roman"/>
                <w:color w:val="000000"/>
                <w:lang w:val="en-US"/>
              </w:rPr>
              <w:t>0.0192</w:t>
            </w:r>
          </w:p>
        </w:tc>
      </w:tr>
    </w:tbl>
    <w:p w14:paraId="6D1170DD" w14:textId="6649DD78" w:rsidR="00110DCB" w:rsidRPr="00E63DB5" w:rsidRDefault="00031D6A" w:rsidP="00E63DB5">
      <w:pPr>
        <w:spacing w:line="480" w:lineRule="auto"/>
        <w:rPr>
          <w:rFonts w:ascii="Times New Roman" w:hAnsi="Times New Roman" w:cs="Times New Roman"/>
        </w:rPr>
      </w:pPr>
      <w:r>
        <w:rPr>
          <w:rFonts w:ascii="Times New Roman" w:eastAsia="Times New Roman" w:hAnsi="Times New Roman" w:cs="Times New Roman"/>
          <w:color w:val="000000"/>
          <w:lang w:val="en-US"/>
        </w:rPr>
        <w:t>Table S</w:t>
      </w:r>
      <w:r w:rsidR="00E63DB5">
        <w:rPr>
          <w:rFonts w:ascii="Times New Roman" w:eastAsia="Times New Roman" w:hAnsi="Times New Roman" w:cs="Times New Roman"/>
          <w:color w:val="000000"/>
          <w:lang w:val="en-US"/>
        </w:rPr>
        <w:t>2</w:t>
      </w:r>
      <w:r>
        <w:rPr>
          <w:rFonts w:ascii="Times New Roman" w:eastAsia="Times New Roman" w:hAnsi="Times New Roman" w:cs="Times New Roman"/>
          <w:color w:val="000000"/>
          <w:lang w:val="en-US"/>
        </w:rPr>
        <w:t xml:space="preserve"> displays results of multilevel models for the relationship between inertia and alternative operationali</w:t>
      </w:r>
      <w:r w:rsidR="00F3453B">
        <w:rPr>
          <w:rFonts w:ascii="Times New Roman" w:eastAsia="Times New Roman" w:hAnsi="Times New Roman" w:cs="Times New Roman"/>
          <w:color w:val="000000"/>
          <w:lang w:val="en-US"/>
        </w:rPr>
        <w:t>z</w:t>
      </w:r>
      <w:r>
        <w:rPr>
          <w:rFonts w:ascii="Times New Roman" w:eastAsia="Times New Roman" w:hAnsi="Times New Roman" w:cs="Times New Roman"/>
          <w:color w:val="000000"/>
          <w:lang w:val="en-US"/>
        </w:rPr>
        <w:t>ations of emotion-induced blindness: accuracy following negative (and neutral) distractors as separate predictors and difference in accuracy on negative distractor trials only.</w:t>
      </w:r>
    </w:p>
    <w:p w14:paraId="0266DB9F" w14:textId="77777777" w:rsidR="00031D6A" w:rsidRDefault="00031D6A" w:rsidP="00031D6A">
      <w:pPr>
        <w:rPr>
          <w:rFonts w:ascii="Times New Roman" w:hAnsi="Times New Roman" w:cs="Times New Roman"/>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p>
    <w:p w14:paraId="66764F47" w14:textId="63CC3906" w:rsidR="00110DCB" w:rsidRDefault="00110DCB" w:rsidP="00690082">
      <w:pPr>
        <w:rPr>
          <w:rFonts w:ascii="Times New Roman" w:hAnsi="Times New Roman" w:cs="Times New Roman"/>
          <w:highlight w:val="yellow"/>
        </w:rPr>
      </w:pPr>
    </w:p>
    <w:p w14:paraId="2CB47A0A" w14:textId="22BAA9D3" w:rsidR="00110DCB" w:rsidRDefault="00110DCB" w:rsidP="00690082">
      <w:pPr>
        <w:rPr>
          <w:rFonts w:ascii="Times New Roman" w:hAnsi="Times New Roman" w:cs="Times New Roman"/>
          <w:highlight w:val="yellow"/>
        </w:rPr>
      </w:pPr>
    </w:p>
    <w:p w14:paraId="6E11D579" w14:textId="77777777" w:rsidR="00110DCB" w:rsidRDefault="00110DCB" w:rsidP="00690082">
      <w:pPr>
        <w:rPr>
          <w:rFonts w:ascii="Times New Roman" w:hAnsi="Times New Roman" w:cs="Times New Roman"/>
          <w:highlight w:val="yellow"/>
        </w:rPr>
      </w:pPr>
    </w:p>
    <w:p w14:paraId="62628970" w14:textId="33A4EB9F" w:rsidR="00110DCB" w:rsidRDefault="00110DCB" w:rsidP="00690082">
      <w:pPr>
        <w:rPr>
          <w:rFonts w:ascii="Times New Roman" w:hAnsi="Times New Roman" w:cs="Times New Roman"/>
          <w:highlight w:val="yellow"/>
        </w:rPr>
      </w:pPr>
    </w:p>
    <w:p w14:paraId="2D099A3E" w14:textId="77777777" w:rsidR="00A1164C" w:rsidRPr="00690082" w:rsidRDefault="00A1164C" w:rsidP="00C43933">
      <w:pPr>
        <w:spacing w:after="160" w:line="259" w:lineRule="auto"/>
        <w:rPr>
          <w:rFonts w:ascii="Times New Roman" w:hAnsi="Times New Roman" w:cs="Times New Roman"/>
          <w:color w:val="000000"/>
          <w:lang w:val="en-US"/>
        </w:rPr>
      </w:pPr>
    </w:p>
    <w:p w14:paraId="11C2E19A" w14:textId="77777777" w:rsidR="00A1164C" w:rsidRDefault="00A1164C">
      <w:pPr>
        <w:rPr>
          <w:color w:val="000000"/>
          <w:lang w:val="en-US"/>
        </w:rPr>
      </w:pPr>
      <w:r>
        <w:rPr>
          <w:color w:val="000000"/>
          <w:lang w:val="en-US"/>
        </w:rPr>
        <w:br w:type="page"/>
      </w:r>
    </w:p>
    <w:p w14:paraId="62620678" w14:textId="669580B6" w:rsidR="0086056A" w:rsidRPr="0086056A" w:rsidRDefault="0086056A" w:rsidP="00875AAA">
      <w:pPr>
        <w:pStyle w:val="Heading1"/>
      </w:pPr>
      <w:bookmarkStart w:id="5" w:name="_Toc107393113"/>
      <w:r>
        <w:lastRenderedPageBreak/>
        <w:t>Negative affect inertia</w:t>
      </w:r>
      <w:r w:rsidR="00BE6287">
        <w:t xml:space="preserve"> analyses:</w:t>
      </w:r>
      <w:r>
        <w:t xml:space="preserve"> </w:t>
      </w:r>
      <w:r w:rsidR="00BE6287">
        <w:t>C</w:t>
      </w:r>
      <w:r>
        <w:t>ontrolling for mean levels and variability in negative affect</w:t>
      </w:r>
      <w:bookmarkEnd w:id="5"/>
    </w:p>
    <w:p w14:paraId="5E7BDF7B" w14:textId="1A705462" w:rsidR="00031D6A" w:rsidRDefault="00031D6A" w:rsidP="00BE6287">
      <w:pPr>
        <w:spacing w:line="480" w:lineRule="auto"/>
        <w:rPr>
          <w:rFonts w:ascii="Times New Roman" w:hAnsi="Times New Roman" w:cs="Times New Roman"/>
        </w:rPr>
      </w:pPr>
      <w:r w:rsidRPr="00FA6426">
        <w:rPr>
          <w:rFonts w:ascii="Times New Roman" w:hAnsi="Times New Roman" w:cs="Times New Roman"/>
        </w:rPr>
        <w:t>Table S</w:t>
      </w:r>
      <w:r w:rsidR="00FA6426">
        <w:rPr>
          <w:rFonts w:ascii="Times New Roman" w:hAnsi="Times New Roman" w:cs="Times New Roman"/>
        </w:rPr>
        <w:t>3</w:t>
      </w:r>
      <w:r w:rsidRPr="00FA6426">
        <w:rPr>
          <w:rFonts w:ascii="Times New Roman" w:hAnsi="Times New Roman" w:cs="Times New Roman"/>
        </w:rPr>
        <w:t xml:space="preserve"> displays multilevel models </w:t>
      </w:r>
      <w:r w:rsidR="00F3453B">
        <w:rPr>
          <w:rFonts w:ascii="Times New Roman" w:hAnsi="Times New Roman" w:cs="Times New Roman"/>
        </w:rPr>
        <w:t>testing H2 and H3 using within-person</w:t>
      </w:r>
      <w:r w:rsidRPr="00FA6426">
        <w:rPr>
          <w:rFonts w:ascii="Times New Roman" w:hAnsi="Times New Roman" w:cs="Times New Roman"/>
        </w:rPr>
        <w:t xml:space="preserve"> standardized negative affect ratings</w:t>
      </w:r>
      <w:r w:rsidR="00F3453B">
        <w:rPr>
          <w:rFonts w:ascii="Times New Roman" w:hAnsi="Times New Roman" w:cs="Times New Roman"/>
        </w:rPr>
        <w:t>, which</w:t>
      </w:r>
      <w:r w:rsidRPr="00FA6426">
        <w:rPr>
          <w:rFonts w:ascii="Times New Roman" w:hAnsi="Times New Roman" w:cs="Times New Roman"/>
        </w:rPr>
        <w:t xml:space="preserve"> hold constant individual differences in mean levels and variability of affect.</w:t>
      </w:r>
    </w:p>
    <w:p w14:paraId="76437F7A" w14:textId="7C42CA6D" w:rsidR="00A1164C" w:rsidRPr="00FA6426" w:rsidRDefault="00A1164C" w:rsidP="00875AAA">
      <w:pPr>
        <w:pStyle w:val="Heading2"/>
        <w:rPr>
          <w:lang w:val="en-US"/>
        </w:rPr>
      </w:pPr>
      <w:bookmarkStart w:id="6" w:name="_Toc107393114"/>
      <w:r w:rsidRPr="00FA6426">
        <w:rPr>
          <w:lang w:val="en-US"/>
        </w:rPr>
        <w:t xml:space="preserve">Table </w:t>
      </w:r>
      <w:r w:rsidR="00690082" w:rsidRPr="00FA6426">
        <w:rPr>
          <w:lang w:val="en-US"/>
        </w:rPr>
        <w:t>S</w:t>
      </w:r>
      <w:r w:rsidR="00FA6426" w:rsidRPr="00FA6426">
        <w:rPr>
          <w:lang w:val="en-US"/>
        </w:rPr>
        <w:t>3</w:t>
      </w:r>
      <w:bookmarkEnd w:id="6"/>
    </w:p>
    <w:p w14:paraId="1EEB6AE6" w14:textId="016F9293" w:rsidR="00C43933" w:rsidRPr="00FA6426" w:rsidRDefault="00C43933" w:rsidP="00875AAA">
      <w:pPr>
        <w:pStyle w:val="Heading3"/>
      </w:pPr>
      <w:bookmarkStart w:id="7" w:name="_Toc107393115"/>
      <w:r w:rsidRPr="00FA6426">
        <w:rPr>
          <w:lang w:val="en-US"/>
        </w:rPr>
        <w:t>Results of multilevel autoregressive models</w:t>
      </w:r>
      <w:r w:rsidR="00905324" w:rsidRPr="00FA6426">
        <w:rPr>
          <w:lang w:val="en-US"/>
        </w:rPr>
        <w:t xml:space="preserve"> using standardized </w:t>
      </w:r>
      <w:r w:rsidR="00031D6A" w:rsidRPr="00FA6426">
        <w:rPr>
          <w:lang w:val="en-US"/>
        </w:rPr>
        <w:t>negative affect</w:t>
      </w:r>
      <w:r w:rsidR="00905324" w:rsidRPr="00FA6426">
        <w:rPr>
          <w:lang w:val="en-US"/>
        </w:rPr>
        <w:t xml:space="preserve"> ratings from the film-task to estimate </w:t>
      </w:r>
      <w:r w:rsidRPr="00FA6426">
        <w:rPr>
          <w:lang w:val="en-US"/>
        </w:rPr>
        <w:t xml:space="preserve">associations between </w:t>
      </w:r>
      <w:r w:rsidR="00031D6A" w:rsidRPr="00FA6426">
        <w:rPr>
          <w:lang w:val="en-US"/>
        </w:rPr>
        <w:t xml:space="preserve">negative affect </w:t>
      </w:r>
      <w:r w:rsidRPr="00FA6426">
        <w:rPr>
          <w:lang w:val="en-US"/>
        </w:rPr>
        <w:t xml:space="preserve">inertia, repetitive negative thinking, and </w:t>
      </w:r>
      <w:r w:rsidR="00031D6A" w:rsidRPr="00FA6426">
        <w:rPr>
          <w:lang w:val="en-US"/>
        </w:rPr>
        <w:t>emotion-induced blindness (</w:t>
      </w:r>
      <w:r w:rsidRPr="00FA6426">
        <w:rPr>
          <w:lang w:val="en-US"/>
        </w:rPr>
        <w:t>EIB</w:t>
      </w:r>
      <w:r w:rsidR="00031D6A" w:rsidRPr="00FA6426">
        <w:rPr>
          <w:lang w:val="en-US"/>
        </w:rPr>
        <w:t>)</w:t>
      </w:r>
      <w:bookmarkEnd w:id="7"/>
      <w:r w:rsidR="00905324" w:rsidRPr="00FA6426">
        <w:rPr>
          <w:lang w:val="en-US"/>
        </w:rPr>
        <w:t xml:space="preserve"> </w:t>
      </w:r>
    </w:p>
    <w:tbl>
      <w:tblPr>
        <w:tblW w:w="12132" w:type="dxa"/>
        <w:tblLook w:val="04A0" w:firstRow="1" w:lastRow="0" w:firstColumn="1" w:lastColumn="0" w:noHBand="0" w:noVBand="1"/>
      </w:tblPr>
      <w:tblGrid>
        <w:gridCol w:w="4473"/>
        <w:gridCol w:w="372"/>
        <w:gridCol w:w="1875"/>
        <w:gridCol w:w="1258"/>
        <w:gridCol w:w="1283"/>
        <w:gridCol w:w="1380"/>
        <w:gridCol w:w="1491"/>
      </w:tblGrid>
      <w:tr w:rsidR="00C43933" w:rsidRPr="00690082" w14:paraId="54730A29" w14:textId="77777777" w:rsidTr="00690082">
        <w:trPr>
          <w:trHeight w:val="292"/>
        </w:trPr>
        <w:tc>
          <w:tcPr>
            <w:tcW w:w="4473" w:type="dxa"/>
            <w:tcBorders>
              <w:top w:val="nil"/>
              <w:left w:val="nil"/>
              <w:bottom w:val="nil"/>
              <w:right w:val="nil"/>
            </w:tcBorders>
            <w:shd w:val="clear" w:color="auto" w:fill="auto"/>
            <w:noWrap/>
            <w:vAlign w:val="center"/>
          </w:tcPr>
          <w:p w14:paraId="01E07413" w14:textId="77777777" w:rsidR="00C43933" w:rsidRPr="00690082" w:rsidRDefault="00C43933" w:rsidP="0045257F">
            <w:pPr>
              <w:rPr>
                <w:rFonts w:ascii="Times New Roman" w:hAnsi="Times New Roman" w:cs="Times New Roman"/>
              </w:rPr>
            </w:pPr>
          </w:p>
        </w:tc>
        <w:tc>
          <w:tcPr>
            <w:tcW w:w="372" w:type="dxa"/>
            <w:tcBorders>
              <w:top w:val="nil"/>
              <w:left w:val="nil"/>
              <w:right w:val="nil"/>
            </w:tcBorders>
          </w:tcPr>
          <w:p w14:paraId="768B4BE3" w14:textId="77777777" w:rsidR="00C43933" w:rsidRPr="00690082" w:rsidRDefault="00C43933" w:rsidP="0045257F">
            <w:pPr>
              <w:jc w:val="center"/>
              <w:rPr>
                <w:rFonts w:ascii="Times New Roman" w:hAnsi="Times New Roman" w:cs="Times New Roman"/>
                <w:i/>
                <w:iCs/>
                <w:color w:val="000000"/>
                <w:lang w:val="en-US"/>
              </w:rPr>
            </w:pPr>
          </w:p>
        </w:tc>
        <w:tc>
          <w:tcPr>
            <w:tcW w:w="7287" w:type="dxa"/>
            <w:gridSpan w:val="5"/>
            <w:tcBorders>
              <w:top w:val="nil"/>
              <w:left w:val="nil"/>
              <w:bottom w:val="single" w:sz="4" w:space="0" w:color="auto"/>
              <w:right w:val="nil"/>
            </w:tcBorders>
            <w:shd w:val="clear" w:color="auto" w:fill="auto"/>
            <w:noWrap/>
            <w:vAlign w:val="center"/>
          </w:tcPr>
          <w:p w14:paraId="58EB42EB"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 xml:space="preserve">Association with </w:t>
            </w:r>
            <w:proofErr w:type="gramStart"/>
            <w:r w:rsidRPr="00690082">
              <w:rPr>
                <w:rFonts w:ascii="Times New Roman" w:hAnsi="Times New Roman" w:cs="Times New Roman"/>
                <w:color w:val="000000"/>
                <w:lang w:val="en-US"/>
              </w:rPr>
              <w:t>AR(</w:t>
            </w:r>
            <w:proofErr w:type="gramEnd"/>
            <w:r w:rsidRPr="00690082">
              <w:rPr>
                <w:rFonts w:ascii="Times New Roman" w:hAnsi="Times New Roman" w:cs="Times New Roman"/>
                <w:color w:val="000000"/>
                <w:lang w:val="en-US"/>
              </w:rPr>
              <w:t>1) slope</w:t>
            </w:r>
          </w:p>
        </w:tc>
      </w:tr>
      <w:tr w:rsidR="00C43933" w:rsidRPr="00690082" w14:paraId="0F480B1E" w14:textId="77777777" w:rsidTr="00690082">
        <w:trPr>
          <w:trHeight w:val="292"/>
        </w:trPr>
        <w:tc>
          <w:tcPr>
            <w:tcW w:w="4473" w:type="dxa"/>
            <w:tcBorders>
              <w:top w:val="nil"/>
              <w:left w:val="nil"/>
              <w:bottom w:val="nil"/>
              <w:right w:val="nil"/>
            </w:tcBorders>
            <w:shd w:val="clear" w:color="auto" w:fill="auto"/>
            <w:noWrap/>
            <w:vAlign w:val="center"/>
          </w:tcPr>
          <w:p w14:paraId="5C59AA19" w14:textId="77777777" w:rsidR="00C43933" w:rsidRPr="00690082" w:rsidRDefault="00C43933" w:rsidP="0045257F">
            <w:pPr>
              <w:rPr>
                <w:rFonts w:ascii="Times New Roman" w:hAnsi="Times New Roman" w:cs="Times New Roman"/>
                <w:i/>
                <w:iCs/>
                <w:color w:val="000000"/>
                <w:lang w:val="en-US"/>
              </w:rPr>
            </w:pPr>
            <w:r w:rsidRPr="00690082">
              <w:rPr>
                <w:rFonts w:ascii="Times New Roman" w:hAnsi="Times New Roman" w:cs="Times New Roman"/>
              </w:rPr>
              <w:br w:type="page"/>
            </w:r>
          </w:p>
        </w:tc>
        <w:tc>
          <w:tcPr>
            <w:tcW w:w="372" w:type="dxa"/>
            <w:tcBorders>
              <w:left w:val="nil"/>
              <w:right w:val="nil"/>
            </w:tcBorders>
          </w:tcPr>
          <w:p w14:paraId="673B151F" w14:textId="77777777" w:rsidR="00C43933" w:rsidRPr="00690082" w:rsidRDefault="00C43933" w:rsidP="0045257F">
            <w:pPr>
              <w:jc w:val="center"/>
              <w:rPr>
                <w:rFonts w:ascii="Times New Roman" w:hAnsi="Times New Roman" w:cs="Times New Roman"/>
                <w:i/>
                <w:iCs/>
                <w:color w:val="000000"/>
                <w:lang w:val="en-US"/>
              </w:rPr>
            </w:pPr>
          </w:p>
        </w:tc>
        <w:tc>
          <w:tcPr>
            <w:tcW w:w="1875" w:type="dxa"/>
            <w:tcBorders>
              <w:top w:val="nil"/>
              <w:left w:val="nil"/>
              <w:right w:val="nil"/>
            </w:tcBorders>
            <w:shd w:val="clear" w:color="auto" w:fill="auto"/>
            <w:noWrap/>
            <w:vAlign w:val="center"/>
          </w:tcPr>
          <w:p w14:paraId="60A63202" w14:textId="77777777" w:rsidR="00C43933" w:rsidRPr="00690082" w:rsidRDefault="00C43933" w:rsidP="0045257F">
            <w:pPr>
              <w:jc w:val="center"/>
              <w:rPr>
                <w:rFonts w:ascii="Times New Roman" w:hAnsi="Times New Roman" w:cs="Times New Roman"/>
                <w:i/>
                <w:iCs/>
                <w:color w:val="000000"/>
                <w:lang w:val="en-US"/>
              </w:rPr>
            </w:pPr>
          </w:p>
        </w:tc>
        <w:tc>
          <w:tcPr>
            <w:tcW w:w="1258" w:type="dxa"/>
            <w:tcBorders>
              <w:top w:val="nil"/>
              <w:left w:val="nil"/>
              <w:right w:val="nil"/>
            </w:tcBorders>
            <w:shd w:val="clear" w:color="auto" w:fill="auto"/>
            <w:noWrap/>
            <w:vAlign w:val="center"/>
          </w:tcPr>
          <w:p w14:paraId="62D95835" w14:textId="77777777" w:rsidR="00C43933" w:rsidRPr="00690082" w:rsidRDefault="00C43933" w:rsidP="0045257F">
            <w:pPr>
              <w:jc w:val="center"/>
              <w:rPr>
                <w:rFonts w:ascii="Times New Roman" w:hAnsi="Times New Roman" w:cs="Times New Roman"/>
                <w:i/>
                <w:iCs/>
                <w:color w:val="000000"/>
                <w:lang w:val="en-US"/>
              </w:rPr>
            </w:pPr>
          </w:p>
        </w:tc>
        <w:tc>
          <w:tcPr>
            <w:tcW w:w="2663" w:type="dxa"/>
            <w:gridSpan w:val="2"/>
            <w:tcBorders>
              <w:top w:val="nil"/>
              <w:left w:val="nil"/>
              <w:bottom w:val="single" w:sz="4" w:space="0" w:color="auto"/>
              <w:right w:val="nil"/>
            </w:tcBorders>
            <w:vAlign w:val="center"/>
          </w:tcPr>
          <w:p w14:paraId="4719CF28" w14:textId="77777777" w:rsidR="00C43933" w:rsidRPr="00690082" w:rsidRDefault="00C43933" w:rsidP="0045257F">
            <w:pPr>
              <w:jc w:val="center"/>
              <w:rPr>
                <w:rFonts w:ascii="Times New Roman" w:hAnsi="Times New Roman" w:cs="Times New Roman"/>
                <w:i/>
                <w:iCs/>
                <w:color w:val="000000"/>
                <w:lang w:val="en-US"/>
              </w:rPr>
            </w:pPr>
            <w:r w:rsidRPr="00690082">
              <w:rPr>
                <w:rFonts w:ascii="Times New Roman" w:hAnsi="Times New Roman" w:cs="Times New Roman"/>
                <w:i/>
                <w:iCs/>
                <w:color w:val="000000"/>
                <w:lang w:val="en-US"/>
              </w:rPr>
              <w:t>95% CI</w:t>
            </w:r>
          </w:p>
        </w:tc>
        <w:tc>
          <w:tcPr>
            <w:tcW w:w="1491" w:type="dxa"/>
            <w:tcBorders>
              <w:left w:val="nil"/>
              <w:right w:val="nil"/>
            </w:tcBorders>
          </w:tcPr>
          <w:p w14:paraId="442D0C92" w14:textId="77777777" w:rsidR="00C43933" w:rsidRPr="00690082" w:rsidRDefault="00C43933" w:rsidP="0045257F">
            <w:pPr>
              <w:jc w:val="center"/>
              <w:rPr>
                <w:rFonts w:ascii="Times New Roman" w:hAnsi="Times New Roman" w:cs="Times New Roman"/>
                <w:color w:val="000000"/>
                <w:lang w:val="en-US"/>
              </w:rPr>
            </w:pPr>
          </w:p>
        </w:tc>
      </w:tr>
      <w:tr w:rsidR="00C43933" w:rsidRPr="00690082" w14:paraId="39962C2A" w14:textId="77777777" w:rsidTr="00690082">
        <w:trPr>
          <w:trHeight w:val="292"/>
        </w:trPr>
        <w:tc>
          <w:tcPr>
            <w:tcW w:w="4473" w:type="dxa"/>
            <w:tcBorders>
              <w:top w:val="nil"/>
              <w:left w:val="nil"/>
              <w:bottom w:val="nil"/>
              <w:right w:val="nil"/>
            </w:tcBorders>
            <w:shd w:val="clear" w:color="auto" w:fill="auto"/>
            <w:noWrap/>
            <w:vAlign w:val="center"/>
            <w:hideMark/>
          </w:tcPr>
          <w:p w14:paraId="59DF3BB7" w14:textId="77777777" w:rsidR="00C43933" w:rsidRPr="00690082" w:rsidRDefault="00C43933" w:rsidP="0045257F">
            <w:pPr>
              <w:rPr>
                <w:rFonts w:ascii="Times New Roman" w:hAnsi="Times New Roman" w:cs="Times New Roman"/>
                <w:i/>
                <w:iCs/>
                <w:color w:val="000000"/>
                <w:lang w:val="en-US"/>
              </w:rPr>
            </w:pPr>
            <w:r w:rsidRPr="00690082">
              <w:rPr>
                <w:rFonts w:ascii="Times New Roman" w:hAnsi="Times New Roman" w:cs="Times New Roman"/>
                <w:i/>
                <w:iCs/>
                <w:color w:val="000000"/>
                <w:lang w:val="en-US"/>
              </w:rPr>
              <w:t>Outcome / Predictor</w:t>
            </w:r>
          </w:p>
        </w:tc>
        <w:tc>
          <w:tcPr>
            <w:tcW w:w="372" w:type="dxa"/>
            <w:tcBorders>
              <w:left w:val="nil"/>
              <w:bottom w:val="single" w:sz="4" w:space="0" w:color="auto"/>
              <w:right w:val="nil"/>
            </w:tcBorders>
          </w:tcPr>
          <w:p w14:paraId="6F9F3C0A" w14:textId="77777777" w:rsidR="00C43933" w:rsidRPr="00690082" w:rsidRDefault="00C43933" w:rsidP="0045257F">
            <w:pPr>
              <w:jc w:val="center"/>
              <w:rPr>
                <w:rFonts w:ascii="Times New Roman" w:hAnsi="Times New Roman" w:cs="Times New Roman"/>
                <w:i/>
                <w:iCs/>
                <w:color w:val="000000"/>
                <w:lang w:val="en-US"/>
              </w:rPr>
            </w:pPr>
          </w:p>
        </w:tc>
        <w:tc>
          <w:tcPr>
            <w:tcW w:w="1875" w:type="dxa"/>
            <w:tcBorders>
              <w:left w:val="nil"/>
              <w:bottom w:val="single" w:sz="4" w:space="0" w:color="auto"/>
              <w:right w:val="nil"/>
            </w:tcBorders>
            <w:shd w:val="clear" w:color="auto" w:fill="auto"/>
            <w:noWrap/>
            <w:vAlign w:val="center"/>
            <w:hideMark/>
          </w:tcPr>
          <w:p w14:paraId="4ACF4FCE"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i/>
                <w:iCs/>
                <w:color w:val="000000"/>
                <w:lang w:val="en-US"/>
              </w:rPr>
              <w:t>Estimate (SE)</w:t>
            </w:r>
          </w:p>
        </w:tc>
        <w:tc>
          <w:tcPr>
            <w:tcW w:w="1258" w:type="dxa"/>
            <w:tcBorders>
              <w:left w:val="nil"/>
              <w:bottom w:val="single" w:sz="4" w:space="0" w:color="auto"/>
              <w:right w:val="nil"/>
            </w:tcBorders>
            <w:shd w:val="clear" w:color="auto" w:fill="auto"/>
            <w:noWrap/>
            <w:vAlign w:val="center"/>
            <w:hideMark/>
          </w:tcPr>
          <w:p w14:paraId="0E357B90" w14:textId="77777777" w:rsidR="00C43933" w:rsidRPr="00690082" w:rsidRDefault="00C43933" w:rsidP="0045257F">
            <w:pPr>
              <w:jc w:val="center"/>
              <w:rPr>
                <w:rFonts w:ascii="Times New Roman" w:hAnsi="Times New Roman" w:cs="Times New Roman"/>
                <w:i/>
                <w:iCs/>
                <w:color w:val="000000"/>
                <w:vertAlign w:val="subscript"/>
                <w:lang w:val="en-US"/>
              </w:rPr>
            </w:pPr>
            <w:r w:rsidRPr="00690082">
              <w:rPr>
                <w:rFonts w:ascii="Times New Roman" w:hAnsi="Times New Roman" w:cs="Times New Roman"/>
                <w:i/>
                <w:iCs/>
                <w:color w:val="000000"/>
                <w:lang w:val="en-US"/>
              </w:rPr>
              <w:t>p-value</w:t>
            </w:r>
          </w:p>
        </w:tc>
        <w:tc>
          <w:tcPr>
            <w:tcW w:w="1283" w:type="dxa"/>
            <w:tcBorders>
              <w:top w:val="nil"/>
              <w:left w:val="nil"/>
              <w:bottom w:val="single" w:sz="4" w:space="0" w:color="auto"/>
              <w:right w:val="nil"/>
            </w:tcBorders>
            <w:vAlign w:val="center"/>
          </w:tcPr>
          <w:p w14:paraId="34D2021A" w14:textId="77777777" w:rsidR="00C43933" w:rsidRPr="00690082" w:rsidRDefault="00C43933" w:rsidP="0045257F">
            <w:pPr>
              <w:jc w:val="center"/>
              <w:rPr>
                <w:rFonts w:ascii="Times New Roman" w:hAnsi="Times New Roman" w:cs="Times New Roman"/>
                <w:i/>
                <w:iCs/>
                <w:color w:val="000000"/>
                <w:lang w:val="en-US"/>
              </w:rPr>
            </w:pPr>
            <w:r w:rsidRPr="00690082">
              <w:rPr>
                <w:rFonts w:ascii="Times New Roman" w:hAnsi="Times New Roman" w:cs="Times New Roman"/>
                <w:i/>
                <w:iCs/>
                <w:color w:val="000000"/>
                <w:lang w:val="en-US"/>
              </w:rPr>
              <w:t>LL</w:t>
            </w:r>
          </w:p>
        </w:tc>
        <w:tc>
          <w:tcPr>
            <w:tcW w:w="1380" w:type="dxa"/>
            <w:tcBorders>
              <w:top w:val="nil"/>
              <w:left w:val="nil"/>
              <w:bottom w:val="single" w:sz="4" w:space="0" w:color="auto"/>
              <w:right w:val="nil"/>
            </w:tcBorders>
            <w:vAlign w:val="center"/>
          </w:tcPr>
          <w:p w14:paraId="77A78186" w14:textId="77777777" w:rsidR="00C43933" w:rsidRPr="00690082" w:rsidRDefault="00C43933" w:rsidP="0045257F">
            <w:pPr>
              <w:jc w:val="center"/>
              <w:rPr>
                <w:rFonts w:ascii="Times New Roman" w:hAnsi="Times New Roman" w:cs="Times New Roman"/>
                <w:i/>
                <w:iCs/>
                <w:color w:val="000000"/>
                <w:lang w:val="en-US"/>
              </w:rPr>
            </w:pPr>
            <w:r w:rsidRPr="00690082">
              <w:rPr>
                <w:rFonts w:ascii="Times New Roman" w:hAnsi="Times New Roman" w:cs="Times New Roman"/>
                <w:i/>
                <w:iCs/>
                <w:color w:val="000000"/>
                <w:lang w:val="en-US"/>
              </w:rPr>
              <w:t>UL</w:t>
            </w:r>
          </w:p>
        </w:tc>
        <w:tc>
          <w:tcPr>
            <w:tcW w:w="1491" w:type="dxa"/>
            <w:tcBorders>
              <w:left w:val="nil"/>
              <w:bottom w:val="single" w:sz="4" w:space="0" w:color="auto"/>
              <w:right w:val="nil"/>
            </w:tcBorders>
          </w:tcPr>
          <w:p w14:paraId="7020E8F7"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Bayes Factor</w:t>
            </w:r>
          </w:p>
        </w:tc>
      </w:tr>
      <w:tr w:rsidR="00C43933" w:rsidRPr="00690082" w14:paraId="765A6D99" w14:textId="77777777" w:rsidTr="00690082">
        <w:trPr>
          <w:trHeight w:val="292"/>
        </w:trPr>
        <w:tc>
          <w:tcPr>
            <w:tcW w:w="4473" w:type="dxa"/>
            <w:tcBorders>
              <w:top w:val="nil"/>
              <w:left w:val="nil"/>
              <w:bottom w:val="nil"/>
              <w:right w:val="nil"/>
            </w:tcBorders>
            <w:shd w:val="clear" w:color="auto" w:fill="auto"/>
            <w:noWrap/>
            <w:vAlign w:val="center"/>
          </w:tcPr>
          <w:p w14:paraId="3C6E2195" w14:textId="77777777" w:rsidR="00C43933" w:rsidRPr="00690082" w:rsidRDefault="00C43933" w:rsidP="00C43933">
            <w:pPr>
              <w:rPr>
                <w:rFonts w:ascii="Times New Roman" w:hAnsi="Times New Roman" w:cs="Times New Roman"/>
                <w:color w:val="000000"/>
                <w:lang w:val="en-US"/>
              </w:rPr>
            </w:pPr>
            <w:r w:rsidRPr="00690082">
              <w:rPr>
                <w:rFonts w:ascii="Times New Roman" w:hAnsi="Times New Roman" w:cs="Times New Roman"/>
                <w:color w:val="000000"/>
                <w:lang w:val="en-US"/>
              </w:rPr>
              <w:t>Repetitive negative thinking</w:t>
            </w:r>
          </w:p>
        </w:tc>
        <w:tc>
          <w:tcPr>
            <w:tcW w:w="372" w:type="dxa"/>
            <w:tcBorders>
              <w:top w:val="nil"/>
              <w:left w:val="nil"/>
              <w:bottom w:val="nil"/>
              <w:right w:val="nil"/>
            </w:tcBorders>
          </w:tcPr>
          <w:p w14:paraId="118B2FE6" w14:textId="77777777" w:rsidR="00C43933" w:rsidRPr="00690082" w:rsidRDefault="00C43933" w:rsidP="0045257F">
            <w:pPr>
              <w:jc w:val="center"/>
              <w:rPr>
                <w:rFonts w:ascii="Times New Roman" w:hAnsi="Times New Roman" w:cs="Times New Roman"/>
                <w:color w:val="000000"/>
                <w:lang w:val="en-US"/>
              </w:rPr>
            </w:pPr>
          </w:p>
        </w:tc>
        <w:tc>
          <w:tcPr>
            <w:tcW w:w="1875" w:type="dxa"/>
            <w:tcBorders>
              <w:top w:val="nil"/>
              <w:left w:val="nil"/>
              <w:bottom w:val="nil"/>
              <w:right w:val="nil"/>
            </w:tcBorders>
            <w:shd w:val="clear" w:color="auto" w:fill="auto"/>
            <w:noWrap/>
            <w:vAlign w:val="center"/>
          </w:tcPr>
          <w:p w14:paraId="23B94AB2"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-0.013 (0.024)</w:t>
            </w:r>
          </w:p>
        </w:tc>
        <w:tc>
          <w:tcPr>
            <w:tcW w:w="1258" w:type="dxa"/>
            <w:tcBorders>
              <w:top w:val="nil"/>
              <w:left w:val="nil"/>
              <w:bottom w:val="nil"/>
              <w:right w:val="nil"/>
            </w:tcBorders>
            <w:shd w:val="clear" w:color="auto" w:fill="auto"/>
            <w:noWrap/>
            <w:vAlign w:val="center"/>
          </w:tcPr>
          <w:p w14:paraId="167354BA"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.582</w:t>
            </w:r>
          </w:p>
        </w:tc>
        <w:tc>
          <w:tcPr>
            <w:tcW w:w="1283" w:type="dxa"/>
            <w:tcBorders>
              <w:top w:val="nil"/>
              <w:left w:val="nil"/>
              <w:bottom w:val="nil"/>
              <w:right w:val="nil"/>
            </w:tcBorders>
            <w:vAlign w:val="center"/>
          </w:tcPr>
          <w:p w14:paraId="618610AD"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-0.060</w:t>
            </w:r>
          </w:p>
        </w:tc>
        <w:tc>
          <w:tcPr>
            <w:tcW w:w="1380" w:type="dxa"/>
            <w:tcBorders>
              <w:top w:val="nil"/>
              <w:left w:val="nil"/>
              <w:bottom w:val="nil"/>
              <w:right w:val="nil"/>
            </w:tcBorders>
            <w:vAlign w:val="center"/>
          </w:tcPr>
          <w:p w14:paraId="6F3AA405"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0.034</w:t>
            </w:r>
          </w:p>
        </w:tc>
        <w:tc>
          <w:tcPr>
            <w:tcW w:w="1491" w:type="dxa"/>
            <w:tcBorders>
              <w:top w:val="nil"/>
              <w:left w:val="nil"/>
              <w:bottom w:val="nil"/>
              <w:right w:val="nil"/>
            </w:tcBorders>
            <w:vAlign w:val="center"/>
          </w:tcPr>
          <w:p w14:paraId="37B35897"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themeColor="text1"/>
                <w:lang w:val="en-US"/>
              </w:rPr>
              <w:t>0.0198</w:t>
            </w:r>
          </w:p>
        </w:tc>
      </w:tr>
      <w:tr w:rsidR="00C43933" w:rsidRPr="00690082" w14:paraId="20E57CFA" w14:textId="77777777" w:rsidTr="00690082">
        <w:trPr>
          <w:trHeight w:val="292"/>
        </w:trPr>
        <w:tc>
          <w:tcPr>
            <w:tcW w:w="4473" w:type="dxa"/>
            <w:tcBorders>
              <w:top w:val="nil"/>
              <w:left w:val="nil"/>
              <w:bottom w:val="nil"/>
              <w:right w:val="nil"/>
            </w:tcBorders>
            <w:shd w:val="clear" w:color="auto" w:fill="auto"/>
            <w:noWrap/>
            <w:vAlign w:val="center"/>
          </w:tcPr>
          <w:p w14:paraId="062B7122" w14:textId="77777777" w:rsidR="00C43933" w:rsidRPr="00690082" w:rsidRDefault="00C43933" w:rsidP="00C43933">
            <w:pPr>
              <w:rPr>
                <w:rFonts w:ascii="Times New Roman" w:hAnsi="Times New Roman" w:cs="Times New Roman"/>
                <w:color w:val="000000" w:themeColor="text1"/>
                <w:lang w:val="en-US"/>
              </w:rPr>
            </w:pPr>
            <w:r w:rsidRPr="00690082">
              <w:rPr>
                <w:rFonts w:ascii="Times New Roman" w:hAnsi="Times New Roman" w:cs="Times New Roman"/>
                <w:color w:val="000000" w:themeColor="text1"/>
                <w:lang w:val="en-US"/>
              </w:rPr>
              <w:t>Rumination</w:t>
            </w:r>
          </w:p>
        </w:tc>
        <w:tc>
          <w:tcPr>
            <w:tcW w:w="372" w:type="dxa"/>
            <w:tcBorders>
              <w:top w:val="nil"/>
              <w:left w:val="nil"/>
              <w:bottom w:val="nil"/>
              <w:right w:val="nil"/>
            </w:tcBorders>
          </w:tcPr>
          <w:p w14:paraId="02117FDE" w14:textId="77777777" w:rsidR="00C43933" w:rsidRPr="00690082" w:rsidRDefault="00C43933" w:rsidP="0045257F">
            <w:pPr>
              <w:jc w:val="center"/>
              <w:rPr>
                <w:rFonts w:ascii="Times New Roman" w:hAnsi="Times New Roman" w:cs="Times New Roman"/>
                <w:color w:val="000000"/>
                <w:lang w:val="en-US"/>
              </w:rPr>
            </w:pPr>
          </w:p>
        </w:tc>
        <w:tc>
          <w:tcPr>
            <w:tcW w:w="1875" w:type="dxa"/>
            <w:tcBorders>
              <w:top w:val="nil"/>
              <w:left w:val="nil"/>
              <w:bottom w:val="nil"/>
              <w:right w:val="nil"/>
            </w:tcBorders>
            <w:shd w:val="clear" w:color="auto" w:fill="auto"/>
            <w:noWrap/>
            <w:vAlign w:val="center"/>
          </w:tcPr>
          <w:p w14:paraId="74631B0C"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-0.017 (0.022)</w:t>
            </w:r>
          </w:p>
        </w:tc>
        <w:tc>
          <w:tcPr>
            <w:tcW w:w="1258" w:type="dxa"/>
            <w:tcBorders>
              <w:top w:val="nil"/>
              <w:left w:val="nil"/>
              <w:bottom w:val="nil"/>
              <w:right w:val="nil"/>
            </w:tcBorders>
            <w:shd w:val="clear" w:color="auto" w:fill="auto"/>
            <w:noWrap/>
            <w:vAlign w:val="center"/>
          </w:tcPr>
          <w:p w14:paraId="19118C6E"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.456</w:t>
            </w:r>
          </w:p>
        </w:tc>
        <w:tc>
          <w:tcPr>
            <w:tcW w:w="1283" w:type="dxa"/>
            <w:tcBorders>
              <w:top w:val="nil"/>
              <w:left w:val="nil"/>
              <w:bottom w:val="nil"/>
              <w:right w:val="nil"/>
            </w:tcBorders>
            <w:vAlign w:val="center"/>
          </w:tcPr>
          <w:p w14:paraId="5145261C"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-0.060</w:t>
            </w:r>
          </w:p>
        </w:tc>
        <w:tc>
          <w:tcPr>
            <w:tcW w:w="1380" w:type="dxa"/>
            <w:tcBorders>
              <w:top w:val="nil"/>
              <w:left w:val="nil"/>
              <w:bottom w:val="nil"/>
              <w:right w:val="nil"/>
            </w:tcBorders>
            <w:vAlign w:val="center"/>
          </w:tcPr>
          <w:p w14:paraId="64D3EB51"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0.027</w:t>
            </w:r>
          </w:p>
        </w:tc>
        <w:tc>
          <w:tcPr>
            <w:tcW w:w="1491" w:type="dxa"/>
            <w:tcBorders>
              <w:top w:val="nil"/>
              <w:left w:val="nil"/>
              <w:bottom w:val="nil"/>
              <w:right w:val="nil"/>
            </w:tcBorders>
            <w:vAlign w:val="center"/>
          </w:tcPr>
          <w:p w14:paraId="30F778E3"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0.0221</w:t>
            </w:r>
          </w:p>
        </w:tc>
      </w:tr>
      <w:tr w:rsidR="00C43933" w:rsidRPr="00690082" w14:paraId="360FF0B9" w14:textId="77777777" w:rsidTr="00690082">
        <w:trPr>
          <w:trHeight w:val="292"/>
        </w:trPr>
        <w:tc>
          <w:tcPr>
            <w:tcW w:w="4473" w:type="dxa"/>
            <w:tcBorders>
              <w:top w:val="nil"/>
              <w:left w:val="nil"/>
              <w:bottom w:val="nil"/>
              <w:right w:val="nil"/>
            </w:tcBorders>
            <w:shd w:val="clear" w:color="auto" w:fill="auto"/>
            <w:noWrap/>
            <w:vAlign w:val="center"/>
          </w:tcPr>
          <w:p w14:paraId="1EF83480" w14:textId="77777777" w:rsidR="00C43933" w:rsidRPr="00690082" w:rsidRDefault="00C43933" w:rsidP="00C43933">
            <w:pPr>
              <w:rPr>
                <w:rFonts w:ascii="Times New Roman" w:hAnsi="Times New Roman" w:cs="Times New Roman"/>
                <w:color w:val="000000" w:themeColor="text1"/>
                <w:lang w:val="en-US"/>
              </w:rPr>
            </w:pPr>
            <w:r w:rsidRPr="00690082">
              <w:rPr>
                <w:rFonts w:ascii="Times New Roman" w:hAnsi="Times New Roman" w:cs="Times New Roman"/>
                <w:color w:val="000000" w:themeColor="text1"/>
                <w:lang w:val="en-US"/>
              </w:rPr>
              <w:t>Worry</w:t>
            </w:r>
          </w:p>
        </w:tc>
        <w:tc>
          <w:tcPr>
            <w:tcW w:w="372" w:type="dxa"/>
            <w:tcBorders>
              <w:top w:val="nil"/>
              <w:left w:val="nil"/>
              <w:bottom w:val="nil"/>
              <w:right w:val="nil"/>
            </w:tcBorders>
          </w:tcPr>
          <w:p w14:paraId="3B17C39C" w14:textId="77777777" w:rsidR="00C43933" w:rsidRPr="00690082" w:rsidRDefault="00C43933" w:rsidP="0045257F">
            <w:pPr>
              <w:jc w:val="center"/>
              <w:rPr>
                <w:rFonts w:ascii="Times New Roman" w:hAnsi="Times New Roman" w:cs="Times New Roman"/>
                <w:color w:val="000000"/>
                <w:lang w:val="en-US"/>
              </w:rPr>
            </w:pPr>
          </w:p>
        </w:tc>
        <w:tc>
          <w:tcPr>
            <w:tcW w:w="1875" w:type="dxa"/>
            <w:tcBorders>
              <w:top w:val="nil"/>
              <w:left w:val="nil"/>
              <w:bottom w:val="nil"/>
              <w:right w:val="nil"/>
            </w:tcBorders>
            <w:shd w:val="clear" w:color="auto" w:fill="auto"/>
            <w:noWrap/>
            <w:vAlign w:val="center"/>
          </w:tcPr>
          <w:p w14:paraId="19B811F7"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-0.009 (0.024)</w:t>
            </w:r>
          </w:p>
        </w:tc>
        <w:tc>
          <w:tcPr>
            <w:tcW w:w="1258" w:type="dxa"/>
            <w:tcBorders>
              <w:top w:val="nil"/>
              <w:left w:val="nil"/>
              <w:bottom w:val="nil"/>
              <w:right w:val="nil"/>
            </w:tcBorders>
            <w:shd w:val="clear" w:color="auto" w:fill="auto"/>
            <w:noWrap/>
            <w:vAlign w:val="center"/>
          </w:tcPr>
          <w:p w14:paraId="4595DF7C"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.716</w:t>
            </w:r>
          </w:p>
        </w:tc>
        <w:tc>
          <w:tcPr>
            <w:tcW w:w="1283" w:type="dxa"/>
            <w:tcBorders>
              <w:top w:val="nil"/>
              <w:left w:val="nil"/>
              <w:bottom w:val="nil"/>
              <w:right w:val="nil"/>
            </w:tcBorders>
            <w:vAlign w:val="center"/>
          </w:tcPr>
          <w:p w14:paraId="21AB7F13"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-0.055</w:t>
            </w:r>
          </w:p>
        </w:tc>
        <w:tc>
          <w:tcPr>
            <w:tcW w:w="1380" w:type="dxa"/>
            <w:tcBorders>
              <w:top w:val="nil"/>
              <w:left w:val="nil"/>
              <w:bottom w:val="nil"/>
              <w:right w:val="nil"/>
            </w:tcBorders>
            <w:vAlign w:val="center"/>
          </w:tcPr>
          <w:p w14:paraId="4B36CC60"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0.038</w:t>
            </w:r>
          </w:p>
        </w:tc>
        <w:tc>
          <w:tcPr>
            <w:tcW w:w="1491" w:type="dxa"/>
            <w:tcBorders>
              <w:top w:val="nil"/>
              <w:left w:val="nil"/>
              <w:bottom w:val="nil"/>
              <w:right w:val="nil"/>
            </w:tcBorders>
            <w:vAlign w:val="center"/>
          </w:tcPr>
          <w:p w14:paraId="104B5BDD"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0.0178</w:t>
            </w:r>
          </w:p>
        </w:tc>
      </w:tr>
      <w:tr w:rsidR="00C43933" w:rsidRPr="00690082" w14:paraId="0FB48457" w14:textId="77777777" w:rsidTr="00690082">
        <w:trPr>
          <w:trHeight w:val="292"/>
        </w:trPr>
        <w:tc>
          <w:tcPr>
            <w:tcW w:w="4473" w:type="dxa"/>
            <w:tcBorders>
              <w:top w:val="nil"/>
              <w:left w:val="nil"/>
              <w:bottom w:val="nil"/>
              <w:right w:val="nil"/>
            </w:tcBorders>
            <w:shd w:val="clear" w:color="auto" w:fill="auto"/>
            <w:noWrap/>
            <w:vAlign w:val="center"/>
          </w:tcPr>
          <w:p w14:paraId="1C92AEF8" w14:textId="77777777" w:rsidR="00C43933" w:rsidRPr="00690082" w:rsidRDefault="00C43933" w:rsidP="00C43933">
            <w:pPr>
              <w:rPr>
                <w:rFonts w:ascii="Times New Roman" w:hAnsi="Times New Roman" w:cs="Times New Roman"/>
                <w:color w:val="000000" w:themeColor="text1"/>
                <w:lang w:val="en-US"/>
              </w:rPr>
            </w:pPr>
            <w:r w:rsidRPr="00690082">
              <w:rPr>
                <w:rFonts w:ascii="Times New Roman" w:hAnsi="Times New Roman" w:cs="Times New Roman"/>
                <w:color w:val="000000" w:themeColor="text1"/>
                <w:lang w:val="en-US"/>
              </w:rPr>
              <w:t xml:space="preserve">EIB lag-2 </w:t>
            </w:r>
          </w:p>
        </w:tc>
        <w:tc>
          <w:tcPr>
            <w:tcW w:w="372" w:type="dxa"/>
            <w:tcBorders>
              <w:top w:val="nil"/>
              <w:left w:val="nil"/>
              <w:bottom w:val="nil"/>
              <w:right w:val="nil"/>
            </w:tcBorders>
          </w:tcPr>
          <w:p w14:paraId="6B914C43" w14:textId="77777777" w:rsidR="00C43933" w:rsidRPr="00690082" w:rsidRDefault="00C43933" w:rsidP="0045257F">
            <w:pPr>
              <w:jc w:val="center"/>
              <w:rPr>
                <w:rFonts w:ascii="Times New Roman" w:hAnsi="Times New Roman" w:cs="Times New Roman"/>
                <w:color w:val="000000"/>
                <w:lang w:val="en-US"/>
              </w:rPr>
            </w:pPr>
          </w:p>
        </w:tc>
        <w:tc>
          <w:tcPr>
            <w:tcW w:w="1875" w:type="dxa"/>
            <w:tcBorders>
              <w:top w:val="nil"/>
              <w:left w:val="nil"/>
              <w:bottom w:val="nil"/>
              <w:right w:val="nil"/>
            </w:tcBorders>
            <w:shd w:val="clear" w:color="auto" w:fill="auto"/>
            <w:noWrap/>
            <w:vAlign w:val="center"/>
          </w:tcPr>
          <w:p w14:paraId="40278AE5"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0.041 (0.021)</w:t>
            </w:r>
          </w:p>
        </w:tc>
        <w:tc>
          <w:tcPr>
            <w:tcW w:w="1258" w:type="dxa"/>
            <w:tcBorders>
              <w:top w:val="nil"/>
              <w:left w:val="nil"/>
              <w:bottom w:val="nil"/>
              <w:right w:val="nil"/>
            </w:tcBorders>
            <w:shd w:val="clear" w:color="auto" w:fill="auto"/>
            <w:noWrap/>
            <w:vAlign w:val="center"/>
          </w:tcPr>
          <w:p w14:paraId="4808440A"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.050</w:t>
            </w:r>
          </w:p>
        </w:tc>
        <w:tc>
          <w:tcPr>
            <w:tcW w:w="1283" w:type="dxa"/>
            <w:tcBorders>
              <w:top w:val="nil"/>
              <w:left w:val="nil"/>
              <w:bottom w:val="nil"/>
              <w:right w:val="nil"/>
            </w:tcBorders>
            <w:vAlign w:val="center"/>
          </w:tcPr>
          <w:p w14:paraId="00270D1A"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0.000</w:t>
            </w:r>
          </w:p>
        </w:tc>
        <w:tc>
          <w:tcPr>
            <w:tcW w:w="1380" w:type="dxa"/>
            <w:tcBorders>
              <w:top w:val="nil"/>
              <w:left w:val="nil"/>
              <w:bottom w:val="nil"/>
              <w:right w:val="nil"/>
            </w:tcBorders>
            <w:vAlign w:val="center"/>
          </w:tcPr>
          <w:p w14:paraId="752E4D46"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0.083</w:t>
            </w:r>
          </w:p>
        </w:tc>
        <w:tc>
          <w:tcPr>
            <w:tcW w:w="1491" w:type="dxa"/>
            <w:tcBorders>
              <w:top w:val="nil"/>
              <w:left w:val="nil"/>
              <w:bottom w:val="nil"/>
              <w:right w:val="nil"/>
            </w:tcBorders>
            <w:vAlign w:val="center"/>
          </w:tcPr>
          <w:p w14:paraId="0C57646E"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0.1098</w:t>
            </w:r>
          </w:p>
        </w:tc>
      </w:tr>
      <w:tr w:rsidR="00C43933" w:rsidRPr="00690082" w14:paraId="158403FF" w14:textId="77777777" w:rsidTr="00690082">
        <w:trPr>
          <w:trHeight w:val="292"/>
        </w:trPr>
        <w:tc>
          <w:tcPr>
            <w:tcW w:w="4473" w:type="dxa"/>
            <w:tcBorders>
              <w:top w:val="nil"/>
              <w:left w:val="nil"/>
              <w:bottom w:val="single" w:sz="4" w:space="0" w:color="auto"/>
              <w:right w:val="nil"/>
            </w:tcBorders>
            <w:shd w:val="clear" w:color="auto" w:fill="auto"/>
            <w:noWrap/>
            <w:vAlign w:val="center"/>
          </w:tcPr>
          <w:p w14:paraId="1B45AFCF" w14:textId="77777777" w:rsidR="00C43933" w:rsidRPr="00690082" w:rsidRDefault="00C43933" w:rsidP="00C43933">
            <w:pPr>
              <w:rPr>
                <w:rFonts w:ascii="Times New Roman" w:hAnsi="Times New Roman" w:cs="Times New Roman"/>
                <w:color w:val="000000" w:themeColor="text1"/>
                <w:lang w:val="en-US"/>
              </w:rPr>
            </w:pPr>
            <w:r w:rsidRPr="00690082">
              <w:rPr>
                <w:rFonts w:ascii="Times New Roman" w:hAnsi="Times New Roman" w:cs="Times New Roman"/>
                <w:color w:val="000000" w:themeColor="text1"/>
                <w:lang w:val="en-US"/>
              </w:rPr>
              <w:t xml:space="preserve">EIB lag-4 </w:t>
            </w:r>
          </w:p>
        </w:tc>
        <w:tc>
          <w:tcPr>
            <w:tcW w:w="372" w:type="dxa"/>
            <w:tcBorders>
              <w:top w:val="nil"/>
              <w:left w:val="nil"/>
              <w:bottom w:val="single" w:sz="4" w:space="0" w:color="auto"/>
              <w:right w:val="nil"/>
            </w:tcBorders>
          </w:tcPr>
          <w:p w14:paraId="2D67E00A" w14:textId="77777777" w:rsidR="00C43933" w:rsidRPr="00690082" w:rsidRDefault="00C43933" w:rsidP="0045257F">
            <w:pPr>
              <w:jc w:val="center"/>
              <w:rPr>
                <w:rFonts w:ascii="Times New Roman" w:hAnsi="Times New Roman" w:cs="Times New Roman"/>
                <w:color w:val="000000"/>
                <w:lang w:val="en-US"/>
              </w:rPr>
            </w:pPr>
          </w:p>
        </w:tc>
        <w:tc>
          <w:tcPr>
            <w:tcW w:w="1875" w:type="dxa"/>
            <w:tcBorders>
              <w:top w:val="nil"/>
              <w:left w:val="nil"/>
              <w:bottom w:val="single" w:sz="4" w:space="0" w:color="auto"/>
              <w:right w:val="nil"/>
            </w:tcBorders>
            <w:shd w:val="clear" w:color="auto" w:fill="auto"/>
            <w:noWrap/>
            <w:vAlign w:val="center"/>
          </w:tcPr>
          <w:p w14:paraId="050AA0AD"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0.020 (0.020)</w:t>
            </w:r>
          </w:p>
        </w:tc>
        <w:tc>
          <w:tcPr>
            <w:tcW w:w="1258" w:type="dxa"/>
            <w:tcBorders>
              <w:top w:val="nil"/>
              <w:left w:val="nil"/>
              <w:bottom w:val="single" w:sz="4" w:space="0" w:color="auto"/>
              <w:right w:val="nil"/>
            </w:tcBorders>
            <w:shd w:val="clear" w:color="auto" w:fill="auto"/>
            <w:noWrap/>
            <w:vAlign w:val="center"/>
          </w:tcPr>
          <w:p w14:paraId="03C2B371"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.325</w:t>
            </w:r>
          </w:p>
        </w:tc>
        <w:tc>
          <w:tcPr>
            <w:tcW w:w="1283" w:type="dxa"/>
            <w:tcBorders>
              <w:top w:val="nil"/>
              <w:left w:val="nil"/>
              <w:bottom w:val="single" w:sz="4" w:space="0" w:color="auto"/>
              <w:right w:val="nil"/>
            </w:tcBorders>
            <w:vAlign w:val="center"/>
          </w:tcPr>
          <w:p w14:paraId="5F6A9811"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-0.019</w:t>
            </w:r>
          </w:p>
        </w:tc>
        <w:tc>
          <w:tcPr>
            <w:tcW w:w="1380" w:type="dxa"/>
            <w:tcBorders>
              <w:top w:val="nil"/>
              <w:left w:val="nil"/>
              <w:bottom w:val="single" w:sz="4" w:space="0" w:color="auto"/>
              <w:right w:val="nil"/>
            </w:tcBorders>
            <w:vAlign w:val="center"/>
          </w:tcPr>
          <w:p w14:paraId="1758AFDA"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0.058</w:t>
            </w:r>
          </w:p>
        </w:tc>
        <w:tc>
          <w:tcPr>
            <w:tcW w:w="1491" w:type="dxa"/>
            <w:tcBorders>
              <w:top w:val="nil"/>
              <w:left w:val="nil"/>
              <w:bottom w:val="single" w:sz="4" w:space="0" w:color="auto"/>
              <w:right w:val="nil"/>
            </w:tcBorders>
            <w:vAlign w:val="center"/>
          </w:tcPr>
          <w:p w14:paraId="405EF259" w14:textId="77777777" w:rsidR="00C43933" w:rsidRPr="00690082" w:rsidRDefault="00C43933" w:rsidP="0045257F">
            <w:pPr>
              <w:jc w:val="center"/>
              <w:rPr>
                <w:rFonts w:ascii="Times New Roman" w:hAnsi="Times New Roman" w:cs="Times New Roman"/>
                <w:color w:val="000000"/>
                <w:lang w:val="en-US"/>
              </w:rPr>
            </w:pPr>
            <w:r w:rsidRPr="00690082">
              <w:rPr>
                <w:rFonts w:ascii="Times New Roman" w:hAnsi="Times New Roman" w:cs="Times New Roman"/>
                <w:color w:val="000000"/>
                <w:lang w:val="en-US"/>
              </w:rPr>
              <w:t>0.0249</w:t>
            </w:r>
          </w:p>
        </w:tc>
      </w:tr>
    </w:tbl>
    <w:p w14:paraId="617A11C5" w14:textId="1400EF56" w:rsidR="00F456A5" w:rsidRDefault="00F4694D" w:rsidP="00690082">
      <w:pPr>
        <w:rPr>
          <w:rFonts w:ascii="Times New Roman" w:hAnsi="Times New Roman" w:cs="Times New Roman"/>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r w:rsidR="00C43933" w:rsidRPr="00690082">
        <w:rPr>
          <w:rFonts w:ascii="Times New Roman" w:hAnsi="Times New Roman" w:cs="Times New Roman"/>
        </w:rPr>
        <w:br w:type="page"/>
      </w:r>
    </w:p>
    <w:p w14:paraId="4920DFE6" w14:textId="1423509D" w:rsidR="0086056A" w:rsidRPr="0086056A" w:rsidRDefault="0086056A" w:rsidP="00875AAA">
      <w:pPr>
        <w:pStyle w:val="Heading1"/>
      </w:pPr>
      <w:bookmarkStart w:id="8" w:name="_Toc107393116"/>
      <w:r>
        <w:lastRenderedPageBreak/>
        <w:t>Negative affect inertia</w:t>
      </w:r>
      <w:r w:rsidR="00BE6287">
        <w:t xml:space="preserve"> analyses: Using</w:t>
      </w:r>
      <w:r>
        <w:t xml:space="preserve"> detrended negative affect scores</w:t>
      </w:r>
      <w:bookmarkEnd w:id="8"/>
    </w:p>
    <w:p w14:paraId="78F18677" w14:textId="18554101" w:rsidR="008718AC" w:rsidRPr="00FA6426" w:rsidRDefault="00031D6A" w:rsidP="00BE6287">
      <w:pPr>
        <w:spacing w:line="480" w:lineRule="auto"/>
        <w:rPr>
          <w:rFonts w:ascii="Times New Roman" w:hAnsi="Times New Roman" w:cs="Times New Roman"/>
        </w:rPr>
      </w:pPr>
      <w:r w:rsidRPr="00FA6426">
        <w:rPr>
          <w:rFonts w:ascii="Times New Roman" w:hAnsi="Times New Roman" w:cs="Times New Roman"/>
        </w:rPr>
        <w:t>Table S</w:t>
      </w:r>
      <w:r w:rsidR="00FA6426">
        <w:rPr>
          <w:rFonts w:ascii="Times New Roman" w:hAnsi="Times New Roman" w:cs="Times New Roman"/>
        </w:rPr>
        <w:t>4</w:t>
      </w:r>
      <w:r w:rsidRPr="00FA6426">
        <w:rPr>
          <w:rFonts w:ascii="Times New Roman" w:hAnsi="Times New Roman" w:cs="Times New Roman"/>
        </w:rPr>
        <w:t xml:space="preserve"> displays multilevel models testing H2 and H3 with detrended negative affect scores. We ran these supplementary models because autoregressive models assume stationarity</w:t>
      </w:r>
      <w:r w:rsidR="0086056A">
        <w:rPr>
          <w:rFonts w:ascii="Times New Roman" w:hAnsi="Times New Roman" w:cs="Times New Roman"/>
        </w:rPr>
        <w:t xml:space="preserve"> (i.e., </w:t>
      </w:r>
      <w:r w:rsidR="00BE6287">
        <w:rPr>
          <w:rFonts w:ascii="Times New Roman" w:hAnsi="Times New Roman" w:cs="Times New Roman"/>
        </w:rPr>
        <w:t>that the mean and variance are stable over time)</w:t>
      </w:r>
      <w:r w:rsidRPr="00FA6426">
        <w:rPr>
          <w:rFonts w:ascii="Times New Roman" w:hAnsi="Times New Roman" w:cs="Times New Roman"/>
        </w:rPr>
        <w:t>.</w:t>
      </w:r>
    </w:p>
    <w:tbl>
      <w:tblPr>
        <w:tblW w:w="14666" w:type="dxa"/>
        <w:tblLook w:val="04A0" w:firstRow="1" w:lastRow="0" w:firstColumn="1" w:lastColumn="0" w:noHBand="0" w:noVBand="1"/>
      </w:tblPr>
      <w:tblGrid>
        <w:gridCol w:w="3994"/>
        <w:gridCol w:w="1678"/>
        <w:gridCol w:w="1276"/>
        <w:gridCol w:w="867"/>
        <w:gridCol w:w="867"/>
        <w:gridCol w:w="236"/>
        <w:gridCol w:w="1677"/>
        <w:gridCol w:w="1276"/>
        <w:gridCol w:w="869"/>
        <w:gridCol w:w="868"/>
        <w:gridCol w:w="1058"/>
      </w:tblGrid>
      <w:tr w:rsidR="008718AC" w:rsidRPr="00F31F0A" w14:paraId="2CF6FB15" w14:textId="77777777" w:rsidTr="00FA6426">
        <w:trPr>
          <w:trHeight w:val="1448"/>
        </w:trPr>
        <w:tc>
          <w:tcPr>
            <w:tcW w:w="14666" w:type="dxa"/>
            <w:gridSpan w:val="11"/>
            <w:tcBorders>
              <w:top w:val="nil"/>
              <w:left w:val="nil"/>
              <w:bottom w:val="nil"/>
              <w:right w:val="nil"/>
            </w:tcBorders>
            <w:shd w:val="clear" w:color="auto" w:fill="auto"/>
            <w:noWrap/>
            <w:vAlign w:val="center"/>
          </w:tcPr>
          <w:p w14:paraId="64C07EB6" w14:textId="494412F7" w:rsidR="008718AC" w:rsidRDefault="008718AC" w:rsidP="00875AAA">
            <w:pPr>
              <w:pStyle w:val="Heading2"/>
              <w:rPr>
                <w:lang w:val="en-US"/>
              </w:rPr>
            </w:pPr>
            <w:bookmarkStart w:id="9" w:name="_Toc107393117"/>
            <w:r w:rsidRPr="00FA6426">
              <w:rPr>
                <w:lang w:val="en-US"/>
              </w:rPr>
              <w:t>Table S</w:t>
            </w:r>
            <w:r w:rsidR="00FA6426" w:rsidRPr="00FA6426">
              <w:rPr>
                <w:lang w:val="en-US"/>
              </w:rPr>
              <w:t>4</w:t>
            </w:r>
            <w:bookmarkEnd w:id="9"/>
          </w:p>
          <w:p w14:paraId="47CA0A39" w14:textId="0CA2C749" w:rsidR="008718AC" w:rsidRPr="00FA6426" w:rsidRDefault="008718AC" w:rsidP="00875AAA">
            <w:pPr>
              <w:pStyle w:val="Heading3"/>
              <w:rPr>
                <w:lang w:val="en-US"/>
              </w:rPr>
            </w:pPr>
            <w:bookmarkStart w:id="10" w:name="_Toc107393118"/>
            <w:r w:rsidRPr="00FA6426">
              <w:rPr>
                <w:lang w:val="en-US"/>
              </w:rPr>
              <w:t xml:space="preserve">Results of detrended multilevel autoregressive models estimating associations between </w:t>
            </w:r>
            <w:r w:rsidR="00031D6A" w:rsidRPr="00FA6426">
              <w:rPr>
                <w:lang w:val="en-US"/>
              </w:rPr>
              <w:t>negative affect</w:t>
            </w:r>
            <w:r w:rsidRPr="00FA6426">
              <w:rPr>
                <w:lang w:val="en-US"/>
              </w:rPr>
              <w:t xml:space="preserve"> inertia, </w:t>
            </w:r>
            <w:r w:rsidR="00AF60EA">
              <w:rPr>
                <w:lang w:val="en-US"/>
              </w:rPr>
              <w:t>repetitive negative thinking</w:t>
            </w:r>
            <w:r w:rsidRPr="00FA6426">
              <w:rPr>
                <w:lang w:val="en-US"/>
              </w:rPr>
              <w:t xml:space="preserve">, and </w:t>
            </w:r>
            <w:r w:rsidR="00031D6A" w:rsidRPr="00FA6426">
              <w:rPr>
                <w:lang w:val="en-US"/>
              </w:rPr>
              <w:t>emotion-induced blindness (</w:t>
            </w:r>
            <w:r w:rsidRPr="00FA6426">
              <w:rPr>
                <w:lang w:val="en-US"/>
              </w:rPr>
              <w:t>EIB</w:t>
            </w:r>
            <w:r w:rsidR="00031D6A" w:rsidRPr="00FA6426">
              <w:rPr>
                <w:lang w:val="en-US"/>
              </w:rPr>
              <w:t>)</w:t>
            </w:r>
            <w:bookmarkEnd w:id="10"/>
          </w:p>
        </w:tc>
      </w:tr>
      <w:tr w:rsidR="008718AC" w:rsidRPr="00F31F0A" w14:paraId="20E5D7EE" w14:textId="77777777" w:rsidTr="00FA6426">
        <w:trPr>
          <w:trHeight w:val="340"/>
        </w:trPr>
        <w:tc>
          <w:tcPr>
            <w:tcW w:w="3994" w:type="dxa"/>
            <w:tcBorders>
              <w:top w:val="nil"/>
              <w:left w:val="nil"/>
              <w:bottom w:val="nil"/>
              <w:right w:val="nil"/>
            </w:tcBorders>
            <w:shd w:val="clear" w:color="auto" w:fill="auto"/>
            <w:noWrap/>
            <w:vAlign w:val="center"/>
          </w:tcPr>
          <w:p w14:paraId="1A0B2E52" w14:textId="77777777" w:rsidR="008718AC" w:rsidRDefault="008718AC" w:rsidP="000F2E85"/>
        </w:tc>
        <w:tc>
          <w:tcPr>
            <w:tcW w:w="4688" w:type="dxa"/>
            <w:gridSpan w:val="4"/>
            <w:tcBorders>
              <w:top w:val="nil"/>
              <w:left w:val="nil"/>
              <w:bottom w:val="single" w:sz="4" w:space="0" w:color="auto"/>
              <w:right w:val="nil"/>
            </w:tcBorders>
            <w:vAlign w:val="center"/>
          </w:tcPr>
          <w:p w14:paraId="39FCC386" w14:textId="77777777" w:rsidR="008718AC" w:rsidRPr="00367592"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Association with i</w:t>
            </w:r>
            <w:r w:rsidRPr="00367592">
              <w:rPr>
                <w:rFonts w:ascii="Times New Roman" w:eastAsia="Times New Roman" w:hAnsi="Times New Roman" w:cs="Times New Roman"/>
                <w:color w:val="000000"/>
                <w:lang w:val="en-US"/>
              </w:rPr>
              <w:t>ntercept</w:t>
            </w:r>
          </w:p>
        </w:tc>
        <w:tc>
          <w:tcPr>
            <w:tcW w:w="236" w:type="dxa"/>
            <w:tcBorders>
              <w:top w:val="nil"/>
              <w:left w:val="nil"/>
              <w:right w:val="nil"/>
            </w:tcBorders>
          </w:tcPr>
          <w:p w14:paraId="30E5CD50" w14:textId="77777777" w:rsidR="008718AC" w:rsidRDefault="008718AC" w:rsidP="000F2E85">
            <w:pPr>
              <w:jc w:val="center"/>
              <w:rPr>
                <w:rFonts w:ascii="Times New Roman" w:eastAsia="Times New Roman" w:hAnsi="Times New Roman" w:cs="Times New Roman"/>
                <w:i/>
                <w:iCs/>
                <w:color w:val="000000"/>
                <w:lang w:val="en-US"/>
              </w:rPr>
            </w:pPr>
          </w:p>
        </w:tc>
        <w:tc>
          <w:tcPr>
            <w:tcW w:w="5748" w:type="dxa"/>
            <w:gridSpan w:val="5"/>
            <w:tcBorders>
              <w:top w:val="nil"/>
              <w:left w:val="nil"/>
              <w:bottom w:val="single" w:sz="4" w:space="0" w:color="auto"/>
              <w:right w:val="nil"/>
            </w:tcBorders>
            <w:shd w:val="clear" w:color="auto" w:fill="auto"/>
            <w:noWrap/>
            <w:vAlign w:val="center"/>
          </w:tcPr>
          <w:p w14:paraId="7B024389" w14:textId="77777777" w:rsidR="008718AC" w:rsidRPr="00621377"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Association with </w:t>
            </w:r>
            <w:proofErr w:type="gramStart"/>
            <w:r>
              <w:rPr>
                <w:rFonts w:ascii="Times New Roman" w:eastAsia="Times New Roman" w:hAnsi="Times New Roman" w:cs="Times New Roman"/>
                <w:color w:val="000000"/>
                <w:lang w:val="en-US"/>
              </w:rPr>
              <w:t>AR(</w:t>
            </w:r>
            <w:proofErr w:type="gramEnd"/>
            <w:r>
              <w:rPr>
                <w:rFonts w:ascii="Times New Roman" w:eastAsia="Times New Roman" w:hAnsi="Times New Roman" w:cs="Times New Roman"/>
                <w:color w:val="000000"/>
                <w:lang w:val="en-US"/>
              </w:rPr>
              <w:t>1) slope</w:t>
            </w:r>
          </w:p>
        </w:tc>
      </w:tr>
      <w:tr w:rsidR="008718AC" w:rsidRPr="00F31F0A" w14:paraId="31230414" w14:textId="77777777" w:rsidTr="00FA6426">
        <w:trPr>
          <w:trHeight w:val="340"/>
        </w:trPr>
        <w:tc>
          <w:tcPr>
            <w:tcW w:w="3994" w:type="dxa"/>
            <w:tcBorders>
              <w:top w:val="nil"/>
              <w:left w:val="nil"/>
              <w:bottom w:val="nil"/>
              <w:right w:val="nil"/>
            </w:tcBorders>
            <w:shd w:val="clear" w:color="auto" w:fill="auto"/>
            <w:noWrap/>
            <w:vAlign w:val="center"/>
          </w:tcPr>
          <w:p w14:paraId="2C99945D" w14:textId="77777777" w:rsidR="008718AC" w:rsidRDefault="008718AC" w:rsidP="000F2E85">
            <w:pPr>
              <w:rPr>
                <w:rFonts w:ascii="Times New Roman" w:eastAsia="Times New Roman" w:hAnsi="Times New Roman" w:cs="Times New Roman"/>
                <w:i/>
                <w:iCs/>
                <w:color w:val="000000"/>
                <w:lang w:val="en-US"/>
              </w:rPr>
            </w:pPr>
            <w:r>
              <w:br w:type="page"/>
            </w:r>
          </w:p>
        </w:tc>
        <w:tc>
          <w:tcPr>
            <w:tcW w:w="1678" w:type="dxa"/>
            <w:tcBorders>
              <w:top w:val="nil"/>
              <w:left w:val="nil"/>
              <w:right w:val="nil"/>
            </w:tcBorders>
            <w:vAlign w:val="center"/>
          </w:tcPr>
          <w:p w14:paraId="1ADD7187" w14:textId="77777777" w:rsidR="008718AC" w:rsidRDefault="008718AC" w:rsidP="000F2E85">
            <w:pPr>
              <w:jc w:val="center"/>
              <w:rPr>
                <w:rFonts w:ascii="Times New Roman" w:eastAsia="Times New Roman" w:hAnsi="Times New Roman" w:cs="Times New Roman"/>
                <w:i/>
                <w:iCs/>
                <w:color w:val="000000"/>
                <w:lang w:val="en-US"/>
              </w:rPr>
            </w:pPr>
          </w:p>
        </w:tc>
        <w:tc>
          <w:tcPr>
            <w:tcW w:w="1276" w:type="dxa"/>
            <w:tcBorders>
              <w:top w:val="nil"/>
              <w:left w:val="nil"/>
              <w:right w:val="nil"/>
            </w:tcBorders>
            <w:vAlign w:val="center"/>
          </w:tcPr>
          <w:p w14:paraId="3C59154B" w14:textId="77777777" w:rsidR="008718AC" w:rsidRDefault="008718AC" w:rsidP="000F2E85">
            <w:pPr>
              <w:jc w:val="center"/>
              <w:rPr>
                <w:rFonts w:ascii="Times New Roman" w:eastAsia="Times New Roman" w:hAnsi="Times New Roman" w:cs="Times New Roman"/>
                <w:i/>
                <w:iCs/>
                <w:color w:val="000000"/>
                <w:lang w:val="en-US"/>
              </w:rPr>
            </w:pPr>
          </w:p>
        </w:tc>
        <w:tc>
          <w:tcPr>
            <w:tcW w:w="1734" w:type="dxa"/>
            <w:gridSpan w:val="2"/>
            <w:tcBorders>
              <w:top w:val="nil"/>
              <w:left w:val="nil"/>
              <w:bottom w:val="single" w:sz="4" w:space="0" w:color="auto"/>
              <w:right w:val="nil"/>
            </w:tcBorders>
            <w:vAlign w:val="center"/>
          </w:tcPr>
          <w:p w14:paraId="4092C280"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236" w:type="dxa"/>
            <w:tcBorders>
              <w:left w:val="nil"/>
              <w:right w:val="nil"/>
            </w:tcBorders>
          </w:tcPr>
          <w:p w14:paraId="593C83B0" w14:textId="77777777" w:rsidR="008718AC" w:rsidRDefault="008718AC" w:rsidP="000F2E85">
            <w:pPr>
              <w:jc w:val="center"/>
              <w:rPr>
                <w:rFonts w:ascii="Times New Roman" w:eastAsia="Times New Roman" w:hAnsi="Times New Roman" w:cs="Times New Roman"/>
                <w:i/>
                <w:iCs/>
                <w:color w:val="000000"/>
                <w:lang w:val="en-US"/>
              </w:rPr>
            </w:pPr>
          </w:p>
        </w:tc>
        <w:tc>
          <w:tcPr>
            <w:tcW w:w="1677" w:type="dxa"/>
            <w:tcBorders>
              <w:top w:val="nil"/>
              <w:left w:val="nil"/>
              <w:right w:val="nil"/>
            </w:tcBorders>
            <w:shd w:val="clear" w:color="auto" w:fill="auto"/>
            <w:noWrap/>
            <w:vAlign w:val="center"/>
          </w:tcPr>
          <w:p w14:paraId="0194D2F4" w14:textId="77777777" w:rsidR="008718AC" w:rsidRDefault="008718AC" w:rsidP="000F2E85">
            <w:pPr>
              <w:jc w:val="center"/>
              <w:rPr>
                <w:rFonts w:ascii="Times New Roman" w:eastAsia="Times New Roman" w:hAnsi="Times New Roman" w:cs="Times New Roman"/>
                <w:i/>
                <w:iCs/>
                <w:color w:val="000000"/>
                <w:lang w:val="en-US"/>
              </w:rPr>
            </w:pPr>
          </w:p>
        </w:tc>
        <w:tc>
          <w:tcPr>
            <w:tcW w:w="1276" w:type="dxa"/>
            <w:tcBorders>
              <w:top w:val="nil"/>
              <w:left w:val="nil"/>
              <w:right w:val="nil"/>
            </w:tcBorders>
            <w:shd w:val="clear" w:color="auto" w:fill="auto"/>
            <w:noWrap/>
            <w:vAlign w:val="center"/>
          </w:tcPr>
          <w:p w14:paraId="456D9037" w14:textId="77777777" w:rsidR="008718AC" w:rsidRDefault="008718AC" w:rsidP="000F2E85">
            <w:pPr>
              <w:jc w:val="center"/>
              <w:rPr>
                <w:rFonts w:ascii="Times New Roman" w:eastAsia="Times New Roman" w:hAnsi="Times New Roman" w:cs="Times New Roman"/>
                <w:i/>
                <w:iCs/>
                <w:color w:val="000000"/>
                <w:lang w:val="en-US"/>
              </w:rPr>
            </w:pPr>
          </w:p>
        </w:tc>
        <w:tc>
          <w:tcPr>
            <w:tcW w:w="1737" w:type="dxa"/>
            <w:gridSpan w:val="2"/>
            <w:tcBorders>
              <w:top w:val="nil"/>
              <w:left w:val="nil"/>
              <w:bottom w:val="single" w:sz="4" w:space="0" w:color="auto"/>
              <w:right w:val="nil"/>
            </w:tcBorders>
            <w:vAlign w:val="center"/>
          </w:tcPr>
          <w:p w14:paraId="174262F4"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1058" w:type="dxa"/>
            <w:tcBorders>
              <w:left w:val="nil"/>
              <w:right w:val="nil"/>
            </w:tcBorders>
          </w:tcPr>
          <w:p w14:paraId="68DAE8D4" w14:textId="77777777" w:rsidR="008718AC" w:rsidRPr="00621377" w:rsidRDefault="008718AC" w:rsidP="000F2E85">
            <w:pPr>
              <w:jc w:val="center"/>
              <w:rPr>
                <w:rFonts w:ascii="Times New Roman" w:eastAsia="Times New Roman" w:hAnsi="Times New Roman" w:cs="Times New Roman"/>
                <w:color w:val="000000"/>
                <w:lang w:val="en-US"/>
              </w:rPr>
            </w:pPr>
          </w:p>
        </w:tc>
      </w:tr>
      <w:tr w:rsidR="008718AC" w:rsidRPr="00F31F0A" w14:paraId="05FDCBF6" w14:textId="77777777" w:rsidTr="00FA6426">
        <w:trPr>
          <w:trHeight w:val="340"/>
        </w:trPr>
        <w:tc>
          <w:tcPr>
            <w:tcW w:w="3994" w:type="dxa"/>
            <w:tcBorders>
              <w:top w:val="nil"/>
              <w:left w:val="nil"/>
              <w:bottom w:val="nil"/>
              <w:right w:val="nil"/>
            </w:tcBorders>
            <w:shd w:val="clear" w:color="auto" w:fill="auto"/>
            <w:noWrap/>
            <w:vAlign w:val="center"/>
            <w:hideMark/>
          </w:tcPr>
          <w:p w14:paraId="27603ECC" w14:textId="77777777" w:rsidR="008718AC" w:rsidRPr="00F31F0A" w:rsidRDefault="008718AC" w:rsidP="000F2E85">
            <w:pP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Outcome / Predictor</w:t>
            </w:r>
          </w:p>
        </w:tc>
        <w:tc>
          <w:tcPr>
            <w:tcW w:w="1678" w:type="dxa"/>
            <w:tcBorders>
              <w:top w:val="nil"/>
              <w:left w:val="nil"/>
              <w:bottom w:val="single" w:sz="4" w:space="0" w:color="auto"/>
              <w:right w:val="nil"/>
            </w:tcBorders>
            <w:vAlign w:val="center"/>
          </w:tcPr>
          <w:p w14:paraId="3255CF2F"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Estimate (SE)</w:t>
            </w:r>
          </w:p>
        </w:tc>
        <w:tc>
          <w:tcPr>
            <w:tcW w:w="1276" w:type="dxa"/>
            <w:tcBorders>
              <w:top w:val="nil"/>
              <w:left w:val="nil"/>
              <w:bottom w:val="single" w:sz="4" w:space="0" w:color="auto"/>
              <w:right w:val="nil"/>
            </w:tcBorders>
            <w:vAlign w:val="center"/>
          </w:tcPr>
          <w:p w14:paraId="20FA04F5"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p-value</w:t>
            </w:r>
          </w:p>
        </w:tc>
        <w:tc>
          <w:tcPr>
            <w:tcW w:w="867" w:type="dxa"/>
            <w:tcBorders>
              <w:top w:val="nil"/>
              <w:left w:val="nil"/>
              <w:bottom w:val="single" w:sz="4" w:space="0" w:color="auto"/>
              <w:right w:val="nil"/>
            </w:tcBorders>
            <w:vAlign w:val="center"/>
          </w:tcPr>
          <w:p w14:paraId="329CFE66"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7" w:type="dxa"/>
            <w:tcBorders>
              <w:top w:val="nil"/>
              <w:left w:val="nil"/>
              <w:bottom w:val="single" w:sz="4" w:space="0" w:color="auto"/>
              <w:right w:val="nil"/>
            </w:tcBorders>
            <w:vAlign w:val="center"/>
          </w:tcPr>
          <w:p w14:paraId="4BD86F43"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236" w:type="dxa"/>
            <w:tcBorders>
              <w:left w:val="nil"/>
              <w:bottom w:val="single" w:sz="4" w:space="0" w:color="auto"/>
              <w:right w:val="nil"/>
            </w:tcBorders>
          </w:tcPr>
          <w:p w14:paraId="49313FDF" w14:textId="77777777" w:rsidR="008718AC" w:rsidRDefault="008718AC" w:rsidP="000F2E85">
            <w:pPr>
              <w:jc w:val="center"/>
              <w:rPr>
                <w:rFonts w:ascii="Times New Roman" w:eastAsia="Times New Roman" w:hAnsi="Times New Roman" w:cs="Times New Roman"/>
                <w:i/>
                <w:iCs/>
                <w:color w:val="000000"/>
                <w:lang w:val="en-US"/>
              </w:rPr>
            </w:pPr>
          </w:p>
        </w:tc>
        <w:tc>
          <w:tcPr>
            <w:tcW w:w="1677" w:type="dxa"/>
            <w:tcBorders>
              <w:left w:val="nil"/>
              <w:bottom w:val="single" w:sz="4" w:space="0" w:color="auto"/>
              <w:right w:val="nil"/>
            </w:tcBorders>
            <w:shd w:val="clear" w:color="auto" w:fill="auto"/>
            <w:noWrap/>
            <w:vAlign w:val="center"/>
            <w:hideMark/>
          </w:tcPr>
          <w:p w14:paraId="016C2263" w14:textId="77777777" w:rsidR="008718AC" w:rsidRPr="0068551F"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i/>
                <w:iCs/>
                <w:color w:val="000000"/>
                <w:lang w:val="en-US"/>
              </w:rPr>
              <w:t>Estimate (SE)</w:t>
            </w:r>
          </w:p>
        </w:tc>
        <w:tc>
          <w:tcPr>
            <w:tcW w:w="1276" w:type="dxa"/>
            <w:tcBorders>
              <w:left w:val="nil"/>
              <w:bottom w:val="single" w:sz="4" w:space="0" w:color="auto"/>
              <w:right w:val="nil"/>
            </w:tcBorders>
            <w:shd w:val="clear" w:color="auto" w:fill="auto"/>
            <w:noWrap/>
            <w:vAlign w:val="center"/>
            <w:hideMark/>
          </w:tcPr>
          <w:p w14:paraId="2C6FD14F" w14:textId="77777777" w:rsidR="008718AC" w:rsidRPr="00A148C9" w:rsidRDefault="008718AC" w:rsidP="000F2E85">
            <w:pPr>
              <w:jc w:val="center"/>
              <w:rPr>
                <w:rFonts w:ascii="Times New Roman" w:eastAsia="Times New Roman" w:hAnsi="Times New Roman" w:cs="Times New Roman"/>
                <w:i/>
                <w:iCs/>
                <w:color w:val="000000"/>
                <w:vertAlign w:val="subscript"/>
                <w:lang w:val="en-US"/>
              </w:rPr>
            </w:pPr>
            <w:r>
              <w:rPr>
                <w:rFonts w:ascii="Times New Roman" w:eastAsia="Times New Roman" w:hAnsi="Times New Roman" w:cs="Times New Roman"/>
                <w:i/>
                <w:iCs/>
                <w:color w:val="000000"/>
                <w:lang w:val="en-US"/>
              </w:rPr>
              <w:t>p-value</w:t>
            </w:r>
          </w:p>
        </w:tc>
        <w:tc>
          <w:tcPr>
            <w:tcW w:w="869" w:type="dxa"/>
            <w:tcBorders>
              <w:top w:val="nil"/>
              <w:left w:val="nil"/>
              <w:bottom w:val="single" w:sz="4" w:space="0" w:color="auto"/>
              <w:right w:val="nil"/>
            </w:tcBorders>
            <w:vAlign w:val="center"/>
          </w:tcPr>
          <w:p w14:paraId="58BD9705"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8" w:type="dxa"/>
            <w:tcBorders>
              <w:top w:val="nil"/>
              <w:left w:val="nil"/>
              <w:bottom w:val="single" w:sz="4" w:space="0" w:color="auto"/>
              <w:right w:val="nil"/>
            </w:tcBorders>
            <w:vAlign w:val="center"/>
          </w:tcPr>
          <w:p w14:paraId="7C577F8E" w14:textId="77777777" w:rsidR="008718AC" w:rsidRDefault="008718AC" w:rsidP="000F2E85">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1058" w:type="dxa"/>
            <w:tcBorders>
              <w:left w:val="nil"/>
              <w:bottom w:val="single" w:sz="4" w:space="0" w:color="auto"/>
              <w:right w:val="nil"/>
            </w:tcBorders>
          </w:tcPr>
          <w:p w14:paraId="43C55FEC" w14:textId="77777777" w:rsidR="008718AC" w:rsidRPr="00621377" w:rsidRDefault="008718AC" w:rsidP="000F2E85">
            <w:pPr>
              <w:jc w:val="center"/>
              <w:rPr>
                <w:rFonts w:ascii="Times New Roman" w:eastAsia="Times New Roman" w:hAnsi="Times New Roman" w:cs="Times New Roman"/>
                <w:color w:val="000000"/>
                <w:lang w:val="en-US"/>
              </w:rPr>
            </w:pPr>
            <w:r w:rsidRPr="00621377">
              <w:rPr>
                <w:rFonts w:ascii="Times New Roman" w:eastAsia="Times New Roman" w:hAnsi="Times New Roman" w:cs="Times New Roman"/>
                <w:color w:val="000000"/>
                <w:lang w:val="en-US"/>
              </w:rPr>
              <w:t>Bayes Factor</w:t>
            </w:r>
          </w:p>
        </w:tc>
      </w:tr>
      <w:tr w:rsidR="008718AC" w:rsidRPr="00F31F0A" w14:paraId="028BDF59" w14:textId="77777777" w:rsidTr="00FA6426">
        <w:trPr>
          <w:trHeight w:val="340"/>
        </w:trPr>
        <w:tc>
          <w:tcPr>
            <w:tcW w:w="3994" w:type="dxa"/>
            <w:tcBorders>
              <w:top w:val="nil"/>
              <w:left w:val="nil"/>
              <w:bottom w:val="nil"/>
              <w:right w:val="nil"/>
            </w:tcBorders>
            <w:shd w:val="clear" w:color="auto" w:fill="auto"/>
            <w:noWrap/>
            <w:vAlign w:val="center"/>
            <w:hideMark/>
          </w:tcPr>
          <w:p w14:paraId="74864D11" w14:textId="452DB4F6" w:rsidR="008718AC" w:rsidRPr="00F31F0A" w:rsidRDefault="008718AC" w:rsidP="000F2E85">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Raw </w:t>
            </w:r>
            <w:r w:rsidR="00031D6A">
              <w:rPr>
                <w:rFonts w:ascii="Times New Roman" w:eastAsia="Times New Roman" w:hAnsi="Times New Roman" w:cs="Times New Roman"/>
                <w:color w:val="000000"/>
                <w:lang w:val="en-US"/>
              </w:rPr>
              <w:t>negative affect inertia</w:t>
            </w:r>
          </w:p>
        </w:tc>
        <w:tc>
          <w:tcPr>
            <w:tcW w:w="1678" w:type="dxa"/>
            <w:tcBorders>
              <w:top w:val="nil"/>
              <w:left w:val="nil"/>
              <w:bottom w:val="nil"/>
              <w:right w:val="nil"/>
            </w:tcBorders>
          </w:tcPr>
          <w:p w14:paraId="5F4787ED" w14:textId="77777777" w:rsidR="008718AC" w:rsidRPr="00F31F0A" w:rsidRDefault="008718AC" w:rsidP="000F2E85">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56366796" w14:textId="77777777" w:rsidR="008718AC" w:rsidRPr="00F31F0A" w:rsidRDefault="008718AC" w:rsidP="000F2E85">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0030D331" w14:textId="77777777" w:rsidR="008718AC" w:rsidRPr="00F31F0A" w:rsidRDefault="008718AC" w:rsidP="000F2E85">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6C22AF47" w14:textId="77777777" w:rsidR="008718AC" w:rsidRPr="00F31F0A" w:rsidRDefault="008718AC" w:rsidP="000F2E85">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09AB24A5" w14:textId="77777777" w:rsidR="008718AC" w:rsidRPr="00F31F0A"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hideMark/>
          </w:tcPr>
          <w:p w14:paraId="05A97462" w14:textId="77777777" w:rsidR="008718AC" w:rsidRPr="00F31F0A" w:rsidRDefault="008718AC" w:rsidP="000F2E85">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50E28E0C" w14:textId="77777777" w:rsidR="008718AC" w:rsidRPr="00A148C9" w:rsidRDefault="008718AC" w:rsidP="000F2E85">
            <w:pPr>
              <w:jc w:val="center"/>
              <w:rPr>
                <w:rFonts w:ascii="Times New Roman" w:eastAsia="Times New Roman" w:hAnsi="Times New Roman" w:cs="Times New Roman"/>
                <w:color w:val="000000"/>
                <w:vertAlign w:val="superscript"/>
                <w:lang w:val="en-US"/>
              </w:rPr>
            </w:pPr>
          </w:p>
        </w:tc>
        <w:tc>
          <w:tcPr>
            <w:tcW w:w="869" w:type="dxa"/>
            <w:tcBorders>
              <w:top w:val="nil"/>
              <w:left w:val="nil"/>
              <w:bottom w:val="nil"/>
              <w:right w:val="nil"/>
            </w:tcBorders>
            <w:vAlign w:val="center"/>
          </w:tcPr>
          <w:p w14:paraId="1E702FEA" w14:textId="77777777" w:rsidR="008718AC" w:rsidRPr="00A148C9" w:rsidRDefault="008718AC" w:rsidP="000F2E85">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50EAD768" w14:textId="77777777" w:rsidR="008718AC" w:rsidRPr="00A148C9" w:rsidRDefault="008718AC" w:rsidP="000F2E85">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5C56A1D9" w14:textId="77777777" w:rsidR="008718AC" w:rsidRPr="00A148C9" w:rsidRDefault="008718AC" w:rsidP="000F2E85">
            <w:pPr>
              <w:jc w:val="center"/>
              <w:rPr>
                <w:rFonts w:ascii="Times New Roman" w:eastAsia="Times New Roman" w:hAnsi="Times New Roman" w:cs="Times New Roman"/>
                <w:color w:val="000000"/>
                <w:lang w:val="en-US"/>
              </w:rPr>
            </w:pPr>
          </w:p>
        </w:tc>
      </w:tr>
      <w:tr w:rsidR="008718AC" w:rsidRPr="00F31F0A" w14:paraId="34C123E3" w14:textId="77777777" w:rsidTr="00FA6426">
        <w:trPr>
          <w:trHeight w:val="340"/>
        </w:trPr>
        <w:tc>
          <w:tcPr>
            <w:tcW w:w="3994" w:type="dxa"/>
            <w:tcBorders>
              <w:top w:val="nil"/>
              <w:left w:val="nil"/>
              <w:bottom w:val="nil"/>
              <w:right w:val="nil"/>
            </w:tcBorders>
            <w:shd w:val="clear" w:color="auto" w:fill="auto"/>
            <w:noWrap/>
            <w:vAlign w:val="center"/>
          </w:tcPr>
          <w:p w14:paraId="4B0400D2" w14:textId="09B6DBA7" w:rsidR="008718AC" w:rsidRPr="00F31F0A" w:rsidRDefault="00AF60EA" w:rsidP="000F2E85">
            <w:pPr>
              <w:ind w:left="720" w:hanging="261"/>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Repetitive negative thinking</w:t>
            </w:r>
          </w:p>
        </w:tc>
        <w:tc>
          <w:tcPr>
            <w:tcW w:w="1678" w:type="dxa"/>
            <w:tcBorders>
              <w:top w:val="nil"/>
              <w:left w:val="nil"/>
              <w:bottom w:val="nil"/>
              <w:right w:val="nil"/>
            </w:tcBorders>
          </w:tcPr>
          <w:p w14:paraId="73A04790" w14:textId="77777777" w:rsidR="008718AC" w:rsidRPr="005D11B4"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2.90 (1.04)</w:t>
            </w:r>
          </w:p>
        </w:tc>
        <w:tc>
          <w:tcPr>
            <w:tcW w:w="1276" w:type="dxa"/>
            <w:tcBorders>
              <w:top w:val="nil"/>
              <w:left w:val="nil"/>
              <w:bottom w:val="nil"/>
              <w:right w:val="nil"/>
            </w:tcBorders>
          </w:tcPr>
          <w:p w14:paraId="66E656E5" w14:textId="77777777" w:rsidR="008718AC" w:rsidRPr="005D11B4"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.005</w:t>
            </w:r>
          </w:p>
        </w:tc>
        <w:tc>
          <w:tcPr>
            <w:tcW w:w="867" w:type="dxa"/>
            <w:tcBorders>
              <w:top w:val="nil"/>
              <w:left w:val="nil"/>
              <w:bottom w:val="nil"/>
              <w:right w:val="nil"/>
            </w:tcBorders>
          </w:tcPr>
          <w:p w14:paraId="2DA08B80" w14:textId="77777777" w:rsidR="008718AC" w:rsidRPr="005D11B4"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0.86</w:t>
            </w:r>
          </w:p>
        </w:tc>
        <w:tc>
          <w:tcPr>
            <w:tcW w:w="867" w:type="dxa"/>
            <w:tcBorders>
              <w:top w:val="nil"/>
              <w:left w:val="nil"/>
              <w:bottom w:val="nil"/>
              <w:right w:val="nil"/>
            </w:tcBorders>
          </w:tcPr>
          <w:p w14:paraId="03146E18" w14:textId="77777777" w:rsidR="008718AC" w:rsidRPr="005D11B4"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4.94</w:t>
            </w:r>
          </w:p>
        </w:tc>
        <w:tc>
          <w:tcPr>
            <w:tcW w:w="236" w:type="dxa"/>
            <w:tcBorders>
              <w:top w:val="nil"/>
              <w:left w:val="nil"/>
              <w:bottom w:val="nil"/>
              <w:right w:val="nil"/>
            </w:tcBorders>
          </w:tcPr>
          <w:p w14:paraId="41D031DC"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6B15A607"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-0.008 (0.02)</w:t>
            </w:r>
          </w:p>
        </w:tc>
        <w:tc>
          <w:tcPr>
            <w:tcW w:w="1276" w:type="dxa"/>
            <w:tcBorders>
              <w:top w:val="nil"/>
              <w:left w:val="nil"/>
              <w:bottom w:val="nil"/>
              <w:right w:val="nil"/>
            </w:tcBorders>
            <w:shd w:val="clear" w:color="auto" w:fill="auto"/>
            <w:noWrap/>
            <w:vAlign w:val="center"/>
          </w:tcPr>
          <w:p w14:paraId="388F5AF9"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.75</w:t>
            </w:r>
          </w:p>
        </w:tc>
        <w:tc>
          <w:tcPr>
            <w:tcW w:w="869" w:type="dxa"/>
            <w:tcBorders>
              <w:top w:val="nil"/>
              <w:left w:val="nil"/>
              <w:bottom w:val="nil"/>
              <w:right w:val="nil"/>
            </w:tcBorders>
            <w:vAlign w:val="center"/>
          </w:tcPr>
          <w:p w14:paraId="6EA1C2D1"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-0.06</w:t>
            </w:r>
          </w:p>
        </w:tc>
        <w:tc>
          <w:tcPr>
            <w:tcW w:w="868" w:type="dxa"/>
            <w:tcBorders>
              <w:top w:val="nil"/>
              <w:left w:val="nil"/>
              <w:bottom w:val="nil"/>
              <w:right w:val="nil"/>
            </w:tcBorders>
            <w:vAlign w:val="center"/>
          </w:tcPr>
          <w:p w14:paraId="4EBBCD40"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15BDFDDF" w14:textId="77777777" w:rsidR="008718AC" w:rsidRPr="007147CC" w:rsidRDefault="008718AC" w:rsidP="000F2E85">
            <w:pPr>
              <w:jc w:val="center"/>
              <w:rPr>
                <w:rFonts w:ascii="Times New Roman" w:eastAsia="Times New Roman" w:hAnsi="Times New Roman" w:cs="Times New Roman"/>
                <w:color w:val="000000"/>
                <w:lang w:val="en-US"/>
              </w:rPr>
            </w:pPr>
            <w:r w:rsidRPr="007147CC">
              <w:rPr>
                <w:rFonts w:ascii="Times New Roman" w:hAnsi="Times New Roman" w:cs="Times New Roman"/>
                <w:color w:val="000000"/>
              </w:rPr>
              <w:t>0.017</w:t>
            </w:r>
          </w:p>
        </w:tc>
      </w:tr>
      <w:tr w:rsidR="008718AC" w:rsidRPr="00F31F0A" w14:paraId="5B0C7758" w14:textId="77777777" w:rsidTr="00FA6426">
        <w:trPr>
          <w:trHeight w:val="340"/>
        </w:trPr>
        <w:tc>
          <w:tcPr>
            <w:tcW w:w="3994" w:type="dxa"/>
            <w:tcBorders>
              <w:top w:val="nil"/>
              <w:left w:val="nil"/>
              <w:bottom w:val="nil"/>
              <w:right w:val="nil"/>
            </w:tcBorders>
            <w:shd w:val="clear" w:color="auto" w:fill="auto"/>
            <w:noWrap/>
            <w:vAlign w:val="center"/>
          </w:tcPr>
          <w:p w14:paraId="708A8711" w14:textId="77777777" w:rsidR="008718AC" w:rsidRPr="007147CC" w:rsidRDefault="008718AC" w:rsidP="000F2E85">
            <w:pPr>
              <w:ind w:left="720" w:hanging="261"/>
              <w:rPr>
                <w:rFonts w:ascii="Times New Roman" w:eastAsia="Times New Roman" w:hAnsi="Times New Roman" w:cs="Times New Roman"/>
                <w:color w:val="000000" w:themeColor="text1"/>
                <w:lang w:val="en-US"/>
              </w:rPr>
            </w:pPr>
            <w:r w:rsidRPr="007147CC">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tcPr>
          <w:p w14:paraId="0D6C7B95" w14:textId="77777777" w:rsidR="008718AC" w:rsidRPr="007147CC" w:rsidRDefault="008718AC" w:rsidP="000F2E85">
            <w:pPr>
              <w:jc w:val="center"/>
              <w:rPr>
                <w:rFonts w:ascii="Times New Roman" w:eastAsia="Times New Roman" w:hAnsi="Times New Roman" w:cs="Times New Roman"/>
                <w:b/>
                <w:bCs/>
                <w:color w:val="000000"/>
                <w:lang w:val="en-US"/>
              </w:rPr>
            </w:pPr>
            <w:r w:rsidRPr="007147CC">
              <w:rPr>
                <w:rFonts w:ascii="Times New Roman" w:eastAsia="Times New Roman" w:hAnsi="Times New Roman" w:cs="Times New Roman"/>
                <w:b/>
                <w:bCs/>
                <w:color w:val="000000"/>
                <w:lang w:val="en-US"/>
              </w:rPr>
              <w:t>2.40</w:t>
            </w:r>
            <w:r>
              <w:rPr>
                <w:rFonts w:ascii="Times New Roman" w:eastAsia="Times New Roman" w:hAnsi="Times New Roman" w:cs="Times New Roman"/>
                <w:b/>
                <w:bCs/>
                <w:color w:val="000000"/>
                <w:lang w:val="en-US"/>
              </w:rPr>
              <w:t xml:space="preserve"> (1.11)</w:t>
            </w:r>
          </w:p>
        </w:tc>
        <w:tc>
          <w:tcPr>
            <w:tcW w:w="1276" w:type="dxa"/>
            <w:tcBorders>
              <w:top w:val="nil"/>
              <w:left w:val="nil"/>
              <w:bottom w:val="nil"/>
              <w:right w:val="nil"/>
            </w:tcBorders>
          </w:tcPr>
          <w:p w14:paraId="15CDC5E5"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.03</w:t>
            </w:r>
          </w:p>
        </w:tc>
        <w:tc>
          <w:tcPr>
            <w:tcW w:w="867" w:type="dxa"/>
            <w:tcBorders>
              <w:top w:val="nil"/>
              <w:left w:val="nil"/>
              <w:bottom w:val="nil"/>
              <w:right w:val="nil"/>
            </w:tcBorders>
          </w:tcPr>
          <w:p w14:paraId="122D8F9A"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0.23</w:t>
            </w:r>
          </w:p>
        </w:tc>
        <w:tc>
          <w:tcPr>
            <w:tcW w:w="867" w:type="dxa"/>
            <w:tcBorders>
              <w:top w:val="nil"/>
              <w:left w:val="nil"/>
              <w:bottom w:val="nil"/>
              <w:right w:val="nil"/>
            </w:tcBorders>
          </w:tcPr>
          <w:p w14:paraId="78EABD44"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4.57</w:t>
            </w:r>
          </w:p>
        </w:tc>
        <w:tc>
          <w:tcPr>
            <w:tcW w:w="236" w:type="dxa"/>
            <w:tcBorders>
              <w:top w:val="nil"/>
              <w:left w:val="nil"/>
              <w:bottom w:val="nil"/>
              <w:right w:val="nil"/>
            </w:tcBorders>
          </w:tcPr>
          <w:p w14:paraId="606BCDFD"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22CA5F85"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-0.004 (0.02)</w:t>
            </w:r>
          </w:p>
        </w:tc>
        <w:tc>
          <w:tcPr>
            <w:tcW w:w="1276" w:type="dxa"/>
            <w:tcBorders>
              <w:top w:val="nil"/>
              <w:left w:val="nil"/>
              <w:bottom w:val="nil"/>
              <w:right w:val="nil"/>
            </w:tcBorders>
            <w:shd w:val="clear" w:color="auto" w:fill="auto"/>
            <w:noWrap/>
            <w:vAlign w:val="center"/>
          </w:tcPr>
          <w:p w14:paraId="48BF276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.85</w:t>
            </w:r>
          </w:p>
        </w:tc>
        <w:tc>
          <w:tcPr>
            <w:tcW w:w="869" w:type="dxa"/>
            <w:tcBorders>
              <w:top w:val="nil"/>
              <w:left w:val="nil"/>
              <w:bottom w:val="nil"/>
              <w:right w:val="nil"/>
            </w:tcBorders>
            <w:vAlign w:val="center"/>
          </w:tcPr>
          <w:p w14:paraId="6857ECE4"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1027C970"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616782A9" w14:textId="77777777" w:rsidR="008718AC" w:rsidRPr="007147CC" w:rsidRDefault="008718AC" w:rsidP="000F2E85">
            <w:pPr>
              <w:jc w:val="center"/>
              <w:rPr>
                <w:rFonts w:ascii="Times New Roman" w:eastAsia="Times New Roman" w:hAnsi="Times New Roman" w:cs="Times New Roman"/>
                <w:color w:val="000000"/>
                <w:lang w:val="en-US"/>
              </w:rPr>
            </w:pPr>
            <w:r w:rsidRPr="007147CC">
              <w:rPr>
                <w:rFonts w:ascii="Times New Roman" w:hAnsi="Times New Roman" w:cs="Times New Roman"/>
                <w:color w:val="000000"/>
              </w:rPr>
              <w:t>0.016</w:t>
            </w:r>
          </w:p>
        </w:tc>
      </w:tr>
      <w:tr w:rsidR="008718AC" w:rsidRPr="00F31F0A" w14:paraId="54AC5D48" w14:textId="77777777" w:rsidTr="00FA6426">
        <w:trPr>
          <w:trHeight w:val="340"/>
        </w:trPr>
        <w:tc>
          <w:tcPr>
            <w:tcW w:w="3994" w:type="dxa"/>
            <w:tcBorders>
              <w:top w:val="nil"/>
              <w:left w:val="nil"/>
              <w:bottom w:val="nil"/>
              <w:right w:val="nil"/>
            </w:tcBorders>
            <w:shd w:val="clear" w:color="auto" w:fill="auto"/>
            <w:noWrap/>
            <w:vAlign w:val="center"/>
          </w:tcPr>
          <w:p w14:paraId="084B3EAB" w14:textId="77777777" w:rsidR="008718AC" w:rsidRPr="007147CC" w:rsidRDefault="008718AC" w:rsidP="000F2E85">
            <w:pPr>
              <w:ind w:left="720" w:hanging="261"/>
              <w:rPr>
                <w:rFonts w:ascii="Times New Roman" w:eastAsia="Times New Roman" w:hAnsi="Times New Roman" w:cs="Times New Roman"/>
                <w:color w:val="000000" w:themeColor="text1"/>
                <w:lang w:val="en-US"/>
              </w:rPr>
            </w:pPr>
            <w:r w:rsidRPr="007147CC">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tcPr>
          <w:p w14:paraId="49AFD57A"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2.68 (1.00)</w:t>
            </w:r>
          </w:p>
        </w:tc>
        <w:tc>
          <w:tcPr>
            <w:tcW w:w="1276" w:type="dxa"/>
            <w:tcBorders>
              <w:top w:val="nil"/>
              <w:left w:val="nil"/>
              <w:bottom w:val="nil"/>
              <w:right w:val="nil"/>
            </w:tcBorders>
          </w:tcPr>
          <w:p w14:paraId="799D7B5D"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.007</w:t>
            </w:r>
          </w:p>
        </w:tc>
        <w:tc>
          <w:tcPr>
            <w:tcW w:w="867" w:type="dxa"/>
            <w:tcBorders>
              <w:top w:val="nil"/>
              <w:left w:val="nil"/>
              <w:bottom w:val="nil"/>
              <w:right w:val="nil"/>
            </w:tcBorders>
          </w:tcPr>
          <w:p w14:paraId="29929B05"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0.73</w:t>
            </w:r>
          </w:p>
        </w:tc>
        <w:tc>
          <w:tcPr>
            <w:tcW w:w="867" w:type="dxa"/>
            <w:tcBorders>
              <w:top w:val="nil"/>
              <w:left w:val="nil"/>
              <w:bottom w:val="nil"/>
              <w:right w:val="nil"/>
            </w:tcBorders>
          </w:tcPr>
          <w:p w14:paraId="7851C895" w14:textId="77777777" w:rsidR="008718AC" w:rsidRPr="007147CC" w:rsidRDefault="008718AC" w:rsidP="000F2E85">
            <w:pPr>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4.63</w:t>
            </w:r>
          </w:p>
        </w:tc>
        <w:tc>
          <w:tcPr>
            <w:tcW w:w="236" w:type="dxa"/>
            <w:tcBorders>
              <w:top w:val="nil"/>
              <w:left w:val="nil"/>
              <w:bottom w:val="nil"/>
              <w:right w:val="nil"/>
            </w:tcBorders>
          </w:tcPr>
          <w:p w14:paraId="7488FE0D"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468737B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-0.008 (0.02)</w:t>
            </w:r>
          </w:p>
        </w:tc>
        <w:tc>
          <w:tcPr>
            <w:tcW w:w="1276" w:type="dxa"/>
            <w:tcBorders>
              <w:top w:val="nil"/>
              <w:left w:val="nil"/>
              <w:bottom w:val="nil"/>
              <w:right w:val="nil"/>
            </w:tcBorders>
            <w:shd w:val="clear" w:color="auto" w:fill="auto"/>
            <w:noWrap/>
            <w:vAlign w:val="center"/>
          </w:tcPr>
          <w:p w14:paraId="4C71AFE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.72</w:t>
            </w:r>
          </w:p>
        </w:tc>
        <w:tc>
          <w:tcPr>
            <w:tcW w:w="869" w:type="dxa"/>
            <w:tcBorders>
              <w:top w:val="nil"/>
              <w:left w:val="nil"/>
              <w:bottom w:val="nil"/>
              <w:right w:val="nil"/>
            </w:tcBorders>
            <w:vAlign w:val="center"/>
          </w:tcPr>
          <w:p w14:paraId="40767994"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1C22E6E1"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01FFFD7D" w14:textId="77777777" w:rsidR="008718AC" w:rsidRPr="007147CC" w:rsidRDefault="008718AC" w:rsidP="000F2E85">
            <w:pPr>
              <w:jc w:val="center"/>
              <w:rPr>
                <w:rFonts w:ascii="Times New Roman" w:eastAsia="Times New Roman" w:hAnsi="Times New Roman" w:cs="Times New Roman"/>
                <w:color w:val="000000"/>
                <w:lang w:val="en-US"/>
              </w:rPr>
            </w:pPr>
            <w:r w:rsidRPr="007147CC">
              <w:rPr>
                <w:rFonts w:ascii="Times New Roman" w:hAnsi="Times New Roman" w:cs="Times New Roman"/>
                <w:color w:val="000000"/>
              </w:rPr>
              <w:t>0.017</w:t>
            </w:r>
          </w:p>
        </w:tc>
      </w:tr>
      <w:tr w:rsidR="008718AC" w:rsidRPr="00F31F0A" w14:paraId="0CCC697C" w14:textId="77777777" w:rsidTr="00FA6426">
        <w:trPr>
          <w:trHeight w:val="340"/>
        </w:trPr>
        <w:tc>
          <w:tcPr>
            <w:tcW w:w="3994" w:type="dxa"/>
            <w:tcBorders>
              <w:top w:val="nil"/>
              <w:left w:val="nil"/>
              <w:bottom w:val="nil"/>
              <w:right w:val="nil"/>
            </w:tcBorders>
            <w:shd w:val="clear" w:color="auto" w:fill="auto"/>
            <w:noWrap/>
            <w:vAlign w:val="center"/>
          </w:tcPr>
          <w:p w14:paraId="738367D3" w14:textId="77777777" w:rsidR="008718AC" w:rsidRPr="007147CC" w:rsidRDefault="008718AC" w:rsidP="000F2E85">
            <w:pPr>
              <w:ind w:left="720" w:hanging="261"/>
              <w:rPr>
                <w:rFonts w:ascii="Times New Roman" w:eastAsia="Times New Roman" w:hAnsi="Times New Roman" w:cs="Times New Roman"/>
                <w:color w:val="000000" w:themeColor="text1"/>
                <w:lang w:val="en-US"/>
              </w:rPr>
            </w:pPr>
            <w:r w:rsidRPr="007147CC">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tcPr>
          <w:p w14:paraId="1333043D"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-1.25 (0.96)</w:t>
            </w:r>
          </w:p>
        </w:tc>
        <w:tc>
          <w:tcPr>
            <w:tcW w:w="1276" w:type="dxa"/>
            <w:tcBorders>
              <w:top w:val="nil"/>
              <w:left w:val="nil"/>
              <w:bottom w:val="nil"/>
              <w:right w:val="nil"/>
            </w:tcBorders>
          </w:tcPr>
          <w:p w14:paraId="273651EF"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.19</w:t>
            </w:r>
          </w:p>
        </w:tc>
        <w:tc>
          <w:tcPr>
            <w:tcW w:w="867" w:type="dxa"/>
            <w:tcBorders>
              <w:top w:val="nil"/>
              <w:left w:val="nil"/>
              <w:bottom w:val="nil"/>
              <w:right w:val="nil"/>
            </w:tcBorders>
          </w:tcPr>
          <w:p w14:paraId="69F1F305"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-3.14</w:t>
            </w:r>
          </w:p>
        </w:tc>
        <w:tc>
          <w:tcPr>
            <w:tcW w:w="867" w:type="dxa"/>
            <w:tcBorders>
              <w:top w:val="nil"/>
              <w:left w:val="nil"/>
              <w:bottom w:val="nil"/>
              <w:right w:val="nil"/>
            </w:tcBorders>
          </w:tcPr>
          <w:p w14:paraId="020505AD"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0.64</w:t>
            </w:r>
          </w:p>
        </w:tc>
        <w:tc>
          <w:tcPr>
            <w:tcW w:w="236" w:type="dxa"/>
            <w:tcBorders>
              <w:top w:val="nil"/>
              <w:left w:val="nil"/>
              <w:bottom w:val="nil"/>
              <w:right w:val="nil"/>
            </w:tcBorders>
          </w:tcPr>
          <w:p w14:paraId="15B75ED2"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36BD4EC5"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0.033 (0.02)</w:t>
            </w:r>
          </w:p>
        </w:tc>
        <w:tc>
          <w:tcPr>
            <w:tcW w:w="1276" w:type="dxa"/>
            <w:tcBorders>
              <w:top w:val="nil"/>
              <w:left w:val="nil"/>
              <w:bottom w:val="nil"/>
              <w:right w:val="nil"/>
            </w:tcBorders>
            <w:shd w:val="clear" w:color="auto" w:fill="auto"/>
            <w:noWrap/>
            <w:vAlign w:val="center"/>
          </w:tcPr>
          <w:p w14:paraId="1783BA0E"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.12</w:t>
            </w:r>
          </w:p>
        </w:tc>
        <w:tc>
          <w:tcPr>
            <w:tcW w:w="869" w:type="dxa"/>
            <w:tcBorders>
              <w:top w:val="nil"/>
              <w:left w:val="nil"/>
              <w:bottom w:val="nil"/>
              <w:right w:val="nil"/>
            </w:tcBorders>
            <w:vAlign w:val="center"/>
          </w:tcPr>
          <w:p w14:paraId="33856070"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-0.009</w:t>
            </w:r>
          </w:p>
        </w:tc>
        <w:tc>
          <w:tcPr>
            <w:tcW w:w="868" w:type="dxa"/>
            <w:tcBorders>
              <w:top w:val="nil"/>
              <w:left w:val="nil"/>
              <w:bottom w:val="nil"/>
              <w:right w:val="nil"/>
            </w:tcBorders>
            <w:vAlign w:val="center"/>
          </w:tcPr>
          <w:p w14:paraId="1ED168C1"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0.07</w:t>
            </w:r>
          </w:p>
        </w:tc>
        <w:tc>
          <w:tcPr>
            <w:tcW w:w="1058" w:type="dxa"/>
            <w:tcBorders>
              <w:top w:val="nil"/>
              <w:left w:val="nil"/>
              <w:bottom w:val="nil"/>
              <w:right w:val="nil"/>
            </w:tcBorders>
            <w:vAlign w:val="center"/>
          </w:tcPr>
          <w:p w14:paraId="62AC7333" w14:textId="77777777" w:rsidR="008718AC" w:rsidRPr="007147CC" w:rsidRDefault="008718AC" w:rsidP="000F2E85">
            <w:pPr>
              <w:jc w:val="center"/>
              <w:rPr>
                <w:rFonts w:ascii="Times New Roman" w:eastAsia="Times New Roman" w:hAnsi="Times New Roman" w:cs="Times New Roman"/>
                <w:color w:val="000000"/>
                <w:lang w:val="en-US"/>
              </w:rPr>
            </w:pPr>
            <w:r w:rsidRPr="007147CC">
              <w:rPr>
                <w:rFonts w:ascii="Times New Roman" w:hAnsi="Times New Roman" w:cs="Times New Roman"/>
                <w:color w:val="000000"/>
              </w:rPr>
              <w:t>0.056</w:t>
            </w:r>
          </w:p>
        </w:tc>
      </w:tr>
      <w:tr w:rsidR="008718AC" w:rsidRPr="00F31F0A" w14:paraId="2015BB03" w14:textId="77777777" w:rsidTr="00FA6426">
        <w:trPr>
          <w:trHeight w:val="340"/>
        </w:trPr>
        <w:tc>
          <w:tcPr>
            <w:tcW w:w="3994" w:type="dxa"/>
            <w:tcBorders>
              <w:top w:val="nil"/>
              <w:left w:val="nil"/>
              <w:bottom w:val="nil"/>
              <w:right w:val="nil"/>
            </w:tcBorders>
            <w:shd w:val="clear" w:color="auto" w:fill="auto"/>
            <w:noWrap/>
            <w:vAlign w:val="center"/>
          </w:tcPr>
          <w:p w14:paraId="18F77A7D" w14:textId="77777777" w:rsidR="008718AC" w:rsidRPr="007147CC" w:rsidRDefault="008718AC" w:rsidP="000F2E85">
            <w:pPr>
              <w:ind w:left="720" w:hanging="261"/>
              <w:rPr>
                <w:rFonts w:ascii="Times New Roman" w:eastAsia="Times New Roman" w:hAnsi="Times New Roman" w:cs="Times New Roman"/>
                <w:color w:val="000000" w:themeColor="text1"/>
                <w:lang w:val="en-US"/>
              </w:rPr>
            </w:pPr>
            <w:r w:rsidRPr="007147CC">
              <w:rPr>
                <w:rFonts w:ascii="Times New Roman" w:eastAsia="Times New Roman" w:hAnsi="Times New Roman" w:cs="Times New Roman"/>
                <w:color w:val="000000" w:themeColor="text1"/>
                <w:lang w:val="en-US"/>
              </w:rPr>
              <w:t>EIB lag-4 negative accuracy</w:t>
            </w:r>
          </w:p>
        </w:tc>
        <w:tc>
          <w:tcPr>
            <w:tcW w:w="1678" w:type="dxa"/>
            <w:tcBorders>
              <w:top w:val="nil"/>
              <w:left w:val="nil"/>
              <w:bottom w:val="nil"/>
              <w:right w:val="nil"/>
            </w:tcBorders>
          </w:tcPr>
          <w:p w14:paraId="6922C8F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-0.99 (0.99)</w:t>
            </w:r>
          </w:p>
        </w:tc>
        <w:tc>
          <w:tcPr>
            <w:tcW w:w="1276" w:type="dxa"/>
            <w:tcBorders>
              <w:top w:val="nil"/>
              <w:left w:val="nil"/>
              <w:bottom w:val="nil"/>
              <w:right w:val="nil"/>
            </w:tcBorders>
          </w:tcPr>
          <w:p w14:paraId="7685082B"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.32</w:t>
            </w:r>
          </w:p>
        </w:tc>
        <w:tc>
          <w:tcPr>
            <w:tcW w:w="867" w:type="dxa"/>
            <w:tcBorders>
              <w:top w:val="nil"/>
              <w:left w:val="nil"/>
              <w:bottom w:val="nil"/>
              <w:right w:val="nil"/>
            </w:tcBorders>
          </w:tcPr>
          <w:p w14:paraId="6897424B"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-2.93</w:t>
            </w:r>
          </w:p>
        </w:tc>
        <w:tc>
          <w:tcPr>
            <w:tcW w:w="867" w:type="dxa"/>
            <w:tcBorders>
              <w:top w:val="nil"/>
              <w:left w:val="nil"/>
              <w:bottom w:val="nil"/>
              <w:right w:val="nil"/>
            </w:tcBorders>
          </w:tcPr>
          <w:p w14:paraId="0DD72E03"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0.95</w:t>
            </w:r>
          </w:p>
        </w:tc>
        <w:tc>
          <w:tcPr>
            <w:tcW w:w="236" w:type="dxa"/>
            <w:tcBorders>
              <w:top w:val="nil"/>
              <w:left w:val="nil"/>
              <w:bottom w:val="nil"/>
              <w:right w:val="nil"/>
            </w:tcBorders>
          </w:tcPr>
          <w:p w14:paraId="130CD8BF"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6EE3DEF1"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-0.003 (0.02)</w:t>
            </w:r>
          </w:p>
        </w:tc>
        <w:tc>
          <w:tcPr>
            <w:tcW w:w="1276" w:type="dxa"/>
            <w:tcBorders>
              <w:top w:val="nil"/>
              <w:left w:val="nil"/>
              <w:bottom w:val="nil"/>
              <w:right w:val="nil"/>
            </w:tcBorders>
            <w:shd w:val="clear" w:color="auto" w:fill="auto"/>
            <w:noWrap/>
            <w:vAlign w:val="center"/>
          </w:tcPr>
          <w:p w14:paraId="36ECAF4C"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.90</w:t>
            </w:r>
          </w:p>
        </w:tc>
        <w:tc>
          <w:tcPr>
            <w:tcW w:w="869" w:type="dxa"/>
            <w:tcBorders>
              <w:top w:val="nil"/>
              <w:left w:val="nil"/>
              <w:bottom w:val="nil"/>
              <w:right w:val="nil"/>
            </w:tcBorders>
            <w:vAlign w:val="center"/>
          </w:tcPr>
          <w:p w14:paraId="310DD83E"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868" w:type="dxa"/>
            <w:tcBorders>
              <w:top w:val="nil"/>
              <w:left w:val="nil"/>
              <w:bottom w:val="nil"/>
              <w:right w:val="nil"/>
            </w:tcBorders>
            <w:vAlign w:val="center"/>
          </w:tcPr>
          <w:p w14:paraId="7B2D8FFF" w14:textId="77777777" w:rsidR="008718AC" w:rsidRPr="00A148C9"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1DFA22CC" w14:textId="77777777" w:rsidR="008718AC" w:rsidRPr="007147CC" w:rsidRDefault="008718AC" w:rsidP="000F2E85">
            <w:pPr>
              <w:jc w:val="center"/>
              <w:rPr>
                <w:rFonts w:ascii="Times New Roman" w:eastAsia="Times New Roman" w:hAnsi="Times New Roman" w:cs="Times New Roman"/>
                <w:color w:val="000000"/>
                <w:lang w:val="en-US"/>
              </w:rPr>
            </w:pPr>
            <w:r w:rsidRPr="007147CC">
              <w:rPr>
                <w:rFonts w:ascii="Times New Roman" w:hAnsi="Times New Roman" w:cs="Times New Roman"/>
                <w:color w:val="000000"/>
              </w:rPr>
              <w:t>0.016</w:t>
            </w:r>
          </w:p>
        </w:tc>
      </w:tr>
      <w:tr w:rsidR="008718AC" w:rsidRPr="00F31F0A" w14:paraId="3D033540" w14:textId="77777777" w:rsidTr="00FA6426">
        <w:trPr>
          <w:trHeight w:val="340"/>
        </w:trPr>
        <w:tc>
          <w:tcPr>
            <w:tcW w:w="3994" w:type="dxa"/>
            <w:tcBorders>
              <w:top w:val="nil"/>
              <w:left w:val="nil"/>
              <w:bottom w:val="nil"/>
              <w:right w:val="nil"/>
            </w:tcBorders>
            <w:shd w:val="clear" w:color="auto" w:fill="auto"/>
            <w:noWrap/>
            <w:vAlign w:val="center"/>
          </w:tcPr>
          <w:p w14:paraId="7CB41FD4" w14:textId="05841B5C" w:rsidR="008718AC" w:rsidRPr="00F31F0A" w:rsidRDefault="008718AC" w:rsidP="000F2E85">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Standardized </w:t>
            </w:r>
            <w:r w:rsidR="00031D6A">
              <w:rPr>
                <w:rFonts w:ascii="Times New Roman" w:eastAsia="Times New Roman" w:hAnsi="Times New Roman" w:cs="Times New Roman"/>
                <w:color w:val="000000"/>
                <w:lang w:val="en-US"/>
              </w:rPr>
              <w:t>negative affect inertia</w:t>
            </w:r>
          </w:p>
        </w:tc>
        <w:tc>
          <w:tcPr>
            <w:tcW w:w="1678" w:type="dxa"/>
            <w:tcBorders>
              <w:top w:val="nil"/>
              <w:left w:val="nil"/>
              <w:bottom w:val="nil"/>
              <w:right w:val="nil"/>
            </w:tcBorders>
          </w:tcPr>
          <w:p w14:paraId="2535FBA2" w14:textId="77777777" w:rsidR="008718AC" w:rsidRPr="00F31F0A" w:rsidRDefault="008718AC" w:rsidP="000F2E85">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230333D2" w14:textId="77777777" w:rsidR="008718AC" w:rsidRPr="00F31F0A" w:rsidRDefault="008718AC" w:rsidP="000F2E85">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4CE7BB15" w14:textId="77777777" w:rsidR="008718AC" w:rsidRPr="00F31F0A" w:rsidRDefault="008718AC" w:rsidP="000F2E85">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7100EC84" w14:textId="77777777" w:rsidR="008718AC" w:rsidRPr="00F31F0A" w:rsidRDefault="008718AC" w:rsidP="000F2E85">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4B7E86A1" w14:textId="77777777" w:rsidR="008718AC" w:rsidRPr="00F31F0A"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4FFF9FEF" w14:textId="77777777" w:rsidR="008718AC" w:rsidRPr="00F31F0A" w:rsidRDefault="008718AC" w:rsidP="000F2E85">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1CA77EAD" w14:textId="77777777" w:rsidR="008718AC" w:rsidRPr="00A148C9" w:rsidRDefault="008718AC" w:rsidP="000F2E85">
            <w:pPr>
              <w:jc w:val="center"/>
              <w:rPr>
                <w:rFonts w:ascii="Times New Roman" w:eastAsia="Times New Roman" w:hAnsi="Times New Roman" w:cs="Times New Roman"/>
                <w:color w:val="000000"/>
                <w:lang w:val="en-US"/>
              </w:rPr>
            </w:pPr>
          </w:p>
        </w:tc>
        <w:tc>
          <w:tcPr>
            <w:tcW w:w="869" w:type="dxa"/>
            <w:tcBorders>
              <w:top w:val="nil"/>
              <w:left w:val="nil"/>
              <w:bottom w:val="nil"/>
              <w:right w:val="nil"/>
            </w:tcBorders>
            <w:vAlign w:val="center"/>
          </w:tcPr>
          <w:p w14:paraId="60B36712" w14:textId="77777777" w:rsidR="008718AC" w:rsidRPr="00A148C9" w:rsidRDefault="008718AC" w:rsidP="000F2E85">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5D860E88" w14:textId="77777777" w:rsidR="008718AC" w:rsidRPr="00A148C9" w:rsidRDefault="008718AC" w:rsidP="000F2E85">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7AE84DF2" w14:textId="77777777" w:rsidR="008718AC" w:rsidRDefault="008718AC" w:rsidP="000F2E85">
            <w:pPr>
              <w:jc w:val="center"/>
              <w:rPr>
                <w:rFonts w:ascii="Times New Roman" w:eastAsia="Times New Roman" w:hAnsi="Times New Roman" w:cs="Times New Roman"/>
                <w:color w:val="000000"/>
                <w:lang w:val="en-US"/>
              </w:rPr>
            </w:pPr>
          </w:p>
        </w:tc>
      </w:tr>
      <w:tr w:rsidR="008718AC" w:rsidRPr="00F31F0A" w14:paraId="386B234C" w14:textId="77777777" w:rsidTr="00FA6426">
        <w:trPr>
          <w:trHeight w:val="340"/>
        </w:trPr>
        <w:tc>
          <w:tcPr>
            <w:tcW w:w="3994" w:type="dxa"/>
            <w:tcBorders>
              <w:top w:val="nil"/>
              <w:left w:val="nil"/>
              <w:bottom w:val="nil"/>
              <w:right w:val="nil"/>
            </w:tcBorders>
            <w:shd w:val="clear" w:color="auto" w:fill="auto"/>
            <w:noWrap/>
            <w:vAlign w:val="center"/>
          </w:tcPr>
          <w:p w14:paraId="3F1EA74D" w14:textId="17C914ED" w:rsidR="008718AC" w:rsidRDefault="00AF60EA" w:rsidP="000F2E85">
            <w:pPr>
              <w:ind w:firstLine="45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Repetitive negative thinking</w:t>
            </w:r>
          </w:p>
        </w:tc>
        <w:tc>
          <w:tcPr>
            <w:tcW w:w="1678" w:type="dxa"/>
            <w:tcBorders>
              <w:top w:val="nil"/>
              <w:left w:val="nil"/>
              <w:bottom w:val="nil"/>
              <w:right w:val="nil"/>
            </w:tcBorders>
          </w:tcPr>
          <w:p w14:paraId="160500A7"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58F6CBAD"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0EF090DB"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3DF1CF57"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00AC15C6"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64CC063F"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-0.015 (0.02)</w:t>
            </w:r>
          </w:p>
        </w:tc>
        <w:tc>
          <w:tcPr>
            <w:tcW w:w="1276" w:type="dxa"/>
            <w:tcBorders>
              <w:top w:val="nil"/>
              <w:left w:val="nil"/>
              <w:bottom w:val="nil"/>
              <w:right w:val="nil"/>
            </w:tcBorders>
            <w:shd w:val="clear" w:color="auto" w:fill="auto"/>
            <w:noWrap/>
            <w:vAlign w:val="center"/>
          </w:tcPr>
          <w:p w14:paraId="02189D5F"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eastAsia="Times New Roman" w:hAnsi="Times New Roman" w:cs="Times New Roman"/>
                <w:color w:val="000000"/>
                <w:lang w:val="en-US"/>
              </w:rPr>
              <w:t>.49</w:t>
            </w:r>
          </w:p>
        </w:tc>
        <w:tc>
          <w:tcPr>
            <w:tcW w:w="869" w:type="dxa"/>
            <w:tcBorders>
              <w:top w:val="nil"/>
              <w:left w:val="nil"/>
              <w:bottom w:val="nil"/>
              <w:right w:val="nil"/>
            </w:tcBorders>
            <w:vAlign w:val="center"/>
          </w:tcPr>
          <w:p w14:paraId="0559F578"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eastAsia="Times New Roman" w:hAnsi="Times New Roman" w:cs="Times New Roman"/>
                <w:color w:val="000000"/>
                <w:lang w:val="en-US"/>
              </w:rPr>
              <w:t>-0.06</w:t>
            </w:r>
          </w:p>
        </w:tc>
        <w:tc>
          <w:tcPr>
            <w:tcW w:w="868" w:type="dxa"/>
            <w:tcBorders>
              <w:top w:val="nil"/>
              <w:left w:val="nil"/>
              <w:bottom w:val="nil"/>
              <w:right w:val="nil"/>
            </w:tcBorders>
            <w:vAlign w:val="center"/>
          </w:tcPr>
          <w:p w14:paraId="672AB9A9"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eastAsia="Times New Roman" w:hAnsi="Times New Roman" w:cs="Times New Roman"/>
                <w:color w:val="000000"/>
                <w:lang w:val="en-US"/>
              </w:rPr>
              <w:t>0.03</w:t>
            </w:r>
          </w:p>
        </w:tc>
        <w:tc>
          <w:tcPr>
            <w:tcW w:w="1058" w:type="dxa"/>
            <w:tcBorders>
              <w:top w:val="nil"/>
              <w:left w:val="nil"/>
              <w:bottom w:val="nil"/>
              <w:right w:val="nil"/>
            </w:tcBorders>
            <w:vAlign w:val="center"/>
          </w:tcPr>
          <w:p w14:paraId="6D217AA6" w14:textId="77777777" w:rsidR="008718AC" w:rsidRPr="00AC2E31" w:rsidRDefault="008718AC" w:rsidP="000F2E85">
            <w:pPr>
              <w:jc w:val="center"/>
              <w:rPr>
                <w:rFonts w:ascii="Times New Roman" w:eastAsia="Times New Roman" w:hAnsi="Times New Roman" w:cs="Times New Roman"/>
                <w:color w:val="000000"/>
                <w:lang w:val="en-US"/>
              </w:rPr>
            </w:pPr>
            <w:r w:rsidRPr="00AC2E31">
              <w:rPr>
                <w:rFonts w:ascii="Times New Roman" w:hAnsi="Times New Roman" w:cs="Times New Roman"/>
                <w:color w:val="000000"/>
              </w:rPr>
              <w:t>0.02</w:t>
            </w:r>
            <w:r>
              <w:rPr>
                <w:rFonts w:ascii="Times New Roman" w:hAnsi="Times New Roman" w:cs="Times New Roman"/>
                <w:color w:val="000000"/>
              </w:rPr>
              <w:t>3</w:t>
            </w:r>
          </w:p>
        </w:tc>
      </w:tr>
      <w:tr w:rsidR="008718AC" w:rsidRPr="00F31F0A" w14:paraId="58317A84" w14:textId="77777777" w:rsidTr="00FA6426">
        <w:trPr>
          <w:trHeight w:val="340"/>
        </w:trPr>
        <w:tc>
          <w:tcPr>
            <w:tcW w:w="3994" w:type="dxa"/>
            <w:tcBorders>
              <w:top w:val="nil"/>
              <w:left w:val="nil"/>
              <w:bottom w:val="nil"/>
              <w:right w:val="nil"/>
            </w:tcBorders>
            <w:shd w:val="clear" w:color="auto" w:fill="auto"/>
            <w:noWrap/>
            <w:vAlign w:val="center"/>
          </w:tcPr>
          <w:p w14:paraId="0135F128" w14:textId="77777777" w:rsidR="008718AC" w:rsidRPr="00B42C14" w:rsidRDefault="008718AC" w:rsidP="000F2E85">
            <w:pPr>
              <w:ind w:firstLine="459"/>
              <w:rPr>
                <w:rFonts w:ascii="Times New Roman" w:eastAsia="Times New Roman" w:hAnsi="Times New Roman" w:cs="Times New Roman"/>
                <w:color w:val="000000" w:themeColor="text1"/>
                <w:lang w:val="en-US"/>
              </w:rPr>
            </w:pPr>
            <w:r w:rsidRPr="00B42C14">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tcPr>
          <w:p w14:paraId="0D713725"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4B5D2EF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50E01C6D"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40AF5D76"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22A145DF"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200232DD"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-0.015 (0.02)</w:t>
            </w:r>
          </w:p>
        </w:tc>
        <w:tc>
          <w:tcPr>
            <w:tcW w:w="1276" w:type="dxa"/>
            <w:tcBorders>
              <w:top w:val="nil"/>
              <w:left w:val="nil"/>
              <w:bottom w:val="nil"/>
              <w:right w:val="nil"/>
            </w:tcBorders>
            <w:shd w:val="clear" w:color="auto" w:fill="auto"/>
            <w:noWrap/>
            <w:vAlign w:val="center"/>
          </w:tcPr>
          <w:p w14:paraId="0F65FA44"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eastAsia="Times New Roman" w:hAnsi="Times New Roman" w:cs="Times New Roman"/>
                <w:color w:val="000000"/>
                <w:lang w:val="en-US"/>
              </w:rPr>
              <w:t>.46</w:t>
            </w:r>
          </w:p>
        </w:tc>
        <w:tc>
          <w:tcPr>
            <w:tcW w:w="869" w:type="dxa"/>
            <w:tcBorders>
              <w:top w:val="nil"/>
              <w:left w:val="nil"/>
              <w:bottom w:val="nil"/>
              <w:right w:val="nil"/>
            </w:tcBorders>
            <w:vAlign w:val="bottom"/>
          </w:tcPr>
          <w:p w14:paraId="563EBC19"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-0.06</w:t>
            </w:r>
          </w:p>
        </w:tc>
        <w:tc>
          <w:tcPr>
            <w:tcW w:w="868" w:type="dxa"/>
            <w:tcBorders>
              <w:top w:val="nil"/>
              <w:left w:val="nil"/>
              <w:bottom w:val="nil"/>
              <w:right w:val="nil"/>
            </w:tcBorders>
            <w:vAlign w:val="bottom"/>
          </w:tcPr>
          <w:p w14:paraId="3FC2EA2B"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0.03</w:t>
            </w:r>
          </w:p>
        </w:tc>
        <w:tc>
          <w:tcPr>
            <w:tcW w:w="1058" w:type="dxa"/>
            <w:tcBorders>
              <w:top w:val="nil"/>
              <w:left w:val="nil"/>
              <w:bottom w:val="nil"/>
              <w:right w:val="nil"/>
            </w:tcBorders>
            <w:vAlign w:val="center"/>
          </w:tcPr>
          <w:p w14:paraId="339E3A5B" w14:textId="77777777" w:rsidR="008718AC" w:rsidRPr="00AC2E31" w:rsidRDefault="008718AC" w:rsidP="000F2E85">
            <w:pPr>
              <w:jc w:val="center"/>
              <w:rPr>
                <w:rFonts w:ascii="Times New Roman" w:eastAsia="Times New Roman" w:hAnsi="Times New Roman" w:cs="Times New Roman"/>
                <w:color w:val="000000"/>
                <w:lang w:val="en-US"/>
              </w:rPr>
            </w:pPr>
            <w:r w:rsidRPr="00AC2E31">
              <w:rPr>
                <w:rFonts w:ascii="Times New Roman" w:hAnsi="Times New Roman" w:cs="Times New Roman"/>
                <w:color w:val="000000"/>
              </w:rPr>
              <w:t>0.022</w:t>
            </w:r>
          </w:p>
        </w:tc>
      </w:tr>
      <w:tr w:rsidR="008718AC" w:rsidRPr="00F31F0A" w14:paraId="1754D3FF" w14:textId="77777777" w:rsidTr="00FA6426">
        <w:trPr>
          <w:trHeight w:val="340"/>
        </w:trPr>
        <w:tc>
          <w:tcPr>
            <w:tcW w:w="3994" w:type="dxa"/>
            <w:tcBorders>
              <w:top w:val="nil"/>
              <w:left w:val="nil"/>
              <w:bottom w:val="nil"/>
              <w:right w:val="nil"/>
            </w:tcBorders>
            <w:shd w:val="clear" w:color="auto" w:fill="auto"/>
            <w:noWrap/>
            <w:vAlign w:val="center"/>
          </w:tcPr>
          <w:p w14:paraId="7D360266" w14:textId="77777777" w:rsidR="008718AC" w:rsidRPr="00B42C14" w:rsidRDefault="008718AC" w:rsidP="000F2E85">
            <w:pPr>
              <w:ind w:firstLine="459"/>
              <w:rPr>
                <w:rFonts w:ascii="Times New Roman" w:eastAsia="Times New Roman" w:hAnsi="Times New Roman" w:cs="Times New Roman"/>
                <w:color w:val="000000" w:themeColor="text1"/>
                <w:lang w:val="en-US"/>
              </w:rPr>
            </w:pPr>
            <w:r w:rsidRPr="00B42C14">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tcPr>
          <w:p w14:paraId="1C070B34"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55457F04"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66268DF9"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70217B45"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4F8302E5"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7012FCB5"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-0.013 (0.02)</w:t>
            </w:r>
          </w:p>
        </w:tc>
        <w:tc>
          <w:tcPr>
            <w:tcW w:w="1276" w:type="dxa"/>
            <w:tcBorders>
              <w:top w:val="nil"/>
              <w:left w:val="nil"/>
              <w:bottom w:val="nil"/>
              <w:right w:val="nil"/>
            </w:tcBorders>
            <w:shd w:val="clear" w:color="auto" w:fill="auto"/>
            <w:noWrap/>
            <w:vAlign w:val="bottom"/>
          </w:tcPr>
          <w:p w14:paraId="23758CB7"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.56</w:t>
            </w:r>
          </w:p>
        </w:tc>
        <w:tc>
          <w:tcPr>
            <w:tcW w:w="869" w:type="dxa"/>
            <w:tcBorders>
              <w:top w:val="nil"/>
              <w:left w:val="nil"/>
              <w:bottom w:val="nil"/>
              <w:right w:val="nil"/>
            </w:tcBorders>
            <w:vAlign w:val="bottom"/>
          </w:tcPr>
          <w:p w14:paraId="6FA3FDC0"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-0.06</w:t>
            </w:r>
          </w:p>
        </w:tc>
        <w:tc>
          <w:tcPr>
            <w:tcW w:w="868" w:type="dxa"/>
            <w:tcBorders>
              <w:top w:val="nil"/>
              <w:left w:val="nil"/>
              <w:bottom w:val="nil"/>
              <w:right w:val="nil"/>
            </w:tcBorders>
            <w:vAlign w:val="bottom"/>
          </w:tcPr>
          <w:p w14:paraId="014AB493"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0.03</w:t>
            </w:r>
          </w:p>
        </w:tc>
        <w:tc>
          <w:tcPr>
            <w:tcW w:w="1058" w:type="dxa"/>
            <w:tcBorders>
              <w:top w:val="nil"/>
              <w:left w:val="nil"/>
              <w:bottom w:val="nil"/>
              <w:right w:val="nil"/>
            </w:tcBorders>
            <w:vAlign w:val="center"/>
          </w:tcPr>
          <w:p w14:paraId="29FE2EC4" w14:textId="77777777" w:rsidR="008718AC" w:rsidRPr="00AC2E31" w:rsidRDefault="008718AC" w:rsidP="000F2E85">
            <w:pPr>
              <w:jc w:val="center"/>
              <w:rPr>
                <w:rFonts w:ascii="Times New Roman" w:eastAsia="Times New Roman" w:hAnsi="Times New Roman" w:cs="Times New Roman"/>
                <w:color w:val="000000"/>
                <w:lang w:val="en-US"/>
              </w:rPr>
            </w:pPr>
            <w:r w:rsidRPr="00AC2E31">
              <w:rPr>
                <w:rFonts w:ascii="Times New Roman" w:hAnsi="Times New Roman" w:cs="Times New Roman"/>
                <w:color w:val="000000"/>
              </w:rPr>
              <w:t>0.02</w:t>
            </w:r>
            <w:r>
              <w:rPr>
                <w:rFonts w:ascii="Times New Roman" w:hAnsi="Times New Roman" w:cs="Times New Roman"/>
                <w:color w:val="000000"/>
              </w:rPr>
              <w:t>1</w:t>
            </w:r>
          </w:p>
        </w:tc>
      </w:tr>
      <w:tr w:rsidR="008718AC" w:rsidRPr="00F31F0A" w14:paraId="1FB6D23F" w14:textId="77777777" w:rsidTr="00FA6426">
        <w:trPr>
          <w:trHeight w:val="340"/>
        </w:trPr>
        <w:tc>
          <w:tcPr>
            <w:tcW w:w="3994" w:type="dxa"/>
            <w:tcBorders>
              <w:top w:val="nil"/>
              <w:left w:val="nil"/>
              <w:bottom w:val="nil"/>
              <w:right w:val="nil"/>
            </w:tcBorders>
            <w:shd w:val="clear" w:color="auto" w:fill="auto"/>
            <w:noWrap/>
            <w:vAlign w:val="center"/>
          </w:tcPr>
          <w:p w14:paraId="2C55A4DC" w14:textId="77777777" w:rsidR="008718AC" w:rsidRPr="00B42C14" w:rsidRDefault="008718AC" w:rsidP="000F2E85">
            <w:pPr>
              <w:ind w:firstLine="459"/>
              <w:rPr>
                <w:rFonts w:ascii="Times New Roman" w:eastAsia="Times New Roman" w:hAnsi="Times New Roman" w:cs="Times New Roman"/>
                <w:color w:val="000000" w:themeColor="text1"/>
                <w:lang w:val="en-US"/>
              </w:rPr>
            </w:pPr>
            <w:r w:rsidRPr="00B42C14">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tcPr>
          <w:p w14:paraId="6CA24521"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2842E3D6"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292B46B6"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7C446FE8"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68861589"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7AF50527"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0.032 (0.02)</w:t>
            </w:r>
          </w:p>
        </w:tc>
        <w:tc>
          <w:tcPr>
            <w:tcW w:w="1276" w:type="dxa"/>
            <w:tcBorders>
              <w:top w:val="nil"/>
              <w:left w:val="nil"/>
              <w:bottom w:val="nil"/>
              <w:right w:val="nil"/>
            </w:tcBorders>
            <w:shd w:val="clear" w:color="auto" w:fill="auto"/>
            <w:noWrap/>
            <w:vAlign w:val="bottom"/>
          </w:tcPr>
          <w:p w14:paraId="24D3A7F3"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.11</w:t>
            </w:r>
          </w:p>
        </w:tc>
        <w:tc>
          <w:tcPr>
            <w:tcW w:w="869" w:type="dxa"/>
            <w:tcBorders>
              <w:top w:val="nil"/>
              <w:left w:val="nil"/>
              <w:bottom w:val="nil"/>
              <w:right w:val="nil"/>
            </w:tcBorders>
            <w:vAlign w:val="bottom"/>
          </w:tcPr>
          <w:p w14:paraId="66DED5A4"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-0.007</w:t>
            </w:r>
          </w:p>
        </w:tc>
        <w:tc>
          <w:tcPr>
            <w:tcW w:w="868" w:type="dxa"/>
            <w:tcBorders>
              <w:top w:val="nil"/>
              <w:left w:val="nil"/>
              <w:bottom w:val="nil"/>
              <w:right w:val="nil"/>
            </w:tcBorders>
            <w:vAlign w:val="bottom"/>
          </w:tcPr>
          <w:p w14:paraId="0DB6CF8B"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0.07</w:t>
            </w:r>
          </w:p>
        </w:tc>
        <w:tc>
          <w:tcPr>
            <w:tcW w:w="1058" w:type="dxa"/>
            <w:tcBorders>
              <w:top w:val="nil"/>
              <w:left w:val="nil"/>
              <w:bottom w:val="nil"/>
              <w:right w:val="nil"/>
            </w:tcBorders>
            <w:vAlign w:val="center"/>
          </w:tcPr>
          <w:p w14:paraId="3944CE9B" w14:textId="77777777" w:rsidR="008718AC" w:rsidRPr="00AC2E31" w:rsidRDefault="008718AC" w:rsidP="000F2E85">
            <w:pPr>
              <w:jc w:val="center"/>
              <w:rPr>
                <w:rFonts w:ascii="Times New Roman" w:eastAsia="Times New Roman" w:hAnsi="Times New Roman" w:cs="Times New Roman"/>
                <w:color w:val="000000"/>
                <w:lang w:val="en-US"/>
              </w:rPr>
            </w:pPr>
            <w:r w:rsidRPr="00AC2E31">
              <w:rPr>
                <w:rFonts w:ascii="Times New Roman" w:hAnsi="Times New Roman" w:cs="Times New Roman"/>
                <w:color w:val="000000"/>
              </w:rPr>
              <w:t>0.06</w:t>
            </w:r>
            <w:r>
              <w:rPr>
                <w:rFonts w:ascii="Times New Roman" w:hAnsi="Times New Roman" w:cs="Times New Roman"/>
                <w:color w:val="000000"/>
              </w:rPr>
              <w:t>4</w:t>
            </w:r>
          </w:p>
        </w:tc>
      </w:tr>
      <w:tr w:rsidR="008718AC" w:rsidRPr="00F31F0A" w14:paraId="53E1EE38" w14:textId="77777777" w:rsidTr="00FA6426">
        <w:trPr>
          <w:trHeight w:val="340"/>
        </w:trPr>
        <w:tc>
          <w:tcPr>
            <w:tcW w:w="3994" w:type="dxa"/>
            <w:tcBorders>
              <w:top w:val="nil"/>
              <w:left w:val="nil"/>
              <w:bottom w:val="single" w:sz="4" w:space="0" w:color="auto"/>
              <w:right w:val="nil"/>
            </w:tcBorders>
            <w:shd w:val="clear" w:color="auto" w:fill="auto"/>
            <w:noWrap/>
            <w:vAlign w:val="center"/>
          </w:tcPr>
          <w:p w14:paraId="43AC8EBB" w14:textId="77777777" w:rsidR="008718AC" w:rsidRPr="00B42C14" w:rsidRDefault="008718AC" w:rsidP="000F2E85">
            <w:pPr>
              <w:ind w:firstLine="459"/>
              <w:rPr>
                <w:rFonts w:ascii="Times New Roman" w:eastAsia="Times New Roman" w:hAnsi="Times New Roman" w:cs="Times New Roman"/>
                <w:color w:val="000000" w:themeColor="text1"/>
                <w:lang w:val="en-US"/>
              </w:rPr>
            </w:pPr>
            <w:r w:rsidRPr="00B42C14">
              <w:rPr>
                <w:rFonts w:ascii="Times New Roman" w:eastAsia="Times New Roman" w:hAnsi="Times New Roman" w:cs="Times New Roman"/>
                <w:color w:val="000000" w:themeColor="text1"/>
                <w:lang w:val="en-US"/>
              </w:rPr>
              <w:t>EIB lag-4 negative accuracy</w:t>
            </w:r>
          </w:p>
        </w:tc>
        <w:tc>
          <w:tcPr>
            <w:tcW w:w="1678" w:type="dxa"/>
            <w:tcBorders>
              <w:top w:val="nil"/>
              <w:left w:val="nil"/>
              <w:bottom w:val="single" w:sz="4" w:space="0" w:color="auto"/>
              <w:right w:val="nil"/>
            </w:tcBorders>
          </w:tcPr>
          <w:p w14:paraId="4DEC7F96"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single" w:sz="4" w:space="0" w:color="auto"/>
              <w:right w:val="nil"/>
            </w:tcBorders>
          </w:tcPr>
          <w:p w14:paraId="04E78DAA"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42326303"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220D4308" w14:textId="77777777" w:rsidR="008718AC"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single" w:sz="4" w:space="0" w:color="auto"/>
              <w:right w:val="nil"/>
            </w:tcBorders>
          </w:tcPr>
          <w:p w14:paraId="71D154AF" w14:textId="77777777" w:rsidR="008718AC" w:rsidRDefault="008718AC" w:rsidP="000F2E85">
            <w:pPr>
              <w:jc w:val="center"/>
              <w:rPr>
                <w:rFonts w:ascii="Times New Roman" w:eastAsia="Times New Roman" w:hAnsi="Times New Roman" w:cs="Times New Roman"/>
                <w:color w:val="000000"/>
                <w:lang w:val="en-US"/>
              </w:rPr>
            </w:pPr>
          </w:p>
        </w:tc>
        <w:tc>
          <w:tcPr>
            <w:tcW w:w="1677" w:type="dxa"/>
            <w:tcBorders>
              <w:top w:val="nil"/>
              <w:left w:val="nil"/>
              <w:bottom w:val="single" w:sz="4" w:space="0" w:color="auto"/>
              <w:right w:val="nil"/>
            </w:tcBorders>
            <w:shd w:val="clear" w:color="auto" w:fill="auto"/>
            <w:noWrap/>
            <w:vAlign w:val="center"/>
          </w:tcPr>
          <w:p w14:paraId="06AAA20F" w14:textId="77777777" w:rsidR="008718AC" w:rsidRPr="00F31F0A" w:rsidRDefault="008718AC" w:rsidP="000F2E85">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0.014 (0.02)</w:t>
            </w:r>
          </w:p>
        </w:tc>
        <w:tc>
          <w:tcPr>
            <w:tcW w:w="1276" w:type="dxa"/>
            <w:tcBorders>
              <w:top w:val="nil"/>
              <w:left w:val="nil"/>
              <w:bottom w:val="single" w:sz="4" w:space="0" w:color="auto"/>
              <w:right w:val="nil"/>
            </w:tcBorders>
            <w:shd w:val="clear" w:color="auto" w:fill="auto"/>
            <w:noWrap/>
            <w:vAlign w:val="bottom"/>
          </w:tcPr>
          <w:p w14:paraId="5B17BCE4"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.43</w:t>
            </w:r>
          </w:p>
        </w:tc>
        <w:tc>
          <w:tcPr>
            <w:tcW w:w="869" w:type="dxa"/>
            <w:tcBorders>
              <w:top w:val="nil"/>
              <w:left w:val="nil"/>
              <w:bottom w:val="single" w:sz="4" w:space="0" w:color="auto"/>
              <w:right w:val="nil"/>
            </w:tcBorders>
            <w:vAlign w:val="bottom"/>
          </w:tcPr>
          <w:p w14:paraId="38B64D72"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-0.02</w:t>
            </w:r>
          </w:p>
        </w:tc>
        <w:tc>
          <w:tcPr>
            <w:tcW w:w="868" w:type="dxa"/>
            <w:tcBorders>
              <w:top w:val="nil"/>
              <w:left w:val="nil"/>
              <w:bottom w:val="single" w:sz="4" w:space="0" w:color="auto"/>
              <w:right w:val="nil"/>
            </w:tcBorders>
            <w:vAlign w:val="bottom"/>
          </w:tcPr>
          <w:p w14:paraId="44C5E75B" w14:textId="77777777" w:rsidR="008718AC" w:rsidRPr="00DB2489" w:rsidRDefault="008718AC" w:rsidP="000F2E85">
            <w:pPr>
              <w:jc w:val="center"/>
              <w:rPr>
                <w:rFonts w:ascii="Times New Roman" w:eastAsia="Times New Roman" w:hAnsi="Times New Roman" w:cs="Times New Roman"/>
                <w:color w:val="000000"/>
                <w:lang w:val="en-US"/>
              </w:rPr>
            </w:pPr>
            <w:r w:rsidRPr="00DB2489">
              <w:rPr>
                <w:rFonts w:ascii="Times New Roman" w:hAnsi="Times New Roman" w:cs="Times New Roman"/>
                <w:color w:val="000000"/>
              </w:rPr>
              <w:t>0.05</w:t>
            </w:r>
          </w:p>
        </w:tc>
        <w:tc>
          <w:tcPr>
            <w:tcW w:w="1058" w:type="dxa"/>
            <w:tcBorders>
              <w:top w:val="nil"/>
              <w:left w:val="nil"/>
              <w:bottom w:val="single" w:sz="4" w:space="0" w:color="auto"/>
              <w:right w:val="nil"/>
            </w:tcBorders>
            <w:vAlign w:val="center"/>
          </w:tcPr>
          <w:p w14:paraId="774958D5" w14:textId="77777777" w:rsidR="008718AC" w:rsidRPr="00AC2E31" w:rsidRDefault="008718AC" w:rsidP="000F2E85">
            <w:pPr>
              <w:jc w:val="center"/>
              <w:rPr>
                <w:rFonts w:ascii="Times New Roman" w:eastAsia="Times New Roman" w:hAnsi="Times New Roman" w:cs="Times New Roman"/>
                <w:color w:val="000000"/>
                <w:lang w:val="en-US"/>
              </w:rPr>
            </w:pPr>
            <w:r w:rsidRPr="00AC2E31">
              <w:rPr>
                <w:rFonts w:ascii="Times New Roman" w:hAnsi="Times New Roman" w:cs="Times New Roman"/>
                <w:color w:val="000000"/>
              </w:rPr>
              <w:t>0.021</w:t>
            </w:r>
          </w:p>
        </w:tc>
      </w:tr>
      <w:tr w:rsidR="008718AC" w:rsidRPr="00F31F0A" w14:paraId="5771DA35" w14:textId="77777777" w:rsidTr="00FA6426">
        <w:trPr>
          <w:trHeight w:val="340"/>
        </w:trPr>
        <w:tc>
          <w:tcPr>
            <w:tcW w:w="14666" w:type="dxa"/>
            <w:gridSpan w:val="11"/>
            <w:tcBorders>
              <w:top w:val="single" w:sz="4" w:space="0" w:color="auto"/>
              <w:left w:val="nil"/>
              <w:right w:val="nil"/>
            </w:tcBorders>
            <w:shd w:val="clear" w:color="auto" w:fill="auto"/>
            <w:noWrap/>
          </w:tcPr>
          <w:p w14:paraId="1D7CCA84" w14:textId="77777777" w:rsidR="008718AC" w:rsidRPr="005D11B4" w:rsidRDefault="008718AC" w:rsidP="000F2E85">
            <w:pPr>
              <w:rPr>
                <w:rFonts w:ascii="Times New Roman" w:eastAsia="Times New Roman" w:hAnsi="Times New Roman" w:cs="Times New Roman"/>
                <w:color w:val="000000"/>
                <w:lang w:val="en-US"/>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p>
        </w:tc>
      </w:tr>
    </w:tbl>
    <w:p w14:paraId="1C3D0608" w14:textId="744F333D" w:rsidR="008718AC" w:rsidRPr="00BE6287" w:rsidRDefault="00BE6287" w:rsidP="00875AAA">
      <w:pPr>
        <w:pStyle w:val="Heading1"/>
      </w:pPr>
      <w:bookmarkStart w:id="11" w:name="_Toc107393119"/>
      <w:r>
        <w:lastRenderedPageBreak/>
        <w:t>Negative affect inertia analyses: Including disgust in negative affect scale</w:t>
      </w:r>
      <w:bookmarkEnd w:id="11"/>
    </w:p>
    <w:tbl>
      <w:tblPr>
        <w:tblpPr w:leftFromText="180" w:rightFromText="180" w:vertAnchor="page" w:horzAnchor="margin" w:tblpY="3023"/>
        <w:tblW w:w="14666" w:type="dxa"/>
        <w:tblLook w:val="04A0" w:firstRow="1" w:lastRow="0" w:firstColumn="1" w:lastColumn="0" w:noHBand="0" w:noVBand="1"/>
      </w:tblPr>
      <w:tblGrid>
        <w:gridCol w:w="3994"/>
        <w:gridCol w:w="1678"/>
        <w:gridCol w:w="1276"/>
        <w:gridCol w:w="867"/>
        <w:gridCol w:w="867"/>
        <w:gridCol w:w="236"/>
        <w:gridCol w:w="1677"/>
        <w:gridCol w:w="1276"/>
        <w:gridCol w:w="869"/>
        <w:gridCol w:w="868"/>
        <w:gridCol w:w="1058"/>
      </w:tblGrid>
      <w:tr w:rsidR="00F456A5" w:rsidRPr="00621377" w14:paraId="5B05FA14" w14:textId="77777777" w:rsidTr="00BE6287">
        <w:trPr>
          <w:trHeight w:val="340"/>
        </w:trPr>
        <w:tc>
          <w:tcPr>
            <w:tcW w:w="14666" w:type="dxa"/>
            <w:gridSpan w:val="11"/>
            <w:tcBorders>
              <w:top w:val="nil"/>
              <w:left w:val="nil"/>
              <w:bottom w:val="nil"/>
              <w:right w:val="nil"/>
            </w:tcBorders>
            <w:shd w:val="clear" w:color="auto" w:fill="auto"/>
            <w:noWrap/>
            <w:vAlign w:val="center"/>
          </w:tcPr>
          <w:p w14:paraId="230890D4" w14:textId="12385FF9" w:rsidR="00F456A5" w:rsidRPr="00FA6426" w:rsidRDefault="00F456A5" w:rsidP="00875AAA">
            <w:pPr>
              <w:pStyle w:val="Heading2"/>
              <w:rPr>
                <w:lang w:val="en-US"/>
              </w:rPr>
            </w:pPr>
            <w:bookmarkStart w:id="12" w:name="_Toc107393120"/>
            <w:r w:rsidRPr="00FA6426">
              <w:rPr>
                <w:lang w:val="en-US"/>
              </w:rPr>
              <w:t>Table S</w:t>
            </w:r>
            <w:r w:rsidR="00FA6426" w:rsidRPr="00FA6426">
              <w:rPr>
                <w:lang w:val="en-US"/>
              </w:rPr>
              <w:t>5</w:t>
            </w:r>
            <w:bookmarkEnd w:id="12"/>
          </w:p>
          <w:p w14:paraId="1AA8DBD3" w14:textId="30A38602" w:rsidR="00F456A5" w:rsidRPr="00FA6426" w:rsidRDefault="00F456A5" w:rsidP="00875AAA">
            <w:pPr>
              <w:pStyle w:val="Heading3"/>
              <w:rPr>
                <w:lang w:val="en-US"/>
              </w:rPr>
            </w:pPr>
            <w:bookmarkStart w:id="13" w:name="_Toc107393121"/>
            <w:r w:rsidRPr="00FA6426">
              <w:rPr>
                <w:lang w:val="en-US"/>
              </w:rPr>
              <w:t xml:space="preserve">Results of multilevel autoregressive models estimating associations between </w:t>
            </w:r>
            <w:r w:rsidR="00031D6A" w:rsidRPr="00FA6426">
              <w:rPr>
                <w:lang w:val="en-US"/>
              </w:rPr>
              <w:t>negative affect</w:t>
            </w:r>
            <w:r w:rsidRPr="00FA6426">
              <w:rPr>
                <w:lang w:val="en-US"/>
              </w:rPr>
              <w:t xml:space="preserve"> inertia including disgust, </w:t>
            </w:r>
            <w:r w:rsidR="00AF60EA">
              <w:rPr>
                <w:lang w:val="en-US"/>
              </w:rPr>
              <w:t>repetitive negative thinking</w:t>
            </w:r>
            <w:r w:rsidRPr="00FA6426">
              <w:rPr>
                <w:lang w:val="en-US"/>
              </w:rPr>
              <w:t xml:space="preserve">, and </w:t>
            </w:r>
            <w:r w:rsidR="00031D6A" w:rsidRPr="00FA6426">
              <w:rPr>
                <w:lang w:val="en-US"/>
              </w:rPr>
              <w:t>emotion-induced blindness (</w:t>
            </w:r>
            <w:r w:rsidRPr="00FA6426">
              <w:rPr>
                <w:lang w:val="en-US"/>
              </w:rPr>
              <w:t>EIB</w:t>
            </w:r>
            <w:r w:rsidR="00031D6A" w:rsidRPr="00FA6426">
              <w:rPr>
                <w:lang w:val="en-US"/>
              </w:rPr>
              <w:t>)</w:t>
            </w:r>
            <w:bookmarkEnd w:id="13"/>
          </w:p>
        </w:tc>
      </w:tr>
      <w:tr w:rsidR="00F456A5" w:rsidRPr="00621377" w14:paraId="0594A467" w14:textId="77777777" w:rsidTr="00BE6287">
        <w:trPr>
          <w:trHeight w:val="340"/>
        </w:trPr>
        <w:tc>
          <w:tcPr>
            <w:tcW w:w="3994" w:type="dxa"/>
            <w:tcBorders>
              <w:top w:val="nil"/>
              <w:left w:val="nil"/>
              <w:bottom w:val="nil"/>
              <w:right w:val="nil"/>
            </w:tcBorders>
            <w:shd w:val="clear" w:color="auto" w:fill="auto"/>
            <w:noWrap/>
            <w:vAlign w:val="center"/>
          </w:tcPr>
          <w:p w14:paraId="0F57B599" w14:textId="77777777" w:rsidR="00F456A5" w:rsidRDefault="00F456A5" w:rsidP="00BE6287"/>
        </w:tc>
        <w:tc>
          <w:tcPr>
            <w:tcW w:w="4688" w:type="dxa"/>
            <w:gridSpan w:val="4"/>
            <w:tcBorders>
              <w:top w:val="nil"/>
              <w:left w:val="nil"/>
              <w:bottom w:val="single" w:sz="4" w:space="0" w:color="auto"/>
              <w:right w:val="nil"/>
            </w:tcBorders>
            <w:vAlign w:val="center"/>
          </w:tcPr>
          <w:p w14:paraId="32DE6A60" w14:textId="77777777" w:rsidR="00F456A5" w:rsidRPr="00367592"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Association with i</w:t>
            </w:r>
            <w:r w:rsidRPr="00367592">
              <w:rPr>
                <w:rFonts w:ascii="Times New Roman" w:eastAsia="Times New Roman" w:hAnsi="Times New Roman" w:cs="Times New Roman"/>
                <w:color w:val="000000"/>
                <w:lang w:val="en-US"/>
              </w:rPr>
              <w:t>ntercept</w:t>
            </w:r>
          </w:p>
        </w:tc>
        <w:tc>
          <w:tcPr>
            <w:tcW w:w="236" w:type="dxa"/>
            <w:tcBorders>
              <w:top w:val="nil"/>
              <w:left w:val="nil"/>
              <w:right w:val="nil"/>
            </w:tcBorders>
          </w:tcPr>
          <w:p w14:paraId="19A3BCC5" w14:textId="77777777" w:rsidR="00F456A5" w:rsidRDefault="00F456A5" w:rsidP="00BE6287">
            <w:pPr>
              <w:jc w:val="center"/>
              <w:rPr>
                <w:rFonts w:ascii="Times New Roman" w:eastAsia="Times New Roman" w:hAnsi="Times New Roman" w:cs="Times New Roman"/>
                <w:i/>
                <w:iCs/>
                <w:color w:val="000000"/>
                <w:lang w:val="en-US"/>
              </w:rPr>
            </w:pPr>
          </w:p>
        </w:tc>
        <w:tc>
          <w:tcPr>
            <w:tcW w:w="5748" w:type="dxa"/>
            <w:gridSpan w:val="5"/>
            <w:tcBorders>
              <w:top w:val="nil"/>
              <w:left w:val="nil"/>
              <w:bottom w:val="single" w:sz="4" w:space="0" w:color="auto"/>
              <w:right w:val="nil"/>
            </w:tcBorders>
            <w:shd w:val="clear" w:color="auto" w:fill="auto"/>
            <w:noWrap/>
            <w:vAlign w:val="center"/>
          </w:tcPr>
          <w:p w14:paraId="398D8784" w14:textId="77777777" w:rsidR="00F456A5" w:rsidRPr="00621377"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Association with </w:t>
            </w:r>
            <w:proofErr w:type="gramStart"/>
            <w:r>
              <w:rPr>
                <w:rFonts w:ascii="Times New Roman" w:eastAsia="Times New Roman" w:hAnsi="Times New Roman" w:cs="Times New Roman"/>
                <w:color w:val="000000"/>
                <w:lang w:val="en-US"/>
              </w:rPr>
              <w:t>AR(</w:t>
            </w:r>
            <w:proofErr w:type="gramEnd"/>
            <w:r>
              <w:rPr>
                <w:rFonts w:ascii="Times New Roman" w:eastAsia="Times New Roman" w:hAnsi="Times New Roman" w:cs="Times New Roman"/>
                <w:color w:val="000000"/>
                <w:lang w:val="en-US"/>
              </w:rPr>
              <w:t>1) slope</w:t>
            </w:r>
          </w:p>
        </w:tc>
      </w:tr>
      <w:tr w:rsidR="00F456A5" w:rsidRPr="00621377" w14:paraId="55B3EA69" w14:textId="77777777" w:rsidTr="00BE6287">
        <w:trPr>
          <w:trHeight w:val="340"/>
        </w:trPr>
        <w:tc>
          <w:tcPr>
            <w:tcW w:w="3994" w:type="dxa"/>
            <w:tcBorders>
              <w:top w:val="nil"/>
              <w:left w:val="nil"/>
              <w:bottom w:val="nil"/>
              <w:right w:val="nil"/>
            </w:tcBorders>
            <w:shd w:val="clear" w:color="auto" w:fill="auto"/>
            <w:noWrap/>
            <w:vAlign w:val="center"/>
          </w:tcPr>
          <w:p w14:paraId="3273C7E7" w14:textId="77777777" w:rsidR="00F456A5" w:rsidRDefault="00F456A5" w:rsidP="00BE6287">
            <w:pPr>
              <w:rPr>
                <w:rFonts w:ascii="Times New Roman" w:eastAsia="Times New Roman" w:hAnsi="Times New Roman" w:cs="Times New Roman"/>
                <w:i/>
                <w:iCs/>
                <w:color w:val="000000"/>
                <w:lang w:val="en-US"/>
              </w:rPr>
            </w:pPr>
            <w:r>
              <w:br w:type="page"/>
            </w:r>
          </w:p>
        </w:tc>
        <w:tc>
          <w:tcPr>
            <w:tcW w:w="1678" w:type="dxa"/>
            <w:tcBorders>
              <w:top w:val="nil"/>
              <w:left w:val="nil"/>
              <w:right w:val="nil"/>
            </w:tcBorders>
            <w:vAlign w:val="center"/>
          </w:tcPr>
          <w:p w14:paraId="1EC8C382" w14:textId="77777777" w:rsidR="00F456A5" w:rsidRDefault="00F456A5" w:rsidP="00BE6287">
            <w:pPr>
              <w:jc w:val="center"/>
              <w:rPr>
                <w:rFonts w:ascii="Times New Roman" w:eastAsia="Times New Roman" w:hAnsi="Times New Roman" w:cs="Times New Roman"/>
                <w:i/>
                <w:iCs/>
                <w:color w:val="000000"/>
                <w:lang w:val="en-US"/>
              </w:rPr>
            </w:pPr>
          </w:p>
        </w:tc>
        <w:tc>
          <w:tcPr>
            <w:tcW w:w="1276" w:type="dxa"/>
            <w:tcBorders>
              <w:top w:val="nil"/>
              <w:left w:val="nil"/>
              <w:right w:val="nil"/>
            </w:tcBorders>
            <w:vAlign w:val="center"/>
          </w:tcPr>
          <w:p w14:paraId="17011CDC" w14:textId="77777777" w:rsidR="00F456A5" w:rsidRDefault="00F456A5" w:rsidP="00BE6287">
            <w:pPr>
              <w:jc w:val="center"/>
              <w:rPr>
                <w:rFonts w:ascii="Times New Roman" w:eastAsia="Times New Roman" w:hAnsi="Times New Roman" w:cs="Times New Roman"/>
                <w:i/>
                <w:iCs/>
                <w:color w:val="000000"/>
                <w:lang w:val="en-US"/>
              </w:rPr>
            </w:pPr>
          </w:p>
        </w:tc>
        <w:tc>
          <w:tcPr>
            <w:tcW w:w="1734" w:type="dxa"/>
            <w:gridSpan w:val="2"/>
            <w:tcBorders>
              <w:top w:val="nil"/>
              <w:left w:val="nil"/>
              <w:bottom w:val="single" w:sz="4" w:space="0" w:color="auto"/>
              <w:right w:val="nil"/>
            </w:tcBorders>
            <w:vAlign w:val="center"/>
          </w:tcPr>
          <w:p w14:paraId="20BCD41A"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236" w:type="dxa"/>
            <w:tcBorders>
              <w:left w:val="nil"/>
              <w:right w:val="nil"/>
            </w:tcBorders>
          </w:tcPr>
          <w:p w14:paraId="0721BB6C" w14:textId="77777777" w:rsidR="00F456A5" w:rsidRDefault="00F456A5" w:rsidP="00BE6287">
            <w:pPr>
              <w:jc w:val="center"/>
              <w:rPr>
                <w:rFonts w:ascii="Times New Roman" w:eastAsia="Times New Roman" w:hAnsi="Times New Roman" w:cs="Times New Roman"/>
                <w:i/>
                <w:iCs/>
                <w:color w:val="000000"/>
                <w:lang w:val="en-US"/>
              </w:rPr>
            </w:pPr>
          </w:p>
        </w:tc>
        <w:tc>
          <w:tcPr>
            <w:tcW w:w="1677" w:type="dxa"/>
            <w:tcBorders>
              <w:top w:val="nil"/>
              <w:left w:val="nil"/>
              <w:right w:val="nil"/>
            </w:tcBorders>
            <w:shd w:val="clear" w:color="auto" w:fill="auto"/>
            <w:noWrap/>
            <w:vAlign w:val="center"/>
          </w:tcPr>
          <w:p w14:paraId="341FC6C6" w14:textId="77777777" w:rsidR="00F456A5" w:rsidRDefault="00F456A5" w:rsidP="00BE6287">
            <w:pPr>
              <w:jc w:val="center"/>
              <w:rPr>
                <w:rFonts w:ascii="Times New Roman" w:eastAsia="Times New Roman" w:hAnsi="Times New Roman" w:cs="Times New Roman"/>
                <w:i/>
                <w:iCs/>
                <w:color w:val="000000"/>
                <w:lang w:val="en-US"/>
              </w:rPr>
            </w:pPr>
          </w:p>
        </w:tc>
        <w:tc>
          <w:tcPr>
            <w:tcW w:w="1276" w:type="dxa"/>
            <w:tcBorders>
              <w:top w:val="nil"/>
              <w:left w:val="nil"/>
              <w:right w:val="nil"/>
            </w:tcBorders>
            <w:shd w:val="clear" w:color="auto" w:fill="auto"/>
            <w:noWrap/>
            <w:vAlign w:val="center"/>
          </w:tcPr>
          <w:p w14:paraId="421957AC" w14:textId="77777777" w:rsidR="00F456A5" w:rsidRDefault="00F456A5" w:rsidP="00BE6287">
            <w:pPr>
              <w:jc w:val="center"/>
              <w:rPr>
                <w:rFonts w:ascii="Times New Roman" w:eastAsia="Times New Roman" w:hAnsi="Times New Roman" w:cs="Times New Roman"/>
                <w:i/>
                <w:iCs/>
                <w:color w:val="000000"/>
                <w:lang w:val="en-US"/>
              </w:rPr>
            </w:pPr>
          </w:p>
        </w:tc>
        <w:tc>
          <w:tcPr>
            <w:tcW w:w="1737" w:type="dxa"/>
            <w:gridSpan w:val="2"/>
            <w:tcBorders>
              <w:top w:val="nil"/>
              <w:left w:val="nil"/>
              <w:bottom w:val="single" w:sz="4" w:space="0" w:color="auto"/>
              <w:right w:val="nil"/>
            </w:tcBorders>
            <w:vAlign w:val="center"/>
          </w:tcPr>
          <w:p w14:paraId="61452EBC"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1058" w:type="dxa"/>
            <w:tcBorders>
              <w:left w:val="nil"/>
              <w:right w:val="nil"/>
            </w:tcBorders>
          </w:tcPr>
          <w:p w14:paraId="361EC68D" w14:textId="77777777" w:rsidR="00F456A5" w:rsidRPr="00621377" w:rsidRDefault="00F456A5" w:rsidP="00BE6287">
            <w:pPr>
              <w:jc w:val="center"/>
              <w:rPr>
                <w:rFonts w:ascii="Times New Roman" w:eastAsia="Times New Roman" w:hAnsi="Times New Roman" w:cs="Times New Roman"/>
                <w:color w:val="000000"/>
                <w:lang w:val="en-US"/>
              </w:rPr>
            </w:pPr>
          </w:p>
        </w:tc>
      </w:tr>
      <w:tr w:rsidR="00F456A5" w:rsidRPr="00621377" w14:paraId="5D0A0173" w14:textId="77777777" w:rsidTr="00BE6287">
        <w:trPr>
          <w:trHeight w:val="340"/>
        </w:trPr>
        <w:tc>
          <w:tcPr>
            <w:tcW w:w="3994" w:type="dxa"/>
            <w:tcBorders>
              <w:top w:val="nil"/>
              <w:left w:val="nil"/>
              <w:bottom w:val="nil"/>
              <w:right w:val="nil"/>
            </w:tcBorders>
            <w:shd w:val="clear" w:color="auto" w:fill="auto"/>
            <w:noWrap/>
            <w:vAlign w:val="center"/>
            <w:hideMark/>
          </w:tcPr>
          <w:p w14:paraId="72349A27" w14:textId="77777777" w:rsidR="00F456A5" w:rsidRPr="00F31F0A" w:rsidRDefault="00F456A5" w:rsidP="00BE6287">
            <w:pP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Outcome / Predictor</w:t>
            </w:r>
          </w:p>
        </w:tc>
        <w:tc>
          <w:tcPr>
            <w:tcW w:w="1678" w:type="dxa"/>
            <w:tcBorders>
              <w:top w:val="nil"/>
              <w:left w:val="nil"/>
              <w:bottom w:val="single" w:sz="4" w:space="0" w:color="auto"/>
              <w:right w:val="nil"/>
            </w:tcBorders>
            <w:vAlign w:val="center"/>
          </w:tcPr>
          <w:p w14:paraId="670ACC77"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Estimate (SE)</w:t>
            </w:r>
          </w:p>
        </w:tc>
        <w:tc>
          <w:tcPr>
            <w:tcW w:w="1276" w:type="dxa"/>
            <w:tcBorders>
              <w:top w:val="nil"/>
              <w:left w:val="nil"/>
              <w:bottom w:val="single" w:sz="4" w:space="0" w:color="auto"/>
              <w:right w:val="nil"/>
            </w:tcBorders>
            <w:vAlign w:val="center"/>
          </w:tcPr>
          <w:p w14:paraId="2452ECA4"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p-value</w:t>
            </w:r>
          </w:p>
        </w:tc>
        <w:tc>
          <w:tcPr>
            <w:tcW w:w="867" w:type="dxa"/>
            <w:tcBorders>
              <w:top w:val="nil"/>
              <w:left w:val="nil"/>
              <w:bottom w:val="single" w:sz="4" w:space="0" w:color="auto"/>
              <w:right w:val="nil"/>
            </w:tcBorders>
            <w:vAlign w:val="center"/>
          </w:tcPr>
          <w:p w14:paraId="1C4D0947"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7" w:type="dxa"/>
            <w:tcBorders>
              <w:top w:val="nil"/>
              <w:left w:val="nil"/>
              <w:bottom w:val="single" w:sz="4" w:space="0" w:color="auto"/>
              <w:right w:val="nil"/>
            </w:tcBorders>
            <w:vAlign w:val="center"/>
          </w:tcPr>
          <w:p w14:paraId="52699706"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236" w:type="dxa"/>
            <w:tcBorders>
              <w:left w:val="nil"/>
              <w:bottom w:val="single" w:sz="4" w:space="0" w:color="auto"/>
              <w:right w:val="nil"/>
            </w:tcBorders>
          </w:tcPr>
          <w:p w14:paraId="37D39DCB" w14:textId="77777777" w:rsidR="00F456A5" w:rsidRDefault="00F456A5" w:rsidP="00BE6287">
            <w:pPr>
              <w:jc w:val="center"/>
              <w:rPr>
                <w:rFonts w:ascii="Times New Roman" w:eastAsia="Times New Roman" w:hAnsi="Times New Roman" w:cs="Times New Roman"/>
                <w:i/>
                <w:iCs/>
                <w:color w:val="000000"/>
                <w:lang w:val="en-US"/>
              </w:rPr>
            </w:pPr>
          </w:p>
        </w:tc>
        <w:tc>
          <w:tcPr>
            <w:tcW w:w="1677" w:type="dxa"/>
            <w:tcBorders>
              <w:left w:val="nil"/>
              <w:bottom w:val="single" w:sz="4" w:space="0" w:color="auto"/>
              <w:right w:val="nil"/>
            </w:tcBorders>
            <w:shd w:val="clear" w:color="auto" w:fill="auto"/>
            <w:noWrap/>
            <w:vAlign w:val="center"/>
            <w:hideMark/>
          </w:tcPr>
          <w:p w14:paraId="4C593BB4" w14:textId="77777777" w:rsidR="00F456A5" w:rsidRPr="0068551F"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i/>
                <w:iCs/>
                <w:color w:val="000000"/>
                <w:lang w:val="en-US"/>
              </w:rPr>
              <w:t>Estimate (SE)</w:t>
            </w:r>
          </w:p>
        </w:tc>
        <w:tc>
          <w:tcPr>
            <w:tcW w:w="1276" w:type="dxa"/>
            <w:tcBorders>
              <w:left w:val="nil"/>
              <w:bottom w:val="single" w:sz="4" w:space="0" w:color="auto"/>
              <w:right w:val="nil"/>
            </w:tcBorders>
            <w:shd w:val="clear" w:color="auto" w:fill="auto"/>
            <w:noWrap/>
            <w:vAlign w:val="center"/>
            <w:hideMark/>
          </w:tcPr>
          <w:p w14:paraId="165442C2" w14:textId="77777777" w:rsidR="00F456A5" w:rsidRPr="00A148C9" w:rsidRDefault="00F456A5" w:rsidP="00BE6287">
            <w:pPr>
              <w:jc w:val="center"/>
              <w:rPr>
                <w:rFonts w:ascii="Times New Roman" w:eastAsia="Times New Roman" w:hAnsi="Times New Roman" w:cs="Times New Roman"/>
                <w:i/>
                <w:iCs/>
                <w:color w:val="000000"/>
                <w:vertAlign w:val="subscript"/>
                <w:lang w:val="en-US"/>
              </w:rPr>
            </w:pPr>
            <w:r>
              <w:rPr>
                <w:rFonts w:ascii="Times New Roman" w:eastAsia="Times New Roman" w:hAnsi="Times New Roman" w:cs="Times New Roman"/>
                <w:i/>
                <w:iCs/>
                <w:color w:val="000000"/>
                <w:lang w:val="en-US"/>
              </w:rPr>
              <w:t>p-value</w:t>
            </w:r>
          </w:p>
        </w:tc>
        <w:tc>
          <w:tcPr>
            <w:tcW w:w="869" w:type="dxa"/>
            <w:tcBorders>
              <w:top w:val="nil"/>
              <w:left w:val="nil"/>
              <w:bottom w:val="single" w:sz="4" w:space="0" w:color="auto"/>
              <w:right w:val="nil"/>
            </w:tcBorders>
            <w:vAlign w:val="center"/>
          </w:tcPr>
          <w:p w14:paraId="3991C233"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8" w:type="dxa"/>
            <w:tcBorders>
              <w:top w:val="nil"/>
              <w:left w:val="nil"/>
              <w:bottom w:val="single" w:sz="4" w:space="0" w:color="auto"/>
              <w:right w:val="nil"/>
            </w:tcBorders>
            <w:vAlign w:val="center"/>
          </w:tcPr>
          <w:p w14:paraId="27D4016F" w14:textId="77777777" w:rsidR="00F456A5" w:rsidRDefault="00F456A5" w:rsidP="00BE6287">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1058" w:type="dxa"/>
            <w:tcBorders>
              <w:left w:val="nil"/>
              <w:bottom w:val="single" w:sz="4" w:space="0" w:color="auto"/>
              <w:right w:val="nil"/>
            </w:tcBorders>
          </w:tcPr>
          <w:p w14:paraId="0B47D02D" w14:textId="77777777" w:rsidR="00F456A5" w:rsidRPr="00621377" w:rsidRDefault="00F456A5" w:rsidP="00BE6287">
            <w:pPr>
              <w:jc w:val="center"/>
              <w:rPr>
                <w:rFonts w:ascii="Times New Roman" w:eastAsia="Times New Roman" w:hAnsi="Times New Roman" w:cs="Times New Roman"/>
                <w:color w:val="000000"/>
                <w:lang w:val="en-US"/>
              </w:rPr>
            </w:pPr>
            <w:r w:rsidRPr="00621377">
              <w:rPr>
                <w:rFonts w:ascii="Times New Roman" w:eastAsia="Times New Roman" w:hAnsi="Times New Roman" w:cs="Times New Roman"/>
                <w:color w:val="000000"/>
                <w:lang w:val="en-US"/>
              </w:rPr>
              <w:t>Bayes Factor</w:t>
            </w:r>
          </w:p>
        </w:tc>
      </w:tr>
      <w:tr w:rsidR="00F456A5" w:rsidRPr="00A148C9" w14:paraId="4B540C84" w14:textId="77777777" w:rsidTr="00BE6287">
        <w:trPr>
          <w:trHeight w:val="340"/>
        </w:trPr>
        <w:tc>
          <w:tcPr>
            <w:tcW w:w="3994" w:type="dxa"/>
            <w:tcBorders>
              <w:top w:val="nil"/>
              <w:left w:val="nil"/>
              <w:bottom w:val="nil"/>
              <w:right w:val="nil"/>
            </w:tcBorders>
            <w:shd w:val="clear" w:color="auto" w:fill="auto"/>
            <w:noWrap/>
            <w:vAlign w:val="center"/>
            <w:hideMark/>
          </w:tcPr>
          <w:p w14:paraId="63E66DF8" w14:textId="732E4430" w:rsidR="00F456A5" w:rsidRPr="00F31F0A" w:rsidRDefault="00F456A5" w:rsidP="00BE6287">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Raw </w:t>
            </w:r>
            <w:r w:rsidR="00031D6A">
              <w:rPr>
                <w:rFonts w:ascii="Times New Roman" w:eastAsia="Times New Roman" w:hAnsi="Times New Roman" w:cs="Times New Roman"/>
                <w:color w:val="000000"/>
                <w:lang w:val="en-US"/>
              </w:rPr>
              <w:t>negative affect inertia</w:t>
            </w:r>
          </w:p>
        </w:tc>
        <w:tc>
          <w:tcPr>
            <w:tcW w:w="1678" w:type="dxa"/>
            <w:tcBorders>
              <w:top w:val="nil"/>
              <w:left w:val="nil"/>
              <w:bottom w:val="nil"/>
              <w:right w:val="nil"/>
            </w:tcBorders>
          </w:tcPr>
          <w:p w14:paraId="1A15B117" w14:textId="77777777" w:rsidR="00F456A5" w:rsidRPr="00F31F0A" w:rsidRDefault="00F456A5" w:rsidP="00BE6287">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4D378BB5" w14:textId="77777777" w:rsidR="00F456A5" w:rsidRPr="00F31F0A" w:rsidRDefault="00F456A5" w:rsidP="00BE6287">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66F77C1D" w14:textId="77777777" w:rsidR="00F456A5" w:rsidRPr="00F31F0A" w:rsidRDefault="00F456A5" w:rsidP="00BE6287">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3F614AD0" w14:textId="77777777" w:rsidR="00F456A5" w:rsidRPr="00F31F0A" w:rsidRDefault="00F456A5" w:rsidP="00BE6287">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127FE515" w14:textId="77777777" w:rsidR="00F456A5" w:rsidRPr="00F31F0A"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hideMark/>
          </w:tcPr>
          <w:p w14:paraId="4F841019" w14:textId="77777777" w:rsidR="00F456A5" w:rsidRPr="00F31F0A" w:rsidRDefault="00F456A5" w:rsidP="00BE6287">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186A7523" w14:textId="77777777" w:rsidR="00F456A5" w:rsidRPr="00A148C9" w:rsidRDefault="00F456A5" w:rsidP="00BE6287">
            <w:pPr>
              <w:jc w:val="center"/>
              <w:rPr>
                <w:rFonts w:ascii="Times New Roman" w:eastAsia="Times New Roman" w:hAnsi="Times New Roman" w:cs="Times New Roman"/>
                <w:color w:val="000000"/>
                <w:vertAlign w:val="superscript"/>
                <w:lang w:val="en-US"/>
              </w:rPr>
            </w:pPr>
          </w:p>
        </w:tc>
        <w:tc>
          <w:tcPr>
            <w:tcW w:w="869" w:type="dxa"/>
            <w:tcBorders>
              <w:top w:val="nil"/>
              <w:left w:val="nil"/>
              <w:bottom w:val="nil"/>
              <w:right w:val="nil"/>
            </w:tcBorders>
            <w:vAlign w:val="center"/>
          </w:tcPr>
          <w:p w14:paraId="471C8253" w14:textId="77777777" w:rsidR="00F456A5" w:rsidRPr="00A148C9" w:rsidRDefault="00F456A5" w:rsidP="00BE6287">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2BC0965A" w14:textId="77777777" w:rsidR="00F456A5" w:rsidRPr="00A148C9" w:rsidRDefault="00F456A5" w:rsidP="00BE6287">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1654B943" w14:textId="77777777" w:rsidR="00F456A5" w:rsidRPr="00A148C9" w:rsidRDefault="00F456A5" w:rsidP="00BE6287">
            <w:pPr>
              <w:jc w:val="center"/>
              <w:rPr>
                <w:rFonts w:ascii="Times New Roman" w:eastAsia="Times New Roman" w:hAnsi="Times New Roman" w:cs="Times New Roman"/>
                <w:color w:val="000000"/>
                <w:lang w:val="en-US"/>
              </w:rPr>
            </w:pPr>
          </w:p>
        </w:tc>
      </w:tr>
      <w:tr w:rsidR="00F21619" w14:paraId="7E1BE514" w14:textId="77777777" w:rsidTr="00BE6287">
        <w:trPr>
          <w:trHeight w:val="340"/>
        </w:trPr>
        <w:tc>
          <w:tcPr>
            <w:tcW w:w="3994" w:type="dxa"/>
            <w:tcBorders>
              <w:top w:val="nil"/>
              <w:left w:val="nil"/>
              <w:bottom w:val="nil"/>
              <w:right w:val="nil"/>
            </w:tcBorders>
            <w:shd w:val="clear" w:color="auto" w:fill="auto"/>
            <w:noWrap/>
            <w:vAlign w:val="center"/>
          </w:tcPr>
          <w:p w14:paraId="7271013C" w14:textId="42AC80B7" w:rsidR="00F21619" w:rsidRPr="00EA14F9" w:rsidRDefault="00AF60EA" w:rsidP="00BE6287">
            <w:pPr>
              <w:ind w:left="720" w:hanging="261"/>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Repetitive negative thinking</w:t>
            </w:r>
          </w:p>
        </w:tc>
        <w:tc>
          <w:tcPr>
            <w:tcW w:w="1678" w:type="dxa"/>
            <w:tcBorders>
              <w:top w:val="nil"/>
              <w:left w:val="nil"/>
              <w:bottom w:val="nil"/>
              <w:right w:val="nil"/>
            </w:tcBorders>
          </w:tcPr>
          <w:p w14:paraId="74496077" w14:textId="7F76DFA6"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2.70 (1.01)</w:t>
            </w:r>
          </w:p>
        </w:tc>
        <w:tc>
          <w:tcPr>
            <w:tcW w:w="1276" w:type="dxa"/>
            <w:tcBorders>
              <w:top w:val="nil"/>
              <w:left w:val="nil"/>
              <w:bottom w:val="nil"/>
              <w:right w:val="nil"/>
            </w:tcBorders>
          </w:tcPr>
          <w:p w14:paraId="3E06B73B" w14:textId="0E6ECFBB"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.01</w:t>
            </w:r>
          </w:p>
        </w:tc>
        <w:tc>
          <w:tcPr>
            <w:tcW w:w="867" w:type="dxa"/>
            <w:tcBorders>
              <w:top w:val="nil"/>
              <w:left w:val="nil"/>
              <w:bottom w:val="nil"/>
              <w:right w:val="nil"/>
            </w:tcBorders>
          </w:tcPr>
          <w:p w14:paraId="22B031F8" w14:textId="4C23E61D"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0.72</w:t>
            </w:r>
          </w:p>
        </w:tc>
        <w:tc>
          <w:tcPr>
            <w:tcW w:w="867" w:type="dxa"/>
            <w:tcBorders>
              <w:top w:val="nil"/>
              <w:left w:val="nil"/>
              <w:bottom w:val="nil"/>
              <w:right w:val="nil"/>
            </w:tcBorders>
          </w:tcPr>
          <w:p w14:paraId="5C79C145" w14:textId="183FD4AF"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4.68</w:t>
            </w:r>
          </w:p>
        </w:tc>
        <w:tc>
          <w:tcPr>
            <w:tcW w:w="236" w:type="dxa"/>
            <w:tcBorders>
              <w:top w:val="nil"/>
              <w:left w:val="nil"/>
              <w:bottom w:val="nil"/>
              <w:right w:val="nil"/>
            </w:tcBorders>
          </w:tcPr>
          <w:p w14:paraId="45F86D86" w14:textId="77777777" w:rsidR="00F21619" w:rsidRDefault="00F21619"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668E9860" w14:textId="5F71709E" w:rsidR="00F21619" w:rsidRPr="00F31F0A"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 (0.02)</w:t>
            </w:r>
          </w:p>
        </w:tc>
        <w:tc>
          <w:tcPr>
            <w:tcW w:w="1276" w:type="dxa"/>
            <w:tcBorders>
              <w:top w:val="nil"/>
              <w:left w:val="nil"/>
              <w:bottom w:val="nil"/>
              <w:right w:val="nil"/>
            </w:tcBorders>
            <w:shd w:val="clear" w:color="auto" w:fill="auto"/>
            <w:noWrap/>
            <w:vAlign w:val="center"/>
          </w:tcPr>
          <w:p w14:paraId="07788DE5" w14:textId="3E1F0D23"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.65</w:t>
            </w:r>
          </w:p>
        </w:tc>
        <w:tc>
          <w:tcPr>
            <w:tcW w:w="869" w:type="dxa"/>
            <w:tcBorders>
              <w:top w:val="nil"/>
              <w:left w:val="nil"/>
              <w:bottom w:val="nil"/>
              <w:right w:val="nil"/>
            </w:tcBorders>
            <w:vAlign w:val="center"/>
          </w:tcPr>
          <w:p w14:paraId="36E836B3" w14:textId="5F9A9692"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058746D3" w14:textId="4B8DAB59"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w:t>
            </w:r>
          </w:p>
        </w:tc>
        <w:tc>
          <w:tcPr>
            <w:tcW w:w="1058" w:type="dxa"/>
            <w:tcBorders>
              <w:top w:val="nil"/>
              <w:left w:val="nil"/>
              <w:bottom w:val="nil"/>
              <w:right w:val="nil"/>
            </w:tcBorders>
            <w:vAlign w:val="center"/>
          </w:tcPr>
          <w:p w14:paraId="31B4BF4E" w14:textId="6C85562C"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.018</w:t>
            </w:r>
          </w:p>
        </w:tc>
      </w:tr>
      <w:tr w:rsidR="00F21619" w14:paraId="61974DBE" w14:textId="77777777" w:rsidTr="00BE6287">
        <w:trPr>
          <w:trHeight w:val="340"/>
        </w:trPr>
        <w:tc>
          <w:tcPr>
            <w:tcW w:w="3994" w:type="dxa"/>
            <w:tcBorders>
              <w:top w:val="nil"/>
              <w:left w:val="nil"/>
              <w:bottom w:val="nil"/>
              <w:right w:val="nil"/>
            </w:tcBorders>
            <w:shd w:val="clear" w:color="auto" w:fill="auto"/>
            <w:noWrap/>
            <w:vAlign w:val="center"/>
          </w:tcPr>
          <w:p w14:paraId="0F3036FD" w14:textId="77777777" w:rsidR="00F21619" w:rsidRPr="00EA14F9" w:rsidRDefault="00F21619" w:rsidP="00BE6287">
            <w:pPr>
              <w:ind w:left="720" w:hanging="261"/>
              <w:rPr>
                <w:rFonts w:ascii="Times New Roman" w:eastAsia="Times New Roman" w:hAnsi="Times New Roman" w:cs="Times New Roman"/>
                <w:color w:val="000000" w:themeColor="text1"/>
                <w:lang w:val="en-US"/>
              </w:rPr>
            </w:pPr>
            <w:r w:rsidRPr="00EA14F9">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tcPr>
          <w:p w14:paraId="47BA522A" w14:textId="63CEF17F"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2.00 (1.09)</w:t>
            </w:r>
          </w:p>
        </w:tc>
        <w:tc>
          <w:tcPr>
            <w:tcW w:w="1276" w:type="dxa"/>
            <w:tcBorders>
              <w:top w:val="nil"/>
              <w:left w:val="nil"/>
              <w:bottom w:val="nil"/>
              <w:right w:val="nil"/>
            </w:tcBorders>
          </w:tcPr>
          <w:p w14:paraId="51EEEF52" w14:textId="1513909F"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.07</w:t>
            </w:r>
          </w:p>
        </w:tc>
        <w:tc>
          <w:tcPr>
            <w:tcW w:w="867" w:type="dxa"/>
            <w:tcBorders>
              <w:top w:val="nil"/>
              <w:left w:val="nil"/>
              <w:bottom w:val="nil"/>
              <w:right w:val="nil"/>
            </w:tcBorders>
          </w:tcPr>
          <w:p w14:paraId="5660035D" w14:textId="2A9FE46D"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-0.14</w:t>
            </w:r>
          </w:p>
        </w:tc>
        <w:tc>
          <w:tcPr>
            <w:tcW w:w="867" w:type="dxa"/>
            <w:tcBorders>
              <w:top w:val="nil"/>
              <w:left w:val="nil"/>
              <w:bottom w:val="nil"/>
              <w:right w:val="nil"/>
            </w:tcBorders>
          </w:tcPr>
          <w:p w14:paraId="3C6DFA2D" w14:textId="530AFA12"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4.13</w:t>
            </w:r>
          </w:p>
        </w:tc>
        <w:tc>
          <w:tcPr>
            <w:tcW w:w="236" w:type="dxa"/>
            <w:tcBorders>
              <w:top w:val="nil"/>
              <w:left w:val="nil"/>
              <w:bottom w:val="nil"/>
              <w:right w:val="nil"/>
            </w:tcBorders>
          </w:tcPr>
          <w:p w14:paraId="62235FB2" w14:textId="77777777" w:rsidR="00F21619" w:rsidRDefault="00F21619"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021B1738" w14:textId="14FC4039"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-0.008 (0.02)</w:t>
            </w:r>
          </w:p>
        </w:tc>
        <w:tc>
          <w:tcPr>
            <w:tcW w:w="1276" w:type="dxa"/>
            <w:tcBorders>
              <w:top w:val="nil"/>
              <w:left w:val="nil"/>
              <w:bottom w:val="nil"/>
              <w:right w:val="nil"/>
            </w:tcBorders>
            <w:shd w:val="clear" w:color="auto" w:fill="auto"/>
            <w:noWrap/>
            <w:vAlign w:val="center"/>
          </w:tcPr>
          <w:p w14:paraId="645673DE" w14:textId="3DA3BA53"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.69</w:t>
            </w:r>
          </w:p>
        </w:tc>
        <w:tc>
          <w:tcPr>
            <w:tcW w:w="869" w:type="dxa"/>
            <w:tcBorders>
              <w:top w:val="nil"/>
              <w:left w:val="nil"/>
              <w:bottom w:val="nil"/>
              <w:right w:val="nil"/>
            </w:tcBorders>
            <w:vAlign w:val="center"/>
          </w:tcPr>
          <w:p w14:paraId="63A7F227" w14:textId="549FE2B9"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3D019F3B" w14:textId="6ADE1ADC"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w:t>
            </w:r>
          </w:p>
        </w:tc>
        <w:tc>
          <w:tcPr>
            <w:tcW w:w="1058" w:type="dxa"/>
            <w:tcBorders>
              <w:top w:val="nil"/>
              <w:left w:val="nil"/>
              <w:bottom w:val="nil"/>
              <w:right w:val="nil"/>
            </w:tcBorders>
            <w:vAlign w:val="center"/>
          </w:tcPr>
          <w:p w14:paraId="024664D7" w14:textId="12E61A09"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.017</w:t>
            </w:r>
          </w:p>
        </w:tc>
      </w:tr>
      <w:tr w:rsidR="00F21619" w14:paraId="6090FDCC" w14:textId="77777777" w:rsidTr="00BE6287">
        <w:trPr>
          <w:trHeight w:val="340"/>
        </w:trPr>
        <w:tc>
          <w:tcPr>
            <w:tcW w:w="3994" w:type="dxa"/>
            <w:tcBorders>
              <w:top w:val="nil"/>
              <w:left w:val="nil"/>
              <w:bottom w:val="nil"/>
              <w:right w:val="nil"/>
            </w:tcBorders>
            <w:shd w:val="clear" w:color="auto" w:fill="auto"/>
            <w:noWrap/>
            <w:vAlign w:val="center"/>
          </w:tcPr>
          <w:p w14:paraId="048E505D" w14:textId="77777777" w:rsidR="00F21619" w:rsidRPr="00EA14F9" w:rsidRDefault="00F21619" w:rsidP="00BE6287">
            <w:pPr>
              <w:ind w:left="720" w:hanging="261"/>
              <w:rPr>
                <w:rFonts w:ascii="Times New Roman" w:eastAsia="Times New Roman" w:hAnsi="Times New Roman" w:cs="Times New Roman"/>
                <w:color w:val="000000" w:themeColor="text1"/>
                <w:lang w:val="en-US"/>
              </w:rPr>
            </w:pPr>
            <w:r w:rsidRPr="00EA14F9">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tcPr>
          <w:p w14:paraId="62ADBE33" w14:textId="67286186"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2.65 (0.96)</w:t>
            </w:r>
          </w:p>
        </w:tc>
        <w:tc>
          <w:tcPr>
            <w:tcW w:w="1276" w:type="dxa"/>
            <w:tcBorders>
              <w:top w:val="nil"/>
              <w:left w:val="nil"/>
              <w:bottom w:val="nil"/>
              <w:right w:val="nil"/>
            </w:tcBorders>
          </w:tcPr>
          <w:p w14:paraId="3E669021" w14:textId="13323B7B"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.01</w:t>
            </w:r>
          </w:p>
        </w:tc>
        <w:tc>
          <w:tcPr>
            <w:tcW w:w="867" w:type="dxa"/>
            <w:tcBorders>
              <w:top w:val="nil"/>
              <w:left w:val="nil"/>
              <w:bottom w:val="nil"/>
              <w:right w:val="nil"/>
            </w:tcBorders>
          </w:tcPr>
          <w:p w14:paraId="7FB42783" w14:textId="0920A372"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0.77</w:t>
            </w:r>
          </w:p>
        </w:tc>
        <w:tc>
          <w:tcPr>
            <w:tcW w:w="867" w:type="dxa"/>
            <w:tcBorders>
              <w:top w:val="nil"/>
              <w:left w:val="nil"/>
              <w:bottom w:val="nil"/>
              <w:right w:val="nil"/>
            </w:tcBorders>
          </w:tcPr>
          <w:p w14:paraId="3D5CD183" w14:textId="442B0403" w:rsidR="00F21619" w:rsidRPr="00F21619" w:rsidRDefault="00F21619" w:rsidP="00BE6287">
            <w:pPr>
              <w:jc w:val="center"/>
              <w:rPr>
                <w:rFonts w:ascii="Times New Roman" w:eastAsia="Times New Roman" w:hAnsi="Times New Roman" w:cs="Times New Roman"/>
                <w:b/>
                <w:bCs/>
                <w:color w:val="000000"/>
                <w:lang w:val="en-US"/>
              </w:rPr>
            </w:pPr>
            <w:r w:rsidRPr="00F21619">
              <w:rPr>
                <w:rFonts w:ascii="Times New Roman" w:eastAsia="Times New Roman" w:hAnsi="Times New Roman" w:cs="Times New Roman"/>
                <w:b/>
                <w:bCs/>
                <w:color w:val="000000"/>
                <w:lang w:val="en-US"/>
              </w:rPr>
              <w:t>4.53</w:t>
            </w:r>
          </w:p>
        </w:tc>
        <w:tc>
          <w:tcPr>
            <w:tcW w:w="236" w:type="dxa"/>
            <w:tcBorders>
              <w:top w:val="nil"/>
              <w:left w:val="nil"/>
              <w:bottom w:val="nil"/>
              <w:right w:val="nil"/>
            </w:tcBorders>
          </w:tcPr>
          <w:p w14:paraId="2CDE716C" w14:textId="77777777" w:rsidR="00F21619" w:rsidRDefault="00F21619"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6CB2061C" w14:textId="2497F1E1"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 (0.02)</w:t>
            </w:r>
          </w:p>
        </w:tc>
        <w:tc>
          <w:tcPr>
            <w:tcW w:w="1276" w:type="dxa"/>
            <w:tcBorders>
              <w:top w:val="nil"/>
              <w:left w:val="nil"/>
              <w:bottom w:val="nil"/>
              <w:right w:val="nil"/>
            </w:tcBorders>
            <w:shd w:val="clear" w:color="auto" w:fill="auto"/>
            <w:noWrap/>
            <w:vAlign w:val="center"/>
          </w:tcPr>
          <w:p w14:paraId="04A16420" w14:textId="71953289"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.67</w:t>
            </w:r>
          </w:p>
        </w:tc>
        <w:tc>
          <w:tcPr>
            <w:tcW w:w="869" w:type="dxa"/>
            <w:tcBorders>
              <w:top w:val="nil"/>
              <w:left w:val="nil"/>
              <w:bottom w:val="nil"/>
              <w:right w:val="nil"/>
            </w:tcBorders>
            <w:vAlign w:val="center"/>
          </w:tcPr>
          <w:p w14:paraId="3E8ACE28" w14:textId="4747BFA4"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6E13A6A6" w14:textId="7D764A2F"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02ED3182" w14:textId="79FB861F"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.018</w:t>
            </w:r>
          </w:p>
        </w:tc>
      </w:tr>
      <w:tr w:rsidR="00F21619" w:rsidRPr="00A148C9" w14:paraId="4B2B011D" w14:textId="77777777" w:rsidTr="00BE6287">
        <w:trPr>
          <w:trHeight w:val="340"/>
        </w:trPr>
        <w:tc>
          <w:tcPr>
            <w:tcW w:w="3994" w:type="dxa"/>
            <w:tcBorders>
              <w:top w:val="nil"/>
              <w:left w:val="nil"/>
              <w:bottom w:val="nil"/>
              <w:right w:val="nil"/>
            </w:tcBorders>
            <w:shd w:val="clear" w:color="auto" w:fill="auto"/>
            <w:noWrap/>
            <w:vAlign w:val="center"/>
          </w:tcPr>
          <w:p w14:paraId="35657672" w14:textId="77777777" w:rsidR="00F21619" w:rsidRPr="00EA14F9" w:rsidRDefault="00F21619" w:rsidP="00BE6287">
            <w:pPr>
              <w:ind w:left="720" w:hanging="261"/>
              <w:rPr>
                <w:rFonts w:ascii="Times New Roman" w:eastAsia="Times New Roman" w:hAnsi="Times New Roman" w:cs="Times New Roman"/>
                <w:color w:val="000000" w:themeColor="text1"/>
                <w:lang w:val="en-US"/>
              </w:rPr>
            </w:pPr>
            <w:r w:rsidRPr="00EA14F9">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tcPr>
          <w:p w14:paraId="107DBD26" w14:textId="4145B863"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-1.20 (0.94)</w:t>
            </w:r>
          </w:p>
        </w:tc>
        <w:tc>
          <w:tcPr>
            <w:tcW w:w="1276" w:type="dxa"/>
            <w:tcBorders>
              <w:top w:val="nil"/>
              <w:left w:val="nil"/>
              <w:bottom w:val="nil"/>
              <w:right w:val="nil"/>
            </w:tcBorders>
          </w:tcPr>
          <w:p w14:paraId="42CE0417" w14:textId="2ABF8AE1"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.20</w:t>
            </w:r>
          </w:p>
        </w:tc>
        <w:tc>
          <w:tcPr>
            <w:tcW w:w="867" w:type="dxa"/>
            <w:tcBorders>
              <w:top w:val="nil"/>
              <w:left w:val="nil"/>
              <w:bottom w:val="nil"/>
              <w:right w:val="nil"/>
            </w:tcBorders>
          </w:tcPr>
          <w:p w14:paraId="747FC36A" w14:textId="113F9635"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-3.03</w:t>
            </w:r>
          </w:p>
        </w:tc>
        <w:tc>
          <w:tcPr>
            <w:tcW w:w="867" w:type="dxa"/>
            <w:tcBorders>
              <w:top w:val="nil"/>
              <w:left w:val="nil"/>
              <w:bottom w:val="nil"/>
              <w:right w:val="nil"/>
            </w:tcBorders>
          </w:tcPr>
          <w:p w14:paraId="6478AA46" w14:textId="4F723922"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0.64</w:t>
            </w:r>
          </w:p>
        </w:tc>
        <w:tc>
          <w:tcPr>
            <w:tcW w:w="236" w:type="dxa"/>
            <w:tcBorders>
              <w:top w:val="nil"/>
              <w:left w:val="nil"/>
              <w:bottom w:val="nil"/>
              <w:right w:val="nil"/>
            </w:tcBorders>
          </w:tcPr>
          <w:p w14:paraId="04292782" w14:textId="77777777" w:rsidR="00F21619" w:rsidRDefault="00F21619"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39DD652B" w14:textId="48227810" w:rsidR="00F21619" w:rsidRPr="00F31F0A"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0.037 (0.02)</w:t>
            </w:r>
          </w:p>
        </w:tc>
        <w:tc>
          <w:tcPr>
            <w:tcW w:w="1276" w:type="dxa"/>
            <w:tcBorders>
              <w:top w:val="nil"/>
              <w:left w:val="nil"/>
              <w:bottom w:val="nil"/>
              <w:right w:val="nil"/>
            </w:tcBorders>
            <w:shd w:val="clear" w:color="auto" w:fill="auto"/>
            <w:noWrap/>
            <w:vAlign w:val="center"/>
          </w:tcPr>
          <w:p w14:paraId="7D7EEC46" w14:textId="5ECA1260"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.051</w:t>
            </w:r>
          </w:p>
        </w:tc>
        <w:tc>
          <w:tcPr>
            <w:tcW w:w="869" w:type="dxa"/>
            <w:tcBorders>
              <w:top w:val="nil"/>
              <w:left w:val="nil"/>
              <w:bottom w:val="nil"/>
              <w:right w:val="nil"/>
            </w:tcBorders>
            <w:vAlign w:val="center"/>
          </w:tcPr>
          <w:p w14:paraId="093B287A" w14:textId="08BE935B"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w:t>
            </w:r>
          </w:p>
        </w:tc>
        <w:tc>
          <w:tcPr>
            <w:tcW w:w="868" w:type="dxa"/>
            <w:tcBorders>
              <w:top w:val="nil"/>
              <w:left w:val="nil"/>
              <w:bottom w:val="nil"/>
              <w:right w:val="nil"/>
            </w:tcBorders>
            <w:vAlign w:val="center"/>
          </w:tcPr>
          <w:p w14:paraId="3D8C8B4A" w14:textId="4C2C24A9"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0.08</w:t>
            </w:r>
          </w:p>
        </w:tc>
        <w:tc>
          <w:tcPr>
            <w:tcW w:w="1058" w:type="dxa"/>
            <w:tcBorders>
              <w:top w:val="nil"/>
              <w:left w:val="nil"/>
              <w:bottom w:val="nil"/>
              <w:right w:val="nil"/>
            </w:tcBorders>
            <w:vAlign w:val="center"/>
          </w:tcPr>
          <w:p w14:paraId="53C86DD9" w14:textId="0A4EBEC8"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.095</w:t>
            </w:r>
          </w:p>
        </w:tc>
      </w:tr>
      <w:tr w:rsidR="00F21619" w:rsidRPr="00A148C9" w14:paraId="7C452C25" w14:textId="77777777" w:rsidTr="00BE6287">
        <w:trPr>
          <w:trHeight w:val="340"/>
        </w:trPr>
        <w:tc>
          <w:tcPr>
            <w:tcW w:w="3994" w:type="dxa"/>
            <w:tcBorders>
              <w:top w:val="nil"/>
              <w:left w:val="nil"/>
              <w:bottom w:val="nil"/>
              <w:right w:val="nil"/>
            </w:tcBorders>
            <w:shd w:val="clear" w:color="auto" w:fill="auto"/>
            <w:noWrap/>
            <w:vAlign w:val="center"/>
          </w:tcPr>
          <w:p w14:paraId="4BD682DC" w14:textId="77777777" w:rsidR="00F21619" w:rsidRPr="00EA14F9" w:rsidRDefault="00F21619" w:rsidP="00BE6287">
            <w:pPr>
              <w:ind w:left="720" w:hanging="261"/>
              <w:rPr>
                <w:rFonts w:ascii="Times New Roman" w:eastAsia="Times New Roman" w:hAnsi="Times New Roman" w:cs="Times New Roman"/>
                <w:color w:val="000000" w:themeColor="text1"/>
                <w:lang w:val="en-US"/>
              </w:rPr>
            </w:pPr>
            <w:r w:rsidRPr="00EA14F9">
              <w:rPr>
                <w:rFonts w:ascii="Times New Roman" w:eastAsia="Times New Roman" w:hAnsi="Times New Roman" w:cs="Times New Roman"/>
                <w:color w:val="000000" w:themeColor="text1"/>
                <w:lang w:val="en-US"/>
              </w:rPr>
              <w:t>EIB lag-4 negative accuracy</w:t>
            </w:r>
          </w:p>
        </w:tc>
        <w:tc>
          <w:tcPr>
            <w:tcW w:w="1678" w:type="dxa"/>
            <w:tcBorders>
              <w:top w:val="nil"/>
              <w:left w:val="nil"/>
              <w:bottom w:val="nil"/>
              <w:right w:val="nil"/>
            </w:tcBorders>
          </w:tcPr>
          <w:p w14:paraId="7F671D24" w14:textId="6C06AAEF"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-0.82 (0.99)</w:t>
            </w:r>
          </w:p>
        </w:tc>
        <w:tc>
          <w:tcPr>
            <w:tcW w:w="1276" w:type="dxa"/>
            <w:tcBorders>
              <w:top w:val="nil"/>
              <w:left w:val="nil"/>
              <w:bottom w:val="nil"/>
              <w:right w:val="nil"/>
            </w:tcBorders>
          </w:tcPr>
          <w:p w14:paraId="31D5EB82" w14:textId="56D88E01"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.41</w:t>
            </w:r>
          </w:p>
        </w:tc>
        <w:tc>
          <w:tcPr>
            <w:tcW w:w="867" w:type="dxa"/>
            <w:tcBorders>
              <w:top w:val="nil"/>
              <w:left w:val="nil"/>
              <w:bottom w:val="nil"/>
              <w:right w:val="nil"/>
            </w:tcBorders>
          </w:tcPr>
          <w:p w14:paraId="76B8B6C3" w14:textId="4CCCADE1"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-2.76</w:t>
            </w:r>
          </w:p>
        </w:tc>
        <w:tc>
          <w:tcPr>
            <w:tcW w:w="867" w:type="dxa"/>
            <w:tcBorders>
              <w:top w:val="nil"/>
              <w:left w:val="nil"/>
              <w:bottom w:val="nil"/>
              <w:right w:val="nil"/>
            </w:tcBorders>
          </w:tcPr>
          <w:p w14:paraId="27483D32" w14:textId="633771B2" w:rsidR="00F2161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1.13</w:t>
            </w:r>
          </w:p>
        </w:tc>
        <w:tc>
          <w:tcPr>
            <w:tcW w:w="236" w:type="dxa"/>
            <w:tcBorders>
              <w:top w:val="nil"/>
              <w:left w:val="nil"/>
              <w:bottom w:val="nil"/>
              <w:right w:val="nil"/>
            </w:tcBorders>
          </w:tcPr>
          <w:p w14:paraId="19605F70" w14:textId="77777777" w:rsidR="00F21619" w:rsidRDefault="00F21619"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213A0EFA" w14:textId="2A7CA1C7" w:rsidR="00F21619" w:rsidRPr="00F31F0A"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-0.001 (0.02)</w:t>
            </w:r>
          </w:p>
        </w:tc>
        <w:tc>
          <w:tcPr>
            <w:tcW w:w="1276" w:type="dxa"/>
            <w:tcBorders>
              <w:top w:val="nil"/>
              <w:left w:val="nil"/>
              <w:bottom w:val="nil"/>
              <w:right w:val="nil"/>
            </w:tcBorders>
            <w:shd w:val="clear" w:color="auto" w:fill="auto"/>
            <w:noWrap/>
            <w:vAlign w:val="center"/>
          </w:tcPr>
          <w:p w14:paraId="4B5D44A4" w14:textId="20A29C88"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.96</w:t>
            </w:r>
          </w:p>
        </w:tc>
        <w:tc>
          <w:tcPr>
            <w:tcW w:w="869" w:type="dxa"/>
            <w:tcBorders>
              <w:top w:val="nil"/>
              <w:left w:val="nil"/>
              <w:bottom w:val="nil"/>
              <w:right w:val="nil"/>
            </w:tcBorders>
            <w:vAlign w:val="center"/>
          </w:tcPr>
          <w:p w14:paraId="541F2DC8" w14:textId="4500F644"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868" w:type="dxa"/>
            <w:tcBorders>
              <w:top w:val="nil"/>
              <w:left w:val="nil"/>
              <w:bottom w:val="nil"/>
              <w:right w:val="nil"/>
            </w:tcBorders>
            <w:vAlign w:val="center"/>
          </w:tcPr>
          <w:p w14:paraId="4B2C2234" w14:textId="440DA255"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0.04</w:t>
            </w:r>
          </w:p>
        </w:tc>
        <w:tc>
          <w:tcPr>
            <w:tcW w:w="1058" w:type="dxa"/>
            <w:tcBorders>
              <w:top w:val="nil"/>
              <w:left w:val="nil"/>
              <w:bottom w:val="nil"/>
              <w:right w:val="nil"/>
            </w:tcBorders>
            <w:vAlign w:val="center"/>
          </w:tcPr>
          <w:p w14:paraId="772908D8" w14:textId="7C99C578" w:rsidR="00F21619" w:rsidRPr="00A148C9" w:rsidRDefault="00F21619"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.016</w:t>
            </w:r>
          </w:p>
        </w:tc>
      </w:tr>
      <w:tr w:rsidR="00F456A5" w14:paraId="5B5E1781" w14:textId="77777777" w:rsidTr="00BE6287">
        <w:trPr>
          <w:trHeight w:val="340"/>
        </w:trPr>
        <w:tc>
          <w:tcPr>
            <w:tcW w:w="3994" w:type="dxa"/>
            <w:tcBorders>
              <w:top w:val="nil"/>
              <w:left w:val="nil"/>
              <w:bottom w:val="nil"/>
              <w:right w:val="nil"/>
            </w:tcBorders>
            <w:shd w:val="clear" w:color="auto" w:fill="auto"/>
            <w:noWrap/>
            <w:vAlign w:val="center"/>
          </w:tcPr>
          <w:p w14:paraId="04BB7404" w14:textId="50FAD5D4" w:rsidR="00F456A5" w:rsidRPr="00F31F0A" w:rsidRDefault="00F456A5" w:rsidP="00BE6287">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Standardized </w:t>
            </w:r>
            <w:r w:rsidR="00031D6A">
              <w:rPr>
                <w:rFonts w:ascii="Times New Roman" w:eastAsia="Times New Roman" w:hAnsi="Times New Roman" w:cs="Times New Roman"/>
                <w:color w:val="000000"/>
                <w:lang w:val="en-US"/>
              </w:rPr>
              <w:t>negative affect inertia</w:t>
            </w:r>
          </w:p>
        </w:tc>
        <w:tc>
          <w:tcPr>
            <w:tcW w:w="1678" w:type="dxa"/>
            <w:tcBorders>
              <w:top w:val="nil"/>
              <w:left w:val="nil"/>
              <w:bottom w:val="nil"/>
              <w:right w:val="nil"/>
            </w:tcBorders>
          </w:tcPr>
          <w:p w14:paraId="265E7893" w14:textId="77777777" w:rsidR="00F456A5" w:rsidRPr="00F31F0A" w:rsidRDefault="00F456A5" w:rsidP="00BE6287">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11445EF2" w14:textId="77777777" w:rsidR="00F456A5" w:rsidRPr="00F31F0A" w:rsidRDefault="00F456A5" w:rsidP="00BE6287">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06FB1E98" w14:textId="77777777" w:rsidR="00F456A5" w:rsidRPr="00F31F0A" w:rsidRDefault="00F456A5" w:rsidP="00BE6287">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6AD154EE" w14:textId="77777777" w:rsidR="00F456A5" w:rsidRPr="00F31F0A" w:rsidRDefault="00F456A5" w:rsidP="00BE6287">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7BB412A3" w14:textId="77777777" w:rsidR="00F456A5" w:rsidRPr="00F31F0A"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463BF1DF" w14:textId="77777777" w:rsidR="00F456A5" w:rsidRPr="00F31F0A" w:rsidRDefault="00F456A5" w:rsidP="00BE6287">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04BADF31" w14:textId="77777777" w:rsidR="00F456A5" w:rsidRPr="00A148C9" w:rsidRDefault="00F456A5" w:rsidP="00BE6287">
            <w:pPr>
              <w:jc w:val="center"/>
              <w:rPr>
                <w:rFonts w:ascii="Times New Roman" w:eastAsia="Times New Roman" w:hAnsi="Times New Roman" w:cs="Times New Roman"/>
                <w:color w:val="000000"/>
                <w:lang w:val="en-US"/>
              </w:rPr>
            </w:pPr>
          </w:p>
        </w:tc>
        <w:tc>
          <w:tcPr>
            <w:tcW w:w="869" w:type="dxa"/>
            <w:tcBorders>
              <w:top w:val="nil"/>
              <w:left w:val="nil"/>
              <w:bottom w:val="nil"/>
              <w:right w:val="nil"/>
            </w:tcBorders>
            <w:vAlign w:val="center"/>
          </w:tcPr>
          <w:p w14:paraId="101112DA" w14:textId="77777777" w:rsidR="00F456A5" w:rsidRPr="00A148C9" w:rsidRDefault="00F456A5" w:rsidP="00BE6287">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7A0CE393" w14:textId="77777777" w:rsidR="00F456A5" w:rsidRPr="00A148C9" w:rsidRDefault="00F456A5" w:rsidP="00BE6287">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5B8368F3" w14:textId="77777777" w:rsidR="00F456A5" w:rsidRDefault="00F456A5" w:rsidP="00BE6287">
            <w:pPr>
              <w:jc w:val="center"/>
              <w:rPr>
                <w:rFonts w:ascii="Times New Roman" w:eastAsia="Times New Roman" w:hAnsi="Times New Roman" w:cs="Times New Roman"/>
                <w:color w:val="000000"/>
                <w:lang w:val="en-US"/>
              </w:rPr>
            </w:pPr>
          </w:p>
        </w:tc>
      </w:tr>
      <w:tr w:rsidR="00F456A5" w14:paraId="58ADBEB2" w14:textId="77777777" w:rsidTr="00BE6287">
        <w:trPr>
          <w:trHeight w:val="340"/>
        </w:trPr>
        <w:tc>
          <w:tcPr>
            <w:tcW w:w="3994" w:type="dxa"/>
            <w:tcBorders>
              <w:top w:val="nil"/>
              <w:left w:val="nil"/>
              <w:bottom w:val="nil"/>
              <w:right w:val="nil"/>
            </w:tcBorders>
            <w:shd w:val="clear" w:color="auto" w:fill="auto"/>
            <w:noWrap/>
            <w:vAlign w:val="center"/>
          </w:tcPr>
          <w:p w14:paraId="43B898EA" w14:textId="28007E99" w:rsidR="00F456A5" w:rsidRDefault="00AF60EA" w:rsidP="00BE6287">
            <w:pPr>
              <w:ind w:firstLine="45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Repetitive negative thinking</w:t>
            </w:r>
          </w:p>
        </w:tc>
        <w:tc>
          <w:tcPr>
            <w:tcW w:w="1678" w:type="dxa"/>
            <w:tcBorders>
              <w:top w:val="nil"/>
              <w:left w:val="nil"/>
              <w:bottom w:val="nil"/>
              <w:right w:val="nil"/>
            </w:tcBorders>
          </w:tcPr>
          <w:p w14:paraId="1BCF15D0"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72848701"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613C2547"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5B6EEEA1"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49C58E86" w14:textId="77777777" w:rsidR="00F456A5"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3AF98412" w14:textId="16573251" w:rsidR="00F456A5" w:rsidRPr="00F31F0A" w:rsidRDefault="00AF069F"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-0.018 (0.02)</w:t>
            </w:r>
          </w:p>
        </w:tc>
        <w:tc>
          <w:tcPr>
            <w:tcW w:w="1276" w:type="dxa"/>
            <w:tcBorders>
              <w:top w:val="nil"/>
              <w:left w:val="nil"/>
              <w:bottom w:val="nil"/>
              <w:right w:val="nil"/>
            </w:tcBorders>
            <w:shd w:val="clear" w:color="auto" w:fill="auto"/>
            <w:noWrap/>
            <w:vAlign w:val="center"/>
          </w:tcPr>
          <w:p w14:paraId="114C74C4" w14:textId="1D7936E6" w:rsidR="00F456A5" w:rsidRPr="00A148C9" w:rsidRDefault="00AF069F"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.37</w:t>
            </w:r>
          </w:p>
        </w:tc>
        <w:tc>
          <w:tcPr>
            <w:tcW w:w="869" w:type="dxa"/>
            <w:tcBorders>
              <w:top w:val="nil"/>
              <w:left w:val="nil"/>
              <w:bottom w:val="nil"/>
              <w:right w:val="nil"/>
            </w:tcBorders>
            <w:vAlign w:val="center"/>
          </w:tcPr>
          <w:p w14:paraId="3D284EF5" w14:textId="720F8867" w:rsidR="00F456A5" w:rsidRPr="00A148C9" w:rsidRDefault="00AF069F"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r w:rsidR="00BC09C8">
              <w:rPr>
                <w:rFonts w:ascii="Times New Roman" w:eastAsia="Times New Roman" w:hAnsi="Times New Roman" w:cs="Times New Roman"/>
                <w:color w:val="000000"/>
                <w:lang w:val="en-US"/>
              </w:rPr>
              <w:t>0.06</w:t>
            </w:r>
          </w:p>
        </w:tc>
        <w:tc>
          <w:tcPr>
            <w:tcW w:w="868" w:type="dxa"/>
            <w:tcBorders>
              <w:top w:val="nil"/>
              <w:left w:val="nil"/>
              <w:bottom w:val="nil"/>
              <w:right w:val="nil"/>
            </w:tcBorders>
            <w:vAlign w:val="center"/>
          </w:tcPr>
          <w:p w14:paraId="4E69D8FB" w14:textId="213EEC67" w:rsidR="00F456A5" w:rsidRPr="00A148C9"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0.02</w:t>
            </w:r>
          </w:p>
        </w:tc>
        <w:tc>
          <w:tcPr>
            <w:tcW w:w="1058" w:type="dxa"/>
            <w:tcBorders>
              <w:top w:val="nil"/>
              <w:left w:val="nil"/>
              <w:bottom w:val="nil"/>
              <w:right w:val="nil"/>
            </w:tcBorders>
            <w:vAlign w:val="center"/>
          </w:tcPr>
          <w:p w14:paraId="4DB5F611" w14:textId="63560ABC" w:rsidR="00F456A5" w:rsidRDefault="00674960"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.026</w:t>
            </w:r>
          </w:p>
        </w:tc>
      </w:tr>
      <w:tr w:rsidR="00F456A5" w14:paraId="6948C106" w14:textId="77777777" w:rsidTr="00BE6287">
        <w:trPr>
          <w:trHeight w:val="340"/>
        </w:trPr>
        <w:tc>
          <w:tcPr>
            <w:tcW w:w="3994" w:type="dxa"/>
            <w:tcBorders>
              <w:top w:val="nil"/>
              <w:left w:val="nil"/>
              <w:bottom w:val="nil"/>
              <w:right w:val="nil"/>
            </w:tcBorders>
            <w:shd w:val="clear" w:color="auto" w:fill="auto"/>
            <w:noWrap/>
            <w:vAlign w:val="center"/>
          </w:tcPr>
          <w:p w14:paraId="1C79884F" w14:textId="77777777" w:rsidR="00F456A5" w:rsidRPr="00AF069F" w:rsidRDefault="00F456A5" w:rsidP="00BE6287">
            <w:pPr>
              <w:ind w:firstLine="459"/>
              <w:rPr>
                <w:rFonts w:ascii="Times New Roman" w:eastAsia="Times New Roman" w:hAnsi="Times New Roman" w:cs="Times New Roman"/>
                <w:color w:val="000000" w:themeColor="text1"/>
                <w:lang w:val="en-US"/>
              </w:rPr>
            </w:pPr>
            <w:r w:rsidRPr="00AF069F">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tcPr>
          <w:p w14:paraId="7D6F09C6"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27D6F149"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7BF336D6"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3C8BAE39"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55A78B8F" w14:textId="77777777" w:rsidR="00F456A5"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17A1D866" w14:textId="4A3CB777"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-0.027 (0.02)</w:t>
            </w:r>
          </w:p>
        </w:tc>
        <w:tc>
          <w:tcPr>
            <w:tcW w:w="1276" w:type="dxa"/>
            <w:tcBorders>
              <w:top w:val="nil"/>
              <w:left w:val="nil"/>
              <w:bottom w:val="nil"/>
              <w:right w:val="nil"/>
            </w:tcBorders>
            <w:shd w:val="clear" w:color="auto" w:fill="auto"/>
            <w:noWrap/>
            <w:vAlign w:val="center"/>
          </w:tcPr>
          <w:p w14:paraId="36F786AA" w14:textId="4E5F9441"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.17</w:t>
            </w:r>
          </w:p>
        </w:tc>
        <w:tc>
          <w:tcPr>
            <w:tcW w:w="869" w:type="dxa"/>
            <w:tcBorders>
              <w:top w:val="nil"/>
              <w:left w:val="nil"/>
              <w:bottom w:val="nil"/>
              <w:right w:val="nil"/>
            </w:tcBorders>
            <w:vAlign w:val="center"/>
          </w:tcPr>
          <w:p w14:paraId="50F5F7C8" w14:textId="7412E0E4"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-0.07</w:t>
            </w:r>
          </w:p>
        </w:tc>
        <w:tc>
          <w:tcPr>
            <w:tcW w:w="868" w:type="dxa"/>
            <w:tcBorders>
              <w:top w:val="nil"/>
              <w:left w:val="nil"/>
              <w:bottom w:val="nil"/>
              <w:right w:val="nil"/>
            </w:tcBorders>
            <w:vAlign w:val="center"/>
          </w:tcPr>
          <w:p w14:paraId="072F8D33" w14:textId="6F9900E0"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w:t>
            </w:r>
          </w:p>
        </w:tc>
        <w:tc>
          <w:tcPr>
            <w:tcW w:w="1058" w:type="dxa"/>
            <w:tcBorders>
              <w:top w:val="nil"/>
              <w:left w:val="nil"/>
              <w:bottom w:val="nil"/>
              <w:right w:val="nil"/>
            </w:tcBorders>
            <w:vAlign w:val="center"/>
          </w:tcPr>
          <w:p w14:paraId="46489353" w14:textId="264D4BA9" w:rsidR="00F456A5" w:rsidRDefault="00674960"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.046</w:t>
            </w:r>
          </w:p>
        </w:tc>
      </w:tr>
      <w:tr w:rsidR="00F456A5" w14:paraId="781D2024" w14:textId="77777777" w:rsidTr="00BE6287">
        <w:trPr>
          <w:trHeight w:val="340"/>
        </w:trPr>
        <w:tc>
          <w:tcPr>
            <w:tcW w:w="3994" w:type="dxa"/>
            <w:tcBorders>
              <w:top w:val="nil"/>
              <w:left w:val="nil"/>
              <w:bottom w:val="nil"/>
              <w:right w:val="nil"/>
            </w:tcBorders>
            <w:shd w:val="clear" w:color="auto" w:fill="auto"/>
            <w:noWrap/>
            <w:vAlign w:val="center"/>
          </w:tcPr>
          <w:p w14:paraId="2721F645" w14:textId="77777777" w:rsidR="00F456A5" w:rsidRPr="00AF069F" w:rsidRDefault="00F456A5" w:rsidP="00BE6287">
            <w:pPr>
              <w:ind w:firstLine="459"/>
              <w:rPr>
                <w:rFonts w:ascii="Times New Roman" w:eastAsia="Times New Roman" w:hAnsi="Times New Roman" w:cs="Times New Roman"/>
                <w:color w:val="000000" w:themeColor="text1"/>
                <w:lang w:val="en-US"/>
              </w:rPr>
            </w:pPr>
            <w:r w:rsidRPr="00AF069F">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tcPr>
          <w:p w14:paraId="5CF18EE7"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3A042BF4"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4D170908"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07C24623"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4309521B" w14:textId="77777777" w:rsidR="00F456A5"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579FA1C9" w14:textId="1106C20D"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-0.009 (0.02)</w:t>
            </w:r>
          </w:p>
        </w:tc>
        <w:tc>
          <w:tcPr>
            <w:tcW w:w="1276" w:type="dxa"/>
            <w:tcBorders>
              <w:top w:val="nil"/>
              <w:left w:val="nil"/>
              <w:bottom w:val="nil"/>
              <w:right w:val="nil"/>
            </w:tcBorders>
            <w:shd w:val="clear" w:color="auto" w:fill="auto"/>
            <w:noWrap/>
            <w:vAlign w:val="center"/>
          </w:tcPr>
          <w:p w14:paraId="220E7CE7" w14:textId="7455F293"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.65</w:t>
            </w:r>
          </w:p>
        </w:tc>
        <w:tc>
          <w:tcPr>
            <w:tcW w:w="869" w:type="dxa"/>
            <w:tcBorders>
              <w:top w:val="nil"/>
              <w:left w:val="nil"/>
              <w:bottom w:val="nil"/>
              <w:right w:val="nil"/>
            </w:tcBorders>
            <w:vAlign w:val="center"/>
          </w:tcPr>
          <w:p w14:paraId="20DA7E70" w14:textId="02EEAE9C"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868" w:type="dxa"/>
            <w:tcBorders>
              <w:top w:val="nil"/>
              <w:left w:val="nil"/>
              <w:bottom w:val="nil"/>
              <w:right w:val="nil"/>
            </w:tcBorders>
            <w:vAlign w:val="center"/>
          </w:tcPr>
          <w:p w14:paraId="79316454" w14:textId="4261DBF5" w:rsidR="00F456A5"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0.03</w:t>
            </w:r>
          </w:p>
        </w:tc>
        <w:tc>
          <w:tcPr>
            <w:tcW w:w="1058" w:type="dxa"/>
            <w:tcBorders>
              <w:top w:val="nil"/>
              <w:left w:val="nil"/>
              <w:bottom w:val="nil"/>
              <w:right w:val="nil"/>
            </w:tcBorders>
            <w:vAlign w:val="center"/>
          </w:tcPr>
          <w:p w14:paraId="76E2DBF4" w14:textId="5781EEB5" w:rsidR="00F456A5" w:rsidRDefault="00674960"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.019</w:t>
            </w:r>
          </w:p>
        </w:tc>
      </w:tr>
      <w:tr w:rsidR="00F456A5" w14:paraId="09DB839A" w14:textId="77777777" w:rsidTr="00BE6287">
        <w:trPr>
          <w:trHeight w:val="340"/>
        </w:trPr>
        <w:tc>
          <w:tcPr>
            <w:tcW w:w="3994" w:type="dxa"/>
            <w:tcBorders>
              <w:top w:val="nil"/>
              <w:left w:val="nil"/>
              <w:bottom w:val="nil"/>
              <w:right w:val="nil"/>
            </w:tcBorders>
            <w:shd w:val="clear" w:color="auto" w:fill="auto"/>
            <w:noWrap/>
            <w:vAlign w:val="center"/>
          </w:tcPr>
          <w:p w14:paraId="1066F2B4" w14:textId="77777777" w:rsidR="00F456A5" w:rsidRPr="00AF069F" w:rsidRDefault="00F456A5" w:rsidP="00BE6287">
            <w:pPr>
              <w:ind w:firstLine="459"/>
              <w:rPr>
                <w:rFonts w:ascii="Times New Roman" w:eastAsia="Times New Roman" w:hAnsi="Times New Roman" w:cs="Times New Roman"/>
                <w:color w:val="000000" w:themeColor="text1"/>
                <w:lang w:val="en-US"/>
              </w:rPr>
            </w:pPr>
            <w:r w:rsidRPr="00AF069F">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tcPr>
          <w:p w14:paraId="58798CFA"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4A222564"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1B014D9D"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1C0B432C"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771CBF3B" w14:textId="77777777" w:rsidR="00F456A5"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24E128E1" w14:textId="7309B25F" w:rsidR="00F456A5" w:rsidRPr="00BC09C8" w:rsidRDefault="00BC09C8" w:rsidP="00BE6287">
            <w:pPr>
              <w:jc w:val="center"/>
              <w:rPr>
                <w:rFonts w:ascii="Times New Roman" w:eastAsia="Times New Roman" w:hAnsi="Times New Roman" w:cs="Times New Roman"/>
                <w:b/>
                <w:bCs/>
                <w:color w:val="000000"/>
                <w:lang w:val="en-US"/>
              </w:rPr>
            </w:pPr>
            <w:r w:rsidRPr="00BC09C8">
              <w:rPr>
                <w:rFonts w:ascii="Times New Roman" w:eastAsia="Times New Roman" w:hAnsi="Times New Roman" w:cs="Times New Roman"/>
                <w:b/>
                <w:bCs/>
                <w:color w:val="000000"/>
                <w:lang w:val="en-US"/>
              </w:rPr>
              <w:t>0.038 (0.02)</w:t>
            </w:r>
          </w:p>
        </w:tc>
        <w:tc>
          <w:tcPr>
            <w:tcW w:w="1276" w:type="dxa"/>
            <w:tcBorders>
              <w:top w:val="nil"/>
              <w:left w:val="nil"/>
              <w:bottom w:val="nil"/>
              <w:right w:val="nil"/>
            </w:tcBorders>
            <w:shd w:val="clear" w:color="auto" w:fill="auto"/>
            <w:noWrap/>
            <w:vAlign w:val="center"/>
          </w:tcPr>
          <w:p w14:paraId="6CEA0FAF" w14:textId="4533C78B" w:rsidR="00F456A5" w:rsidRPr="00BC09C8" w:rsidRDefault="00BC09C8" w:rsidP="00BE6287">
            <w:pPr>
              <w:jc w:val="center"/>
              <w:rPr>
                <w:rFonts w:ascii="Times New Roman" w:eastAsia="Times New Roman" w:hAnsi="Times New Roman" w:cs="Times New Roman"/>
                <w:b/>
                <w:bCs/>
                <w:color w:val="000000"/>
                <w:lang w:val="en-US"/>
              </w:rPr>
            </w:pPr>
            <w:r w:rsidRPr="00BC09C8">
              <w:rPr>
                <w:rFonts w:ascii="Times New Roman" w:eastAsia="Times New Roman" w:hAnsi="Times New Roman" w:cs="Times New Roman"/>
                <w:b/>
                <w:bCs/>
                <w:color w:val="000000"/>
                <w:lang w:val="en-US"/>
              </w:rPr>
              <w:t>.044</w:t>
            </w:r>
          </w:p>
        </w:tc>
        <w:tc>
          <w:tcPr>
            <w:tcW w:w="869" w:type="dxa"/>
            <w:tcBorders>
              <w:top w:val="nil"/>
              <w:left w:val="nil"/>
              <w:bottom w:val="nil"/>
              <w:right w:val="nil"/>
            </w:tcBorders>
            <w:vAlign w:val="center"/>
          </w:tcPr>
          <w:p w14:paraId="6A68A582" w14:textId="509D5B09" w:rsidR="00F456A5" w:rsidRPr="00BC09C8" w:rsidRDefault="00BC09C8" w:rsidP="00BE6287">
            <w:pPr>
              <w:jc w:val="center"/>
              <w:rPr>
                <w:rFonts w:ascii="Times New Roman" w:eastAsia="Times New Roman" w:hAnsi="Times New Roman" w:cs="Times New Roman"/>
                <w:b/>
                <w:bCs/>
                <w:color w:val="000000"/>
                <w:lang w:val="en-US"/>
              </w:rPr>
            </w:pPr>
            <w:r w:rsidRPr="00BC09C8">
              <w:rPr>
                <w:rFonts w:ascii="Times New Roman" w:eastAsia="Times New Roman" w:hAnsi="Times New Roman" w:cs="Times New Roman"/>
                <w:b/>
                <w:bCs/>
                <w:color w:val="000000"/>
                <w:lang w:val="en-US"/>
              </w:rPr>
              <w:t>0.001</w:t>
            </w:r>
          </w:p>
        </w:tc>
        <w:tc>
          <w:tcPr>
            <w:tcW w:w="868" w:type="dxa"/>
            <w:tcBorders>
              <w:top w:val="nil"/>
              <w:left w:val="nil"/>
              <w:bottom w:val="nil"/>
              <w:right w:val="nil"/>
            </w:tcBorders>
            <w:vAlign w:val="center"/>
          </w:tcPr>
          <w:p w14:paraId="4BA24CA9" w14:textId="28EC52AF" w:rsidR="00F456A5" w:rsidRPr="00BC09C8" w:rsidRDefault="00BC09C8" w:rsidP="00BE6287">
            <w:pPr>
              <w:jc w:val="center"/>
              <w:rPr>
                <w:rFonts w:ascii="Times New Roman" w:eastAsia="Times New Roman" w:hAnsi="Times New Roman" w:cs="Times New Roman"/>
                <w:b/>
                <w:bCs/>
                <w:color w:val="000000"/>
                <w:lang w:val="en-US"/>
              </w:rPr>
            </w:pPr>
            <w:r w:rsidRPr="00BC09C8">
              <w:rPr>
                <w:rFonts w:ascii="Times New Roman" w:eastAsia="Times New Roman" w:hAnsi="Times New Roman" w:cs="Times New Roman"/>
                <w:b/>
                <w:bCs/>
                <w:color w:val="000000"/>
                <w:lang w:val="en-US"/>
              </w:rPr>
              <w:t>0.08</w:t>
            </w:r>
          </w:p>
        </w:tc>
        <w:tc>
          <w:tcPr>
            <w:tcW w:w="1058" w:type="dxa"/>
            <w:tcBorders>
              <w:top w:val="nil"/>
              <w:left w:val="nil"/>
              <w:bottom w:val="nil"/>
              <w:right w:val="nil"/>
            </w:tcBorders>
            <w:vAlign w:val="center"/>
          </w:tcPr>
          <w:p w14:paraId="2C63C078" w14:textId="488571A7" w:rsidR="00F456A5" w:rsidRDefault="00674960"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r w:rsidR="00AF069F">
              <w:rPr>
                <w:rFonts w:ascii="Times New Roman" w:eastAsia="Times New Roman" w:hAnsi="Times New Roman" w:cs="Times New Roman"/>
                <w:color w:val="000000"/>
                <w:lang w:val="en-US"/>
              </w:rPr>
              <w:t>129</w:t>
            </w:r>
          </w:p>
        </w:tc>
      </w:tr>
      <w:tr w:rsidR="00F456A5" w14:paraId="138A8489" w14:textId="77777777" w:rsidTr="00BE6287">
        <w:trPr>
          <w:trHeight w:val="340"/>
        </w:trPr>
        <w:tc>
          <w:tcPr>
            <w:tcW w:w="3994" w:type="dxa"/>
            <w:tcBorders>
              <w:top w:val="nil"/>
              <w:left w:val="nil"/>
              <w:bottom w:val="single" w:sz="4" w:space="0" w:color="auto"/>
              <w:right w:val="nil"/>
            </w:tcBorders>
            <w:shd w:val="clear" w:color="auto" w:fill="auto"/>
            <w:noWrap/>
            <w:vAlign w:val="center"/>
          </w:tcPr>
          <w:p w14:paraId="455473C7" w14:textId="77777777" w:rsidR="00F456A5" w:rsidRPr="00AF069F" w:rsidRDefault="00F456A5" w:rsidP="00BE6287">
            <w:pPr>
              <w:ind w:firstLine="459"/>
              <w:rPr>
                <w:rFonts w:ascii="Times New Roman" w:eastAsia="Times New Roman" w:hAnsi="Times New Roman" w:cs="Times New Roman"/>
                <w:color w:val="000000" w:themeColor="text1"/>
                <w:lang w:val="en-US"/>
              </w:rPr>
            </w:pPr>
            <w:r w:rsidRPr="00AF069F">
              <w:rPr>
                <w:rFonts w:ascii="Times New Roman" w:eastAsia="Times New Roman" w:hAnsi="Times New Roman" w:cs="Times New Roman"/>
                <w:color w:val="000000" w:themeColor="text1"/>
                <w:lang w:val="en-US"/>
              </w:rPr>
              <w:t>EIB lag-4 negative accuracy</w:t>
            </w:r>
          </w:p>
        </w:tc>
        <w:tc>
          <w:tcPr>
            <w:tcW w:w="1678" w:type="dxa"/>
            <w:tcBorders>
              <w:top w:val="nil"/>
              <w:left w:val="nil"/>
              <w:bottom w:val="single" w:sz="4" w:space="0" w:color="auto"/>
              <w:right w:val="nil"/>
            </w:tcBorders>
          </w:tcPr>
          <w:p w14:paraId="53EA620C"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1276" w:type="dxa"/>
            <w:tcBorders>
              <w:top w:val="nil"/>
              <w:left w:val="nil"/>
              <w:bottom w:val="single" w:sz="4" w:space="0" w:color="auto"/>
              <w:right w:val="nil"/>
            </w:tcBorders>
          </w:tcPr>
          <w:p w14:paraId="61C04E82"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2990BD80"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30C29D09" w14:textId="77777777" w:rsidR="00F456A5" w:rsidRDefault="00F456A5"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w:t>
            </w:r>
          </w:p>
        </w:tc>
        <w:tc>
          <w:tcPr>
            <w:tcW w:w="236" w:type="dxa"/>
            <w:tcBorders>
              <w:top w:val="nil"/>
              <w:left w:val="nil"/>
              <w:bottom w:val="single" w:sz="4" w:space="0" w:color="auto"/>
              <w:right w:val="nil"/>
            </w:tcBorders>
          </w:tcPr>
          <w:p w14:paraId="350F2B53" w14:textId="77777777" w:rsidR="00F456A5" w:rsidRDefault="00F456A5" w:rsidP="00BE6287">
            <w:pPr>
              <w:jc w:val="center"/>
              <w:rPr>
                <w:rFonts w:ascii="Times New Roman" w:eastAsia="Times New Roman" w:hAnsi="Times New Roman" w:cs="Times New Roman"/>
                <w:color w:val="000000"/>
                <w:lang w:val="en-US"/>
              </w:rPr>
            </w:pPr>
          </w:p>
        </w:tc>
        <w:tc>
          <w:tcPr>
            <w:tcW w:w="1677" w:type="dxa"/>
            <w:tcBorders>
              <w:top w:val="nil"/>
              <w:left w:val="nil"/>
              <w:bottom w:val="single" w:sz="4" w:space="0" w:color="auto"/>
              <w:right w:val="nil"/>
            </w:tcBorders>
            <w:shd w:val="clear" w:color="auto" w:fill="auto"/>
            <w:noWrap/>
            <w:vAlign w:val="center"/>
          </w:tcPr>
          <w:p w14:paraId="21FDECD1" w14:textId="32846FEB" w:rsidR="00F456A5" w:rsidRPr="00F31F0A"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0.015 (0.02)</w:t>
            </w:r>
          </w:p>
        </w:tc>
        <w:tc>
          <w:tcPr>
            <w:tcW w:w="1276" w:type="dxa"/>
            <w:tcBorders>
              <w:top w:val="nil"/>
              <w:left w:val="nil"/>
              <w:bottom w:val="single" w:sz="4" w:space="0" w:color="auto"/>
              <w:right w:val="nil"/>
            </w:tcBorders>
            <w:shd w:val="clear" w:color="auto" w:fill="auto"/>
            <w:noWrap/>
            <w:vAlign w:val="center"/>
          </w:tcPr>
          <w:p w14:paraId="2572C35A" w14:textId="228A7E89" w:rsidR="00F456A5" w:rsidRPr="00A148C9"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.42</w:t>
            </w:r>
          </w:p>
        </w:tc>
        <w:tc>
          <w:tcPr>
            <w:tcW w:w="869" w:type="dxa"/>
            <w:tcBorders>
              <w:top w:val="nil"/>
              <w:left w:val="nil"/>
              <w:bottom w:val="single" w:sz="4" w:space="0" w:color="auto"/>
              <w:right w:val="nil"/>
            </w:tcBorders>
            <w:vAlign w:val="center"/>
          </w:tcPr>
          <w:p w14:paraId="3EBD1ABA" w14:textId="11D47CC2" w:rsidR="00F456A5" w:rsidRPr="00A148C9"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-0.02</w:t>
            </w:r>
          </w:p>
        </w:tc>
        <w:tc>
          <w:tcPr>
            <w:tcW w:w="868" w:type="dxa"/>
            <w:tcBorders>
              <w:top w:val="nil"/>
              <w:left w:val="nil"/>
              <w:bottom w:val="single" w:sz="4" w:space="0" w:color="auto"/>
              <w:right w:val="nil"/>
            </w:tcBorders>
            <w:vAlign w:val="center"/>
          </w:tcPr>
          <w:p w14:paraId="77B732E6" w14:textId="74BA7979" w:rsidR="00F456A5" w:rsidRPr="00A148C9" w:rsidRDefault="00BC09C8"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0.05</w:t>
            </w:r>
          </w:p>
        </w:tc>
        <w:tc>
          <w:tcPr>
            <w:tcW w:w="1058" w:type="dxa"/>
            <w:tcBorders>
              <w:top w:val="nil"/>
              <w:left w:val="nil"/>
              <w:bottom w:val="single" w:sz="4" w:space="0" w:color="auto"/>
              <w:right w:val="nil"/>
            </w:tcBorders>
            <w:vAlign w:val="center"/>
          </w:tcPr>
          <w:p w14:paraId="4A289FE2" w14:textId="345468A7" w:rsidR="00F456A5" w:rsidRDefault="00AF069F" w:rsidP="00BE6287">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.022</w:t>
            </w:r>
          </w:p>
        </w:tc>
      </w:tr>
      <w:tr w:rsidR="00F456A5" w:rsidRPr="005D11B4" w14:paraId="7C56F319" w14:textId="77777777" w:rsidTr="00BE6287">
        <w:trPr>
          <w:trHeight w:val="340"/>
        </w:trPr>
        <w:tc>
          <w:tcPr>
            <w:tcW w:w="14666" w:type="dxa"/>
            <w:gridSpan w:val="11"/>
            <w:tcBorders>
              <w:top w:val="single" w:sz="4" w:space="0" w:color="auto"/>
              <w:left w:val="nil"/>
              <w:right w:val="nil"/>
            </w:tcBorders>
            <w:shd w:val="clear" w:color="auto" w:fill="auto"/>
            <w:noWrap/>
          </w:tcPr>
          <w:p w14:paraId="440B30AB" w14:textId="1EC0C09A" w:rsidR="00F456A5" w:rsidRPr="005D11B4" w:rsidRDefault="00F456A5" w:rsidP="00BE6287">
            <w:pPr>
              <w:rPr>
                <w:rFonts w:ascii="Times New Roman" w:eastAsia="Times New Roman" w:hAnsi="Times New Roman" w:cs="Times New Roman"/>
                <w:color w:val="000000"/>
                <w:lang w:val="en-US"/>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w:t>
            </w:r>
            <w:r w:rsidR="00F21619">
              <w:rPr>
                <w:rFonts w:ascii="Times New Roman" w:eastAsia="Times New Roman" w:hAnsi="Times New Roman" w:cs="Times New Roman"/>
                <w:color w:val="000000"/>
                <w:lang w:val="en-US"/>
              </w:rPr>
              <w:t>5</w:t>
            </w:r>
          </w:p>
        </w:tc>
      </w:tr>
    </w:tbl>
    <w:p w14:paraId="101DD281" w14:textId="5C184E47" w:rsidR="00F456A5" w:rsidRPr="00031D6A" w:rsidRDefault="00031D6A" w:rsidP="00FA6426">
      <w:pPr>
        <w:spacing w:line="480" w:lineRule="auto"/>
        <w:rPr>
          <w:rFonts w:ascii="Times New Roman" w:hAnsi="Times New Roman" w:cs="Times New Roman"/>
          <w:color w:val="000000" w:themeColor="text1"/>
        </w:rPr>
      </w:pPr>
      <w:r w:rsidRPr="00FA6426">
        <w:rPr>
          <w:rFonts w:ascii="Times New Roman" w:hAnsi="Times New Roman" w:cs="Times New Roman"/>
        </w:rPr>
        <w:t>Table S</w:t>
      </w:r>
      <w:r w:rsidR="00FA6426">
        <w:rPr>
          <w:rFonts w:ascii="Times New Roman" w:hAnsi="Times New Roman" w:cs="Times New Roman"/>
        </w:rPr>
        <w:t>5</w:t>
      </w:r>
      <w:r w:rsidRPr="00FA6426">
        <w:rPr>
          <w:rFonts w:ascii="Times New Roman" w:hAnsi="Times New Roman" w:cs="Times New Roman"/>
        </w:rPr>
        <w:t xml:space="preserve"> displays multilevel models testing H2 and H3 but with negative affect inertia (raw and standardized) including disgust. We ran these models to ensure that excluding disgust from momentary negative affect did not change our results. </w:t>
      </w:r>
      <w:r w:rsidR="00F456A5" w:rsidRPr="00FA6426">
        <w:rPr>
          <w:rFonts w:ascii="Times New Roman" w:hAnsi="Times New Roman" w:cs="Times New Roman"/>
          <w:vertAlign w:val="superscript"/>
        </w:rPr>
        <w:br w:type="page"/>
      </w:r>
    </w:p>
    <w:tbl>
      <w:tblPr>
        <w:tblpPr w:leftFromText="180" w:rightFromText="180" w:vertAnchor="page" w:horzAnchor="margin" w:tblpY="5152"/>
        <w:tblW w:w="14666" w:type="dxa"/>
        <w:tblLook w:val="04A0" w:firstRow="1" w:lastRow="0" w:firstColumn="1" w:lastColumn="0" w:noHBand="0" w:noVBand="1"/>
      </w:tblPr>
      <w:tblGrid>
        <w:gridCol w:w="3994"/>
        <w:gridCol w:w="1571"/>
        <w:gridCol w:w="1089"/>
        <w:gridCol w:w="867"/>
        <w:gridCol w:w="1161"/>
        <w:gridCol w:w="236"/>
        <w:gridCol w:w="1677"/>
        <w:gridCol w:w="1276"/>
        <w:gridCol w:w="869"/>
        <w:gridCol w:w="868"/>
        <w:gridCol w:w="1058"/>
      </w:tblGrid>
      <w:tr w:rsidR="00575F01" w:rsidRPr="00621377" w14:paraId="0F9C9DE8" w14:textId="77777777" w:rsidTr="00575F01">
        <w:trPr>
          <w:trHeight w:val="340"/>
        </w:trPr>
        <w:tc>
          <w:tcPr>
            <w:tcW w:w="14666" w:type="dxa"/>
            <w:gridSpan w:val="11"/>
            <w:tcBorders>
              <w:top w:val="nil"/>
              <w:left w:val="nil"/>
              <w:bottom w:val="nil"/>
              <w:right w:val="nil"/>
            </w:tcBorders>
            <w:shd w:val="clear" w:color="auto" w:fill="auto"/>
            <w:noWrap/>
            <w:vAlign w:val="center"/>
          </w:tcPr>
          <w:p w14:paraId="6ECDA6B3" w14:textId="77777777" w:rsidR="00575F01" w:rsidRPr="00575F01" w:rsidRDefault="00575F01" w:rsidP="00575F01">
            <w:pPr>
              <w:pStyle w:val="Heading2"/>
            </w:pPr>
            <w:bookmarkStart w:id="14" w:name="_Toc107393122"/>
            <w:r w:rsidRPr="00575F01">
              <w:lastRenderedPageBreak/>
              <w:t>Table S6</w:t>
            </w:r>
            <w:bookmarkEnd w:id="14"/>
          </w:p>
          <w:p w14:paraId="62812606" w14:textId="77777777" w:rsidR="00575F01" w:rsidRPr="00575F01" w:rsidRDefault="00575F01" w:rsidP="00575F01">
            <w:pPr>
              <w:pStyle w:val="Heading3"/>
            </w:pPr>
            <w:bookmarkStart w:id="15" w:name="_Toc107393123"/>
            <w:r w:rsidRPr="00575F01">
              <w:t>Results of multilevel autoregressive models estimating associations between raw negative affect inertia and repetitive negative thinking but including only the brooding items from the Ruminative Response Scale</w:t>
            </w:r>
            <w:bookmarkEnd w:id="15"/>
            <w:r w:rsidRPr="00575F01">
              <w:t xml:space="preserve"> </w:t>
            </w:r>
          </w:p>
        </w:tc>
      </w:tr>
      <w:tr w:rsidR="00575F01" w:rsidRPr="00621377" w14:paraId="0AAC83E1" w14:textId="77777777" w:rsidTr="00575F01">
        <w:trPr>
          <w:trHeight w:val="340"/>
        </w:trPr>
        <w:tc>
          <w:tcPr>
            <w:tcW w:w="3994" w:type="dxa"/>
            <w:tcBorders>
              <w:top w:val="nil"/>
              <w:left w:val="nil"/>
              <w:bottom w:val="nil"/>
              <w:right w:val="nil"/>
            </w:tcBorders>
            <w:shd w:val="clear" w:color="auto" w:fill="auto"/>
            <w:noWrap/>
            <w:vAlign w:val="center"/>
          </w:tcPr>
          <w:p w14:paraId="06628C13" w14:textId="77777777" w:rsidR="00575F01" w:rsidRDefault="00575F01" w:rsidP="00575F01"/>
        </w:tc>
        <w:tc>
          <w:tcPr>
            <w:tcW w:w="4688" w:type="dxa"/>
            <w:gridSpan w:val="4"/>
            <w:tcBorders>
              <w:top w:val="nil"/>
              <w:left w:val="nil"/>
              <w:bottom w:val="single" w:sz="4" w:space="0" w:color="auto"/>
              <w:right w:val="nil"/>
            </w:tcBorders>
            <w:vAlign w:val="center"/>
          </w:tcPr>
          <w:p w14:paraId="0DA470A0" w14:textId="77777777" w:rsidR="00575F01" w:rsidRPr="00367592" w:rsidRDefault="00575F01" w:rsidP="00575F01">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Association with i</w:t>
            </w:r>
            <w:r w:rsidRPr="00367592">
              <w:rPr>
                <w:rFonts w:ascii="Times New Roman" w:eastAsia="Times New Roman" w:hAnsi="Times New Roman" w:cs="Times New Roman"/>
                <w:color w:val="000000"/>
                <w:lang w:val="en-US"/>
              </w:rPr>
              <w:t>ntercept</w:t>
            </w:r>
          </w:p>
        </w:tc>
        <w:tc>
          <w:tcPr>
            <w:tcW w:w="236" w:type="dxa"/>
            <w:tcBorders>
              <w:top w:val="nil"/>
              <w:left w:val="nil"/>
              <w:right w:val="nil"/>
            </w:tcBorders>
          </w:tcPr>
          <w:p w14:paraId="788154AE" w14:textId="77777777" w:rsidR="00575F01" w:rsidRDefault="00575F01" w:rsidP="00575F01">
            <w:pPr>
              <w:jc w:val="center"/>
              <w:rPr>
                <w:rFonts w:ascii="Times New Roman" w:eastAsia="Times New Roman" w:hAnsi="Times New Roman" w:cs="Times New Roman"/>
                <w:i/>
                <w:iCs/>
                <w:color w:val="000000"/>
                <w:lang w:val="en-US"/>
              </w:rPr>
            </w:pPr>
          </w:p>
        </w:tc>
        <w:tc>
          <w:tcPr>
            <w:tcW w:w="5748" w:type="dxa"/>
            <w:gridSpan w:val="5"/>
            <w:tcBorders>
              <w:top w:val="nil"/>
              <w:left w:val="nil"/>
              <w:bottom w:val="single" w:sz="4" w:space="0" w:color="auto"/>
              <w:right w:val="nil"/>
            </w:tcBorders>
            <w:shd w:val="clear" w:color="auto" w:fill="auto"/>
            <w:noWrap/>
            <w:vAlign w:val="center"/>
          </w:tcPr>
          <w:p w14:paraId="149A9E03" w14:textId="77777777" w:rsidR="00575F01" w:rsidRPr="00621377" w:rsidRDefault="00575F01" w:rsidP="00575F01">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Association with </w:t>
            </w:r>
            <w:proofErr w:type="gramStart"/>
            <w:r>
              <w:rPr>
                <w:rFonts w:ascii="Times New Roman" w:eastAsia="Times New Roman" w:hAnsi="Times New Roman" w:cs="Times New Roman"/>
                <w:color w:val="000000"/>
                <w:lang w:val="en-US"/>
              </w:rPr>
              <w:t>AR(</w:t>
            </w:r>
            <w:proofErr w:type="gramEnd"/>
            <w:r>
              <w:rPr>
                <w:rFonts w:ascii="Times New Roman" w:eastAsia="Times New Roman" w:hAnsi="Times New Roman" w:cs="Times New Roman"/>
                <w:color w:val="000000"/>
                <w:lang w:val="en-US"/>
              </w:rPr>
              <w:t>1) slope</w:t>
            </w:r>
          </w:p>
        </w:tc>
      </w:tr>
      <w:tr w:rsidR="00575F01" w:rsidRPr="00621377" w14:paraId="5392469E" w14:textId="77777777" w:rsidTr="00575F01">
        <w:trPr>
          <w:trHeight w:val="340"/>
        </w:trPr>
        <w:tc>
          <w:tcPr>
            <w:tcW w:w="3994" w:type="dxa"/>
            <w:tcBorders>
              <w:top w:val="nil"/>
              <w:left w:val="nil"/>
              <w:bottom w:val="nil"/>
              <w:right w:val="nil"/>
            </w:tcBorders>
            <w:shd w:val="clear" w:color="auto" w:fill="auto"/>
            <w:noWrap/>
            <w:vAlign w:val="center"/>
          </w:tcPr>
          <w:p w14:paraId="174BF75A" w14:textId="77777777" w:rsidR="00575F01" w:rsidRDefault="00575F01" w:rsidP="00575F01">
            <w:pPr>
              <w:rPr>
                <w:rFonts w:ascii="Times New Roman" w:eastAsia="Times New Roman" w:hAnsi="Times New Roman" w:cs="Times New Roman"/>
                <w:i/>
                <w:iCs/>
                <w:color w:val="000000"/>
                <w:lang w:val="en-US"/>
              </w:rPr>
            </w:pPr>
            <w:r>
              <w:br w:type="page"/>
            </w:r>
          </w:p>
        </w:tc>
        <w:tc>
          <w:tcPr>
            <w:tcW w:w="1571" w:type="dxa"/>
            <w:tcBorders>
              <w:top w:val="nil"/>
              <w:left w:val="nil"/>
              <w:right w:val="nil"/>
            </w:tcBorders>
            <w:vAlign w:val="center"/>
          </w:tcPr>
          <w:p w14:paraId="585CFC67" w14:textId="77777777" w:rsidR="00575F01" w:rsidRDefault="00575F01" w:rsidP="00575F01">
            <w:pPr>
              <w:jc w:val="center"/>
              <w:rPr>
                <w:rFonts w:ascii="Times New Roman" w:eastAsia="Times New Roman" w:hAnsi="Times New Roman" w:cs="Times New Roman"/>
                <w:i/>
                <w:iCs/>
                <w:color w:val="000000"/>
                <w:lang w:val="en-US"/>
              </w:rPr>
            </w:pPr>
          </w:p>
        </w:tc>
        <w:tc>
          <w:tcPr>
            <w:tcW w:w="1089" w:type="dxa"/>
            <w:tcBorders>
              <w:top w:val="nil"/>
              <w:left w:val="nil"/>
              <w:right w:val="nil"/>
            </w:tcBorders>
            <w:vAlign w:val="center"/>
          </w:tcPr>
          <w:p w14:paraId="024BEAEA" w14:textId="77777777" w:rsidR="00575F01" w:rsidRDefault="00575F01" w:rsidP="00575F01">
            <w:pPr>
              <w:jc w:val="center"/>
              <w:rPr>
                <w:rFonts w:ascii="Times New Roman" w:eastAsia="Times New Roman" w:hAnsi="Times New Roman" w:cs="Times New Roman"/>
                <w:i/>
                <w:iCs/>
                <w:color w:val="000000"/>
                <w:lang w:val="en-US"/>
              </w:rPr>
            </w:pPr>
          </w:p>
        </w:tc>
        <w:tc>
          <w:tcPr>
            <w:tcW w:w="2028" w:type="dxa"/>
            <w:gridSpan w:val="2"/>
            <w:tcBorders>
              <w:top w:val="nil"/>
              <w:left w:val="nil"/>
              <w:bottom w:val="single" w:sz="4" w:space="0" w:color="auto"/>
              <w:right w:val="nil"/>
            </w:tcBorders>
            <w:vAlign w:val="center"/>
          </w:tcPr>
          <w:p w14:paraId="357FD146"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236" w:type="dxa"/>
            <w:tcBorders>
              <w:left w:val="nil"/>
              <w:right w:val="nil"/>
            </w:tcBorders>
          </w:tcPr>
          <w:p w14:paraId="038C421A" w14:textId="77777777" w:rsidR="00575F01" w:rsidRDefault="00575F01" w:rsidP="00575F01">
            <w:pPr>
              <w:jc w:val="center"/>
              <w:rPr>
                <w:rFonts w:ascii="Times New Roman" w:eastAsia="Times New Roman" w:hAnsi="Times New Roman" w:cs="Times New Roman"/>
                <w:i/>
                <w:iCs/>
                <w:color w:val="000000"/>
                <w:lang w:val="en-US"/>
              </w:rPr>
            </w:pPr>
          </w:p>
        </w:tc>
        <w:tc>
          <w:tcPr>
            <w:tcW w:w="1677" w:type="dxa"/>
            <w:tcBorders>
              <w:top w:val="nil"/>
              <w:left w:val="nil"/>
              <w:right w:val="nil"/>
            </w:tcBorders>
            <w:shd w:val="clear" w:color="auto" w:fill="auto"/>
            <w:noWrap/>
            <w:vAlign w:val="center"/>
          </w:tcPr>
          <w:p w14:paraId="36D0977E" w14:textId="77777777" w:rsidR="00575F01" w:rsidRDefault="00575F01" w:rsidP="00575F01">
            <w:pPr>
              <w:jc w:val="center"/>
              <w:rPr>
                <w:rFonts w:ascii="Times New Roman" w:eastAsia="Times New Roman" w:hAnsi="Times New Roman" w:cs="Times New Roman"/>
                <w:i/>
                <w:iCs/>
                <w:color w:val="000000"/>
                <w:lang w:val="en-US"/>
              </w:rPr>
            </w:pPr>
          </w:p>
        </w:tc>
        <w:tc>
          <w:tcPr>
            <w:tcW w:w="1276" w:type="dxa"/>
            <w:tcBorders>
              <w:top w:val="nil"/>
              <w:left w:val="nil"/>
              <w:right w:val="nil"/>
            </w:tcBorders>
            <w:shd w:val="clear" w:color="auto" w:fill="auto"/>
            <w:noWrap/>
            <w:vAlign w:val="center"/>
          </w:tcPr>
          <w:p w14:paraId="7B509184" w14:textId="77777777" w:rsidR="00575F01" w:rsidRDefault="00575F01" w:rsidP="00575F01">
            <w:pPr>
              <w:jc w:val="center"/>
              <w:rPr>
                <w:rFonts w:ascii="Times New Roman" w:eastAsia="Times New Roman" w:hAnsi="Times New Roman" w:cs="Times New Roman"/>
                <w:i/>
                <w:iCs/>
                <w:color w:val="000000"/>
                <w:lang w:val="en-US"/>
              </w:rPr>
            </w:pPr>
          </w:p>
        </w:tc>
        <w:tc>
          <w:tcPr>
            <w:tcW w:w="1737" w:type="dxa"/>
            <w:gridSpan w:val="2"/>
            <w:tcBorders>
              <w:top w:val="nil"/>
              <w:left w:val="nil"/>
              <w:bottom w:val="single" w:sz="4" w:space="0" w:color="auto"/>
              <w:right w:val="nil"/>
            </w:tcBorders>
            <w:vAlign w:val="center"/>
          </w:tcPr>
          <w:p w14:paraId="5CEB5F80"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1058" w:type="dxa"/>
            <w:tcBorders>
              <w:left w:val="nil"/>
              <w:right w:val="nil"/>
            </w:tcBorders>
          </w:tcPr>
          <w:p w14:paraId="4CBB96BA" w14:textId="77777777" w:rsidR="00575F01" w:rsidRPr="00621377" w:rsidRDefault="00575F01" w:rsidP="00575F01">
            <w:pPr>
              <w:jc w:val="center"/>
              <w:rPr>
                <w:rFonts w:ascii="Times New Roman" w:eastAsia="Times New Roman" w:hAnsi="Times New Roman" w:cs="Times New Roman"/>
                <w:color w:val="000000"/>
                <w:lang w:val="en-US"/>
              </w:rPr>
            </w:pPr>
          </w:p>
        </w:tc>
      </w:tr>
      <w:tr w:rsidR="00575F01" w:rsidRPr="00621377" w14:paraId="0C28D97B" w14:textId="77777777" w:rsidTr="00575F01">
        <w:trPr>
          <w:trHeight w:val="340"/>
        </w:trPr>
        <w:tc>
          <w:tcPr>
            <w:tcW w:w="3994" w:type="dxa"/>
            <w:tcBorders>
              <w:top w:val="nil"/>
              <w:left w:val="nil"/>
              <w:bottom w:val="nil"/>
              <w:right w:val="nil"/>
            </w:tcBorders>
            <w:shd w:val="clear" w:color="auto" w:fill="auto"/>
            <w:noWrap/>
            <w:vAlign w:val="center"/>
            <w:hideMark/>
          </w:tcPr>
          <w:p w14:paraId="2DAC0E91" w14:textId="77777777" w:rsidR="00575F01" w:rsidRPr="00F31F0A" w:rsidRDefault="00575F01" w:rsidP="00575F01">
            <w:pP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Outcome / Predictor</w:t>
            </w:r>
          </w:p>
        </w:tc>
        <w:tc>
          <w:tcPr>
            <w:tcW w:w="1571" w:type="dxa"/>
            <w:tcBorders>
              <w:top w:val="nil"/>
              <w:left w:val="nil"/>
              <w:bottom w:val="single" w:sz="4" w:space="0" w:color="auto"/>
              <w:right w:val="nil"/>
            </w:tcBorders>
            <w:vAlign w:val="center"/>
          </w:tcPr>
          <w:p w14:paraId="3CB78B1F"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Estimate (SE)</w:t>
            </w:r>
          </w:p>
        </w:tc>
        <w:tc>
          <w:tcPr>
            <w:tcW w:w="1089" w:type="dxa"/>
            <w:tcBorders>
              <w:top w:val="nil"/>
              <w:left w:val="nil"/>
              <w:bottom w:val="single" w:sz="4" w:space="0" w:color="auto"/>
              <w:right w:val="nil"/>
            </w:tcBorders>
            <w:vAlign w:val="center"/>
          </w:tcPr>
          <w:p w14:paraId="6860F1CF"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p-value</w:t>
            </w:r>
          </w:p>
        </w:tc>
        <w:tc>
          <w:tcPr>
            <w:tcW w:w="867" w:type="dxa"/>
            <w:tcBorders>
              <w:top w:val="nil"/>
              <w:left w:val="nil"/>
              <w:bottom w:val="single" w:sz="4" w:space="0" w:color="auto"/>
              <w:right w:val="nil"/>
            </w:tcBorders>
            <w:vAlign w:val="center"/>
          </w:tcPr>
          <w:p w14:paraId="6A299253"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1161" w:type="dxa"/>
            <w:tcBorders>
              <w:top w:val="nil"/>
              <w:left w:val="nil"/>
              <w:bottom w:val="single" w:sz="4" w:space="0" w:color="auto"/>
              <w:right w:val="nil"/>
            </w:tcBorders>
            <w:vAlign w:val="center"/>
          </w:tcPr>
          <w:p w14:paraId="57DF6B38"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236" w:type="dxa"/>
            <w:tcBorders>
              <w:left w:val="nil"/>
              <w:bottom w:val="single" w:sz="4" w:space="0" w:color="auto"/>
              <w:right w:val="nil"/>
            </w:tcBorders>
          </w:tcPr>
          <w:p w14:paraId="312120DB" w14:textId="77777777" w:rsidR="00575F01" w:rsidRDefault="00575F01" w:rsidP="00575F01">
            <w:pPr>
              <w:jc w:val="center"/>
              <w:rPr>
                <w:rFonts w:ascii="Times New Roman" w:eastAsia="Times New Roman" w:hAnsi="Times New Roman" w:cs="Times New Roman"/>
                <w:i/>
                <w:iCs/>
                <w:color w:val="000000"/>
                <w:lang w:val="en-US"/>
              </w:rPr>
            </w:pPr>
          </w:p>
        </w:tc>
        <w:tc>
          <w:tcPr>
            <w:tcW w:w="1677" w:type="dxa"/>
            <w:tcBorders>
              <w:left w:val="nil"/>
              <w:bottom w:val="single" w:sz="4" w:space="0" w:color="auto"/>
              <w:right w:val="nil"/>
            </w:tcBorders>
            <w:shd w:val="clear" w:color="auto" w:fill="auto"/>
            <w:noWrap/>
            <w:vAlign w:val="center"/>
            <w:hideMark/>
          </w:tcPr>
          <w:p w14:paraId="5EF63F68" w14:textId="77777777" w:rsidR="00575F01" w:rsidRPr="0068551F" w:rsidRDefault="00575F01" w:rsidP="00575F01">
            <w:pPr>
              <w:jc w:val="center"/>
              <w:rPr>
                <w:rFonts w:ascii="Times New Roman" w:eastAsia="Times New Roman" w:hAnsi="Times New Roman" w:cs="Times New Roman"/>
                <w:color w:val="000000"/>
                <w:lang w:val="en-US"/>
              </w:rPr>
            </w:pPr>
            <w:r>
              <w:rPr>
                <w:rFonts w:ascii="Times New Roman" w:eastAsia="Times New Roman" w:hAnsi="Times New Roman" w:cs="Times New Roman"/>
                <w:i/>
                <w:iCs/>
                <w:color w:val="000000"/>
                <w:lang w:val="en-US"/>
              </w:rPr>
              <w:t>Estimate (SE)</w:t>
            </w:r>
          </w:p>
        </w:tc>
        <w:tc>
          <w:tcPr>
            <w:tcW w:w="1276" w:type="dxa"/>
            <w:tcBorders>
              <w:left w:val="nil"/>
              <w:bottom w:val="single" w:sz="4" w:space="0" w:color="auto"/>
              <w:right w:val="nil"/>
            </w:tcBorders>
            <w:shd w:val="clear" w:color="auto" w:fill="auto"/>
            <w:noWrap/>
            <w:vAlign w:val="center"/>
            <w:hideMark/>
          </w:tcPr>
          <w:p w14:paraId="27EB6E6C" w14:textId="77777777" w:rsidR="00575F01" w:rsidRPr="00A148C9" w:rsidRDefault="00575F01" w:rsidP="00575F01">
            <w:pPr>
              <w:jc w:val="center"/>
              <w:rPr>
                <w:rFonts w:ascii="Times New Roman" w:eastAsia="Times New Roman" w:hAnsi="Times New Roman" w:cs="Times New Roman"/>
                <w:i/>
                <w:iCs/>
                <w:color w:val="000000"/>
                <w:vertAlign w:val="subscript"/>
                <w:lang w:val="en-US"/>
              </w:rPr>
            </w:pPr>
            <w:r>
              <w:rPr>
                <w:rFonts w:ascii="Times New Roman" w:eastAsia="Times New Roman" w:hAnsi="Times New Roman" w:cs="Times New Roman"/>
                <w:i/>
                <w:iCs/>
                <w:color w:val="000000"/>
                <w:lang w:val="en-US"/>
              </w:rPr>
              <w:t>p-value</w:t>
            </w:r>
          </w:p>
        </w:tc>
        <w:tc>
          <w:tcPr>
            <w:tcW w:w="869" w:type="dxa"/>
            <w:tcBorders>
              <w:top w:val="nil"/>
              <w:left w:val="nil"/>
              <w:bottom w:val="single" w:sz="4" w:space="0" w:color="auto"/>
              <w:right w:val="nil"/>
            </w:tcBorders>
            <w:vAlign w:val="center"/>
          </w:tcPr>
          <w:p w14:paraId="0DF7DF75"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8" w:type="dxa"/>
            <w:tcBorders>
              <w:top w:val="nil"/>
              <w:left w:val="nil"/>
              <w:bottom w:val="single" w:sz="4" w:space="0" w:color="auto"/>
              <w:right w:val="nil"/>
            </w:tcBorders>
            <w:vAlign w:val="center"/>
          </w:tcPr>
          <w:p w14:paraId="79444426" w14:textId="77777777" w:rsidR="00575F01" w:rsidRDefault="00575F01" w:rsidP="00575F01">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1058" w:type="dxa"/>
            <w:tcBorders>
              <w:left w:val="nil"/>
              <w:bottom w:val="single" w:sz="4" w:space="0" w:color="auto"/>
              <w:right w:val="nil"/>
            </w:tcBorders>
          </w:tcPr>
          <w:p w14:paraId="4AF74BEE" w14:textId="77777777" w:rsidR="00575F01" w:rsidRPr="00621377" w:rsidRDefault="00575F01" w:rsidP="00575F01">
            <w:pPr>
              <w:jc w:val="center"/>
              <w:rPr>
                <w:rFonts w:ascii="Times New Roman" w:eastAsia="Times New Roman" w:hAnsi="Times New Roman" w:cs="Times New Roman"/>
                <w:color w:val="000000"/>
                <w:lang w:val="en-US"/>
              </w:rPr>
            </w:pPr>
            <w:r w:rsidRPr="00621377">
              <w:rPr>
                <w:rFonts w:ascii="Times New Roman" w:eastAsia="Times New Roman" w:hAnsi="Times New Roman" w:cs="Times New Roman"/>
                <w:color w:val="000000"/>
                <w:lang w:val="en-US"/>
              </w:rPr>
              <w:t>Bayes Factor</w:t>
            </w:r>
          </w:p>
        </w:tc>
      </w:tr>
      <w:tr w:rsidR="00575F01" w:rsidRPr="00A148C9" w14:paraId="112CAC11" w14:textId="77777777" w:rsidTr="00575F01">
        <w:trPr>
          <w:trHeight w:val="340"/>
        </w:trPr>
        <w:tc>
          <w:tcPr>
            <w:tcW w:w="3994" w:type="dxa"/>
            <w:tcBorders>
              <w:top w:val="nil"/>
              <w:left w:val="nil"/>
              <w:bottom w:val="nil"/>
              <w:right w:val="nil"/>
            </w:tcBorders>
            <w:shd w:val="clear" w:color="auto" w:fill="auto"/>
            <w:noWrap/>
            <w:vAlign w:val="center"/>
            <w:hideMark/>
          </w:tcPr>
          <w:p w14:paraId="162C0C5E" w14:textId="77777777" w:rsidR="00575F01" w:rsidRPr="00F31F0A" w:rsidRDefault="00575F01" w:rsidP="00575F01">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Raw negative affect inertia</w:t>
            </w:r>
          </w:p>
        </w:tc>
        <w:tc>
          <w:tcPr>
            <w:tcW w:w="1571" w:type="dxa"/>
            <w:tcBorders>
              <w:top w:val="nil"/>
              <w:left w:val="nil"/>
              <w:bottom w:val="nil"/>
              <w:right w:val="nil"/>
            </w:tcBorders>
          </w:tcPr>
          <w:p w14:paraId="32E32CF8" w14:textId="77777777" w:rsidR="00575F01" w:rsidRPr="00F31F0A" w:rsidRDefault="00575F01" w:rsidP="00575F01">
            <w:pPr>
              <w:jc w:val="center"/>
              <w:rPr>
                <w:rFonts w:ascii="Times New Roman" w:eastAsia="Times New Roman" w:hAnsi="Times New Roman" w:cs="Times New Roman"/>
                <w:color w:val="000000"/>
                <w:lang w:val="en-US"/>
              </w:rPr>
            </w:pPr>
          </w:p>
        </w:tc>
        <w:tc>
          <w:tcPr>
            <w:tcW w:w="1089" w:type="dxa"/>
            <w:tcBorders>
              <w:top w:val="nil"/>
              <w:left w:val="nil"/>
              <w:bottom w:val="nil"/>
              <w:right w:val="nil"/>
            </w:tcBorders>
          </w:tcPr>
          <w:p w14:paraId="5040F01F" w14:textId="77777777" w:rsidR="00575F01" w:rsidRPr="00F31F0A" w:rsidRDefault="00575F01" w:rsidP="00575F01">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6648C0C8" w14:textId="77777777" w:rsidR="00575F01" w:rsidRPr="00F31F0A" w:rsidRDefault="00575F01" w:rsidP="00575F01">
            <w:pPr>
              <w:jc w:val="center"/>
              <w:rPr>
                <w:rFonts w:ascii="Times New Roman" w:eastAsia="Times New Roman" w:hAnsi="Times New Roman" w:cs="Times New Roman"/>
                <w:color w:val="000000"/>
                <w:lang w:val="en-US"/>
              </w:rPr>
            </w:pPr>
          </w:p>
        </w:tc>
        <w:tc>
          <w:tcPr>
            <w:tcW w:w="1161" w:type="dxa"/>
            <w:tcBorders>
              <w:top w:val="nil"/>
              <w:left w:val="nil"/>
              <w:bottom w:val="nil"/>
              <w:right w:val="nil"/>
            </w:tcBorders>
          </w:tcPr>
          <w:p w14:paraId="1018AB99" w14:textId="77777777" w:rsidR="00575F01" w:rsidRPr="00F31F0A" w:rsidRDefault="00575F01" w:rsidP="00575F01">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1D7BD87D" w14:textId="77777777" w:rsidR="00575F01" w:rsidRPr="00F31F0A" w:rsidRDefault="00575F01" w:rsidP="00575F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hideMark/>
          </w:tcPr>
          <w:p w14:paraId="332CE6F6" w14:textId="77777777" w:rsidR="00575F01" w:rsidRPr="00F31F0A" w:rsidRDefault="00575F01" w:rsidP="00575F01">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5CA54402" w14:textId="77777777" w:rsidR="00575F01" w:rsidRPr="00A148C9" w:rsidRDefault="00575F01" w:rsidP="00575F01">
            <w:pPr>
              <w:jc w:val="center"/>
              <w:rPr>
                <w:rFonts w:ascii="Times New Roman" w:eastAsia="Times New Roman" w:hAnsi="Times New Roman" w:cs="Times New Roman"/>
                <w:color w:val="000000"/>
                <w:vertAlign w:val="superscript"/>
                <w:lang w:val="en-US"/>
              </w:rPr>
            </w:pPr>
          </w:p>
        </w:tc>
        <w:tc>
          <w:tcPr>
            <w:tcW w:w="869" w:type="dxa"/>
            <w:tcBorders>
              <w:top w:val="nil"/>
              <w:left w:val="nil"/>
              <w:bottom w:val="nil"/>
              <w:right w:val="nil"/>
            </w:tcBorders>
            <w:vAlign w:val="center"/>
          </w:tcPr>
          <w:p w14:paraId="4B2ED5FF" w14:textId="77777777" w:rsidR="00575F01" w:rsidRPr="00A148C9" w:rsidRDefault="00575F01" w:rsidP="00575F01">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5ED4663C" w14:textId="77777777" w:rsidR="00575F01" w:rsidRPr="00A148C9" w:rsidRDefault="00575F01" w:rsidP="00575F01">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1562FA65" w14:textId="77777777" w:rsidR="00575F01" w:rsidRPr="00A148C9" w:rsidRDefault="00575F01" w:rsidP="00575F01">
            <w:pPr>
              <w:jc w:val="center"/>
              <w:rPr>
                <w:rFonts w:ascii="Times New Roman" w:eastAsia="Times New Roman" w:hAnsi="Times New Roman" w:cs="Times New Roman"/>
                <w:color w:val="000000"/>
                <w:lang w:val="en-US"/>
              </w:rPr>
            </w:pPr>
          </w:p>
        </w:tc>
      </w:tr>
      <w:tr w:rsidR="00575F01" w14:paraId="7B532683" w14:textId="77777777" w:rsidTr="00575F01">
        <w:trPr>
          <w:trHeight w:val="340"/>
        </w:trPr>
        <w:tc>
          <w:tcPr>
            <w:tcW w:w="3994" w:type="dxa"/>
            <w:tcBorders>
              <w:top w:val="nil"/>
              <w:left w:val="nil"/>
              <w:bottom w:val="nil"/>
              <w:right w:val="nil"/>
            </w:tcBorders>
            <w:shd w:val="clear" w:color="auto" w:fill="auto"/>
            <w:noWrap/>
            <w:vAlign w:val="center"/>
          </w:tcPr>
          <w:p w14:paraId="79D1C491" w14:textId="77777777" w:rsidR="00575F01" w:rsidRPr="00566412" w:rsidRDefault="00575F01" w:rsidP="00575F01">
            <w:pPr>
              <w:ind w:left="720" w:hanging="261"/>
              <w:rPr>
                <w:rFonts w:ascii="Times New Roman" w:eastAsia="Times New Roman" w:hAnsi="Times New Roman" w:cs="Times New Roman"/>
                <w:color w:val="000000" w:themeColor="text1"/>
                <w:lang w:val="en-US"/>
              </w:rPr>
            </w:pPr>
            <w:r w:rsidRPr="00566412">
              <w:rPr>
                <w:rFonts w:ascii="Times New Roman" w:hAnsi="Times New Roman" w:cs="Times New Roman"/>
                <w:color w:val="000000"/>
                <w:lang w:val="en-US"/>
              </w:rPr>
              <w:t>Repetitive negative thinking (</w:t>
            </w:r>
            <w:r>
              <w:rPr>
                <w:rFonts w:ascii="Times New Roman" w:hAnsi="Times New Roman" w:cs="Times New Roman"/>
                <w:color w:val="000000"/>
                <w:lang w:val="en-US"/>
              </w:rPr>
              <w:t>b</w:t>
            </w:r>
            <w:r w:rsidRPr="00566412">
              <w:rPr>
                <w:rFonts w:ascii="Times New Roman" w:hAnsi="Times New Roman" w:cs="Times New Roman"/>
                <w:color w:val="000000"/>
                <w:lang w:val="en-US"/>
              </w:rPr>
              <w:t>rooding for rumination)</w:t>
            </w:r>
          </w:p>
        </w:tc>
        <w:tc>
          <w:tcPr>
            <w:tcW w:w="1571" w:type="dxa"/>
            <w:tcBorders>
              <w:top w:val="nil"/>
              <w:left w:val="nil"/>
              <w:bottom w:val="nil"/>
              <w:right w:val="nil"/>
            </w:tcBorders>
          </w:tcPr>
          <w:p w14:paraId="7F6ED7F2" w14:textId="77777777" w:rsidR="00575F01" w:rsidRPr="00566412" w:rsidRDefault="00575F01" w:rsidP="00575F01">
            <w:pPr>
              <w:jc w:val="center"/>
              <w:rPr>
                <w:rFonts w:ascii="Times New Roman" w:eastAsia="Times New Roman" w:hAnsi="Times New Roman" w:cs="Times New Roman"/>
                <w:b/>
                <w:bCs/>
                <w:color w:val="000000"/>
                <w:lang w:val="en-US"/>
              </w:rPr>
            </w:pPr>
            <w:r w:rsidRPr="00566412">
              <w:rPr>
                <w:rFonts w:ascii="Times New Roman" w:hAnsi="Times New Roman" w:cs="Times New Roman"/>
                <w:b/>
                <w:bCs/>
                <w:color w:val="000000"/>
                <w:lang w:val="en-US"/>
              </w:rPr>
              <w:t>3.247 (1.031)</w:t>
            </w:r>
          </w:p>
        </w:tc>
        <w:tc>
          <w:tcPr>
            <w:tcW w:w="1089" w:type="dxa"/>
            <w:tcBorders>
              <w:top w:val="nil"/>
              <w:left w:val="nil"/>
              <w:bottom w:val="nil"/>
              <w:right w:val="nil"/>
            </w:tcBorders>
          </w:tcPr>
          <w:p w14:paraId="5A5F670F" w14:textId="77777777" w:rsidR="00575F01" w:rsidRPr="00566412" w:rsidRDefault="00575F01" w:rsidP="00575F01">
            <w:pPr>
              <w:jc w:val="center"/>
              <w:rPr>
                <w:rFonts w:ascii="Times New Roman" w:eastAsia="Times New Roman" w:hAnsi="Times New Roman" w:cs="Times New Roman"/>
                <w:b/>
                <w:bCs/>
                <w:color w:val="000000"/>
                <w:lang w:val="en-US"/>
              </w:rPr>
            </w:pPr>
            <w:r w:rsidRPr="00566412">
              <w:rPr>
                <w:rFonts w:ascii="Times New Roman" w:hAnsi="Times New Roman" w:cs="Times New Roman"/>
                <w:b/>
                <w:bCs/>
                <w:color w:val="000000"/>
                <w:lang w:val="en-US"/>
              </w:rPr>
              <w:t>.002</w:t>
            </w:r>
          </w:p>
        </w:tc>
        <w:tc>
          <w:tcPr>
            <w:tcW w:w="867" w:type="dxa"/>
            <w:tcBorders>
              <w:top w:val="nil"/>
              <w:left w:val="nil"/>
              <w:bottom w:val="nil"/>
              <w:right w:val="nil"/>
            </w:tcBorders>
          </w:tcPr>
          <w:p w14:paraId="190185F0" w14:textId="77777777" w:rsidR="00575F01" w:rsidRPr="00566412" w:rsidRDefault="00575F01" w:rsidP="00575F01">
            <w:pPr>
              <w:jc w:val="center"/>
              <w:rPr>
                <w:rFonts w:ascii="Times New Roman" w:eastAsia="Times New Roman" w:hAnsi="Times New Roman" w:cs="Times New Roman"/>
                <w:b/>
                <w:bCs/>
                <w:color w:val="000000"/>
                <w:lang w:val="en-US"/>
              </w:rPr>
            </w:pPr>
            <w:r w:rsidRPr="00566412">
              <w:rPr>
                <w:rFonts w:ascii="Times New Roman" w:hAnsi="Times New Roman" w:cs="Times New Roman"/>
                <w:b/>
                <w:bCs/>
                <w:color w:val="000000"/>
                <w:lang w:val="en-US"/>
              </w:rPr>
              <w:t>1.227</w:t>
            </w:r>
          </w:p>
        </w:tc>
        <w:tc>
          <w:tcPr>
            <w:tcW w:w="1161" w:type="dxa"/>
            <w:tcBorders>
              <w:top w:val="nil"/>
              <w:left w:val="nil"/>
              <w:bottom w:val="nil"/>
              <w:right w:val="nil"/>
            </w:tcBorders>
          </w:tcPr>
          <w:p w14:paraId="6A7C19B5" w14:textId="77777777" w:rsidR="00575F01" w:rsidRPr="00566412" w:rsidRDefault="00575F01" w:rsidP="00575F01">
            <w:pPr>
              <w:jc w:val="center"/>
              <w:rPr>
                <w:rFonts w:ascii="Times New Roman" w:eastAsia="Times New Roman" w:hAnsi="Times New Roman" w:cs="Times New Roman"/>
                <w:b/>
                <w:bCs/>
                <w:color w:val="000000"/>
                <w:lang w:val="en-US"/>
              </w:rPr>
            </w:pPr>
            <w:r w:rsidRPr="00566412">
              <w:rPr>
                <w:rFonts w:ascii="Times New Roman" w:hAnsi="Times New Roman" w:cs="Times New Roman"/>
                <w:b/>
                <w:bCs/>
                <w:color w:val="000000"/>
                <w:lang w:val="en-US"/>
              </w:rPr>
              <w:t>5.267</w:t>
            </w:r>
          </w:p>
        </w:tc>
        <w:tc>
          <w:tcPr>
            <w:tcW w:w="236" w:type="dxa"/>
            <w:tcBorders>
              <w:top w:val="nil"/>
              <w:left w:val="nil"/>
              <w:bottom w:val="nil"/>
              <w:right w:val="nil"/>
            </w:tcBorders>
          </w:tcPr>
          <w:p w14:paraId="35F32692" w14:textId="77777777" w:rsidR="00575F01" w:rsidRPr="00566412" w:rsidRDefault="00575F01" w:rsidP="00575F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4C1B8582"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-0.010 (0.025)</w:t>
            </w:r>
          </w:p>
        </w:tc>
        <w:tc>
          <w:tcPr>
            <w:tcW w:w="1276" w:type="dxa"/>
            <w:tcBorders>
              <w:top w:val="nil"/>
              <w:left w:val="nil"/>
              <w:bottom w:val="nil"/>
              <w:right w:val="nil"/>
            </w:tcBorders>
            <w:shd w:val="clear" w:color="auto" w:fill="auto"/>
            <w:noWrap/>
            <w:vAlign w:val="center"/>
          </w:tcPr>
          <w:p w14:paraId="56DD973B"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.690</w:t>
            </w:r>
          </w:p>
        </w:tc>
        <w:tc>
          <w:tcPr>
            <w:tcW w:w="869" w:type="dxa"/>
            <w:tcBorders>
              <w:top w:val="nil"/>
              <w:left w:val="nil"/>
              <w:bottom w:val="nil"/>
              <w:right w:val="nil"/>
            </w:tcBorders>
            <w:vAlign w:val="center"/>
          </w:tcPr>
          <w:p w14:paraId="0DFF8575"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-0.058</w:t>
            </w:r>
          </w:p>
        </w:tc>
        <w:tc>
          <w:tcPr>
            <w:tcW w:w="868" w:type="dxa"/>
            <w:tcBorders>
              <w:top w:val="nil"/>
              <w:left w:val="nil"/>
              <w:bottom w:val="nil"/>
              <w:right w:val="nil"/>
            </w:tcBorders>
            <w:vAlign w:val="center"/>
          </w:tcPr>
          <w:p w14:paraId="1EAF96DF"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0.039</w:t>
            </w:r>
          </w:p>
        </w:tc>
        <w:tc>
          <w:tcPr>
            <w:tcW w:w="1058" w:type="dxa"/>
            <w:tcBorders>
              <w:top w:val="nil"/>
              <w:left w:val="nil"/>
              <w:bottom w:val="nil"/>
              <w:right w:val="nil"/>
            </w:tcBorders>
            <w:vAlign w:val="center"/>
          </w:tcPr>
          <w:p w14:paraId="513BB9C9"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0.018</w:t>
            </w:r>
          </w:p>
        </w:tc>
      </w:tr>
      <w:tr w:rsidR="00575F01" w14:paraId="749B1044" w14:textId="77777777" w:rsidTr="00575F01">
        <w:trPr>
          <w:trHeight w:val="340"/>
        </w:trPr>
        <w:tc>
          <w:tcPr>
            <w:tcW w:w="3994" w:type="dxa"/>
            <w:tcBorders>
              <w:top w:val="nil"/>
              <w:left w:val="nil"/>
              <w:bottom w:val="nil"/>
              <w:right w:val="nil"/>
            </w:tcBorders>
            <w:shd w:val="clear" w:color="auto" w:fill="auto"/>
            <w:noWrap/>
            <w:vAlign w:val="center"/>
          </w:tcPr>
          <w:p w14:paraId="3FF96F45" w14:textId="77777777" w:rsidR="00575F01" w:rsidRPr="00566412" w:rsidRDefault="00575F01" w:rsidP="00575F01">
            <w:pPr>
              <w:ind w:left="720" w:hanging="261"/>
              <w:rPr>
                <w:rFonts w:ascii="Times New Roman" w:eastAsia="Times New Roman" w:hAnsi="Times New Roman" w:cs="Times New Roman"/>
                <w:color w:val="000000" w:themeColor="text1"/>
                <w:lang w:val="en-US"/>
              </w:rPr>
            </w:pPr>
            <w:r w:rsidRPr="00566412">
              <w:rPr>
                <w:rFonts w:ascii="Times New Roman" w:hAnsi="Times New Roman" w:cs="Times New Roman"/>
                <w:color w:val="000000" w:themeColor="text1"/>
                <w:lang w:val="en-US"/>
              </w:rPr>
              <w:t>Brooding</w:t>
            </w:r>
            <w:r>
              <w:rPr>
                <w:rFonts w:ascii="Times New Roman" w:hAnsi="Times New Roman" w:cs="Times New Roman"/>
                <w:color w:val="000000" w:themeColor="text1"/>
                <w:lang w:val="en-US"/>
              </w:rPr>
              <w:t xml:space="preserve"> (RRS)</w:t>
            </w:r>
          </w:p>
        </w:tc>
        <w:tc>
          <w:tcPr>
            <w:tcW w:w="1571" w:type="dxa"/>
            <w:tcBorders>
              <w:top w:val="nil"/>
              <w:left w:val="nil"/>
              <w:bottom w:val="nil"/>
              <w:right w:val="nil"/>
            </w:tcBorders>
          </w:tcPr>
          <w:p w14:paraId="5F2E7152"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b/>
                <w:bCs/>
                <w:color w:val="000000"/>
                <w:lang w:val="en-US"/>
              </w:rPr>
              <w:t>3.043 (1.122)</w:t>
            </w:r>
          </w:p>
        </w:tc>
        <w:tc>
          <w:tcPr>
            <w:tcW w:w="1089" w:type="dxa"/>
            <w:tcBorders>
              <w:top w:val="nil"/>
              <w:left w:val="nil"/>
              <w:bottom w:val="nil"/>
              <w:right w:val="nil"/>
            </w:tcBorders>
          </w:tcPr>
          <w:p w14:paraId="13BE4D07"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b/>
                <w:bCs/>
                <w:color w:val="000000"/>
                <w:lang w:val="en-US"/>
              </w:rPr>
              <w:t>.007</w:t>
            </w:r>
          </w:p>
        </w:tc>
        <w:tc>
          <w:tcPr>
            <w:tcW w:w="867" w:type="dxa"/>
            <w:tcBorders>
              <w:top w:val="nil"/>
              <w:left w:val="nil"/>
              <w:bottom w:val="nil"/>
              <w:right w:val="nil"/>
            </w:tcBorders>
          </w:tcPr>
          <w:p w14:paraId="069DD126"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b/>
                <w:bCs/>
                <w:color w:val="000000"/>
                <w:lang w:val="en-US"/>
              </w:rPr>
              <w:t>0.844</w:t>
            </w:r>
          </w:p>
        </w:tc>
        <w:tc>
          <w:tcPr>
            <w:tcW w:w="1161" w:type="dxa"/>
            <w:tcBorders>
              <w:top w:val="nil"/>
              <w:left w:val="nil"/>
              <w:bottom w:val="nil"/>
              <w:right w:val="nil"/>
            </w:tcBorders>
          </w:tcPr>
          <w:p w14:paraId="6F6D5CD8"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b/>
                <w:bCs/>
                <w:color w:val="000000"/>
                <w:lang w:val="en-US"/>
              </w:rPr>
              <w:t>5.242</w:t>
            </w:r>
          </w:p>
        </w:tc>
        <w:tc>
          <w:tcPr>
            <w:tcW w:w="236" w:type="dxa"/>
            <w:tcBorders>
              <w:top w:val="nil"/>
              <w:left w:val="nil"/>
              <w:bottom w:val="nil"/>
              <w:right w:val="nil"/>
            </w:tcBorders>
          </w:tcPr>
          <w:p w14:paraId="518FB398" w14:textId="77777777" w:rsidR="00575F01" w:rsidRPr="00566412" w:rsidRDefault="00575F01" w:rsidP="00575F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10E9A211"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-0.008 (0.022)</w:t>
            </w:r>
          </w:p>
        </w:tc>
        <w:tc>
          <w:tcPr>
            <w:tcW w:w="1276" w:type="dxa"/>
            <w:tcBorders>
              <w:top w:val="nil"/>
              <w:left w:val="nil"/>
              <w:bottom w:val="nil"/>
              <w:right w:val="nil"/>
            </w:tcBorders>
            <w:shd w:val="clear" w:color="auto" w:fill="auto"/>
            <w:noWrap/>
            <w:vAlign w:val="center"/>
          </w:tcPr>
          <w:p w14:paraId="6DFB2377"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.706</w:t>
            </w:r>
          </w:p>
        </w:tc>
        <w:tc>
          <w:tcPr>
            <w:tcW w:w="869" w:type="dxa"/>
            <w:tcBorders>
              <w:top w:val="nil"/>
              <w:left w:val="nil"/>
              <w:bottom w:val="nil"/>
              <w:right w:val="nil"/>
            </w:tcBorders>
            <w:vAlign w:val="center"/>
          </w:tcPr>
          <w:p w14:paraId="568C7C66"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-0.052</w:t>
            </w:r>
          </w:p>
        </w:tc>
        <w:tc>
          <w:tcPr>
            <w:tcW w:w="868" w:type="dxa"/>
            <w:tcBorders>
              <w:top w:val="nil"/>
              <w:left w:val="nil"/>
              <w:bottom w:val="nil"/>
              <w:right w:val="nil"/>
            </w:tcBorders>
            <w:vAlign w:val="center"/>
          </w:tcPr>
          <w:p w14:paraId="668D2BBF"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0.035</w:t>
            </w:r>
          </w:p>
        </w:tc>
        <w:tc>
          <w:tcPr>
            <w:tcW w:w="1058" w:type="dxa"/>
            <w:tcBorders>
              <w:top w:val="nil"/>
              <w:left w:val="nil"/>
              <w:bottom w:val="nil"/>
              <w:right w:val="nil"/>
            </w:tcBorders>
            <w:vAlign w:val="center"/>
          </w:tcPr>
          <w:p w14:paraId="50D41E4B" w14:textId="77777777" w:rsidR="00575F01" w:rsidRPr="00566412" w:rsidRDefault="00575F01" w:rsidP="00575F01">
            <w:pPr>
              <w:jc w:val="center"/>
              <w:rPr>
                <w:rFonts w:ascii="Times New Roman" w:eastAsia="Times New Roman" w:hAnsi="Times New Roman" w:cs="Times New Roman"/>
                <w:color w:val="000000"/>
                <w:lang w:val="en-US"/>
              </w:rPr>
            </w:pPr>
            <w:r w:rsidRPr="00566412">
              <w:rPr>
                <w:rFonts w:ascii="Times New Roman" w:hAnsi="Times New Roman" w:cs="Times New Roman"/>
                <w:color w:val="000000"/>
                <w:lang w:val="en-US"/>
              </w:rPr>
              <w:t>0.017</w:t>
            </w:r>
          </w:p>
        </w:tc>
      </w:tr>
      <w:tr w:rsidR="00575F01" w:rsidRPr="005D11B4" w14:paraId="5832654E" w14:textId="77777777" w:rsidTr="00575F01">
        <w:trPr>
          <w:trHeight w:val="340"/>
        </w:trPr>
        <w:tc>
          <w:tcPr>
            <w:tcW w:w="14666" w:type="dxa"/>
            <w:gridSpan w:val="11"/>
            <w:tcBorders>
              <w:top w:val="single" w:sz="4" w:space="0" w:color="auto"/>
              <w:left w:val="nil"/>
              <w:right w:val="nil"/>
            </w:tcBorders>
            <w:shd w:val="clear" w:color="auto" w:fill="auto"/>
            <w:noWrap/>
          </w:tcPr>
          <w:p w14:paraId="7BCBE58E" w14:textId="77777777" w:rsidR="00575F01" w:rsidRPr="005D11B4" w:rsidRDefault="00575F01" w:rsidP="00575F01">
            <w:pPr>
              <w:rPr>
                <w:rFonts w:ascii="Times New Roman" w:eastAsia="Times New Roman" w:hAnsi="Times New Roman" w:cs="Times New Roman"/>
                <w:color w:val="000000"/>
                <w:lang w:val="en-US"/>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p>
        </w:tc>
      </w:tr>
    </w:tbl>
    <w:p w14:paraId="133441E2" w14:textId="07FDCC69" w:rsidR="00BE6287" w:rsidRPr="00575F01" w:rsidRDefault="00BE6287" w:rsidP="00575F01">
      <w:pPr>
        <w:pStyle w:val="Heading1"/>
      </w:pPr>
      <w:bookmarkStart w:id="16" w:name="_Toc107393124"/>
      <w:r w:rsidRPr="00575F01">
        <w:t xml:space="preserve">Repetitive negative thinking analyses: </w:t>
      </w:r>
      <w:r w:rsidR="00363CE4" w:rsidRPr="00575F01">
        <w:t>Conceptualizing rumination by brooding only</w:t>
      </w:r>
      <w:bookmarkEnd w:id="16"/>
    </w:p>
    <w:p w14:paraId="33926AF8" w14:textId="1D6DAA8A" w:rsidR="005E2137" w:rsidRPr="00C1594C" w:rsidRDefault="00F83CD0" w:rsidP="002D7001">
      <w:pPr>
        <w:spacing w:line="480" w:lineRule="auto"/>
        <w:rPr>
          <w:rFonts w:ascii="Times New Roman" w:hAnsi="Times New Roman" w:cs="Times New Roman"/>
        </w:rPr>
      </w:pPr>
      <w:r>
        <w:rPr>
          <w:rFonts w:ascii="Times New Roman" w:hAnsi="Times New Roman" w:cs="Times New Roman"/>
        </w:rPr>
        <w:t xml:space="preserve">We re-ran our </w:t>
      </w:r>
      <w:r w:rsidR="006E4A94">
        <w:rPr>
          <w:rFonts w:ascii="Times New Roman" w:hAnsi="Times New Roman" w:cs="Times New Roman"/>
        </w:rPr>
        <w:t>H1 and H2</w:t>
      </w:r>
      <w:r>
        <w:rPr>
          <w:rFonts w:ascii="Times New Roman" w:hAnsi="Times New Roman" w:cs="Times New Roman"/>
        </w:rPr>
        <w:t xml:space="preserve"> analyses but with only the brooding subscale</w:t>
      </w:r>
      <w:r w:rsidR="00C1594C">
        <w:rPr>
          <w:rFonts w:ascii="Times New Roman" w:hAnsi="Times New Roman" w:cs="Times New Roman"/>
        </w:rPr>
        <w:t xml:space="preserve"> (from the</w:t>
      </w:r>
      <w:r>
        <w:rPr>
          <w:rFonts w:ascii="Times New Roman" w:hAnsi="Times New Roman" w:cs="Times New Roman"/>
        </w:rPr>
        <w:t xml:space="preserve"> Ruminative Response Scale</w:t>
      </w:r>
      <w:r w:rsidR="00C1594C">
        <w:rPr>
          <w:rFonts w:ascii="Times New Roman" w:hAnsi="Times New Roman" w:cs="Times New Roman"/>
        </w:rPr>
        <w:t>)</w:t>
      </w:r>
      <w:r>
        <w:rPr>
          <w:rFonts w:ascii="Times New Roman" w:hAnsi="Times New Roman" w:cs="Times New Roman"/>
        </w:rPr>
        <w:t xml:space="preserve"> included </w:t>
      </w:r>
      <w:r w:rsidR="00C1594C">
        <w:rPr>
          <w:rFonts w:ascii="Times New Roman" w:hAnsi="Times New Roman" w:cs="Times New Roman"/>
        </w:rPr>
        <w:t>to represent rumination in the Repetitive Negative Thinking composite. For H1, w</w:t>
      </w:r>
      <w:r>
        <w:rPr>
          <w:rFonts w:ascii="Times New Roman" w:hAnsi="Times New Roman" w:cs="Times New Roman"/>
        </w:rPr>
        <w:t xml:space="preserve">e found no significant correlation between emotion-induced blindness </w:t>
      </w:r>
      <w:r w:rsidR="00C1594C">
        <w:rPr>
          <w:rFonts w:ascii="Times New Roman" w:hAnsi="Times New Roman" w:cs="Times New Roman"/>
        </w:rPr>
        <w:t xml:space="preserve">and repetitive negative thinking (lag-2: </w:t>
      </w:r>
      <w:r w:rsidR="00C1594C">
        <w:rPr>
          <w:rFonts w:ascii="Times New Roman" w:hAnsi="Times New Roman" w:cs="Times New Roman"/>
          <w:i/>
          <w:iCs/>
        </w:rPr>
        <w:t xml:space="preserve">r </w:t>
      </w:r>
      <w:r w:rsidR="00C1594C">
        <w:rPr>
          <w:rFonts w:ascii="Times New Roman" w:hAnsi="Times New Roman" w:cs="Times New Roman"/>
        </w:rPr>
        <w:t xml:space="preserve">= -.06, </w:t>
      </w:r>
      <w:r w:rsidR="00C1594C">
        <w:rPr>
          <w:rFonts w:ascii="Times New Roman" w:hAnsi="Times New Roman" w:cs="Times New Roman"/>
          <w:i/>
          <w:iCs/>
        </w:rPr>
        <w:t>p</w:t>
      </w:r>
      <w:r w:rsidR="00C1594C">
        <w:rPr>
          <w:rFonts w:ascii="Times New Roman" w:hAnsi="Times New Roman" w:cs="Times New Roman"/>
        </w:rPr>
        <w:t xml:space="preserve"> = .40</w:t>
      </w:r>
      <w:r w:rsidR="00436C02">
        <w:rPr>
          <w:rFonts w:ascii="Times New Roman" w:hAnsi="Times New Roman" w:cs="Times New Roman"/>
        </w:rPr>
        <w:t>3</w:t>
      </w:r>
      <w:r w:rsidR="00C1594C">
        <w:rPr>
          <w:rFonts w:ascii="Times New Roman" w:hAnsi="Times New Roman" w:cs="Times New Roman"/>
        </w:rPr>
        <w:t xml:space="preserve">, 95% CI [-.20, .08]; lag-4: </w:t>
      </w:r>
      <w:r w:rsidR="00C1594C">
        <w:rPr>
          <w:rFonts w:ascii="Times New Roman" w:hAnsi="Times New Roman" w:cs="Times New Roman"/>
          <w:i/>
          <w:iCs/>
        </w:rPr>
        <w:t xml:space="preserve">r </w:t>
      </w:r>
      <w:r w:rsidR="00C1594C">
        <w:rPr>
          <w:rFonts w:ascii="Times New Roman" w:hAnsi="Times New Roman" w:cs="Times New Roman"/>
        </w:rPr>
        <w:t xml:space="preserve">= .02, </w:t>
      </w:r>
      <w:r w:rsidR="00C1594C">
        <w:rPr>
          <w:rFonts w:ascii="Times New Roman" w:hAnsi="Times New Roman" w:cs="Times New Roman"/>
          <w:i/>
          <w:iCs/>
        </w:rPr>
        <w:t>p</w:t>
      </w:r>
      <w:r w:rsidR="00C1594C">
        <w:rPr>
          <w:rFonts w:ascii="Times New Roman" w:hAnsi="Times New Roman" w:cs="Times New Roman"/>
        </w:rPr>
        <w:t xml:space="preserve"> = .77</w:t>
      </w:r>
      <w:r w:rsidR="00436C02">
        <w:rPr>
          <w:rFonts w:ascii="Times New Roman" w:hAnsi="Times New Roman" w:cs="Times New Roman"/>
        </w:rPr>
        <w:t>2</w:t>
      </w:r>
      <w:r w:rsidR="00C1594C">
        <w:rPr>
          <w:rFonts w:ascii="Times New Roman" w:hAnsi="Times New Roman" w:cs="Times New Roman"/>
        </w:rPr>
        <w:t xml:space="preserve">, 95% CI [-.12, .16]), nor </w:t>
      </w:r>
      <w:r w:rsidR="00436C02">
        <w:rPr>
          <w:rFonts w:ascii="Times New Roman" w:hAnsi="Times New Roman" w:cs="Times New Roman"/>
        </w:rPr>
        <w:t xml:space="preserve">brooding alone (lag-2: </w:t>
      </w:r>
      <w:r w:rsidR="00436C02">
        <w:rPr>
          <w:rFonts w:ascii="Times New Roman" w:hAnsi="Times New Roman" w:cs="Times New Roman"/>
          <w:i/>
          <w:iCs/>
        </w:rPr>
        <w:t xml:space="preserve">r </w:t>
      </w:r>
      <w:r w:rsidR="00436C02">
        <w:rPr>
          <w:rFonts w:ascii="Times New Roman" w:hAnsi="Times New Roman" w:cs="Times New Roman"/>
        </w:rPr>
        <w:t xml:space="preserve">= -.13, </w:t>
      </w:r>
      <w:r w:rsidR="00436C02">
        <w:rPr>
          <w:rFonts w:ascii="Times New Roman" w:hAnsi="Times New Roman" w:cs="Times New Roman"/>
          <w:i/>
          <w:iCs/>
        </w:rPr>
        <w:t>p</w:t>
      </w:r>
      <w:r w:rsidR="00436C02">
        <w:rPr>
          <w:rFonts w:ascii="Times New Roman" w:hAnsi="Times New Roman" w:cs="Times New Roman"/>
        </w:rPr>
        <w:t xml:space="preserve"> = .075, 95% CI [-.26, .01]; lag-4: </w:t>
      </w:r>
      <w:r w:rsidR="00436C02">
        <w:rPr>
          <w:rFonts w:ascii="Times New Roman" w:hAnsi="Times New Roman" w:cs="Times New Roman"/>
          <w:i/>
          <w:iCs/>
        </w:rPr>
        <w:t xml:space="preserve">r </w:t>
      </w:r>
      <w:r w:rsidR="00436C02">
        <w:rPr>
          <w:rFonts w:ascii="Times New Roman" w:hAnsi="Times New Roman" w:cs="Times New Roman"/>
        </w:rPr>
        <w:t xml:space="preserve">= -.01, </w:t>
      </w:r>
      <w:r w:rsidR="00436C02">
        <w:rPr>
          <w:rFonts w:ascii="Times New Roman" w:hAnsi="Times New Roman" w:cs="Times New Roman"/>
          <w:i/>
          <w:iCs/>
        </w:rPr>
        <w:t>p</w:t>
      </w:r>
      <w:r w:rsidR="00436C02">
        <w:rPr>
          <w:rFonts w:ascii="Times New Roman" w:hAnsi="Times New Roman" w:cs="Times New Roman"/>
        </w:rPr>
        <w:t xml:space="preserve"> = .867, 95% CI [-.15, .13]). </w:t>
      </w:r>
      <w:r w:rsidR="00436C02" w:rsidRPr="00FA6426">
        <w:rPr>
          <w:rFonts w:ascii="Times New Roman" w:hAnsi="Times New Roman" w:cs="Times New Roman"/>
        </w:rPr>
        <w:t>Table S</w:t>
      </w:r>
      <w:r w:rsidR="00436C02">
        <w:rPr>
          <w:rFonts w:ascii="Times New Roman" w:hAnsi="Times New Roman" w:cs="Times New Roman"/>
        </w:rPr>
        <w:t>6</w:t>
      </w:r>
      <w:r w:rsidR="00436C02" w:rsidRPr="00FA6426">
        <w:rPr>
          <w:rFonts w:ascii="Times New Roman" w:hAnsi="Times New Roman" w:cs="Times New Roman"/>
        </w:rPr>
        <w:t xml:space="preserve"> displays multilevel models testing H2</w:t>
      </w:r>
      <w:r w:rsidR="00436C02">
        <w:rPr>
          <w:rFonts w:ascii="Times New Roman" w:hAnsi="Times New Roman" w:cs="Times New Roman"/>
        </w:rPr>
        <w:t>. These findings replicate the results from the main H1 and H2 analyses. Therefore, including the reflection items in the rumination measure was not an explanation for the null results.</w:t>
      </w:r>
    </w:p>
    <w:p w14:paraId="4D423A39" w14:textId="6E305E62" w:rsidR="00AF60EA" w:rsidRDefault="00AF60EA">
      <w:pPr>
        <w:rPr>
          <w:rFonts w:ascii="Times New Roman" w:hAnsi="Times New Roman" w:cs="Times New Roman"/>
        </w:rPr>
      </w:pPr>
      <w:r>
        <w:rPr>
          <w:rFonts w:ascii="Times New Roman" w:hAnsi="Times New Roman" w:cs="Times New Roman"/>
        </w:rPr>
        <w:br w:type="page"/>
      </w:r>
    </w:p>
    <w:p w14:paraId="03A886E0" w14:textId="1FF6360A" w:rsidR="00363CE4" w:rsidRPr="00363CE4" w:rsidRDefault="00363CE4" w:rsidP="00875AAA">
      <w:pPr>
        <w:pStyle w:val="Heading1"/>
      </w:pPr>
      <w:bookmarkStart w:id="17" w:name="_Toc107393125"/>
      <w:r w:rsidRPr="00363CE4">
        <w:lastRenderedPageBreak/>
        <w:t>Positive affect inertia analyses</w:t>
      </w:r>
      <w:bookmarkEnd w:id="17"/>
    </w:p>
    <w:p w14:paraId="44BB7C51" w14:textId="64148E6B" w:rsidR="00F456A5" w:rsidRPr="00FA6426" w:rsidRDefault="00031D6A" w:rsidP="00FA6426">
      <w:pPr>
        <w:spacing w:line="480" w:lineRule="auto"/>
        <w:rPr>
          <w:rFonts w:ascii="Times New Roman" w:hAnsi="Times New Roman" w:cs="Times New Roman"/>
        </w:rPr>
      </w:pPr>
      <w:r w:rsidRPr="00FA6426">
        <w:rPr>
          <w:rFonts w:ascii="Times New Roman" w:hAnsi="Times New Roman" w:cs="Times New Roman"/>
        </w:rPr>
        <w:t>Table S</w:t>
      </w:r>
      <w:r w:rsidR="002D7001">
        <w:rPr>
          <w:rFonts w:ascii="Times New Roman" w:hAnsi="Times New Roman" w:cs="Times New Roman"/>
        </w:rPr>
        <w:t>7</w:t>
      </w:r>
      <w:r w:rsidRPr="00FA6426">
        <w:rPr>
          <w:rFonts w:ascii="Times New Roman" w:hAnsi="Times New Roman" w:cs="Times New Roman"/>
        </w:rPr>
        <w:t xml:space="preserve"> replicates the multilevel models testing H2 and H3, but with positive affect inertia. </w:t>
      </w:r>
    </w:p>
    <w:tbl>
      <w:tblPr>
        <w:tblW w:w="14666" w:type="dxa"/>
        <w:tblLook w:val="04A0" w:firstRow="1" w:lastRow="0" w:firstColumn="1" w:lastColumn="0" w:noHBand="0" w:noVBand="1"/>
      </w:tblPr>
      <w:tblGrid>
        <w:gridCol w:w="3994"/>
        <w:gridCol w:w="1678"/>
        <w:gridCol w:w="1276"/>
        <w:gridCol w:w="867"/>
        <w:gridCol w:w="867"/>
        <w:gridCol w:w="236"/>
        <w:gridCol w:w="1677"/>
        <w:gridCol w:w="1276"/>
        <w:gridCol w:w="869"/>
        <w:gridCol w:w="868"/>
        <w:gridCol w:w="1058"/>
      </w:tblGrid>
      <w:tr w:rsidR="00F456A5" w:rsidRPr="00621377" w14:paraId="0AE7E205" w14:textId="77777777" w:rsidTr="00FA6426">
        <w:trPr>
          <w:trHeight w:val="340"/>
        </w:trPr>
        <w:tc>
          <w:tcPr>
            <w:tcW w:w="14666" w:type="dxa"/>
            <w:gridSpan w:val="11"/>
            <w:tcBorders>
              <w:top w:val="nil"/>
              <w:left w:val="nil"/>
              <w:bottom w:val="nil"/>
              <w:right w:val="nil"/>
            </w:tcBorders>
            <w:shd w:val="clear" w:color="auto" w:fill="auto"/>
            <w:noWrap/>
            <w:vAlign w:val="center"/>
          </w:tcPr>
          <w:p w14:paraId="679D0CDC" w14:textId="1C82012D" w:rsidR="00F456A5" w:rsidRPr="00FA6426" w:rsidRDefault="00F456A5" w:rsidP="00875AAA">
            <w:pPr>
              <w:pStyle w:val="Heading2"/>
              <w:rPr>
                <w:lang w:val="en-US"/>
              </w:rPr>
            </w:pPr>
            <w:bookmarkStart w:id="18" w:name="_Toc107393126"/>
            <w:r w:rsidRPr="00FA6426">
              <w:rPr>
                <w:lang w:val="en-US"/>
              </w:rPr>
              <w:t>Table S</w:t>
            </w:r>
            <w:r w:rsidR="002D7001">
              <w:rPr>
                <w:lang w:val="en-US"/>
              </w:rPr>
              <w:t>7</w:t>
            </w:r>
            <w:bookmarkEnd w:id="18"/>
          </w:p>
          <w:p w14:paraId="0F03412C" w14:textId="583DC496" w:rsidR="00F456A5" w:rsidRPr="00FA6426" w:rsidRDefault="00F456A5" w:rsidP="00875AAA">
            <w:pPr>
              <w:pStyle w:val="Heading3"/>
              <w:rPr>
                <w:lang w:val="en-US"/>
              </w:rPr>
            </w:pPr>
            <w:bookmarkStart w:id="19" w:name="_Toc107393127"/>
            <w:r w:rsidRPr="00FA6426">
              <w:rPr>
                <w:lang w:val="en-US"/>
              </w:rPr>
              <w:t xml:space="preserve">Results of multilevel autoregressive models estimating associations between </w:t>
            </w:r>
            <w:r w:rsidR="00690082" w:rsidRPr="00FA6426">
              <w:rPr>
                <w:lang w:val="en-US"/>
              </w:rPr>
              <w:t>positive</w:t>
            </w:r>
            <w:r w:rsidR="00031D6A" w:rsidRPr="00FA6426">
              <w:rPr>
                <w:lang w:val="en-US"/>
              </w:rPr>
              <w:t xml:space="preserve"> </w:t>
            </w:r>
            <w:r w:rsidR="00690082" w:rsidRPr="00FA6426">
              <w:rPr>
                <w:lang w:val="en-US"/>
              </w:rPr>
              <w:t xml:space="preserve">affect </w:t>
            </w:r>
            <w:r w:rsidRPr="00FA6426">
              <w:rPr>
                <w:lang w:val="en-US"/>
              </w:rPr>
              <w:t xml:space="preserve">inertia, </w:t>
            </w:r>
            <w:r w:rsidR="00AF60EA">
              <w:rPr>
                <w:lang w:val="en-US"/>
              </w:rPr>
              <w:t>repetitive negative thinking</w:t>
            </w:r>
            <w:r w:rsidRPr="00FA6426">
              <w:rPr>
                <w:lang w:val="en-US"/>
              </w:rPr>
              <w:t xml:space="preserve">, and </w:t>
            </w:r>
            <w:r w:rsidR="00031D6A" w:rsidRPr="00FA6426">
              <w:rPr>
                <w:lang w:val="en-US"/>
              </w:rPr>
              <w:t>emotion-induced blindness (EIB)</w:t>
            </w:r>
            <w:bookmarkEnd w:id="19"/>
          </w:p>
        </w:tc>
      </w:tr>
      <w:tr w:rsidR="00F456A5" w:rsidRPr="00621377" w14:paraId="56E4C22F" w14:textId="77777777" w:rsidTr="00FA6426">
        <w:trPr>
          <w:trHeight w:val="340"/>
        </w:trPr>
        <w:tc>
          <w:tcPr>
            <w:tcW w:w="3994" w:type="dxa"/>
            <w:tcBorders>
              <w:top w:val="nil"/>
              <w:left w:val="nil"/>
              <w:bottom w:val="nil"/>
              <w:right w:val="nil"/>
            </w:tcBorders>
            <w:shd w:val="clear" w:color="auto" w:fill="auto"/>
            <w:noWrap/>
            <w:vAlign w:val="center"/>
          </w:tcPr>
          <w:p w14:paraId="7CD693A8" w14:textId="77777777" w:rsidR="00F456A5" w:rsidRDefault="00F456A5" w:rsidP="0050641F"/>
        </w:tc>
        <w:tc>
          <w:tcPr>
            <w:tcW w:w="4688" w:type="dxa"/>
            <w:gridSpan w:val="4"/>
            <w:tcBorders>
              <w:top w:val="nil"/>
              <w:left w:val="nil"/>
              <w:bottom w:val="single" w:sz="4" w:space="0" w:color="auto"/>
              <w:right w:val="nil"/>
            </w:tcBorders>
            <w:vAlign w:val="center"/>
          </w:tcPr>
          <w:p w14:paraId="4EEB9CED" w14:textId="77777777" w:rsidR="00F456A5" w:rsidRPr="00367592" w:rsidRDefault="00F456A5" w:rsidP="0050641F">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Association with i</w:t>
            </w:r>
            <w:r w:rsidRPr="00367592">
              <w:rPr>
                <w:rFonts w:ascii="Times New Roman" w:eastAsia="Times New Roman" w:hAnsi="Times New Roman" w:cs="Times New Roman"/>
                <w:color w:val="000000"/>
                <w:lang w:val="en-US"/>
              </w:rPr>
              <w:t>ntercept</w:t>
            </w:r>
          </w:p>
        </w:tc>
        <w:tc>
          <w:tcPr>
            <w:tcW w:w="236" w:type="dxa"/>
            <w:tcBorders>
              <w:top w:val="nil"/>
              <w:left w:val="nil"/>
              <w:right w:val="nil"/>
            </w:tcBorders>
          </w:tcPr>
          <w:p w14:paraId="3FF0048B" w14:textId="77777777" w:rsidR="00F456A5" w:rsidRDefault="00F456A5" w:rsidP="0050641F">
            <w:pPr>
              <w:jc w:val="center"/>
              <w:rPr>
                <w:rFonts w:ascii="Times New Roman" w:eastAsia="Times New Roman" w:hAnsi="Times New Roman" w:cs="Times New Roman"/>
                <w:i/>
                <w:iCs/>
                <w:color w:val="000000"/>
                <w:lang w:val="en-US"/>
              </w:rPr>
            </w:pPr>
          </w:p>
        </w:tc>
        <w:tc>
          <w:tcPr>
            <w:tcW w:w="5748" w:type="dxa"/>
            <w:gridSpan w:val="5"/>
            <w:tcBorders>
              <w:top w:val="nil"/>
              <w:left w:val="nil"/>
              <w:bottom w:val="single" w:sz="4" w:space="0" w:color="auto"/>
              <w:right w:val="nil"/>
            </w:tcBorders>
            <w:shd w:val="clear" w:color="auto" w:fill="auto"/>
            <w:noWrap/>
            <w:vAlign w:val="center"/>
          </w:tcPr>
          <w:p w14:paraId="75EB172B" w14:textId="77777777" w:rsidR="00F456A5" w:rsidRPr="00621377" w:rsidRDefault="00F456A5" w:rsidP="0050641F">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Association with </w:t>
            </w:r>
            <w:proofErr w:type="gramStart"/>
            <w:r>
              <w:rPr>
                <w:rFonts w:ascii="Times New Roman" w:eastAsia="Times New Roman" w:hAnsi="Times New Roman" w:cs="Times New Roman"/>
                <w:color w:val="000000"/>
                <w:lang w:val="en-US"/>
              </w:rPr>
              <w:t>AR(</w:t>
            </w:r>
            <w:proofErr w:type="gramEnd"/>
            <w:r>
              <w:rPr>
                <w:rFonts w:ascii="Times New Roman" w:eastAsia="Times New Roman" w:hAnsi="Times New Roman" w:cs="Times New Roman"/>
                <w:color w:val="000000"/>
                <w:lang w:val="en-US"/>
              </w:rPr>
              <w:t>1) slope</w:t>
            </w:r>
          </w:p>
        </w:tc>
      </w:tr>
      <w:tr w:rsidR="00F456A5" w:rsidRPr="00621377" w14:paraId="069003FD" w14:textId="77777777" w:rsidTr="00FA6426">
        <w:trPr>
          <w:trHeight w:val="340"/>
        </w:trPr>
        <w:tc>
          <w:tcPr>
            <w:tcW w:w="3994" w:type="dxa"/>
            <w:tcBorders>
              <w:top w:val="nil"/>
              <w:left w:val="nil"/>
              <w:bottom w:val="nil"/>
              <w:right w:val="nil"/>
            </w:tcBorders>
            <w:shd w:val="clear" w:color="auto" w:fill="auto"/>
            <w:noWrap/>
            <w:vAlign w:val="center"/>
          </w:tcPr>
          <w:p w14:paraId="20FA5EC4" w14:textId="77777777" w:rsidR="00F456A5" w:rsidRDefault="00F456A5" w:rsidP="0050641F">
            <w:pPr>
              <w:rPr>
                <w:rFonts w:ascii="Times New Roman" w:eastAsia="Times New Roman" w:hAnsi="Times New Roman" w:cs="Times New Roman"/>
                <w:i/>
                <w:iCs/>
                <w:color w:val="000000"/>
                <w:lang w:val="en-US"/>
              </w:rPr>
            </w:pPr>
            <w:r>
              <w:br w:type="page"/>
            </w:r>
          </w:p>
        </w:tc>
        <w:tc>
          <w:tcPr>
            <w:tcW w:w="1678" w:type="dxa"/>
            <w:tcBorders>
              <w:top w:val="nil"/>
              <w:left w:val="nil"/>
              <w:right w:val="nil"/>
            </w:tcBorders>
            <w:vAlign w:val="center"/>
          </w:tcPr>
          <w:p w14:paraId="401248F0" w14:textId="77777777" w:rsidR="00F456A5" w:rsidRDefault="00F456A5" w:rsidP="0050641F">
            <w:pPr>
              <w:jc w:val="center"/>
              <w:rPr>
                <w:rFonts w:ascii="Times New Roman" w:eastAsia="Times New Roman" w:hAnsi="Times New Roman" w:cs="Times New Roman"/>
                <w:i/>
                <w:iCs/>
                <w:color w:val="000000"/>
                <w:lang w:val="en-US"/>
              </w:rPr>
            </w:pPr>
          </w:p>
        </w:tc>
        <w:tc>
          <w:tcPr>
            <w:tcW w:w="1276" w:type="dxa"/>
            <w:tcBorders>
              <w:top w:val="nil"/>
              <w:left w:val="nil"/>
              <w:right w:val="nil"/>
            </w:tcBorders>
            <w:vAlign w:val="center"/>
          </w:tcPr>
          <w:p w14:paraId="188500D2" w14:textId="77777777" w:rsidR="00F456A5" w:rsidRDefault="00F456A5" w:rsidP="0050641F">
            <w:pPr>
              <w:jc w:val="center"/>
              <w:rPr>
                <w:rFonts w:ascii="Times New Roman" w:eastAsia="Times New Roman" w:hAnsi="Times New Roman" w:cs="Times New Roman"/>
                <w:i/>
                <w:iCs/>
                <w:color w:val="000000"/>
                <w:lang w:val="en-US"/>
              </w:rPr>
            </w:pPr>
          </w:p>
        </w:tc>
        <w:tc>
          <w:tcPr>
            <w:tcW w:w="1734" w:type="dxa"/>
            <w:gridSpan w:val="2"/>
            <w:tcBorders>
              <w:top w:val="nil"/>
              <w:left w:val="nil"/>
              <w:bottom w:val="single" w:sz="4" w:space="0" w:color="auto"/>
              <w:right w:val="nil"/>
            </w:tcBorders>
            <w:vAlign w:val="center"/>
          </w:tcPr>
          <w:p w14:paraId="417D45C4"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236" w:type="dxa"/>
            <w:tcBorders>
              <w:left w:val="nil"/>
              <w:right w:val="nil"/>
            </w:tcBorders>
          </w:tcPr>
          <w:p w14:paraId="7DEA42FF" w14:textId="77777777" w:rsidR="00F456A5" w:rsidRDefault="00F456A5" w:rsidP="0050641F">
            <w:pPr>
              <w:jc w:val="center"/>
              <w:rPr>
                <w:rFonts w:ascii="Times New Roman" w:eastAsia="Times New Roman" w:hAnsi="Times New Roman" w:cs="Times New Roman"/>
                <w:i/>
                <w:iCs/>
                <w:color w:val="000000"/>
                <w:lang w:val="en-US"/>
              </w:rPr>
            </w:pPr>
          </w:p>
        </w:tc>
        <w:tc>
          <w:tcPr>
            <w:tcW w:w="1677" w:type="dxa"/>
            <w:tcBorders>
              <w:top w:val="nil"/>
              <w:left w:val="nil"/>
              <w:right w:val="nil"/>
            </w:tcBorders>
            <w:shd w:val="clear" w:color="auto" w:fill="auto"/>
            <w:noWrap/>
            <w:vAlign w:val="center"/>
          </w:tcPr>
          <w:p w14:paraId="1F1925D4" w14:textId="77777777" w:rsidR="00F456A5" w:rsidRDefault="00F456A5" w:rsidP="0050641F">
            <w:pPr>
              <w:jc w:val="center"/>
              <w:rPr>
                <w:rFonts w:ascii="Times New Roman" w:eastAsia="Times New Roman" w:hAnsi="Times New Roman" w:cs="Times New Roman"/>
                <w:i/>
                <w:iCs/>
                <w:color w:val="000000"/>
                <w:lang w:val="en-US"/>
              </w:rPr>
            </w:pPr>
          </w:p>
        </w:tc>
        <w:tc>
          <w:tcPr>
            <w:tcW w:w="1276" w:type="dxa"/>
            <w:tcBorders>
              <w:top w:val="nil"/>
              <w:left w:val="nil"/>
              <w:right w:val="nil"/>
            </w:tcBorders>
            <w:shd w:val="clear" w:color="auto" w:fill="auto"/>
            <w:noWrap/>
            <w:vAlign w:val="center"/>
          </w:tcPr>
          <w:p w14:paraId="22CCECCA" w14:textId="77777777" w:rsidR="00F456A5" w:rsidRDefault="00F456A5" w:rsidP="0050641F">
            <w:pPr>
              <w:jc w:val="center"/>
              <w:rPr>
                <w:rFonts w:ascii="Times New Roman" w:eastAsia="Times New Roman" w:hAnsi="Times New Roman" w:cs="Times New Roman"/>
                <w:i/>
                <w:iCs/>
                <w:color w:val="000000"/>
                <w:lang w:val="en-US"/>
              </w:rPr>
            </w:pPr>
          </w:p>
        </w:tc>
        <w:tc>
          <w:tcPr>
            <w:tcW w:w="1737" w:type="dxa"/>
            <w:gridSpan w:val="2"/>
            <w:tcBorders>
              <w:top w:val="nil"/>
              <w:left w:val="nil"/>
              <w:bottom w:val="single" w:sz="4" w:space="0" w:color="auto"/>
              <w:right w:val="nil"/>
            </w:tcBorders>
            <w:vAlign w:val="center"/>
          </w:tcPr>
          <w:p w14:paraId="2AA4D2C2"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1058" w:type="dxa"/>
            <w:tcBorders>
              <w:left w:val="nil"/>
              <w:right w:val="nil"/>
            </w:tcBorders>
          </w:tcPr>
          <w:p w14:paraId="103619FF" w14:textId="77777777" w:rsidR="00F456A5" w:rsidRPr="00621377" w:rsidRDefault="00F456A5" w:rsidP="0050641F">
            <w:pPr>
              <w:jc w:val="center"/>
              <w:rPr>
                <w:rFonts w:ascii="Times New Roman" w:eastAsia="Times New Roman" w:hAnsi="Times New Roman" w:cs="Times New Roman"/>
                <w:color w:val="000000"/>
                <w:lang w:val="en-US"/>
              </w:rPr>
            </w:pPr>
          </w:p>
        </w:tc>
      </w:tr>
      <w:tr w:rsidR="00F456A5" w:rsidRPr="00621377" w14:paraId="4E31668F" w14:textId="77777777" w:rsidTr="00FA6426">
        <w:trPr>
          <w:trHeight w:val="340"/>
        </w:trPr>
        <w:tc>
          <w:tcPr>
            <w:tcW w:w="3994" w:type="dxa"/>
            <w:tcBorders>
              <w:top w:val="nil"/>
              <w:left w:val="nil"/>
              <w:bottom w:val="nil"/>
              <w:right w:val="nil"/>
            </w:tcBorders>
            <w:shd w:val="clear" w:color="auto" w:fill="auto"/>
            <w:noWrap/>
            <w:vAlign w:val="center"/>
            <w:hideMark/>
          </w:tcPr>
          <w:p w14:paraId="5DF5A4CD" w14:textId="77777777" w:rsidR="00F456A5" w:rsidRPr="00F31F0A" w:rsidRDefault="00F456A5" w:rsidP="0050641F">
            <w:pP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Outcome / Predictor</w:t>
            </w:r>
          </w:p>
        </w:tc>
        <w:tc>
          <w:tcPr>
            <w:tcW w:w="1678" w:type="dxa"/>
            <w:tcBorders>
              <w:top w:val="nil"/>
              <w:left w:val="nil"/>
              <w:bottom w:val="single" w:sz="4" w:space="0" w:color="auto"/>
              <w:right w:val="nil"/>
            </w:tcBorders>
            <w:vAlign w:val="center"/>
          </w:tcPr>
          <w:p w14:paraId="33C0268A"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Estimate (SE)</w:t>
            </w:r>
          </w:p>
        </w:tc>
        <w:tc>
          <w:tcPr>
            <w:tcW w:w="1276" w:type="dxa"/>
            <w:tcBorders>
              <w:top w:val="nil"/>
              <w:left w:val="nil"/>
              <w:bottom w:val="single" w:sz="4" w:space="0" w:color="auto"/>
              <w:right w:val="nil"/>
            </w:tcBorders>
            <w:vAlign w:val="center"/>
          </w:tcPr>
          <w:p w14:paraId="6D933C58"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p-value</w:t>
            </w:r>
          </w:p>
        </w:tc>
        <w:tc>
          <w:tcPr>
            <w:tcW w:w="867" w:type="dxa"/>
            <w:tcBorders>
              <w:top w:val="nil"/>
              <w:left w:val="nil"/>
              <w:bottom w:val="single" w:sz="4" w:space="0" w:color="auto"/>
              <w:right w:val="nil"/>
            </w:tcBorders>
            <w:vAlign w:val="center"/>
          </w:tcPr>
          <w:p w14:paraId="447EEF5C"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7" w:type="dxa"/>
            <w:tcBorders>
              <w:top w:val="nil"/>
              <w:left w:val="nil"/>
              <w:bottom w:val="single" w:sz="4" w:space="0" w:color="auto"/>
              <w:right w:val="nil"/>
            </w:tcBorders>
            <w:vAlign w:val="center"/>
          </w:tcPr>
          <w:p w14:paraId="54B16BC5"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236" w:type="dxa"/>
            <w:tcBorders>
              <w:left w:val="nil"/>
              <w:bottom w:val="single" w:sz="4" w:space="0" w:color="auto"/>
              <w:right w:val="nil"/>
            </w:tcBorders>
          </w:tcPr>
          <w:p w14:paraId="35804C1E" w14:textId="77777777" w:rsidR="00F456A5" w:rsidRDefault="00F456A5" w:rsidP="0050641F">
            <w:pPr>
              <w:jc w:val="center"/>
              <w:rPr>
                <w:rFonts w:ascii="Times New Roman" w:eastAsia="Times New Roman" w:hAnsi="Times New Roman" w:cs="Times New Roman"/>
                <w:i/>
                <w:iCs/>
                <w:color w:val="000000"/>
                <w:lang w:val="en-US"/>
              </w:rPr>
            </w:pPr>
          </w:p>
        </w:tc>
        <w:tc>
          <w:tcPr>
            <w:tcW w:w="1677" w:type="dxa"/>
            <w:tcBorders>
              <w:left w:val="nil"/>
              <w:bottom w:val="single" w:sz="4" w:space="0" w:color="auto"/>
              <w:right w:val="nil"/>
            </w:tcBorders>
            <w:shd w:val="clear" w:color="auto" w:fill="auto"/>
            <w:noWrap/>
            <w:vAlign w:val="center"/>
            <w:hideMark/>
          </w:tcPr>
          <w:p w14:paraId="15F4F5CA" w14:textId="77777777" w:rsidR="00F456A5" w:rsidRPr="0068551F" w:rsidRDefault="00F456A5" w:rsidP="0050641F">
            <w:pPr>
              <w:jc w:val="center"/>
              <w:rPr>
                <w:rFonts w:ascii="Times New Roman" w:eastAsia="Times New Roman" w:hAnsi="Times New Roman" w:cs="Times New Roman"/>
                <w:color w:val="000000"/>
                <w:lang w:val="en-US"/>
              </w:rPr>
            </w:pPr>
            <w:r>
              <w:rPr>
                <w:rFonts w:ascii="Times New Roman" w:eastAsia="Times New Roman" w:hAnsi="Times New Roman" w:cs="Times New Roman"/>
                <w:i/>
                <w:iCs/>
                <w:color w:val="000000"/>
                <w:lang w:val="en-US"/>
              </w:rPr>
              <w:t>Estimate (SE)</w:t>
            </w:r>
          </w:p>
        </w:tc>
        <w:tc>
          <w:tcPr>
            <w:tcW w:w="1276" w:type="dxa"/>
            <w:tcBorders>
              <w:left w:val="nil"/>
              <w:bottom w:val="single" w:sz="4" w:space="0" w:color="auto"/>
              <w:right w:val="nil"/>
            </w:tcBorders>
            <w:shd w:val="clear" w:color="auto" w:fill="auto"/>
            <w:noWrap/>
            <w:vAlign w:val="center"/>
            <w:hideMark/>
          </w:tcPr>
          <w:p w14:paraId="71860685" w14:textId="77777777" w:rsidR="00F456A5" w:rsidRPr="00A148C9" w:rsidRDefault="00F456A5" w:rsidP="0050641F">
            <w:pPr>
              <w:jc w:val="center"/>
              <w:rPr>
                <w:rFonts w:ascii="Times New Roman" w:eastAsia="Times New Roman" w:hAnsi="Times New Roman" w:cs="Times New Roman"/>
                <w:i/>
                <w:iCs/>
                <w:color w:val="000000"/>
                <w:vertAlign w:val="subscript"/>
                <w:lang w:val="en-US"/>
              </w:rPr>
            </w:pPr>
            <w:r>
              <w:rPr>
                <w:rFonts w:ascii="Times New Roman" w:eastAsia="Times New Roman" w:hAnsi="Times New Roman" w:cs="Times New Roman"/>
                <w:i/>
                <w:iCs/>
                <w:color w:val="000000"/>
                <w:lang w:val="en-US"/>
              </w:rPr>
              <w:t>p-value</w:t>
            </w:r>
          </w:p>
        </w:tc>
        <w:tc>
          <w:tcPr>
            <w:tcW w:w="869" w:type="dxa"/>
            <w:tcBorders>
              <w:top w:val="nil"/>
              <w:left w:val="nil"/>
              <w:bottom w:val="single" w:sz="4" w:space="0" w:color="auto"/>
              <w:right w:val="nil"/>
            </w:tcBorders>
            <w:vAlign w:val="center"/>
          </w:tcPr>
          <w:p w14:paraId="3DB508BD"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868" w:type="dxa"/>
            <w:tcBorders>
              <w:top w:val="nil"/>
              <w:left w:val="nil"/>
              <w:bottom w:val="single" w:sz="4" w:space="0" w:color="auto"/>
              <w:right w:val="nil"/>
            </w:tcBorders>
            <w:vAlign w:val="center"/>
          </w:tcPr>
          <w:p w14:paraId="651D0E34" w14:textId="77777777" w:rsidR="00F456A5" w:rsidRDefault="00F456A5" w:rsidP="0050641F">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1058" w:type="dxa"/>
            <w:tcBorders>
              <w:left w:val="nil"/>
              <w:bottom w:val="single" w:sz="4" w:space="0" w:color="auto"/>
              <w:right w:val="nil"/>
            </w:tcBorders>
          </w:tcPr>
          <w:p w14:paraId="26B6CF09" w14:textId="77777777" w:rsidR="00F456A5" w:rsidRPr="00621377" w:rsidRDefault="00F456A5" w:rsidP="0050641F">
            <w:pPr>
              <w:jc w:val="center"/>
              <w:rPr>
                <w:rFonts w:ascii="Times New Roman" w:eastAsia="Times New Roman" w:hAnsi="Times New Roman" w:cs="Times New Roman"/>
                <w:color w:val="000000"/>
                <w:lang w:val="en-US"/>
              </w:rPr>
            </w:pPr>
            <w:r w:rsidRPr="00621377">
              <w:rPr>
                <w:rFonts w:ascii="Times New Roman" w:eastAsia="Times New Roman" w:hAnsi="Times New Roman" w:cs="Times New Roman"/>
                <w:color w:val="000000"/>
                <w:lang w:val="en-US"/>
              </w:rPr>
              <w:t>Bayes Factor</w:t>
            </w:r>
          </w:p>
        </w:tc>
      </w:tr>
      <w:tr w:rsidR="00F456A5" w:rsidRPr="00A148C9" w14:paraId="45850422" w14:textId="77777777" w:rsidTr="00FA6426">
        <w:trPr>
          <w:trHeight w:val="340"/>
        </w:trPr>
        <w:tc>
          <w:tcPr>
            <w:tcW w:w="3994" w:type="dxa"/>
            <w:tcBorders>
              <w:top w:val="nil"/>
              <w:left w:val="nil"/>
              <w:bottom w:val="nil"/>
              <w:right w:val="nil"/>
            </w:tcBorders>
            <w:shd w:val="clear" w:color="auto" w:fill="auto"/>
            <w:noWrap/>
            <w:vAlign w:val="center"/>
            <w:hideMark/>
          </w:tcPr>
          <w:p w14:paraId="58385111" w14:textId="2375D893" w:rsidR="00F456A5" w:rsidRPr="00F31F0A" w:rsidRDefault="00F456A5" w:rsidP="0050641F">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Raw </w:t>
            </w:r>
            <w:r w:rsidR="00031D6A">
              <w:rPr>
                <w:rFonts w:ascii="Times New Roman" w:eastAsia="Times New Roman" w:hAnsi="Times New Roman" w:cs="Times New Roman"/>
                <w:color w:val="000000"/>
                <w:lang w:val="en-US"/>
              </w:rPr>
              <w:t>positive affect inertia</w:t>
            </w:r>
          </w:p>
        </w:tc>
        <w:tc>
          <w:tcPr>
            <w:tcW w:w="1678" w:type="dxa"/>
            <w:tcBorders>
              <w:top w:val="nil"/>
              <w:left w:val="nil"/>
              <w:bottom w:val="nil"/>
              <w:right w:val="nil"/>
            </w:tcBorders>
          </w:tcPr>
          <w:p w14:paraId="038AE035" w14:textId="77777777" w:rsidR="00F456A5" w:rsidRPr="00F31F0A" w:rsidRDefault="00F456A5" w:rsidP="0050641F">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01C7FB5E" w14:textId="77777777" w:rsidR="00F456A5" w:rsidRPr="00F31F0A" w:rsidRDefault="00F456A5" w:rsidP="0050641F">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7002FBC5" w14:textId="77777777" w:rsidR="00F456A5" w:rsidRPr="00F31F0A" w:rsidRDefault="00F456A5" w:rsidP="0050641F">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3D819E5E" w14:textId="77777777" w:rsidR="00F456A5" w:rsidRPr="00F31F0A" w:rsidRDefault="00F456A5" w:rsidP="0050641F">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30A558FC" w14:textId="77777777" w:rsidR="00F456A5" w:rsidRPr="00F31F0A" w:rsidRDefault="00F456A5" w:rsidP="0050641F">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hideMark/>
          </w:tcPr>
          <w:p w14:paraId="52539768" w14:textId="77777777" w:rsidR="00F456A5" w:rsidRPr="00F31F0A" w:rsidRDefault="00F456A5" w:rsidP="0050641F">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6BE46524" w14:textId="77777777" w:rsidR="00F456A5" w:rsidRPr="00A148C9" w:rsidRDefault="00F456A5" w:rsidP="0050641F">
            <w:pPr>
              <w:jc w:val="center"/>
              <w:rPr>
                <w:rFonts w:ascii="Times New Roman" w:eastAsia="Times New Roman" w:hAnsi="Times New Roman" w:cs="Times New Roman"/>
                <w:color w:val="000000"/>
                <w:vertAlign w:val="superscript"/>
                <w:lang w:val="en-US"/>
              </w:rPr>
            </w:pPr>
          </w:p>
        </w:tc>
        <w:tc>
          <w:tcPr>
            <w:tcW w:w="869" w:type="dxa"/>
            <w:tcBorders>
              <w:top w:val="nil"/>
              <w:left w:val="nil"/>
              <w:bottom w:val="nil"/>
              <w:right w:val="nil"/>
            </w:tcBorders>
            <w:vAlign w:val="center"/>
          </w:tcPr>
          <w:p w14:paraId="340919A7" w14:textId="77777777" w:rsidR="00F456A5" w:rsidRPr="00A148C9" w:rsidRDefault="00F456A5" w:rsidP="0050641F">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5C29F402" w14:textId="77777777" w:rsidR="00F456A5" w:rsidRPr="00A148C9" w:rsidRDefault="00F456A5" w:rsidP="0050641F">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5082D07C" w14:textId="77777777" w:rsidR="00F456A5" w:rsidRPr="00A148C9" w:rsidRDefault="00F456A5" w:rsidP="0050641F">
            <w:pPr>
              <w:jc w:val="center"/>
              <w:rPr>
                <w:rFonts w:ascii="Times New Roman" w:eastAsia="Times New Roman" w:hAnsi="Times New Roman" w:cs="Times New Roman"/>
                <w:color w:val="000000"/>
                <w:lang w:val="en-US"/>
              </w:rPr>
            </w:pPr>
          </w:p>
        </w:tc>
      </w:tr>
      <w:tr w:rsidR="00306980" w14:paraId="7F146A77" w14:textId="77777777" w:rsidTr="00FA6426">
        <w:trPr>
          <w:trHeight w:val="340"/>
        </w:trPr>
        <w:tc>
          <w:tcPr>
            <w:tcW w:w="3994" w:type="dxa"/>
            <w:tcBorders>
              <w:top w:val="nil"/>
              <w:left w:val="nil"/>
              <w:bottom w:val="nil"/>
              <w:right w:val="nil"/>
            </w:tcBorders>
            <w:shd w:val="clear" w:color="auto" w:fill="auto"/>
            <w:noWrap/>
            <w:vAlign w:val="center"/>
          </w:tcPr>
          <w:p w14:paraId="1AFC5316" w14:textId="55D5FCD0" w:rsidR="00306980" w:rsidRPr="00F31F0A" w:rsidRDefault="00AF60EA" w:rsidP="00306980">
            <w:pPr>
              <w:ind w:left="720" w:hanging="261"/>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Repetitive negative thinking</w:t>
            </w:r>
          </w:p>
        </w:tc>
        <w:tc>
          <w:tcPr>
            <w:tcW w:w="1678" w:type="dxa"/>
            <w:tcBorders>
              <w:top w:val="nil"/>
              <w:left w:val="nil"/>
              <w:bottom w:val="nil"/>
              <w:right w:val="nil"/>
            </w:tcBorders>
            <w:vAlign w:val="bottom"/>
          </w:tcPr>
          <w:p w14:paraId="5D0C3873" w14:textId="4EC7DEC1"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-0.37 (1.16)</w:t>
            </w:r>
          </w:p>
        </w:tc>
        <w:tc>
          <w:tcPr>
            <w:tcW w:w="1276" w:type="dxa"/>
            <w:tcBorders>
              <w:top w:val="nil"/>
              <w:left w:val="nil"/>
              <w:bottom w:val="nil"/>
              <w:right w:val="nil"/>
            </w:tcBorders>
            <w:vAlign w:val="bottom"/>
          </w:tcPr>
          <w:p w14:paraId="38DE7C3A" w14:textId="6AC53D23"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.75</w:t>
            </w:r>
          </w:p>
        </w:tc>
        <w:tc>
          <w:tcPr>
            <w:tcW w:w="867" w:type="dxa"/>
            <w:tcBorders>
              <w:top w:val="nil"/>
              <w:left w:val="nil"/>
              <w:bottom w:val="nil"/>
              <w:right w:val="nil"/>
            </w:tcBorders>
            <w:vAlign w:val="bottom"/>
          </w:tcPr>
          <w:p w14:paraId="4A509EDA" w14:textId="3BDACB16"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-2.64</w:t>
            </w:r>
          </w:p>
        </w:tc>
        <w:tc>
          <w:tcPr>
            <w:tcW w:w="867" w:type="dxa"/>
            <w:tcBorders>
              <w:top w:val="nil"/>
              <w:left w:val="nil"/>
              <w:bottom w:val="nil"/>
              <w:right w:val="nil"/>
            </w:tcBorders>
            <w:vAlign w:val="bottom"/>
          </w:tcPr>
          <w:p w14:paraId="11EAEC9C" w14:textId="0A00DB9F"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1.90</w:t>
            </w:r>
          </w:p>
        </w:tc>
        <w:tc>
          <w:tcPr>
            <w:tcW w:w="236" w:type="dxa"/>
            <w:tcBorders>
              <w:top w:val="nil"/>
              <w:left w:val="nil"/>
              <w:bottom w:val="nil"/>
              <w:right w:val="nil"/>
            </w:tcBorders>
          </w:tcPr>
          <w:p w14:paraId="7C83E739" w14:textId="77777777" w:rsidR="00306980" w:rsidRDefault="00306980" w:rsidP="00306980">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6B4A6BA4" w14:textId="3746F12F"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0.008 (0.03)</w:t>
            </w:r>
          </w:p>
        </w:tc>
        <w:tc>
          <w:tcPr>
            <w:tcW w:w="1276" w:type="dxa"/>
            <w:tcBorders>
              <w:top w:val="nil"/>
              <w:left w:val="nil"/>
              <w:bottom w:val="nil"/>
              <w:right w:val="nil"/>
            </w:tcBorders>
            <w:shd w:val="clear" w:color="auto" w:fill="auto"/>
            <w:noWrap/>
            <w:vAlign w:val="bottom"/>
          </w:tcPr>
          <w:p w14:paraId="21106F30" w14:textId="1DCA8588"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.77</w:t>
            </w:r>
          </w:p>
        </w:tc>
        <w:tc>
          <w:tcPr>
            <w:tcW w:w="869" w:type="dxa"/>
            <w:tcBorders>
              <w:top w:val="nil"/>
              <w:left w:val="nil"/>
              <w:bottom w:val="nil"/>
              <w:right w:val="nil"/>
            </w:tcBorders>
            <w:vAlign w:val="bottom"/>
          </w:tcPr>
          <w:p w14:paraId="0E863A9D" w14:textId="605BAE20"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-0.04</w:t>
            </w:r>
          </w:p>
        </w:tc>
        <w:tc>
          <w:tcPr>
            <w:tcW w:w="868" w:type="dxa"/>
            <w:tcBorders>
              <w:top w:val="nil"/>
              <w:left w:val="nil"/>
              <w:bottom w:val="nil"/>
              <w:right w:val="nil"/>
            </w:tcBorders>
            <w:vAlign w:val="bottom"/>
          </w:tcPr>
          <w:p w14:paraId="4E835906" w14:textId="6FE8CCB6"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0.06</w:t>
            </w:r>
          </w:p>
        </w:tc>
        <w:tc>
          <w:tcPr>
            <w:tcW w:w="1058" w:type="dxa"/>
            <w:tcBorders>
              <w:top w:val="nil"/>
              <w:left w:val="nil"/>
              <w:bottom w:val="nil"/>
              <w:right w:val="nil"/>
            </w:tcBorders>
            <w:vAlign w:val="center"/>
          </w:tcPr>
          <w:p w14:paraId="1FFB19AB" w14:textId="51C7C5E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0.017</w:t>
            </w:r>
          </w:p>
        </w:tc>
      </w:tr>
      <w:tr w:rsidR="00306980" w14:paraId="1418F239" w14:textId="77777777" w:rsidTr="00FA6426">
        <w:trPr>
          <w:trHeight w:val="340"/>
        </w:trPr>
        <w:tc>
          <w:tcPr>
            <w:tcW w:w="3994" w:type="dxa"/>
            <w:tcBorders>
              <w:top w:val="nil"/>
              <w:left w:val="nil"/>
              <w:bottom w:val="nil"/>
              <w:right w:val="nil"/>
            </w:tcBorders>
            <w:shd w:val="clear" w:color="auto" w:fill="auto"/>
            <w:noWrap/>
            <w:vAlign w:val="center"/>
          </w:tcPr>
          <w:p w14:paraId="4D456405" w14:textId="77777777" w:rsidR="00306980" w:rsidRPr="00306980" w:rsidRDefault="00306980" w:rsidP="00306980">
            <w:pPr>
              <w:ind w:left="720" w:hanging="261"/>
              <w:rPr>
                <w:rFonts w:ascii="Times New Roman" w:eastAsia="Times New Roman" w:hAnsi="Times New Roman" w:cs="Times New Roman"/>
                <w:color w:val="000000" w:themeColor="text1"/>
                <w:lang w:val="en-US"/>
              </w:rPr>
            </w:pPr>
            <w:r w:rsidRPr="00306980">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vAlign w:val="bottom"/>
          </w:tcPr>
          <w:p w14:paraId="7A1AF957" w14:textId="64B970E5"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-0.58 (1.12)</w:t>
            </w:r>
          </w:p>
        </w:tc>
        <w:tc>
          <w:tcPr>
            <w:tcW w:w="1276" w:type="dxa"/>
            <w:tcBorders>
              <w:top w:val="nil"/>
              <w:left w:val="nil"/>
              <w:bottom w:val="nil"/>
              <w:right w:val="nil"/>
            </w:tcBorders>
            <w:vAlign w:val="bottom"/>
          </w:tcPr>
          <w:p w14:paraId="77DC8386" w14:textId="18D117D1"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.60</w:t>
            </w:r>
          </w:p>
        </w:tc>
        <w:tc>
          <w:tcPr>
            <w:tcW w:w="867" w:type="dxa"/>
            <w:tcBorders>
              <w:top w:val="nil"/>
              <w:left w:val="nil"/>
              <w:bottom w:val="nil"/>
              <w:right w:val="nil"/>
            </w:tcBorders>
            <w:vAlign w:val="bottom"/>
          </w:tcPr>
          <w:p w14:paraId="61AEB4DF" w14:textId="53ADE8A7"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-2.78</w:t>
            </w:r>
          </w:p>
        </w:tc>
        <w:tc>
          <w:tcPr>
            <w:tcW w:w="867" w:type="dxa"/>
            <w:tcBorders>
              <w:top w:val="nil"/>
              <w:left w:val="nil"/>
              <w:bottom w:val="nil"/>
              <w:right w:val="nil"/>
            </w:tcBorders>
            <w:vAlign w:val="bottom"/>
          </w:tcPr>
          <w:p w14:paraId="065DBF55" w14:textId="6D546047"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1.62</w:t>
            </w:r>
          </w:p>
        </w:tc>
        <w:tc>
          <w:tcPr>
            <w:tcW w:w="236" w:type="dxa"/>
            <w:tcBorders>
              <w:top w:val="nil"/>
              <w:left w:val="nil"/>
              <w:bottom w:val="nil"/>
              <w:right w:val="nil"/>
            </w:tcBorders>
          </w:tcPr>
          <w:p w14:paraId="5581DE12" w14:textId="77777777" w:rsidR="00306980" w:rsidRDefault="00306980" w:rsidP="00306980">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7231293C" w14:textId="76C5E2DB"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-0.017 (0.03)</w:t>
            </w:r>
          </w:p>
        </w:tc>
        <w:tc>
          <w:tcPr>
            <w:tcW w:w="1276" w:type="dxa"/>
            <w:tcBorders>
              <w:top w:val="nil"/>
              <w:left w:val="nil"/>
              <w:bottom w:val="nil"/>
              <w:right w:val="nil"/>
            </w:tcBorders>
            <w:shd w:val="clear" w:color="auto" w:fill="auto"/>
            <w:noWrap/>
            <w:vAlign w:val="bottom"/>
          </w:tcPr>
          <w:p w14:paraId="6307D4B0" w14:textId="7D716DD2"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.50</w:t>
            </w:r>
          </w:p>
        </w:tc>
        <w:tc>
          <w:tcPr>
            <w:tcW w:w="869" w:type="dxa"/>
            <w:tcBorders>
              <w:top w:val="nil"/>
              <w:left w:val="nil"/>
              <w:bottom w:val="nil"/>
              <w:right w:val="nil"/>
            </w:tcBorders>
            <w:vAlign w:val="bottom"/>
          </w:tcPr>
          <w:p w14:paraId="3E774160" w14:textId="3B4E752F"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-0.07</w:t>
            </w:r>
          </w:p>
        </w:tc>
        <w:tc>
          <w:tcPr>
            <w:tcW w:w="868" w:type="dxa"/>
            <w:tcBorders>
              <w:top w:val="nil"/>
              <w:left w:val="nil"/>
              <w:bottom w:val="nil"/>
              <w:right w:val="nil"/>
            </w:tcBorders>
            <w:vAlign w:val="bottom"/>
          </w:tcPr>
          <w:p w14:paraId="0013C6C3" w14:textId="51024D1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0.03</w:t>
            </w:r>
          </w:p>
        </w:tc>
        <w:tc>
          <w:tcPr>
            <w:tcW w:w="1058" w:type="dxa"/>
            <w:tcBorders>
              <w:top w:val="nil"/>
              <w:left w:val="nil"/>
              <w:bottom w:val="nil"/>
              <w:right w:val="nil"/>
            </w:tcBorders>
            <w:vAlign w:val="center"/>
          </w:tcPr>
          <w:p w14:paraId="11BCD3E0" w14:textId="7800E6FE"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0.021</w:t>
            </w:r>
          </w:p>
        </w:tc>
      </w:tr>
      <w:tr w:rsidR="00306980" w14:paraId="5447C8E6" w14:textId="77777777" w:rsidTr="00FA6426">
        <w:trPr>
          <w:trHeight w:val="340"/>
        </w:trPr>
        <w:tc>
          <w:tcPr>
            <w:tcW w:w="3994" w:type="dxa"/>
            <w:tcBorders>
              <w:top w:val="nil"/>
              <w:left w:val="nil"/>
              <w:bottom w:val="nil"/>
              <w:right w:val="nil"/>
            </w:tcBorders>
            <w:shd w:val="clear" w:color="auto" w:fill="auto"/>
            <w:noWrap/>
            <w:vAlign w:val="center"/>
          </w:tcPr>
          <w:p w14:paraId="1C113E88" w14:textId="77777777" w:rsidR="00306980" w:rsidRPr="00306980" w:rsidRDefault="00306980" w:rsidP="00306980">
            <w:pPr>
              <w:ind w:left="720" w:hanging="261"/>
              <w:rPr>
                <w:rFonts w:ascii="Times New Roman" w:eastAsia="Times New Roman" w:hAnsi="Times New Roman" w:cs="Times New Roman"/>
                <w:color w:val="000000" w:themeColor="text1"/>
                <w:lang w:val="en-US"/>
              </w:rPr>
            </w:pPr>
            <w:r w:rsidRPr="00306980">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vAlign w:val="bottom"/>
          </w:tcPr>
          <w:p w14:paraId="5C98B62C" w14:textId="0D50C03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-0.16 (1.17)</w:t>
            </w:r>
          </w:p>
        </w:tc>
        <w:tc>
          <w:tcPr>
            <w:tcW w:w="1276" w:type="dxa"/>
            <w:tcBorders>
              <w:top w:val="nil"/>
              <w:left w:val="nil"/>
              <w:bottom w:val="nil"/>
              <w:right w:val="nil"/>
            </w:tcBorders>
            <w:vAlign w:val="bottom"/>
          </w:tcPr>
          <w:p w14:paraId="6991AAA5" w14:textId="04F2CD1F"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.89</w:t>
            </w:r>
          </w:p>
        </w:tc>
        <w:tc>
          <w:tcPr>
            <w:tcW w:w="867" w:type="dxa"/>
            <w:tcBorders>
              <w:top w:val="nil"/>
              <w:left w:val="nil"/>
              <w:bottom w:val="nil"/>
              <w:right w:val="nil"/>
            </w:tcBorders>
            <w:vAlign w:val="bottom"/>
          </w:tcPr>
          <w:p w14:paraId="144C7507" w14:textId="131C161B"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-2.45</w:t>
            </w:r>
          </w:p>
        </w:tc>
        <w:tc>
          <w:tcPr>
            <w:tcW w:w="867" w:type="dxa"/>
            <w:tcBorders>
              <w:top w:val="nil"/>
              <w:left w:val="nil"/>
              <w:bottom w:val="nil"/>
              <w:right w:val="nil"/>
            </w:tcBorders>
            <w:vAlign w:val="bottom"/>
          </w:tcPr>
          <w:p w14:paraId="54325566" w14:textId="4C830AB2"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2.13</w:t>
            </w:r>
          </w:p>
        </w:tc>
        <w:tc>
          <w:tcPr>
            <w:tcW w:w="236" w:type="dxa"/>
            <w:tcBorders>
              <w:top w:val="nil"/>
              <w:left w:val="nil"/>
              <w:bottom w:val="nil"/>
              <w:right w:val="nil"/>
            </w:tcBorders>
          </w:tcPr>
          <w:p w14:paraId="2A030B50" w14:textId="77777777" w:rsidR="00306980" w:rsidRDefault="00306980" w:rsidP="00306980">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51D5CD0F" w14:textId="182E09BA"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0.021 (0.02)</w:t>
            </w:r>
          </w:p>
        </w:tc>
        <w:tc>
          <w:tcPr>
            <w:tcW w:w="1276" w:type="dxa"/>
            <w:tcBorders>
              <w:top w:val="nil"/>
              <w:left w:val="nil"/>
              <w:bottom w:val="nil"/>
              <w:right w:val="nil"/>
            </w:tcBorders>
            <w:shd w:val="clear" w:color="auto" w:fill="auto"/>
            <w:noWrap/>
            <w:vAlign w:val="bottom"/>
          </w:tcPr>
          <w:p w14:paraId="12289FDA" w14:textId="4FDBFE82"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.36</w:t>
            </w:r>
          </w:p>
        </w:tc>
        <w:tc>
          <w:tcPr>
            <w:tcW w:w="869" w:type="dxa"/>
            <w:tcBorders>
              <w:top w:val="nil"/>
              <w:left w:val="nil"/>
              <w:bottom w:val="nil"/>
              <w:right w:val="nil"/>
            </w:tcBorders>
            <w:vAlign w:val="bottom"/>
          </w:tcPr>
          <w:p w14:paraId="3B893B26" w14:textId="4BF25EA5"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w:t>
            </w:r>
          </w:p>
        </w:tc>
        <w:tc>
          <w:tcPr>
            <w:tcW w:w="868" w:type="dxa"/>
            <w:tcBorders>
              <w:top w:val="nil"/>
              <w:left w:val="nil"/>
              <w:bottom w:val="nil"/>
              <w:right w:val="nil"/>
            </w:tcBorders>
            <w:vAlign w:val="bottom"/>
          </w:tcPr>
          <w:p w14:paraId="1AAEE930" w14:textId="40A13A33"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0.07</w:t>
            </w:r>
          </w:p>
        </w:tc>
        <w:tc>
          <w:tcPr>
            <w:tcW w:w="1058" w:type="dxa"/>
            <w:tcBorders>
              <w:top w:val="nil"/>
              <w:left w:val="nil"/>
              <w:bottom w:val="nil"/>
              <w:right w:val="nil"/>
            </w:tcBorders>
            <w:vAlign w:val="center"/>
          </w:tcPr>
          <w:p w14:paraId="43349BBF" w14:textId="55AA8C91"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0.026</w:t>
            </w:r>
          </w:p>
        </w:tc>
      </w:tr>
      <w:tr w:rsidR="00306980" w:rsidRPr="00A148C9" w14:paraId="625D3A96" w14:textId="77777777" w:rsidTr="00FA6426">
        <w:trPr>
          <w:trHeight w:val="340"/>
        </w:trPr>
        <w:tc>
          <w:tcPr>
            <w:tcW w:w="3994" w:type="dxa"/>
            <w:tcBorders>
              <w:top w:val="nil"/>
              <w:left w:val="nil"/>
              <w:bottom w:val="nil"/>
              <w:right w:val="nil"/>
            </w:tcBorders>
            <w:shd w:val="clear" w:color="auto" w:fill="auto"/>
            <w:noWrap/>
            <w:vAlign w:val="center"/>
          </w:tcPr>
          <w:p w14:paraId="60F30994" w14:textId="77777777" w:rsidR="00306980" w:rsidRPr="00306980" w:rsidRDefault="00306980" w:rsidP="00306980">
            <w:pPr>
              <w:ind w:left="720" w:hanging="261"/>
              <w:rPr>
                <w:rFonts w:ascii="Times New Roman" w:eastAsia="Times New Roman" w:hAnsi="Times New Roman" w:cs="Times New Roman"/>
                <w:color w:val="000000" w:themeColor="text1"/>
                <w:lang w:val="en-US"/>
              </w:rPr>
            </w:pPr>
            <w:r w:rsidRPr="00306980">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vAlign w:val="bottom"/>
          </w:tcPr>
          <w:p w14:paraId="66C34D6D" w14:textId="041C2342"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0.57 (0.94)</w:t>
            </w:r>
          </w:p>
        </w:tc>
        <w:tc>
          <w:tcPr>
            <w:tcW w:w="1276" w:type="dxa"/>
            <w:tcBorders>
              <w:top w:val="nil"/>
              <w:left w:val="nil"/>
              <w:bottom w:val="nil"/>
              <w:right w:val="nil"/>
            </w:tcBorders>
            <w:vAlign w:val="bottom"/>
          </w:tcPr>
          <w:p w14:paraId="6D7E468E" w14:textId="4102BDD5"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.55</w:t>
            </w:r>
          </w:p>
        </w:tc>
        <w:tc>
          <w:tcPr>
            <w:tcW w:w="867" w:type="dxa"/>
            <w:tcBorders>
              <w:top w:val="nil"/>
              <w:left w:val="nil"/>
              <w:bottom w:val="nil"/>
              <w:right w:val="nil"/>
            </w:tcBorders>
            <w:vAlign w:val="bottom"/>
          </w:tcPr>
          <w:p w14:paraId="2065AE5F" w14:textId="138A8E6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-1.28</w:t>
            </w:r>
          </w:p>
        </w:tc>
        <w:tc>
          <w:tcPr>
            <w:tcW w:w="867" w:type="dxa"/>
            <w:tcBorders>
              <w:top w:val="nil"/>
              <w:left w:val="nil"/>
              <w:bottom w:val="nil"/>
              <w:right w:val="nil"/>
            </w:tcBorders>
            <w:vAlign w:val="bottom"/>
          </w:tcPr>
          <w:p w14:paraId="77DF44DB" w14:textId="2FDF1097"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2.41</w:t>
            </w:r>
          </w:p>
        </w:tc>
        <w:tc>
          <w:tcPr>
            <w:tcW w:w="236" w:type="dxa"/>
            <w:tcBorders>
              <w:top w:val="nil"/>
              <w:left w:val="nil"/>
              <w:bottom w:val="nil"/>
              <w:right w:val="nil"/>
            </w:tcBorders>
          </w:tcPr>
          <w:p w14:paraId="4B61774D" w14:textId="77777777" w:rsidR="00306980" w:rsidRDefault="00306980" w:rsidP="00306980">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752A949E" w14:textId="52A4E65C"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0.023 (0.02)</w:t>
            </w:r>
          </w:p>
        </w:tc>
        <w:tc>
          <w:tcPr>
            <w:tcW w:w="1276" w:type="dxa"/>
            <w:tcBorders>
              <w:top w:val="nil"/>
              <w:left w:val="nil"/>
              <w:bottom w:val="nil"/>
              <w:right w:val="nil"/>
            </w:tcBorders>
            <w:shd w:val="clear" w:color="auto" w:fill="auto"/>
            <w:noWrap/>
            <w:vAlign w:val="bottom"/>
          </w:tcPr>
          <w:p w14:paraId="7D9474D2" w14:textId="45BF9752"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.24</w:t>
            </w:r>
          </w:p>
        </w:tc>
        <w:tc>
          <w:tcPr>
            <w:tcW w:w="869" w:type="dxa"/>
            <w:tcBorders>
              <w:top w:val="nil"/>
              <w:left w:val="nil"/>
              <w:bottom w:val="nil"/>
              <w:right w:val="nil"/>
            </w:tcBorders>
            <w:vAlign w:val="bottom"/>
          </w:tcPr>
          <w:p w14:paraId="43528D35" w14:textId="3F4C3435"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w:t>
            </w:r>
          </w:p>
        </w:tc>
        <w:tc>
          <w:tcPr>
            <w:tcW w:w="868" w:type="dxa"/>
            <w:tcBorders>
              <w:top w:val="nil"/>
              <w:left w:val="nil"/>
              <w:bottom w:val="nil"/>
              <w:right w:val="nil"/>
            </w:tcBorders>
            <w:vAlign w:val="bottom"/>
          </w:tcPr>
          <w:p w14:paraId="50FFF9E7" w14:textId="04428DD3"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0.06</w:t>
            </w:r>
          </w:p>
        </w:tc>
        <w:tc>
          <w:tcPr>
            <w:tcW w:w="1058" w:type="dxa"/>
            <w:tcBorders>
              <w:top w:val="nil"/>
              <w:left w:val="nil"/>
              <w:bottom w:val="nil"/>
              <w:right w:val="nil"/>
            </w:tcBorders>
            <w:vAlign w:val="center"/>
          </w:tcPr>
          <w:p w14:paraId="0722EFFC" w14:textId="10A0C386"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0.028</w:t>
            </w:r>
          </w:p>
        </w:tc>
      </w:tr>
      <w:tr w:rsidR="00306980" w:rsidRPr="00A148C9" w14:paraId="041BE5C1" w14:textId="77777777" w:rsidTr="00FA6426">
        <w:trPr>
          <w:trHeight w:val="340"/>
        </w:trPr>
        <w:tc>
          <w:tcPr>
            <w:tcW w:w="3994" w:type="dxa"/>
            <w:tcBorders>
              <w:top w:val="nil"/>
              <w:left w:val="nil"/>
              <w:bottom w:val="nil"/>
              <w:right w:val="nil"/>
            </w:tcBorders>
            <w:shd w:val="clear" w:color="auto" w:fill="auto"/>
            <w:noWrap/>
            <w:vAlign w:val="center"/>
          </w:tcPr>
          <w:p w14:paraId="2D9D747E" w14:textId="77777777" w:rsidR="00306980" w:rsidRPr="00306980" w:rsidRDefault="00306980" w:rsidP="00306980">
            <w:pPr>
              <w:ind w:left="720" w:hanging="261"/>
              <w:rPr>
                <w:rFonts w:ascii="Times New Roman" w:eastAsia="Times New Roman" w:hAnsi="Times New Roman" w:cs="Times New Roman"/>
                <w:color w:val="000000" w:themeColor="text1"/>
                <w:lang w:val="en-US"/>
              </w:rPr>
            </w:pPr>
            <w:r w:rsidRPr="00306980">
              <w:rPr>
                <w:rFonts w:ascii="Times New Roman" w:eastAsia="Times New Roman" w:hAnsi="Times New Roman" w:cs="Times New Roman"/>
                <w:color w:val="000000" w:themeColor="text1"/>
                <w:lang w:val="en-US"/>
              </w:rPr>
              <w:t>EIB lag-4 negative accuracy</w:t>
            </w:r>
          </w:p>
        </w:tc>
        <w:tc>
          <w:tcPr>
            <w:tcW w:w="1678" w:type="dxa"/>
            <w:tcBorders>
              <w:top w:val="nil"/>
              <w:left w:val="nil"/>
              <w:bottom w:val="nil"/>
              <w:right w:val="nil"/>
            </w:tcBorders>
            <w:vAlign w:val="bottom"/>
          </w:tcPr>
          <w:p w14:paraId="0C8AE41D" w14:textId="468155CC"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-0.71 (1.05)</w:t>
            </w:r>
          </w:p>
        </w:tc>
        <w:tc>
          <w:tcPr>
            <w:tcW w:w="1276" w:type="dxa"/>
            <w:tcBorders>
              <w:top w:val="nil"/>
              <w:left w:val="nil"/>
              <w:bottom w:val="nil"/>
              <w:right w:val="nil"/>
            </w:tcBorders>
            <w:vAlign w:val="bottom"/>
          </w:tcPr>
          <w:p w14:paraId="475DD3F3" w14:textId="65E504AA"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.50</w:t>
            </w:r>
          </w:p>
        </w:tc>
        <w:tc>
          <w:tcPr>
            <w:tcW w:w="867" w:type="dxa"/>
            <w:tcBorders>
              <w:top w:val="nil"/>
              <w:left w:val="nil"/>
              <w:bottom w:val="nil"/>
              <w:right w:val="nil"/>
            </w:tcBorders>
            <w:vAlign w:val="bottom"/>
          </w:tcPr>
          <w:p w14:paraId="7598D995" w14:textId="7B0A2E11"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-2.77</w:t>
            </w:r>
          </w:p>
        </w:tc>
        <w:tc>
          <w:tcPr>
            <w:tcW w:w="867" w:type="dxa"/>
            <w:tcBorders>
              <w:top w:val="nil"/>
              <w:left w:val="nil"/>
              <w:bottom w:val="nil"/>
              <w:right w:val="nil"/>
            </w:tcBorders>
            <w:vAlign w:val="bottom"/>
          </w:tcPr>
          <w:p w14:paraId="03E00DD6" w14:textId="509644E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1.34</w:t>
            </w:r>
          </w:p>
        </w:tc>
        <w:tc>
          <w:tcPr>
            <w:tcW w:w="236" w:type="dxa"/>
            <w:tcBorders>
              <w:top w:val="nil"/>
              <w:left w:val="nil"/>
              <w:bottom w:val="nil"/>
              <w:right w:val="nil"/>
            </w:tcBorders>
          </w:tcPr>
          <w:p w14:paraId="457F8303" w14:textId="77777777" w:rsidR="00306980" w:rsidRDefault="00306980" w:rsidP="00306980">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47D1F3BD" w14:textId="209A158A"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-0.004 (0.02)</w:t>
            </w:r>
          </w:p>
        </w:tc>
        <w:tc>
          <w:tcPr>
            <w:tcW w:w="1276" w:type="dxa"/>
            <w:tcBorders>
              <w:top w:val="nil"/>
              <w:left w:val="nil"/>
              <w:bottom w:val="nil"/>
              <w:right w:val="nil"/>
            </w:tcBorders>
            <w:shd w:val="clear" w:color="auto" w:fill="auto"/>
            <w:noWrap/>
            <w:vAlign w:val="bottom"/>
          </w:tcPr>
          <w:p w14:paraId="5C8077D8" w14:textId="5A2BE0CB"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.86</w:t>
            </w:r>
          </w:p>
        </w:tc>
        <w:tc>
          <w:tcPr>
            <w:tcW w:w="869" w:type="dxa"/>
            <w:tcBorders>
              <w:top w:val="nil"/>
              <w:left w:val="nil"/>
              <w:bottom w:val="nil"/>
              <w:right w:val="nil"/>
            </w:tcBorders>
            <w:vAlign w:val="bottom"/>
          </w:tcPr>
          <w:p w14:paraId="47827FAC" w14:textId="697BA580"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-0.05</w:t>
            </w:r>
          </w:p>
        </w:tc>
        <w:tc>
          <w:tcPr>
            <w:tcW w:w="868" w:type="dxa"/>
            <w:tcBorders>
              <w:top w:val="nil"/>
              <w:left w:val="nil"/>
              <w:bottom w:val="nil"/>
              <w:right w:val="nil"/>
            </w:tcBorders>
            <w:vAlign w:val="bottom"/>
          </w:tcPr>
          <w:p w14:paraId="7468BA08" w14:textId="08477C39"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0.04</w:t>
            </w:r>
          </w:p>
        </w:tc>
        <w:tc>
          <w:tcPr>
            <w:tcW w:w="1058" w:type="dxa"/>
            <w:tcBorders>
              <w:top w:val="nil"/>
              <w:left w:val="nil"/>
              <w:bottom w:val="nil"/>
              <w:right w:val="nil"/>
            </w:tcBorders>
            <w:vAlign w:val="center"/>
          </w:tcPr>
          <w:p w14:paraId="70B5A8DC" w14:textId="0279B51D" w:rsidR="00306980" w:rsidRPr="00306980" w:rsidRDefault="00306980" w:rsidP="00306980">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0.016</w:t>
            </w:r>
          </w:p>
        </w:tc>
      </w:tr>
      <w:tr w:rsidR="00F456A5" w14:paraId="713BF73E" w14:textId="77777777" w:rsidTr="00FA6426">
        <w:trPr>
          <w:trHeight w:val="340"/>
        </w:trPr>
        <w:tc>
          <w:tcPr>
            <w:tcW w:w="3994" w:type="dxa"/>
            <w:tcBorders>
              <w:top w:val="nil"/>
              <w:left w:val="nil"/>
              <w:bottom w:val="nil"/>
              <w:right w:val="nil"/>
            </w:tcBorders>
            <w:shd w:val="clear" w:color="auto" w:fill="auto"/>
            <w:noWrap/>
            <w:vAlign w:val="center"/>
          </w:tcPr>
          <w:p w14:paraId="3D49CAE5" w14:textId="23771916" w:rsidR="00F456A5" w:rsidRPr="00A40C01" w:rsidRDefault="00F456A5" w:rsidP="0050641F">
            <w:pP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 xml:space="preserve">Standardized </w:t>
            </w:r>
            <w:r w:rsidR="00031D6A">
              <w:rPr>
                <w:rFonts w:ascii="Times New Roman" w:eastAsia="Times New Roman" w:hAnsi="Times New Roman" w:cs="Times New Roman"/>
                <w:color w:val="000000"/>
                <w:lang w:val="en-US"/>
              </w:rPr>
              <w:t>positive affect inertia</w:t>
            </w:r>
          </w:p>
        </w:tc>
        <w:tc>
          <w:tcPr>
            <w:tcW w:w="1678" w:type="dxa"/>
            <w:tcBorders>
              <w:top w:val="nil"/>
              <w:left w:val="nil"/>
              <w:bottom w:val="nil"/>
              <w:right w:val="nil"/>
            </w:tcBorders>
          </w:tcPr>
          <w:p w14:paraId="52F98C5B" w14:textId="77777777" w:rsidR="00F456A5" w:rsidRPr="00A40C01" w:rsidRDefault="00F456A5" w:rsidP="0050641F">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tcPr>
          <w:p w14:paraId="4A8A5EBE" w14:textId="77777777" w:rsidR="00F456A5" w:rsidRPr="00A40C01" w:rsidRDefault="00F456A5" w:rsidP="0050641F">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39617724" w14:textId="77777777" w:rsidR="00F456A5" w:rsidRPr="00A40C01" w:rsidRDefault="00F456A5" w:rsidP="0050641F">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6B246AEE" w14:textId="77777777" w:rsidR="00F456A5" w:rsidRPr="00A40C01" w:rsidRDefault="00F456A5" w:rsidP="0050641F">
            <w:pPr>
              <w:jc w:val="center"/>
              <w:rPr>
                <w:rFonts w:ascii="Times New Roman" w:eastAsia="Times New Roman" w:hAnsi="Times New Roman" w:cs="Times New Roman"/>
                <w:color w:val="000000"/>
                <w:lang w:val="en-US"/>
              </w:rPr>
            </w:pPr>
          </w:p>
        </w:tc>
        <w:tc>
          <w:tcPr>
            <w:tcW w:w="236" w:type="dxa"/>
            <w:tcBorders>
              <w:top w:val="nil"/>
              <w:left w:val="nil"/>
              <w:bottom w:val="nil"/>
              <w:right w:val="nil"/>
            </w:tcBorders>
          </w:tcPr>
          <w:p w14:paraId="6F2717E8" w14:textId="77777777" w:rsidR="00F456A5" w:rsidRPr="00A40C01" w:rsidRDefault="00F456A5" w:rsidP="0050641F">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center"/>
          </w:tcPr>
          <w:p w14:paraId="49CD0B67" w14:textId="77777777" w:rsidR="00F456A5" w:rsidRPr="00A40C01" w:rsidRDefault="00F456A5" w:rsidP="0050641F">
            <w:pPr>
              <w:jc w:val="center"/>
              <w:rPr>
                <w:rFonts w:ascii="Times New Roman" w:eastAsia="Times New Roman" w:hAnsi="Times New Roman" w:cs="Times New Roman"/>
                <w:color w:val="000000"/>
                <w:lang w:val="en-US"/>
              </w:rPr>
            </w:pPr>
          </w:p>
        </w:tc>
        <w:tc>
          <w:tcPr>
            <w:tcW w:w="1276" w:type="dxa"/>
            <w:tcBorders>
              <w:top w:val="nil"/>
              <w:left w:val="nil"/>
              <w:bottom w:val="nil"/>
              <w:right w:val="nil"/>
            </w:tcBorders>
            <w:shd w:val="clear" w:color="auto" w:fill="auto"/>
            <w:noWrap/>
            <w:vAlign w:val="center"/>
          </w:tcPr>
          <w:p w14:paraId="5A3B4C74" w14:textId="77777777" w:rsidR="00F456A5" w:rsidRPr="00A40C01" w:rsidRDefault="00F456A5" w:rsidP="0050641F">
            <w:pPr>
              <w:jc w:val="center"/>
              <w:rPr>
                <w:rFonts w:ascii="Times New Roman" w:eastAsia="Times New Roman" w:hAnsi="Times New Roman" w:cs="Times New Roman"/>
                <w:color w:val="000000"/>
                <w:lang w:val="en-US"/>
              </w:rPr>
            </w:pPr>
          </w:p>
        </w:tc>
        <w:tc>
          <w:tcPr>
            <w:tcW w:w="869" w:type="dxa"/>
            <w:tcBorders>
              <w:top w:val="nil"/>
              <w:left w:val="nil"/>
              <w:bottom w:val="nil"/>
              <w:right w:val="nil"/>
            </w:tcBorders>
            <w:vAlign w:val="center"/>
          </w:tcPr>
          <w:p w14:paraId="2FF0D668" w14:textId="77777777" w:rsidR="00F456A5" w:rsidRPr="00A40C01" w:rsidRDefault="00F456A5" w:rsidP="0050641F">
            <w:pPr>
              <w:jc w:val="center"/>
              <w:rPr>
                <w:rFonts w:ascii="Times New Roman" w:eastAsia="Times New Roman" w:hAnsi="Times New Roman" w:cs="Times New Roman"/>
                <w:color w:val="000000"/>
                <w:lang w:val="en-US"/>
              </w:rPr>
            </w:pPr>
          </w:p>
        </w:tc>
        <w:tc>
          <w:tcPr>
            <w:tcW w:w="868" w:type="dxa"/>
            <w:tcBorders>
              <w:top w:val="nil"/>
              <w:left w:val="nil"/>
              <w:bottom w:val="nil"/>
              <w:right w:val="nil"/>
            </w:tcBorders>
            <w:vAlign w:val="center"/>
          </w:tcPr>
          <w:p w14:paraId="455E2C92" w14:textId="77777777" w:rsidR="00F456A5" w:rsidRPr="00A40C01" w:rsidRDefault="00F456A5" w:rsidP="0050641F">
            <w:pPr>
              <w:jc w:val="center"/>
              <w:rPr>
                <w:rFonts w:ascii="Times New Roman" w:eastAsia="Times New Roman" w:hAnsi="Times New Roman" w:cs="Times New Roman"/>
                <w:color w:val="000000"/>
                <w:lang w:val="en-US"/>
              </w:rPr>
            </w:pPr>
          </w:p>
        </w:tc>
        <w:tc>
          <w:tcPr>
            <w:tcW w:w="1058" w:type="dxa"/>
            <w:tcBorders>
              <w:top w:val="nil"/>
              <w:left w:val="nil"/>
              <w:bottom w:val="nil"/>
              <w:right w:val="nil"/>
            </w:tcBorders>
            <w:vAlign w:val="center"/>
          </w:tcPr>
          <w:p w14:paraId="48E0C03E" w14:textId="77777777" w:rsidR="00F456A5" w:rsidRPr="00A40C01" w:rsidRDefault="00F456A5" w:rsidP="0050641F">
            <w:pPr>
              <w:jc w:val="center"/>
              <w:rPr>
                <w:rFonts w:ascii="Times New Roman" w:eastAsia="Times New Roman" w:hAnsi="Times New Roman" w:cs="Times New Roman"/>
                <w:color w:val="000000"/>
                <w:lang w:val="en-US"/>
              </w:rPr>
            </w:pPr>
          </w:p>
        </w:tc>
      </w:tr>
      <w:tr w:rsidR="00A40C01" w14:paraId="7609FD0B" w14:textId="77777777" w:rsidTr="00FA6426">
        <w:trPr>
          <w:trHeight w:val="340"/>
        </w:trPr>
        <w:tc>
          <w:tcPr>
            <w:tcW w:w="3994" w:type="dxa"/>
            <w:tcBorders>
              <w:top w:val="nil"/>
              <w:left w:val="nil"/>
              <w:bottom w:val="nil"/>
              <w:right w:val="nil"/>
            </w:tcBorders>
            <w:shd w:val="clear" w:color="auto" w:fill="auto"/>
            <w:noWrap/>
            <w:vAlign w:val="center"/>
          </w:tcPr>
          <w:p w14:paraId="2488F4DE" w14:textId="6A6AA59C" w:rsidR="00A40C01" w:rsidRPr="00A40C01" w:rsidRDefault="00AF60EA" w:rsidP="00A40C01">
            <w:pPr>
              <w:ind w:firstLine="45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Repetitive negative thinking</w:t>
            </w:r>
          </w:p>
        </w:tc>
        <w:tc>
          <w:tcPr>
            <w:tcW w:w="1678" w:type="dxa"/>
            <w:tcBorders>
              <w:top w:val="nil"/>
              <w:left w:val="nil"/>
              <w:bottom w:val="nil"/>
              <w:right w:val="nil"/>
            </w:tcBorders>
          </w:tcPr>
          <w:p w14:paraId="3526BF7E"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2A8D0C42"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001BFE65"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4CFB27EE"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5A37BAFD" w14:textId="77777777" w:rsidR="00A40C01" w:rsidRPr="00A40C01" w:rsidRDefault="00A40C01" w:rsidP="00A40C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270D68DC" w14:textId="007167AB"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-0.007 (0.02)</w:t>
            </w:r>
          </w:p>
        </w:tc>
        <w:tc>
          <w:tcPr>
            <w:tcW w:w="1276" w:type="dxa"/>
            <w:tcBorders>
              <w:top w:val="nil"/>
              <w:left w:val="nil"/>
              <w:bottom w:val="nil"/>
              <w:right w:val="nil"/>
            </w:tcBorders>
            <w:shd w:val="clear" w:color="auto" w:fill="auto"/>
            <w:noWrap/>
            <w:vAlign w:val="bottom"/>
          </w:tcPr>
          <w:p w14:paraId="487C7772" w14:textId="14B0328C"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.76</w:t>
            </w:r>
          </w:p>
        </w:tc>
        <w:tc>
          <w:tcPr>
            <w:tcW w:w="869" w:type="dxa"/>
            <w:tcBorders>
              <w:top w:val="nil"/>
              <w:left w:val="nil"/>
              <w:bottom w:val="nil"/>
              <w:right w:val="nil"/>
            </w:tcBorders>
            <w:vAlign w:val="bottom"/>
          </w:tcPr>
          <w:p w14:paraId="69FF1ABE" w14:textId="0BBAB7A3"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-0.05</w:t>
            </w:r>
          </w:p>
        </w:tc>
        <w:tc>
          <w:tcPr>
            <w:tcW w:w="868" w:type="dxa"/>
            <w:tcBorders>
              <w:top w:val="nil"/>
              <w:left w:val="nil"/>
              <w:bottom w:val="nil"/>
              <w:right w:val="nil"/>
            </w:tcBorders>
            <w:vAlign w:val="bottom"/>
          </w:tcPr>
          <w:p w14:paraId="7AB1CC0D" w14:textId="5BEFD804"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0.04</w:t>
            </w:r>
          </w:p>
        </w:tc>
        <w:tc>
          <w:tcPr>
            <w:tcW w:w="1058" w:type="dxa"/>
            <w:tcBorders>
              <w:top w:val="nil"/>
              <w:left w:val="nil"/>
              <w:bottom w:val="nil"/>
              <w:right w:val="nil"/>
            </w:tcBorders>
            <w:vAlign w:val="center"/>
          </w:tcPr>
          <w:p w14:paraId="11EE178B" w14:textId="6DC068DE"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0.017</w:t>
            </w:r>
          </w:p>
        </w:tc>
      </w:tr>
      <w:tr w:rsidR="00A40C01" w14:paraId="06D2C57A" w14:textId="77777777" w:rsidTr="00FA6426">
        <w:trPr>
          <w:trHeight w:val="340"/>
        </w:trPr>
        <w:tc>
          <w:tcPr>
            <w:tcW w:w="3994" w:type="dxa"/>
            <w:tcBorders>
              <w:top w:val="nil"/>
              <w:left w:val="nil"/>
              <w:bottom w:val="nil"/>
              <w:right w:val="nil"/>
            </w:tcBorders>
            <w:shd w:val="clear" w:color="auto" w:fill="auto"/>
            <w:noWrap/>
            <w:vAlign w:val="center"/>
          </w:tcPr>
          <w:p w14:paraId="783D8F1F" w14:textId="77777777" w:rsidR="00A40C01" w:rsidRPr="00A40C01" w:rsidRDefault="00A40C01" w:rsidP="00A40C01">
            <w:pPr>
              <w:ind w:firstLine="459"/>
              <w:rPr>
                <w:rFonts w:ascii="Times New Roman" w:eastAsia="Times New Roman" w:hAnsi="Times New Roman" w:cs="Times New Roman"/>
                <w:color w:val="000000" w:themeColor="text1"/>
                <w:lang w:val="en-US"/>
              </w:rPr>
            </w:pPr>
            <w:r w:rsidRPr="00A40C01">
              <w:rPr>
                <w:rFonts w:ascii="Times New Roman" w:eastAsia="Times New Roman" w:hAnsi="Times New Roman" w:cs="Times New Roman"/>
                <w:color w:val="000000" w:themeColor="text1"/>
                <w:lang w:val="en-US"/>
              </w:rPr>
              <w:t>Rumination</w:t>
            </w:r>
          </w:p>
        </w:tc>
        <w:tc>
          <w:tcPr>
            <w:tcW w:w="1678" w:type="dxa"/>
            <w:tcBorders>
              <w:top w:val="nil"/>
              <w:left w:val="nil"/>
              <w:bottom w:val="nil"/>
              <w:right w:val="nil"/>
            </w:tcBorders>
          </w:tcPr>
          <w:p w14:paraId="6CA8897A"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18AEF8D8"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0B8D4320"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4554CF22"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619B2125" w14:textId="77777777" w:rsidR="00A40C01" w:rsidRPr="00A40C01" w:rsidRDefault="00A40C01" w:rsidP="00A40C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17536176" w14:textId="1B728F75"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-0.024 (0.02)</w:t>
            </w:r>
          </w:p>
        </w:tc>
        <w:tc>
          <w:tcPr>
            <w:tcW w:w="1276" w:type="dxa"/>
            <w:tcBorders>
              <w:top w:val="nil"/>
              <w:left w:val="nil"/>
              <w:bottom w:val="nil"/>
              <w:right w:val="nil"/>
            </w:tcBorders>
            <w:shd w:val="clear" w:color="auto" w:fill="auto"/>
            <w:noWrap/>
            <w:vAlign w:val="bottom"/>
          </w:tcPr>
          <w:p w14:paraId="74CE973F" w14:textId="3C20486C"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.26</w:t>
            </w:r>
          </w:p>
        </w:tc>
        <w:tc>
          <w:tcPr>
            <w:tcW w:w="869" w:type="dxa"/>
            <w:tcBorders>
              <w:top w:val="nil"/>
              <w:left w:val="nil"/>
              <w:bottom w:val="nil"/>
              <w:right w:val="nil"/>
            </w:tcBorders>
            <w:vAlign w:val="bottom"/>
          </w:tcPr>
          <w:p w14:paraId="348D529C" w14:textId="1288C1EF"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-0.07</w:t>
            </w:r>
          </w:p>
        </w:tc>
        <w:tc>
          <w:tcPr>
            <w:tcW w:w="868" w:type="dxa"/>
            <w:tcBorders>
              <w:top w:val="nil"/>
              <w:left w:val="nil"/>
              <w:bottom w:val="nil"/>
              <w:right w:val="nil"/>
            </w:tcBorders>
            <w:vAlign w:val="bottom"/>
          </w:tcPr>
          <w:p w14:paraId="2CA6F4ED" w14:textId="27EE92CE"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0.02</w:t>
            </w:r>
          </w:p>
        </w:tc>
        <w:tc>
          <w:tcPr>
            <w:tcW w:w="1058" w:type="dxa"/>
            <w:tcBorders>
              <w:top w:val="nil"/>
              <w:left w:val="nil"/>
              <w:bottom w:val="nil"/>
              <w:right w:val="nil"/>
            </w:tcBorders>
            <w:vAlign w:val="center"/>
          </w:tcPr>
          <w:p w14:paraId="1C0F022A" w14:textId="0984110D"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0.033</w:t>
            </w:r>
          </w:p>
        </w:tc>
      </w:tr>
      <w:tr w:rsidR="00A40C01" w14:paraId="5D987A39" w14:textId="77777777" w:rsidTr="00FA6426">
        <w:trPr>
          <w:trHeight w:val="340"/>
        </w:trPr>
        <w:tc>
          <w:tcPr>
            <w:tcW w:w="3994" w:type="dxa"/>
            <w:tcBorders>
              <w:top w:val="nil"/>
              <w:left w:val="nil"/>
              <w:bottom w:val="nil"/>
              <w:right w:val="nil"/>
            </w:tcBorders>
            <w:shd w:val="clear" w:color="auto" w:fill="auto"/>
            <w:noWrap/>
            <w:vAlign w:val="center"/>
          </w:tcPr>
          <w:p w14:paraId="5EEE7FFB" w14:textId="77777777" w:rsidR="00A40C01" w:rsidRPr="00A40C01" w:rsidRDefault="00A40C01" w:rsidP="00A40C01">
            <w:pPr>
              <w:ind w:firstLine="459"/>
              <w:rPr>
                <w:rFonts w:ascii="Times New Roman" w:eastAsia="Times New Roman" w:hAnsi="Times New Roman" w:cs="Times New Roman"/>
                <w:color w:val="000000" w:themeColor="text1"/>
                <w:lang w:val="en-US"/>
              </w:rPr>
            </w:pPr>
            <w:r w:rsidRPr="00A40C01">
              <w:rPr>
                <w:rFonts w:ascii="Times New Roman" w:eastAsia="Times New Roman" w:hAnsi="Times New Roman" w:cs="Times New Roman"/>
                <w:color w:val="000000" w:themeColor="text1"/>
                <w:lang w:val="en-US"/>
              </w:rPr>
              <w:t>Worry</w:t>
            </w:r>
          </w:p>
        </w:tc>
        <w:tc>
          <w:tcPr>
            <w:tcW w:w="1678" w:type="dxa"/>
            <w:tcBorders>
              <w:top w:val="nil"/>
              <w:left w:val="nil"/>
              <w:bottom w:val="nil"/>
              <w:right w:val="nil"/>
            </w:tcBorders>
          </w:tcPr>
          <w:p w14:paraId="7EB0B5E4"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5C3EF9BE"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76FFC90F"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4DD138E3"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6E8040CB" w14:textId="77777777" w:rsidR="00A40C01" w:rsidRPr="00A40C01" w:rsidRDefault="00A40C01" w:rsidP="00A40C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49428DE7" w14:textId="448D683F"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0.006 (0.02)</w:t>
            </w:r>
          </w:p>
        </w:tc>
        <w:tc>
          <w:tcPr>
            <w:tcW w:w="1276" w:type="dxa"/>
            <w:tcBorders>
              <w:top w:val="nil"/>
              <w:left w:val="nil"/>
              <w:bottom w:val="nil"/>
              <w:right w:val="nil"/>
            </w:tcBorders>
            <w:shd w:val="clear" w:color="auto" w:fill="auto"/>
            <w:noWrap/>
            <w:vAlign w:val="bottom"/>
          </w:tcPr>
          <w:p w14:paraId="194AAEF6" w14:textId="468FF435"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.76</w:t>
            </w:r>
          </w:p>
        </w:tc>
        <w:tc>
          <w:tcPr>
            <w:tcW w:w="869" w:type="dxa"/>
            <w:tcBorders>
              <w:top w:val="nil"/>
              <w:left w:val="nil"/>
              <w:bottom w:val="nil"/>
              <w:right w:val="nil"/>
            </w:tcBorders>
            <w:vAlign w:val="bottom"/>
          </w:tcPr>
          <w:p w14:paraId="6126D740" w14:textId="23849996"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-0.03</w:t>
            </w:r>
          </w:p>
        </w:tc>
        <w:tc>
          <w:tcPr>
            <w:tcW w:w="868" w:type="dxa"/>
            <w:tcBorders>
              <w:top w:val="nil"/>
              <w:left w:val="nil"/>
              <w:bottom w:val="nil"/>
              <w:right w:val="nil"/>
            </w:tcBorders>
            <w:vAlign w:val="bottom"/>
          </w:tcPr>
          <w:p w14:paraId="2A1CA1D2" w14:textId="45F1B8AC"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0.05</w:t>
            </w:r>
          </w:p>
        </w:tc>
        <w:tc>
          <w:tcPr>
            <w:tcW w:w="1058" w:type="dxa"/>
            <w:tcBorders>
              <w:top w:val="nil"/>
              <w:left w:val="nil"/>
              <w:bottom w:val="nil"/>
              <w:right w:val="nil"/>
            </w:tcBorders>
            <w:vAlign w:val="center"/>
          </w:tcPr>
          <w:p w14:paraId="2778BA86" w14:textId="2A8ED1B4"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0.017</w:t>
            </w:r>
          </w:p>
        </w:tc>
      </w:tr>
      <w:tr w:rsidR="00A40C01" w14:paraId="2B26AE91" w14:textId="77777777" w:rsidTr="00FA6426">
        <w:trPr>
          <w:trHeight w:val="340"/>
        </w:trPr>
        <w:tc>
          <w:tcPr>
            <w:tcW w:w="3994" w:type="dxa"/>
            <w:tcBorders>
              <w:top w:val="nil"/>
              <w:left w:val="nil"/>
              <w:bottom w:val="nil"/>
              <w:right w:val="nil"/>
            </w:tcBorders>
            <w:shd w:val="clear" w:color="auto" w:fill="auto"/>
            <w:noWrap/>
            <w:vAlign w:val="center"/>
          </w:tcPr>
          <w:p w14:paraId="3D95CADA" w14:textId="77777777" w:rsidR="00A40C01" w:rsidRPr="00A40C01" w:rsidRDefault="00A40C01" w:rsidP="00A40C01">
            <w:pPr>
              <w:ind w:firstLine="459"/>
              <w:rPr>
                <w:rFonts w:ascii="Times New Roman" w:eastAsia="Times New Roman" w:hAnsi="Times New Roman" w:cs="Times New Roman"/>
                <w:color w:val="000000" w:themeColor="text1"/>
                <w:lang w:val="en-US"/>
              </w:rPr>
            </w:pPr>
            <w:r w:rsidRPr="00A40C01">
              <w:rPr>
                <w:rFonts w:ascii="Times New Roman" w:eastAsia="Times New Roman" w:hAnsi="Times New Roman" w:cs="Times New Roman"/>
                <w:color w:val="000000" w:themeColor="text1"/>
                <w:lang w:val="en-US"/>
              </w:rPr>
              <w:t>EIB lag-2 negative accuracy</w:t>
            </w:r>
          </w:p>
        </w:tc>
        <w:tc>
          <w:tcPr>
            <w:tcW w:w="1678" w:type="dxa"/>
            <w:tcBorders>
              <w:top w:val="nil"/>
              <w:left w:val="nil"/>
              <w:bottom w:val="nil"/>
              <w:right w:val="nil"/>
            </w:tcBorders>
          </w:tcPr>
          <w:p w14:paraId="3693E77C"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1276" w:type="dxa"/>
            <w:tcBorders>
              <w:top w:val="nil"/>
              <w:left w:val="nil"/>
              <w:bottom w:val="nil"/>
              <w:right w:val="nil"/>
            </w:tcBorders>
          </w:tcPr>
          <w:p w14:paraId="6324552A"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03E4134A"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nil"/>
              <w:right w:val="nil"/>
            </w:tcBorders>
          </w:tcPr>
          <w:p w14:paraId="5FC4A7FE"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236" w:type="dxa"/>
            <w:tcBorders>
              <w:top w:val="nil"/>
              <w:left w:val="nil"/>
              <w:bottom w:val="nil"/>
              <w:right w:val="nil"/>
            </w:tcBorders>
          </w:tcPr>
          <w:p w14:paraId="166D9843" w14:textId="77777777" w:rsidR="00A40C01" w:rsidRPr="00A40C01" w:rsidRDefault="00A40C01" w:rsidP="00A40C01">
            <w:pPr>
              <w:jc w:val="center"/>
              <w:rPr>
                <w:rFonts w:ascii="Times New Roman" w:eastAsia="Times New Roman" w:hAnsi="Times New Roman" w:cs="Times New Roman"/>
                <w:color w:val="000000"/>
                <w:lang w:val="en-US"/>
              </w:rPr>
            </w:pPr>
          </w:p>
        </w:tc>
        <w:tc>
          <w:tcPr>
            <w:tcW w:w="1677" w:type="dxa"/>
            <w:tcBorders>
              <w:top w:val="nil"/>
              <w:left w:val="nil"/>
              <w:bottom w:val="nil"/>
              <w:right w:val="nil"/>
            </w:tcBorders>
            <w:shd w:val="clear" w:color="auto" w:fill="auto"/>
            <w:noWrap/>
            <w:vAlign w:val="bottom"/>
          </w:tcPr>
          <w:p w14:paraId="057705C7" w14:textId="1221CA50"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0.026 (0.02)</w:t>
            </w:r>
          </w:p>
        </w:tc>
        <w:tc>
          <w:tcPr>
            <w:tcW w:w="1276" w:type="dxa"/>
            <w:tcBorders>
              <w:top w:val="nil"/>
              <w:left w:val="nil"/>
              <w:bottom w:val="nil"/>
              <w:right w:val="nil"/>
            </w:tcBorders>
            <w:shd w:val="clear" w:color="auto" w:fill="auto"/>
            <w:noWrap/>
            <w:vAlign w:val="bottom"/>
          </w:tcPr>
          <w:p w14:paraId="4225690D" w14:textId="1B987CCF"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.18</w:t>
            </w:r>
          </w:p>
        </w:tc>
        <w:tc>
          <w:tcPr>
            <w:tcW w:w="869" w:type="dxa"/>
            <w:tcBorders>
              <w:top w:val="nil"/>
              <w:left w:val="nil"/>
              <w:bottom w:val="nil"/>
              <w:right w:val="nil"/>
            </w:tcBorders>
            <w:vAlign w:val="bottom"/>
          </w:tcPr>
          <w:p w14:paraId="303BF5AF" w14:textId="3104C5F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-0.01</w:t>
            </w:r>
          </w:p>
        </w:tc>
        <w:tc>
          <w:tcPr>
            <w:tcW w:w="868" w:type="dxa"/>
            <w:tcBorders>
              <w:top w:val="nil"/>
              <w:left w:val="nil"/>
              <w:bottom w:val="nil"/>
              <w:right w:val="nil"/>
            </w:tcBorders>
            <w:vAlign w:val="bottom"/>
          </w:tcPr>
          <w:p w14:paraId="074D0BE0" w14:textId="33CAE9ED"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0.06</w:t>
            </w:r>
          </w:p>
        </w:tc>
        <w:tc>
          <w:tcPr>
            <w:tcW w:w="1058" w:type="dxa"/>
            <w:tcBorders>
              <w:top w:val="nil"/>
              <w:left w:val="nil"/>
              <w:bottom w:val="nil"/>
              <w:right w:val="nil"/>
            </w:tcBorders>
            <w:vAlign w:val="center"/>
          </w:tcPr>
          <w:p w14:paraId="31CD46ED" w14:textId="440F9FC9"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0.037</w:t>
            </w:r>
          </w:p>
        </w:tc>
      </w:tr>
      <w:tr w:rsidR="00A40C01" w14:paraId="43844885" w14:textId="77777777" w:rsidTr="00FA6426">
        <w:trPr>
          <w:trHeight w:val="340"/>
        </w:trPr>
        <w:tc>
          <w:tcPr>
            <w:tcW w:w="3994" w:type="dxa"/>
            <w:tcBorders>
              <w:top w:val="nil"/>
              <w:left w:val="nil"/>
              <w:bottom w:val="single" w:sz="4" w:space="0" w:color="auto"/>
              <w:right w:val="nil"/>
            </w:tcBorders>
            <w:shd w:val="clear" w:color="auto" w:fill="auto"/>
            <w:noWrap/>
            <w:vAlign w:val="center"/>
          </w:tcPr>
          <w:p w14:paraId="0603BA8F" w14:textId="77777777" w:rsidR="00A40C01" w:rsidRPr="00A40C01" w:rsidRDefault="00A40C01" w:rsidP="00A40C01">
            <w:pPr>
              <w:ind w:firstLine="459"/>
              <w:rPr>
                <w:rFonts w:ascii="Times New Roman" w:eastAsia="Times New Roman" w:hAnsi="Times New Roman" w:cs="Times New Roman"/>
                <w:color w:val="000000" w:themeColor="text1"/>
                <w:lang w:val="en-US"/>
              </w:rPr>
            </w:pPr>
            <w:r w:rsidRPr="00A40C01">
              <w:rPr>
                <w:rFonts w:ascii="Times New Roman" w:eastAsia="Times New Roman" w:hAnsi="Times New Roman" w:cs="Times New Roman"/>
                <w:color w:val="000000" w:themeColor="text1"/>
                <w:lang w:val="en-US"/>
              </w:rPr>
              <w:t>EIB lag-4 negative accuracy</w:t>
            </w:r>
          </w:p>
        </w:tc>
        <w:tc>
          <w:tcPr>
            <w:tcW w:w="1678" w:type="dxa"/>
            <w:tcBorders>
              <w:top w:val="nil"/>
              <w:left w:val="nil"/>
              <w:bottom w:val="single" w:sz="4" w:space="0" w:color="auto"/>
              <w:right w:val="nil"/>
            </w:tcBorders>
          </w:tcPr>
          <w:p w14:paraId="5818B72C"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1276" w:type="dxa"/>
            <w:tcBorders>
              <w:top w:val="nil"/>
              <w:left w:val="nil"/>
              <w:bottom w:val="single" w:sz="4" w:space="0" w:color="auto"/>
              <w:right w:val="nil"/>
            </w:tcBorders>
          </w:tcPr>
          <w:p w14:paraId="4737E7CE"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46C494FD"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867" w:type="dxa"/>
            <w:tcBorders>
              <w:top w:val="nil"/>
              <w:left w:val="nil"/>
              <w:bottom w:val="single" w:sz="4" w:space="0" w:color="auto"/>
              <w:right w:val="nil"/>
            </w:tcBorders>
          </w:tcPr>
          <w:p w14:paraId="7E948EDD" w14:textId="77777777"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eastAsia="Times New Roman" w:hAnsi="Times New Roman" w:cs="Times New Roman"/>
                <w:color w:val="000000"/>
                <w:lang w:val="en-US"/>
              </w:rPr>
              <w:t>—</w:t>
            </w:r>
          </w:p>
        </w:tc>
        <w:tc>
          <w:tcPr>
            <w:tcW w:w="236" w:type="dxa"/>
            <w:tcBorders>
              <w:top w:val="nil"/>
              <w:left w:val="nil"/>
              <w:bottom w:val="single" w:sz="4" w:space="0" w:color="auto"/>
              <w:right w:val="nil"/>
            </w:tcBorders>
          </w:tcPr>
          <w:p w14:paraId="2439B623" w14:textId="77777777" w:rsidR="00A40C01" w:rsidRPr="00A40C01" w:rsidRDefault="00A40C01" w:rsidP="00A40C01">
            <w:pPr>
              <w:jc w:val="center"/>
              <w:rPr>
                <w:rFonts w:ascii="Times New Roman" w:eastAsia="Times New Roman" w:hAnsi="Times New Roman" w:cs="Times New Roman"/>
                <w:color w:val="000000"/>
                <w:lang w:val="en-US"/>
              </w:rPr>
            </w:pPr>
          </w:p>
        </w:tc>
        <w:tc>
          <w:tcPr>
            <w:tcW w:w="1677" w:type="dxa"/>
            <w:tcBorders>
              <w:top w:val="nil"/>
              <w:left w:val="nil"/>
              <w:bottom w:val="single" w:sz="4" w:space="0" w:color="auto"/>
              <w:right w:val="nil"/>
            </w:tcBorders>
            <w:shd w:val="clear" w:color="auto" w:fill="auto"/>
            <w:noWrap/>
            <w:vAlign w:val="bottom"/>
          </w:tcPr>
          <w:p w14:paraId="550D2E50" w14:textId="037577B4"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0.008 (0.02)</w:t>
            </w:r>
          </w:p>
        </w:tc>
        <w:tc>
          <w:tcPr>
            <w:tcW w:w="1276" w:type="dxa"/>
            <w:tcBorders>
              <w:top w:val="nil"/>
              <w:left w:val="nil"/>
              <w:bottom w:val="single" w:sz="4" w:space="0" w:color="auto"/>
              <w:right w:val="nil"/>
            </w:tcBorders>
            <w:shd w:val="clear" w:color="auto" w:fill="auto"/>
            <w:noWrap/>
            <w:vAlign w:val="bottom"/>
          </w:tcPr>
          <w:p w14:paraId="75B6857B" w14:textId="50E8F948"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.68</w:t>
            </w:r>
          </w:p>
        </w:tc>
        <w:tc>
          <w:tcPr>
            <w:tcW w:w="869" w:type="dxa"/>
            <w:tcBorders>
              <w:top w:val="nil"/>
              <w:left w:val="nil"/>
              <w:bottom w:val="single" w:sz="4" w:space="0" w:color="auto"/>
              <w:right w:val="nil"/>
            </w:tcBorders>
            <w:vAlign w:val="bottom"/>
          </w:tcPr>
          <w:p w14:paraId="762BB864" w14:textId="1F2B7098"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-0.03</w:t>
            </w:r>
          </w:p>
        </w:tc>
        <w:tc>
          <w:tcPr>
            <w:tcW w:w="868" w:type="dxa"/>
            <w:tcBorders>
              <w:top w:val="nil"/>
              <w:left w:val="nil"/>
              <w:bottom w:val="single" w:sz="4" w:space="0" w:color="auto"/>
              <w:right w:val="nil"/>
            </w:tcBorders>
            <w:vAlign w:val="bottom"/>
          </w:tcPr>
          <w:p w14:paraId="064DC626" w14:textId="59EB528E"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0.05</w:t>
            </w:r>
          </w:p>
        </w:tc>
        <w:tc>
          <w:tcPr>
            <w:tcW w:w="1058" w:type="dxa"/>
            <w:tcBorders>
              <w:top w:val="nil"/>
              <w:left w:val="nil"/>
              <w:bottom w:val="single" w:sz="4" w:space="0" w:color="auto"/>
              <w:right w:val="nil"/>
            </w:tcBorders>
            <w:vAlign w:val="center"/>
          </w:tcPr>
          <w:p w14:paraId="70B74FFB" w14:textId="19376CF5" w:rsidR="00A40C01" w:rsidRPr="00A40C01" w:rsidRDefault="00A40C01" w:rsidP="00A40C01">
            <w:pPr>
              <w:jc w:val="center"/>
              <w:rPr>
                <w:rFonts w:ascii="Times New Roman" w:eastAsia="Times New Roman" w:hAnsi="Times New Roman" w:cs="Times New Roman"/>
                <w:color w:val="000000"/>
                <w:lang w:val="en-US"/>
              </w:rPr>
            </w:pPr>
            <w:r w:rsidRPr="00A40C01">
              <w:rPr>
                <w:rFonts w:ascii="Times New Roman" w:hAnsi="Times New Roman" w:cs="Times New Roman"/>
                <w:color w:val="000000"/>
              </w:rPr>
              <w:t>0.018</w:t>
            </w:r>
          </w:p>
        </w:tc>
      </w:tr>
      <w:tr w:rsidR="00F456A5" w:rsidRPr="005D11B4" w14:paraId="361212D4" w14:textId="77777777" w:rsidTr="00FA6426">
        <w:trPr>
          <w:trHeight w:val="340"/>
        </w:trPr>
        <w:tc>
          <w:tcPr>
            <w:tcW w:w="14666" w:type="dxa"/>
            <w:gridSpan w:val="11"/>
            <w:tcBorders>
              <w:top w:val="single" w:sz="4" w:space="0" w:color="auto"/>
              <w:left w:val="nil"/>
              <w:right w:val="nil"/>
            </w:tcBorders>
            <w:shd w:val="clear" w:color="auto" w:fill="auto"/>
            <w:noWrap/>
          </w:tcPr>
          <w:p w14:paraId="44DEE55E" w14:textId="3377ADEA" w:rsidR="00F456A5" w:rsidRPr="005D11B4" w:rsidRDefault="00F4694D" w:rsidP="0050641F">
            <w:pPr>
              <w:rPr>
                <w:rFonts w:ascii="Times New Roman" w:eastAsia="Times New Roman" w:hAnsi="Times New Roman" w:cs="Times New Roman"/>
                <w:color w:val="000000"/>
                <w:lang w:val="en-US"/>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p>
        </w:tc>
      </w:tr>
    </w:tbl>
    <w:p w14:paraId="3FEEE2E8" w14:textId="1A696B6A" w:rsidR="00F50933" w:rsidRDefault="00F50933"/>
    <w:p w14:paraId="483C7D86" w14:textId="77777777" w:rsidR="005758DB" w:rsidRDefault="005758DB" w:rsidP="00F50933">
      <w:pPr>
        <w:sectPr w:rsidR="005758DB" w:rsidSect="0001792F">
          <w:pgSz w:w="16840" w:h="11900" w:orient="landscape"/>
          <w:pgMar w:top="1440" w:right="1440" w:bottom="1440" w:left="1440" w:header="708" w:footer="708" w:gutter="0"/>
          <w:cols w:space="708"/>
          <w:docGrid w:linePitch="360"/>
        </w:sectPr>
      </w:pPr>
    </w:p>
    <w:p w14:paraId="173BDEEC" w14:textId="30218019" w:rsidR="00F50933" w:rsidRPr="00766BE0" w:rsidRDefault="00F50933" w:rsidP="00875AAA">
      <w:pPr>
        <w:pStyle w:val="Heading1"/>
      </w:pPr>
      <w:bookmarkStart w:id="20" w:name="_Toc107393128"/>
      <w:r w:rsidRPr="00766BE0">
        <w:lastRenderedPageBreak/>
        <w:t xml:space="preserve">Exploratory </w:t>
      </w:r>
      <w:r w:rsidR="00190A29">
        <w:t>a</w:t>
      </w:r>
      <w:r w:rsidRPr="00766BE0">
        <w:t>nalyses</w:t>
      </w:r>
      <w:r w:rsidR="00190A29">
        <w:t xml:space="preserve"> – Ethnicity as a moderator</w:t>
      </w:r>
      <w:bookmarkEnd w:id="20"/>
    </w:p>
    <w:p w14:paraId="1D1703F0" w14:textId="1FE1AFC9" w:rsidR="00F50933" w:rsidRPr="00766BE0" w:rsidRDefault="005758DB" w:rsidP="005758DB">
      <w:pPr>
        <w:spacing w:line="480" w:lineRule="auto"/>
        <w:rPr>
          <w:rFonts w:ascii="Times New Roman" w:hAnsi="Times New Roman" w:cs="Times New Roman"/>
        </w:rPr>
      </w:pPr>
      <w:r>
        <w:rPr>
          <w:rFonts w:ascii="Times New Roman" w:hAnsi="Times New Roman" w:cs="Times New Roman"/>
          <w:color w:val="000000"/>
        </w:rPr>
        <w:tab/>
      </w:r>
      <w:r w:rsidR="00F50933" w:rsidRPr="00766BE0">
        <w:rPr>
          <w:rFonts w:ascii="Times New Roman" w:hAnsi="Times New Roman" w:cs="Times New Roman"/>
          <w:color w:val="000000"/>
        </w:rPr>
        <w:t xml:space="preserve">We </w:t>
      </w:r>
      <w:r>
        <w:rPr>
          <w:rFonts w:ascii="Times New Roman" w:hAnsi="Times New Roman" w:cs="Times New Roman"/>
          <w:color w:val="000000"/>
        </w:rPr>
        <w:t>investigated</w:t>
      </w:r>
      <w:r w:rsidR="00F50933" w:rsidRPr="00766BE0">
        <w:rPr>
          <w:rFonts w:ascii="Times New Roman" w:hAnsi="Times New Roman" w:cs="Times New Roman"/>
          <w:color w:val="000000"/>
        </w:rPr>
        <w:t xml:space="preserve"> whether ethnicity moderated the association between repetitive negative thinking and inertia. First, given that previous research has suggested that levels and correlates of rumination may differ in Asian vs. </w:t>
      </w:r>
      <w:proofErr w:type="spellStart"/>
      <w:r w:rsidR="00F50933" w:rsidRPr="00766BE0">
        <w:rPr>
          <w:rFonts w:ascii="Times New Roman" w:hAnsi="Times New Roman" w:cs="Times New Roman"/>
          <w:color w:val="000000"/>
        </w:rPr>
        <w:t>non-Asian</w:t>
      </w:r>
      <w:proofErr w:type="spellEnd"/>
      <w:r w:rsidR="00F50933" w:rsidRPr="00766BE0">
        <w:rPr>
          <w:rFonts w:ascii="Times New Roman" w:hAnsi="Times New Roman" w:cs="Times New Roman"/>
          <w:color w:val="000000"/>
        </w:rPr>
        <w:t xml:space="preserve"> cultures, and given the ethnic make-up of our sample, we dichotomously coded ethnicity as Asian (</w:t>
      </w:r>
      <w:r w:rsidR="00F50933" w:rsidRPr="00766BE0">
        <w:rPr>
          <w:rFonts w:ascii="Times New Roman" w:hAnsi="Times New Roman" w:cs="Times New Roman"/>
          <w:i/>
          <w:iCs/>
          <w:color w:val="000000"/>
        </w:rPr>
        <w:t xml:space="preserve">n </w:t>
      </w:r>
      <w:r w:rsidR="00F50933" w:rsidRPr="00766BE0">
        <w:rPr>
          <w:rFonts w:ascii="Times New Roman" w:hAnsi="Times New Roman" w:cs="Times New Roman"/>
          <w:color w:val="000000"/>
        </w:rPr>
        <w:t xml:space="preserve">= 142) and </w:t>
      </w:r>
      <w:proofErr w:type="spellStart"/>
      <w:r w:rsidR="00F50933" w:rsidRPr="00766BE0">
        <w:rPr>
          <w:rFonts w:ascii="Times New Roman" w:hAnsi="Times New Roman" w:cs="Times New Roman"/>
          <w:color w:val="000000"/>
        </w:rPr>
        <w:t>non-Asian</w:t>
      </w:r>
      <w:proofErr w:type="spellEnd"/>
      <w:r w:rsidR="00F50933" w:rsidRPr="00766BE0">
        <w:rPr>
          <w:rFonts w:ascii="Times New Roman" w:hAnsi="Times New Roman" w:cs="Times New Roman"/>
          <w:color w:val="000000"/>
        </w:rPr>
        <w:t xml:space="preserve"> (</w:t>
      </w:r>
      <w:r w:rsidR="00F50933" w:rsidRPr="00766BE0">
        <w:rPr>
          <w:rFonts w:ascii="Times New Roman" w:hAnsi="Times New Roman" w:cs="Times New Roman"/>
          <w:i/>
          <w:iCs/>
          <w:color w:val="000000"/>
        </w:rPr>
        <w:t xml:space="preserve">n </w:t>
      </w:r>
      <w:r w:rsidR="00F50933" w:rsidRPr="00766BE0">
        <w:rPr>
          <w:rFonts w:ascii="Times New Roman" w:hAnsi="Times New Roman" w:cs="Times New Roman"/>
          <w:color w:val="000000"/>
        </w:rPr>
        <w:t xml:space="preserve">= 54). We then ran independent samples t-tests to test whether </w:t>
      </w:r>
      <w:r w:rsidR="00766BE0" w:rsidRPr="00766BE0">
        <w:rPr>
          <w:rFonts w:ascii="Times New Roman" w:hAnsi="Times New Roman" w:cs="Times New Roman"/>
          <w:color w:val="000000"/>
        </w:rPr>
        <w:t xml:space="preserve">our data supported </w:t>
      </w:r>
      <w:r w:rsidR="00F50933" w:rsidRPr="00766BE0">
        <w:rPr>
          <w:rFonts w:ascii="Times New Roman" w:hAnsi="Times New Roman" w:cs="Times New Roman"/>
          <w:color w:val="000000"/>
        </w:rPr>
        <w:t xml:space="preserve">the claim that </w:t>
      </w:r>
      <w:r w:rsidR="00F50933" w:rsidRPr="00766BE0">
        <w:rPr>
          <w:rFonts w:ascii="Times New Roman" w:hAnsi="Times New Roman" w:cs="Times New Roman"/>
        </w:rPr>
        <w:t xml:space="preserve">people from Asian backgrounds show higher levels of rumination </w:t>
      </w:r>
      <w:r w:rsidR="00F50933" w:rsidRPr="00766BE0">
        <w:rPr>
          <w:rFonts w:ascii="Times New Roman" w:hAnsi="Times New Roman" w:cs="Times New Roman"/>
        </w:rPr>
        <w:fldChar w:fldCharType="begin"/>
      </w:r>
      <w:r w:rsidR="00F50933" w:rsidRPr="00766BE0">
        <w:rPr>
          <w:rFonts w:ascii="Times New Roman" w:hAnsi="Times New Roman" w:cs="Times New Roman"/>
        </w:rPr>
        <w:instrText xml:space="preserve"> ADDIN ZOTERO_ITEM CSL_CITATION {"citationID":"a1h0na9irgl","properties":{"formattedCitation":"(Kwon et al., 2013)","plainCitation":"(Kwon et al., 2013)","noteIndex":0},"citationItems":[{"id":2021,"uris":["http://zotero.org/users/local/sTmq8FQp/items/NXM435MM"],"uri":["http://zotero.org/users/local/sTmq8FQp/items/NXM435MM"],"itemData":{"id":2021,"type":"article-journal","container-title":"Cognition &amp; Emotion","DOI":"10.1080/02699931.2013.792244","ISSN":"0269-9931, 1464-0600","issue":"5","journalAbbreviation":"Cognition &amp; Emotion","language":"en","page":"769-782","source":"DOI.org (Crossref)","title":"Cultural and gender differences in emotion regulation: Relation to depression","title-short":"Cultural and gender differences in emotion regulation","volume":"27","author":[{"family":"Kwon","given":"Hoin"},{"family":"Yoon","given":"K. Lira"},{"family":"Joormann","given":"Jutta"},{"family":"Kwon","given":"Jung-Hye"}],"issued":{"date-parts":[["2013",8]]}}}],"schema":"https://github.com/citation-style-language/schema/raw/master/csl-citation.json"} </w:instrText>
      </w:r>
      <w:r w:rsidR="00F50933" w:rsidRPr="00766BE0">
        <w:rPr>
          <w:rFonts w:ascii="Times New Roman" w:hAnsi="Times New Roman" w:cs="Times New Roman"/>
        </w:rPr>
        <w:fldChar w:fldCharType="separate"/>
      </w:r>
      <w:r w:rsidR="00F50933" w:rsidRPr="00766BE0">
        <w:rPr>
          <w:rFonts w:ascii="Times New Roman" w:hAnsi="Times New Roman" w:cs="Times New Roman"/>
          <w:lang w:val="en-GB"/>
        </w:rPr>
        <w:t>(Kwon et al., 2013)</w:t>
      </w:r>
      <w:r w:rsidR="00F50933" w:rsidRPr="00766BE0">
        <w:rPr>
          <w:rFonts w:ascii="Times New Roman" w:hAnsi="Times New Roman" w:cs="Times New Roman"/>
        </w:rPr>
        <w:fldChar w:fldCharType="end"/>
      </w:r>
      <w:r w:rsidR="00F50933" w:rsidRPr="00766BE0">
        <w:rPr>
          <w:rFonts w:ascii="Times New Roman" w:hAnsi="Times New Roman" w:cs="Times New Roman"/>
        </w:rPr>
        <w:t>. This claim was partially supported: Asian participants showed slightly higher levels of brooding (</w:t>
      </w:r>
      <w:r w:rsidR="00F50933" w:rsidRPr="00766BE0">
        <w:rPr>
          <w:rFonts w:ascii="Times New Roman" w:hAnsi="Times New Roman" w:cs="Times New Roman"/>
          <w:i/>
          <w:iCs/>
        </w:rPr>
        <w:t xml:space="preserve">M </w:t>
      </w:r>
      <w:r w:rsidR="00F50933" w:rsidRPr="00766BE0">
        <w:rPr>
          <w:rFonts w:ascii="Times New Roman" w:hAnsi="Times New Roman" w:cs="Times New Roman"/>
        </w:rPr>
        <w:t xml:space="preserve">= 2.41, </w:t>
      </w:r>
      <w:r w:rsidR="00F50933" w:rsidRPr="00766BE0">
        <w:rPr>
          <w:rFonts w:ascii="Times New Roman" w:hAnsi="Times New Roman" w:cs="Times New Roman"/>
          <w:i/>
          <w:iCs/>
        </w:rPr>
        <w:t xml:space="preserve">SD </w:t>
      </w:r>
      <w:r w:rsidR="00F50933" w:rsidRPr="00766BE0">
        <w:rPr>
          <w:rFonts w:ascii="Times New Roman" w:hAnsi="Times New Roman" w:cs="Times New Roman"/>
        </w:rPr>
        <w:t xml:space="preserve">= 0.62) than </w:t>
      </w:r>
      <w:proofErr w:type="spellStart"/>
      <w:r w:rsidR="00F50933" w:rsidRPr="00766BE0">
        <w:rPr>
          <w:rFonts w:ascii="Times New Roman" w:hAnsi="Times New Roman" w:cs="Times New Roman"/>
        </w:rPr>
        <w:t>non-Asian</w:t>
      </w:r>
      <w:proofErr w:type="spellEnd"/>
      <w:r w:rsidR="00F50933" w:rsidRPr="00766BE0">
        <w:rPr>
          <w:rFonts w:ascii="Times New Roman" w:hAnsi="Times New Roman" w:cs="Times New Roman"/>
        </w:rPr>
        <w:t xml:space="preserve"> participants (</w:t>
      </w:r>
      <w:r w:rsidR="00F50933" w:rsidRPr="00766BE0">
        <w:rPr>
          <w:rFonts w:ascii="Times New Roman" w:hAnsi="Times New Roman" w:cs="Times New Roman"/>
          <w:i/>
          <w:iCs/>
        </w:rPr>
        <w:t xml:space="preserve">M </w:t>
      </w:r>
      <w:r w:rsidR="00F50933" w:rsidRPr="00766BE0">
        <w:rPr>
          <w:rFonts w:ascii="Times New Roman" w:hAnsi="Times New Roman" w:cs="Times New Roman"/>
        </w:rPr>
        <w:t xml:space="preserve">= 2.21, </w:t>
      </w:r>
      <w:r w:rsidR="00F50933" w:rsidRPr="00766BE0">
        <w:rPr>
          <w:rFonts w:ascii="Times New Roman" w:hAnsi="Times New Roman" w:cs="Times New Roman"/>
          <w:i/>
          <w:iCs/>
        </w:rPr>
        <w:t xml:space="preserve">SD </w:t>
      </w:r>
      <w:r w:rsidR="00F50933" w:rsidRPr="00766BE0">
        <w:rPr>
          <w:rFonts w:ascii="Times New Roman" w:hAnsi="Times New Roman" w:cs="Times New Roman"/>
        </w:rPr>
        <w:t xml:space="preserve">= 0.63), </w:t>
      </w:r>
      <w:proofErr w:type="gramStart"/>
      <w:r w:rsidR="00F50933" w:rsidRPr="00766BE0">
        <w:rPr>
          <w:rFonts w:ascii="Times New Roman" w:hAnsi="Times New Roman" w:cs="Times New Roman"/>
          <w:i/>
          <w:iCs/>
        </w:rPr>
        <w:t>t</w:t>
      </w:r>
      <w:r w:rsidR="00F50933" w:rsidRPr="00766BE0">
        <w:rPr>
          <w:rFonts w:ascii="Times New Roman" w:hAnsi="Times New Roman" w:cs="Times New Roman"/>
        </w:rPr>
        <w:t>(</w:t>
      </w:r>
      <w:proofErr w:type="gramEnd"/>
      <w:r w:rsidR="00F50933" w:rsidRPr="00766BE0">
        <w:rPr>
          <w:rFonts w:ascii="Times New Roman" w:hAnsi="Times New Roman" w:cs="Times New Roman"/>
        </w:rPr>
        <w:t xml:space="preserve">194) = -2.04, </w:t>
      </w:r>
      <w:r w:rsidR="00F50933" w:rsidRPr="00766BE0">
        <w:rPr>
          <w:rFonts w:ascii="Times New Roman" w:hAnsi="Times New Roman" w:cs="Times New Roman"/>
          <w:i/>
          <w:iCs/>
        </w:rPr>
        <w:t>p</w:t>
      </w:r>
      <w:r w:rsidR="00F50933" w:rsidRPr="00766BE0">
        <w:rPr>
          <w:rFonts w:ascii="Times New Roman" w:hAnsi="Times New Roman" w:cs="Times New Roman"/>
        </w:rPr>
        <w:t xml:space="preserve"> = .043, </w:t>
      </w:r>
      <w:r w:rsidR="00F50933" w:rsidRPr="00766BE0">
        <w:rPr>
          <w:rFonts w:ascii="Times New Roman" w:hAnsi="Times New Roman" w:cs="Times New Roman"/>
          <w:i/>
          <w:iCs/>
        </w:rPr>
        <w:t xml:space="preserve">d </w:t>
      </w:r>
      <w:r w:rsidR="00F50933" w:rsidRPr="00766BE0">
        <w:rPr>
          <w:rFonts w:ascii="Times New Roman" w:hAnsi="Times New Roman" w:cs="Times New Roman"/>
        </w:rPr>
        <w:t>= 0.33. However, there was no difference between groups (</w:t>
      </w:r>
      <w:r w:rsidR="00F50933" w:rsidRPr="00766BE0">
        <w:rPr>
          <w:rFonts w:ascii="Times New Roman" w:hAnsi="Times New Roman" w:cs="Times New Roman"/>
          <w:i/>
          <w:iCs/>
        </w:rPr>
        <w:t>p</w:t>
      </w:r>
      <w:r w:rsidR="00F50933" w:rsidRPr="00766BE0">
        <w:rPr>
          <w:rFonts w:ascii="Times New Roman" w:hAnsi="Times New Roman" w:cs="Times New Roman"/>
        </w:rPr>
        <w:t xml:space="preserve"> values .30-.99) on worry, overall rumination scores (including brooding and reflection items), or repetitive negative thinking (either with rumination conceptualised using the full </w:t>
      </w:r>
      <w:r w:rsidR="00766BE0" w:rsidRPr="00766BE0">
        <w:rPr>
          <w:rFonts w:ascii="Times New Roman" w:hAnsi="Times New Roman" w:cs="Times New Roman"/>
        </w:rPr>
        <w:t xml:space="preserve">Ruminative </w:t>
      </w:r>
      <w:r w:rsidR="00F50933" w:rsidRPr="00766BE0">
        <w:rPr>
          <w:rFonts w:ascii="Times New Roman" w:hAnsi="Times New Roman" w:cs="Times New Roman"/>
        </w:rPr>
        <w:t>R</w:t>
      </w:r>
      <w:r w:rsidR="00766BE0" w:rsidRPr="00766BE0">
        <w:rPr>
          <w:rFonts w:ascii="Times New Roman" w:hAnsi="Times New Roman" w:cs="Times New Roman"/>
        </w:rPr>
        <w:t xml:space="preserve">esponse </w:t>
      </w:r>
      <w:r w:rsidR="00F50933" w:rsidRPr="00766BE0">
        <w:rPr>
          <w:rFonts w:ascii="Times New Roman" w:hAnsi="Times New Roman" w:cs="Times New Roman"/>
        </w:rPr>
        <w:t>S</w:t>
      </w:r>
      <w:r w:rsidR="00766BE0" w:rsidRPr="00766BE0">
        <w:rPr>
          <w:rFonts w:ascii="Times New Roman" w:hAnsi="Times New Roman" w:cs="Times New Roman"/>
        </w:rPr>
        <w:t>cale</w:t>
      </w:r>
      <w:r w:rsidR="00F50933" w:rsidRPr="00766BE0">
        <w:rPr>
          <w:rFonts w:ascii="Times New Roman" w:hAnsi="Times New Roman" w:cs="Times New Roman"/>
        </w:rPr>
        <w:t xml:space="preserve"> or just the brooding items). </w:t>
      </w:r>
    </w:p>
    <w:p w14:paraId="3C37BE98" w14:textId="01032001" w:rsidR="00766BE0" w:rsidRDefault="005758DB" w:rsidP="005758DB">
      <w:pPr>
        <w:spacing w:line="480" w:lineRule="auto"/>
        <w:rPr>
          <w:rFonts w:ascii="Times New Roman" w:hAnsi="Times New Roman" w:cs="Times New Roman"/>
        </w:rPr>
      </w:pPr>
      <w:r>
        <w:rPr>
          <w:rFonts w:ascii="Times New Roman" w:hAnsi="Times New Roman" w:cs="Times New Roman"/>
        </w:rPr>
        <w:tab/>
      </w:r>
      <w:r w:rsidR="00F50933" w:rsidRPr="00766BE0">
        <w:rPr>
          <w:rFonts w:ascii="Times New Roman" w:hAnsi="Times New Roman" w:cs="Times New Roman"/>
        </w:rPr>
        <w:t>Next, we re-ran the multilevel models testing for the association between repetitive negative thinking and inertia to investigate whether ethnicity (Asian, Non-Asian) moderated this association. In these models, lagged negative affect was a Level 1 predictor, and repetitive negative thinking, ethnicity, and the repetitive negative thinking*ethnicity interaction were all Level 2 predictors.</w:t>
      </w:r>
      <w:r w:rsidR="00766BE0">
        <w:rPr>
          <w:rFonts w:ascii="Times New Roman" w:hAnsi="Times New Roman" w:cs="Times New Roman"/>
        </w:rPr>
        <w:t xml:space="preserve"> </w:t>
      </w:r>
      <w:r w:rsidR="00F50933" w:rsidRPr="00766BE0">
        <w:rPr>
          <w:rFonts w:ascii="Times New Roman" w:hAnsi="Times New Roman" w:cs="Times New Roman"/>
        </w:rPr>
        <w:t xml:space="preserve">The outcome variable was negative affect. </w:t>
      </w:r>
      <w:r w:rsidR="00766BE0">
        <w:rPr>
          <w:rFonts w:ascii="Times New Roman" w:hAnsi="Times New Roman" w:cs="Times New Roman"/>
        </w:rPr>
        <w:t xml:space="preserve">The full results of these models appear in Table S8. </w:t>
      </w:r>
    </w:p>
    <w:p w14:paraId="5920A2AE" w14:textId="6861D7C6" w:rsidR="005758DB" w:rsidRDefault="005758DB" w:rsidP="005758DB">
      <w:pPr>
        <w:spacing w:line="480" w:lineRule="auto"/>
        <w:rPr>
          <w:rFonts w:ascii="Times New Roman" w:hAnsi="Times New Roman" w:cs="Times New Roman"/>
        </w:rPr>
      </w:pPr>
      <w:r>
        <w:rPr>
          <w:rFonts w:ascii="Times New Roman" w:hAnsi="Times New Roman" w:cs="Times New Roman"/>
        </w:rPr>
        <w:tab/>
      </w:r>
      <w:r w:rsidR="00F50933" w:rsidRPr="00766BE0">
        <w:rPr>
          <w:rFonts w:ascii="Times New Roman" w:hAnsi="Times New Roman" w:cs="Times New Roman"/>
        </w:rPr>
        <w:t xml:space="preserve">As in our main analyses, repetitive negative thinking was not related to inertia, and this effect did not vary by ethnicity. Given the </w:t>
      </w:r>
      <w:r w:rsidR="00F50933" w:rsidRPr="00766BE0">
        <w:rPr>
          <w:rFonts w:ascii="Times New Roman" w:hAnsi="Times New Roman" w:cs="Times New Roman"/>
          <w:i/>
          <w:iCs/>
        </w:rPr>
        <w:t>t</w:t>
      </w:r>
      <w:r w:rsidR="00F50933" w:rsidRPr="00766BE0">
        <w:rPr>
          <w:rFonts w:ascii="Times New Roman" w:hAnsi="Times New Roman" w:cs="Times New Roman"/>
        </w:rPr>
        <w:t>-tests indicated a significant difference in brooding scores by ethnicity, we re-ran this model including brooding instead of the overall repetitive negative thinking index. Again, we found no evidence that the relationship between inertia and brooding was moderated by ethnicity</w:t>
      </w:r>
      <w:r w:rsidR="006637CE">
        <w:rPr>
          <w:rFonts w:ascii="Times New Roman" w:hAnsi="Times New Roman" w:cs="Times New Roman"/>
        </w:rPr>
        <w:t xml:space="preserve">. </w:t>
      </w:r>
      <w:r w:rsidR="00F50933" w:rsidRPr="00766BE0">
        <w:rPr>
          <w:rFonts w:ascii="Times New Roman" w:hAnsi="Times New Roman" w:cs="Times New Roman"/>
        </w:rPr>
        <w:t xml:space="preserve">Given that the study was not designed to look at ethnicity as a moderator of relationships between inflexibility measures, these </w:t>
      </w:r>
      <w:r w:rsidR="00F50933" w:rsidRPr="00766BE0">
        <w:rPr>
          <w:rFonts w:ascii="Times New Roman" w:hAnsi="Times New Roman" w:cs="Times New Roman"/>
        </w:rPr>
        <w:lastRenderedPageBreak/>
        <w:t xml:space="preserve">analyses may be underpowered (with </w:t>
      </w:r>
      <w:r w:rsidR="00F50933" w:rsidRPr="006637CE">
        <w:rPr>
          <w:rFonts w:ascii="Times New Roman" w:hAnsi="Times New Roman" w:cs="Times New Roman"/>
          <w:i/>
          <w:iCs/>
        </w:rPr>
        <w:t>n</w:t>
      </w:r>
      <w:r w:rsidR="006637CE">
        <w:rPr>
          <w:rFonts w:ascii="Times New Roman" w:hAnsi="Times New Roman" w:cs="Times New Roman"/>
        </w:rPr>
        <w:t xml:space="preserve"> </w:t>
      </w:r>
      <w:r w:rsidR="00F50933" w:rsidRPr="00766BE0">
        <w:rPr>
          <w:rFonts w:ascii="Times New Roman" w:hAnsi="Times New Roman" w:cs="Times New Roman"/>
        </w:rPr>
        <w:t>=</w:t>
      </w:r>
      <w:r w:rsidR="006637CE">
        <w:rPr>
          <w:rFonts w:ascii="Times New Roman" w:hAnsi="Times New Roman" w:cs="Times New Roman"/>
        </w:rPr>
        <w:t xml:space="preserve"> </w:t>
      </w:r>
      <w:r w:rsidR="00F50933" w:rsidRPr="00766BE0">
        <w:rPr>
          <w:rFonts w:ascii="Times New Roman" w:hAnsi="Times New Roman" w:cs="Times New Roman"/>
        </w:rPr>
        <w:t xml:space="preserve">142 participants in one group, and </w:t>
      </w:r>
      <w:r w:rsidR="00F50933" w:rsidRPr="006637CE">
        <w:rPr>
          <w:rFonts w:ascii="Times New Roman" w:hAnsi="Times New Roman" w:cs="Times New Roman"/>
          <w:i/>
          <w:iCs/>
        </w:rPr>
        <w:t>n</w:t>
      </w:r>
      <w:r w:rsidR="006637CE">
        <w:rPr>
          <w:rFonts w:ascii="Times New Roman" w:hAnsi="Times New Roman" w:cs="Times New Roman"/>
        </w:rPr>
        <w:t xml:space="preserve"> </w:t>
      </w:r>
      <w:r w:rsidR="00F50933" w:rsidRPr="00766BE0">
        <w:rPr>
          <w:rFonts w:ascii="Times New Roman" w:hAnsi="Times New Roman" w:cs="Times New Roman"/>
        </w:rPr>
        <w:t>=</w:t>
      </w:r>
      <w:r w:rsidR="006637CE">
        <w:rPr>
          <w:rFonts w:ascii="Times New Roman" w:hAnsi="Times New Roman" w:cs="Times New Roman"/>
        </w:rPr>
        <w:t xml:space="preserve"> </w:t>
      </w:r>
      <w:r w:rsidR="00F50933" w:rsidRPr="00766BE0">
        <w:rPr>
          <w:rFonts w:ascii="Times New Roman" w:hAnsi="Times New Roman" w:cs="Times New Roman"/>
        </w:rPr>
        <w:t>54 in the other)</w:t>
      </w:r>
      <w:r w:rsidR="00766BE0">
        <w:rPr>
          <w:rFonts w:ascii="Times New Roman" w:hAnsi="Times New Roman" w:cs="Times New Roman"/>
        </w:rPr>
        <w:t xml:space="preserve"> and should be interpreted with caution</w:t>
      </w:r>
      <w:r w:rsidR="00F50933" w:rsidRPr="00766BE0">
        <w:rPr>
          <w:rFonts w:ascii="Times New Roman" w:hAnsi="Times New Roman" w:cs="Times New Roman"/>
        </w:rPr>
        <w:t>.</w:t>
      </w:r>
    </w:p>
    <w:p w14:paraId="390EFFC1" w14:textId="1121CF76" w:rsidR="00F50933" w:rsidRPr="00766BE0" w:rsidRDefault="00F50933" w:rsidP="00766BE0">
      <w:pPr>
        <w:rPr>
          <w:rFonts w:ascii="Times New Roman" w:hAnsi="Times New Roman" w:cs="Times New Roman"/>
          <w:color w:val="000000"/>
        </w:rPr>
      </w:pPr>
      <w:r w:rsidRPr="00766BE0">
        <w:rPr>
          <w:rFonts w:ascii="Times New Roman" w:hAnsi="Times New Roman" w:cs="Times New Roman"/>
        </w:rPr>
        <w:t xml:space="preserve"> </w:t>
      </w:r>
    </w:p>
    <w:tbl>
      <w:tblPr>
        <w:tblW w:w="10281" w:type="dxa"/>
        <w:tblInd w:w="-622" w:type="dxa"/>
        <w:tblLook w:val="04A0" w:firstRow="1" w:lastRow="0" w:firstColumn="1" w:lastColumn="0" w:noHBand="0" w:noVBand="1"/>
      </w:tblPr>
      <w:tblGrid>
        <w:gridCol w:w="3028"/>
        <w:gridCol w:w="1139"/>
        <w:gridCol w:w="736"/>
        <w:gridCol w:w="867"/>
        <w:gridCol w:w="756"/>
        <w:gridCol w:w="222"/>
        <w:gridCol w:w="1116"/>
        <w:gridCol w:w="992"/>
        <w:gridCol w:w="789"/>
        <w:gridCol w:w="636"/>
      </w:tblGrid>
      <w:tr w:rsidR="00190A29" w:rsidRPr="00621377" w14:paraId="64C76238" w14:textId="77777777" w:rsidTr="00B51910">
        <w:trPr>
          <w:trHeight w:val="382"/>
        </w:trPr>
        <w:tc>
          <w:tcPr>
            <w:tcW w:w="10281" w:type="dxa"/>
            <w:gridSpan w:val="10"/>
            <w:tcBorders>
              <w:top w:val="nil"/>
              <w:left w:val="nil"/>
              <w:bottom w:val="nil"/>
              <w:right w:val="nil"/>
            </w:tcBorders>
            <w:shd w:val="clear" w:color="auto" w:fill="auto"/>
            <w:noWrap/>
            <w:vAlign w:val="center"/>
          </w:tcPr>
          <w:p w14:paraId="572A88A7" w14:textId="77777777" w:rsidR="00190A29" w:rsidRPr="00FA6426" w:rsidRDefault="00190A29" w:rsidP="00875AAA">
            <w:pPr>
              <w:pStyle w:val="Heading2"/>
              <w:rPr>
                <w:lang w:val="en-US"/>
              </w:rPr>
            </w:pPr>
            <w:bookmarkStart w:id="21" w:name="_Toc107393129"/>
            <w:r w:rsidRPr="00FA6426">
              <w:rPr>
                <w:lang w:val="en-US"/>
              </w:rPr>
              <w:t>Table S</w:t>
            </w:r>
            <w:r>
              <w:rPr>
                <w:lang w:val="en-US"/>
              </w:rPr>
              <w:t>8</w:t>
            </w:r>
            <w:bookmarkEnd w:id="21"/>
          </w:p>
          <w:p w14:paraId="15C940CB" w14:textId="5D200B82" w:rsidR="00190A29" w:rsidRPr="00FA6426" w:rsidRDefault="00190A29" w:rsidP="00875AAA">
            <w:pPr>
              <w:pStyle w:val="Heading3"/>
              <w:rPr>
                <w:lang w:val="en-US"/>
              </w:rPr>
            </w:pPr>
            <w:bookmarkStart w:id="22" w:name="_Toc107393130"/>
            <w:r w:rsidRPr="00FA6426">
              <w:rPr>
                <w:lang w:val="en-US"/>
              </w:rPr>
              <w:t xml:space="preserve">Results of multilevel autoregressive models estimating associations between </w:t>
            </w:r>
            <w:r>
              <w:rPr>
                <w:lang w:val="en-US"/>
              </w:rPr>
              <w:t>raw negative</w:t>
            </w:r>
            <w:r w:rsidRPr="00FA6426">
              <w:rPr>
                <w:lang w:val="en-US"/>
              </w:rPr>
              <w:t xml:space="preserve"> affect inertia, </w:t>
            </w:r>
            <w:r>
              <w:rPr>
                <w:lang w:val="en-US"/>
              </w:rPr>
              <w:t>repetitive negative thinking</w:t>
            </w:r>
            <w:r w:rsidRPr="00FA6426">
              <w:rPr>
                <w:lang w:val="en-US"/>
              </w:rPr>
              <w:t xml:space="preserve">, and </w:t>
            </w:r>
            <w:r>
              <w:rPr>
                <w:lang w:val="en-US"/>
              </w:rPr>
              <w:t>ethnicity</w:t>
            </w:r>
            <w:bookmarkEnd w:id="22"/>
          </w:p>
        </w:tc>
      </w:tr>
      <w:tr w:rsidR="00190A29" w:rsidRPr="00621377" w14:paraId="15956D09" w14:textId="77777777" w:rsidTr="00B51910">
        <w:trPr>
          <w:trHeight w:val="382"/>
        </w:trPr>
        <w:tc>
          <w:tcPr>
            <w:tcW w:w="3028" w:type="dxa"/>
            <w:tcBorders>
              <w:top w:val="nil"/>
              <w:left w:val="nil"/>
              <w:bottom w:val="nil"/>
              <w:right w:val="nil"/>
            </w:tcBorders>
            <w:shd w:val="clear" w:color="auto" w:fill="auto"/>
            <w:noWrap/>
            <w:vAlign w:val="center"/>
          </w:tcPr>
          <w:p w14:paraId="500FDA35" w14:textId="77777777" w:rsidR="00190A29" w:rsidRDefault="00190A29" w:rsidP="00F57FE4"/>
        </w:tc>
        <w:tc>
          <w:tcPr>
            <w:tcW w:w="3498" w:type="dxa"/>
            <w:gridSpan w:val="4"/>
            <w:tcBorders>
              <w:top w:val="nil"/>
              <w:left w:val="nil"/>
              <w:bottom w:val="single" w:sz="4" w:space="0" w:color="auto"/>
              <w:right w:val="nil"/>
            </w:tcBorders>
            <w:vAlign w:val="center"/>
          </w:tcPr>
          <w:p w14:paraId="0B32F142" w14:textId="77777777" w:rsidR="00190A29" w:rsidRPr="00367592" w:rsidRDefault="00190A29" w:rsidP="00F57FE4">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Association with i</w:t>
            </w:r>
            <w:r w:rsidRPr="00367592">
              <w:rPr>
                <w:rFonts w:ascii="Times New Roman" w:eastAsia="Times New Roman" w:hAnsi="Times New Roman" w:cs="Times New Roman"/>
                <w:color w:val="000000"/>
                <w:lang w:val="en-US"/>
              </w:rPr>
              <w:t>ntercept</w:t>
            </w:r>
          </w:p>
        </w:tc>
        <w:tc>
          <w:tcPr>
            <w:tcW w:w="222" w:type="dxa"/>
            <w:tcBorders>
              <w:top w:val="nil"/>
              <w:left w:val="nil"/>
              <w:right w:val="nil"/>
            </w:tcBorders>
          </w:tcPr>
          <w:p w14:paraId="3C5E27D3" w14:textId="77777777" w:rsidR="00190A29" w:rsidRDefault="00190A29" w:rsidP="00F57FE4">
            <w:pPr>
              <w:jc w:val="center"/>
              <w:rPr>
                <w:rFonts w:ascii="Times New Roman" w:eastAsia="Times New Roman" w:hAnsi="Times New Roman" w:cs="Times New Roman"/>
                <w:i/>
                <w:iCs/>
                <w:color w:val="000000"/>
                <w:lang w:val="en-US"/>
              </w:rPr>
            </w:pPr>
          </w:p>
        </w:tc>
        <w:tc>
          <w:tcPr>
            <w:tcW w:w="3533" w:type="dxa"/>
            <w:gridSpan w:val="4"/>
            <w:tcBorders>
              <w:top w:val="nil"/>
              <w:left w:val="nil"/>
              <w:bottom w:val="single" w:sz="4" w:space="0" w:color="auto"/>
              <w:right w:val="nil"/>
            </w:tcBorders>
            <w:shd w:val="clear" w:color="auto" w:fill="auto"/>
            <w:noWrap/>
            <w:vAlign w:val="center"/>
          </w:tcPr>
          <w:p w14:paraId="032AA1FF" w14:textId="77777777" w:rsidR="00190A29" w:rsidRPr="00621377" w:rsidRDefault="00190A29" w:rsidP="00F57FE4">
            <w:pPr>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Association with </w:t>
            </w:r>
            <w:proofErr w:type="gramStart"/>
            <w:r>
              <w:rPr>
                <w:rFonts w:ascii="Times New Roman" w:eastAsia="Times New Roman" w:hAnsi="Times New Roman" w:cs="Times New Roman"/>
                <w:color w:val="000000"/>
                <w:lang w:val="en-US"/>
              </w:rPr>
              <w:t>AR(</w:t>
            </w:r>
            <w:proofErr w:type="gramEnd"/>
            <w:r>
              <w:rPr>
                <w:rFonts w:ascii="Times New Roman" w:eastAsia="Times New Roman" w:hAnsi="Times New Roman" w:cs="Times New Roman"/>
                <w:color w:val="000000"/>
                <w:lang w:val="en-US"/>
              </w:rPr>
              <w:t>1) slope</w:t>
            </w:r>
          </w:p>
        </w:tc>
      </w:tr>
      <w:tr w:rsidR="005758DB" w:rsidRPr="00621377" w14:paraId="3AEA5EC9" w14:textId="77777777" w:rsidTr="00B51910">
        <w:trPr>
          <w:trHeight w:val="382"/>
        </w:trPr>
        <w:tc>
          <w:tcPr>
            <w:tcW w:w="3028" w:type="dxa"/>
            <w:tcBorders>
              <w:top w:val="nil"/>
              <w:left w:val="nil"/>
              <w:bottom w:val="nil"/>
              <w:right w:val="nil"/>
            </w:tcBorders>
            <w:shd w:val="clear" w:color="auto" w:fill="auto"/>
            <w:noWrap/>
            <w:vAlign w:val="center"/>
          </w:tcPr>
          <w:p w14:paraId="2084AAFF" w14:textId="77777777" w:rsidR="00190A29" w:rsidRDefault="00190A29" w:rsidP="00F57FE4">
            <w:pPr>
              <w:rPr>
                <w:rFonts w:ascii="Times New Roman" w:eastAsia="Times New Roman" w:hAnsi="Times New Roman" w:cs="Times New Roman"/>
                <w:i/>
                <w:iCs/>
                <w:color w:val="000000"/>
                <w:lang w:val="en-US"/>
              </w:rPr>
            </w:pPr>
            <w:r>
              <w:br w:type="page"/>
            </w:r>
          </w:p>
        </w:tc>
        <w:tc>
          <w:tcPr>
            <w:tcW w:w="1139" w:type="dxa"/>
            <w:tcBorders>
              <w:top w:val="nil"/>
              <w:left w:val="nil"/>
              <w:right w:val="nil"/>
            </w:tcBorders>
            <w:vAlign w:val="center"/>
          </w:tcPr>
          <w:p w14:paraId="1CA0B003" w14:textId="77777777" w:rsidR="00190A29" w:rsidRDefault="00190A29" w:rsidP="00F57FE4">
            <w:pPr>
              <w:jc w:val="center"/>
              <w:rPr>
                <w:rFonts w:ascii="Times New Roman" w:eastAsia="Times New Roman" w:hAnsi="Times New Roman" w:cs="Times New Roman"/>
                <w:i/>
                <w:iCs/>
                <w:color w:val="000000"/>
                <w:lang w:val="en-US"/>
              </w:rPr>
            </w:pPr>
          </w:p>
        </w:tc>
        <w:tc>
          <w:tcPr>
            <w:tcW w:w="736" w:type="dxa"/>
            <w:tcBorders>
              <w:top w:val="nil"/>
              <w:left w:val="nil"/>
              <w:right w:val="nil"/>
            </w:tcBorders>
            <w:vAlign w:val="center"/>
          </w:tcPr>
          <w:p w14:paraId="5B8D1F7B" w14:textId="77777777" w:rsidR="00190A29" w:rsidRDefault="00190A29" w:rsidP="00F57FE4">
            <w:pPr>
              <w:jc w:val="center"/>
              <w:rPr>
                <w:rFonts w:ascii="Times New Roman" w:eastAsia="Times New Roman" w:hAnsi="Times New Roman" w:cs="Times New Roman"/>
                <w:i/>
                <w:iCs/>
                <w:color w:val="000000"/>
                <w:lang w:val="en-US"/>
              </w:rPr>
            </w:pPr>
          </w:p>
        </w:tc>
        <w:tc>
          <w:tcPr>
            <w:tcW w:w="1623" w:type="dxa"/>
            <w:gridSpan w:val="2"/>
            <w:tcBorders>
              <w:top w:val="nil"/>
              <w:left w:val="nil"/>
              <w:bottom w:val="single" w:sz="4" w:space="0" w:color="auto"/>
              <w:right w:val="nil"/>
            </w:tcBorders>
            <w:vAlign w:val="center"/>
          </w:tcPr>
          <w:p w14:paraId="4FFD9AF5"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c>
          <w:tcPr>
            <w:tcW w:w="222" w:type="dxa"/>
            <w:tcBorders>
              <w:left w:val="nil"/>
              <w:right w:val="nil"/>
            </w:tcBorders>
          </w:tcPr>
          <w:p w14:paraId="4F2E8AB6" w14:textId="77777777" w:rsidR="00190A29" w:rsidRDefault="00190A29" w:rsidP="00F57FE4">
            <w:pPr>
              <w:jc w:val="center"/>
              <w:rPr>
                <w:rFonts w:ascii="Times New Roman" w:eastAsia="Times New Roman" w:hAnsi="Times New Roman" w:cs="Times New Roman"/>
                <w:i/>
                <w:iCs/>
                <w:color w:val="000000"/>
                <w:lang w:val="en-US"/>
              </w:rPr>
            </w:pPr>
          </w:p>
        </w:tc>
        <w:tc>
          <w:tcPr>
            <w:tcW w:w="1116" w:type="dxa"/>
            <w:tcBorders>
              <w:top w:val="nil"/>
              <w:left w:val="nil"/>
              <w:right w:val="nil"/>
            </w:tcBorders>
            <w:shd w:val="clear" w:color="auto" w:fill="auto"/>
            <w:noWrap/>
            <w:vAlign w:val="center"/>
          </w:tcPr>
          <w:p w14:paraId="478C3C90" w14:textId="77777777" w:rsidR="00190A29" w:rsidRDefault="00190A29" w:rsidP="00F57FE4">
            <w:pPr>
              <w:jc w:val="center"/>
              <w:rPr>
                <w:rFonts w:ascii="Times New Roman" w:eastAsia="Times New Roman" w:hAnsi="Times New Roman" w:cs="Times New Roman"/>
                <w:i/>
                <w:iCs/>
                <w:color w:val="000000"/>
                <w:lang w:val="en-US"/>
              </w:rPr>
            </w:pPr>
          </w:p>
        </w:tc>
        <w:tc>
          <w:tcPr>
            <w:tcW w:w="992" w:type="dxa"/>
            <w:tcBorders>
              <w:top w:val="nil"/>
              <w:left w:val="nil"/>
              <w:right w:val="nil"/>
            </w:tcBorders>
            <w:shd w:val="clear" w:color="auto" w:fill="auto"/>
            <w:noWrap/>
            <w:vAlign w:val="center"/>
          </w:tcPr>
          <w:p w14:paraId="69FC2EFC" w14:textId="77777777" w:rsidR="00190A29" w:rsidRDefault="00190A29" w:rsidP="00F57FE4">
            <w:pPr>
              <w:jc w:val="center"/>
              <w:rPr>
                <w:rFonts w:ascii="Times New Roman" w:eastAsia="Times New Roman" w:hAnsi="Times New Roman" w:cs="Times New Roman"/>
                <w:i/>
                <w:iCs/>
                <w:color w:val="000000"/>
                <w:lang w:val="en-US"/>
              </w:rPr>
            </w:pPr>
          </w:p>
        </w:tc>
        <w:tc>
          <w:tcPr>
            <w:tcW w:w="1425" w:type="dxa"/>
            <w:gridSpan w:val="2"/>
            <w:tcBorders>
              <w:top w:val="nil"/>
              <w:left w:val="nil"/>
              <w:bottom w:val="single" w:sz="4" w:space="0" w:color="auto"/>
              <w:right w:val="nil"/>
            </w:tcBorders>
            <w:vAlign w:val="center"/>
          </w:tcPr>
          <w:p w14:paraId="0AA36F1D"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95% CI</w:t>
            </w:r>
          </w:p>
        </w:tc>
      </w:tr>
      <w:tr w:rsidR="005758DB" w:rsidRPr="00621377" w14:paraId="574A51DA" w14:textId="77777777" w:rsidTr="00B51910">
        <w:trPr>
          <w:trHeight w:val="382"/>
        </w:trPr>
        <w:tc>
          <w:tcPr>
            <w:tcW w:w="3028" w:type="dxa"/>
            <w:tcBorders>
              <w:top w:val="nil"/>
              <w:left w:val="nil"/>
              <w:bottom w:val="nil"/>
              <w:right w:val="nil"/>
            </w:tcBorders>
            <w:shd w:val="clear" w:color="auto" w:fill="auto"/>
            <w:noWrap/>
            <w:vAlign w:val="center"/>
            <w:hideMark/>
          </w:tcPr>
          <w:p w14:paraId="4C432826" w14:textId="1B5F13FA" w:rsidR="00190A29" w:rsidRPr="00F31F0A" w:rsidRDefault="00190A29" w:rsidP="00F57FE4">
            <w:pP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Outcome / Predictors</w:t>
            </w:r>
          </w:p>
        </w:tc>
        <w:tc>
          <w:tcPr>
            <w:tcW w:w="1139" w:type="dxa"/>
            <w:tcBorders>
              <w:top w:val="nil"/>
              <w:left w:val="nil"/>
              <w:bottom w:val="single" w:sz="4" w:space="0" w:color="auto"/>
              <w:right w:val="nil"/>
            </w:tcBorders>
            <w:vAlign w:val="center"/>
          </w:tcPr>
          <w:p w14:paraId="47681F8F"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Estimate (SE)</w:t>
            </w:r>
          </w:p>
        </w:tc>
        <w:tc>
          <w:tcPr>
            <w:tcW w:w="736" w:type="dxa"/>
            <w:tcBorders>
              <w:top w:val="nil"/>
              <w:left w:val="nil"/>
              <w:bottom w:val="single" w:sz="4" w:space="0" w:color="auto"/>
              <w:right w:val="nil"/>
            </w:tcBorders>
            <w:vAlign w:val="center"/>
          </w:tcPr>
          <w:p w14:paraId="008F7E0E"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p-value</w:t>
            </w:r>
          </w:p>
        </w:tc>
        <w:tc>
          <w:tcPr>
            <w:tcW w:w="867" w:type="dxa"/>
            <w:tcBorders>
              <w:top w:val="nil"/>
              <w:left w:val="nil"/>
              <w:bottom w:val="single" w:sz="4" w:space="0" w:color="auto"/>
              <w:right w:val="nil"/>
            </w:tcBorders>
            <w:vAlign w:val="center"/>
          </w:tcPr>
          <w:p w14:paraId="1BE38F0B"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756" w:type="dxa"/>
            <w:tcBorders>
              <w:top w:val="nil"/>
              <w:left w:val="nil"/>
              <w:bottom w:val="single" w:sz="4" w:space="0" w:color="auto"/>
              <w:right w:val="nil"/>
            </w:tcBorders>
            <w:vAlign w:val="center"/>
          </w:tcPr>
          <w:p w14:paraId="03F35611"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c>
          <w:tcPr>
            <w:tcW w:w="222" w:type="dxa"/>
            <w:tcBorders>
              <w:left w:val="nil"/>
              <w:bottom w:val="single" w:sz="4" w:space="0" w:color="auto"/>
              <w:right w:val="nil"/>
            </w:tcBorders>
          </w:tcPr>
          <w:p w14:paraId="29398A94" w14:textId="77777777" w:rsidR="00190A29" w:rsidRDefault="00190A29" w:rsidP="00F57FE4">
            <w:pPr>
              <w:jc w:val="center"/>
              <w:rPr>
                <w:rFonts w:ascii="Times New Roman" w:eastAsia="Times New Roman" w:hAnsi="Times New Roman" w:cs="Times New Roman"/>
                <w:i/>
                <w:iCs/>
                <w:color w:val="000000"/>
                <w:lang w:val="en-US"/>
              </w:rPr>
            </w:pPr>
          </w:p>
        </w:tc>
        <w:tc>
          <w:tcPr>
            <w:tcW w:w="1116" w:type="dxa"/>
            <w:tcBorders>
              <w:left w:val="nil"/>
              <w:bottom w:val="single" w:sz="4" w:space="0" w:color="auto"/>
              <w:right w:val="nil"/>
            </w:tcBorders>
            <w:shd w:val="clear" w:color="auto" w:fill="auto"/>
            <w:noWrap/>
            <w:vAlign w:val="center"/>
            <w:hideMark/>
          </w:tcPr>
          <w:p w14:paraId="1F861B09" w14:textId="77777777" w:rsidR="00190A29" w:rsidRPr="0068551F" w:rsidRDefault="00190A29" w:rsidP="00F57FE4">
            <w:pPr>
              <w:jc w:val="center"/>
              <w:rPr>
                <w:rFonts w:ascii="Times New Roman" w:eastAsia="Times New Roman" w:hAnsi="Times New Roman" w:cs="Times New Roman"/>
                <w:color w:val="000000"/>
                <w:lang w:val="en-US"/>
              </w:rPr>
            </w:pPr>
            <w:r>
              <w:rPr>
                <w:rFonts w:ascii="Times New Roman" w:eastAsia="Times New Roman" w:hAnsi="Times New Roman" w:cs="Times New Roman"/>
                <w:i/>
                <w:iCs/>
                <w:color w:val="000000"/>
                <w:lang w:val="en-US"/>
              </w:rPr>
              <w:t>Estimate (SE)</w:t>
            </w:r>
          </w:p>
        </w:tc>
        <w:tc>
          <w:tcPr>
            <w:tcW w:w="992" w:type="dxa"/>
            <w:tcBorders>
              <w:left w:val="nil"/>
              <w:bottom w:val="single" w:sz="4" w:space="0" w:color="auto"/>
              <w:right w:val="nil"/>
            </w:tcBorders>
            <w:shd w:val="clear" w:color="auto" w:fill="auto"/>
            <w:noWrap/>
            <w:vAlign w:val="center"/>
            <w:hideMark/>
          </w:tcPr>
          <w:p w14:paraId="76C7DA22" w14:textId="77777777" w:rsidR="00190A29" w:rsidRPr="00A148C9" w:rsidRDefault="00190A29" w:rsidP="00F57FE4">
            <w:pPr>
              <w:jc w:val="center"/>
              <w:rPr>
                <w:rFonts w:ascii="Times New Roman" w:eastAsia="Times New Roman" w:hAnsi="Times New Roman" w:cs="Times New Roman"/>
                <w:i/>
                <w:iCs/>
                <w:color w:val="000000"/>
                <w:vertAlign w:val="subscript"/>
                <w:lang w:val="en-US"/>
              </w:rPr>
            </w:pPr>
            <w:r>
              <w:rPr>
                <w:rFonts w:ascii="Times New Roman" w:eastAsia="Times New Roman" w:hAnsi="Times New Roman" w:cs="Times New Roman"/>
                <w:i/>
                <w:iCs/>
                <w:color w:val="000000"/>
                <w:lang w:val="en-US"/>
              </w:rPr>
              <w:t>p-value</w:t>
            </w:r>
          </w:p>
        </w:tc>
        <w:tc>
          <w:tcPr>
            <w:tcW w:w="789" w:type="dxa"/>
            <w:tcBorders>
              <w:top w:val="nil"/>
              <w:left w:val="nil"/>
              <w:bottom w:val="single" w:sz="4" w:space="0" w:color="auto"/>
              <w:right w:val="nil"/>
            </w:tcBorders>
            <w:vAlign w:val="center"/>
          </w:tcPr>
          <w:p w14:paraId="6C0832D6"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LL</w:t>
            </w:r>
          </w:p>
        </w:tc>
        <w:tc>
          <w:tcPr>
            <w:tcW w:w="636" w:type="dxa"/>
            <w:tcBorders>
              <w:top w:val="nil"/>
              <w:left w:val="nil"/>
              <w:bottom w:val="single" w:sz="4" w:space="0" w:color="auto"/>
              <w:right w:val="nil"/>
            </w:tcBorders>
            <w:vAlign w:val="center"/>
          </w:tcPr>
          <w:p w14:paraId="1193344E" w14:textId="77777777" w:rsidR="00190A29" w:rsidRDefault="00190A29" w:rsidP="00F57FE4">
            <w:pPr>
              <w:jc w:val="center"/>
              <w:rPr>
                <w:rFonts w:ascii="Times New Roman" w:eastAsia="Times New Roman" w:hAnsi="Times New Roman" w:cs="Times New Roman"/>
                <w:i/>
                <w:iCs/>
                <w:color w:val="000000"/>
                <w:lang w:val="en-US"/>
              </w:rPr>
            </w:pPr>
            <w:r>
              <w:rPr>
                <w:rFonts w:ascii="Times New Roman" w:eastAsia="Times New Roman" w:hAnsi="Times New Roman" w:cs="Times New Roman"/>
                <w:i/>
                <w:iCs/>
                <w:color w:val="000000"/>
                <w:lang w:val="en-US"/>
              </w:rPr>
              <w:t>UL</w:t>
            </w:r>
          </w:p>
        </w:tc>
      </w:tr>
      <w:tr w:rsidR="005758DB" w:rsidRPr="00A148C9" w14:paraId="54EF1ED1" w14:textId="77777777" w:rsidTr="00B51910">
        <w:trPr>
          <w:trHeight w:val="382"/>
        </w:trPr>
        <w:tc>
          <w:tcPr>
            <w:tcW w:w="4167" w:type="dxa"/>
            <w:gridSpan w:val="2"/>
            <w:tcBorders>
              <w:top w:val="nil"/>
              <w:left w:val="nil"/>
              <w:bottom w:val="nil"/>
              <w:right w:val="nil"/>
            </w:tcBorders>
            <w:shd w:val="clear" w:color="auto" w:fill="auto"/>
            <w:noWrap/>
            <w:vAlign w:val="center"/>
            <w:hideMark/>
          </w:tcPr>
          <w:p w14:paraId="1336EC8A" w14:textId="5F9EBCF3" w:rsidR="005758DB" w:rsidRPr="00F31F0A" w:rsidRDefault="00875AAA" w:rsidP="005758DB">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Raw negative affect inertia</w:t>
            </w:r>
          </w:p>
        </w:tc>
        <w:tc>
          <w:tcPr>
            <w:tcW w:w="736" w:type="dxa"/>
            <w:tcBorders>
              <w:top w:val="nil"/>
              <w:left w:val="nil"/>
              <w:bottom w:val="nil"/>
              <w:right w:val="nil"/>
            </w:tcBorders>
          </w:tcPr>
          <w:p w14:paraId="3D1D1DD5" w14:textId="77777777" w:rsidR="005758DB" w:rsidRPr="00F31F0A" w:rsidRDefault="005758DB" w:rsidP="00F57FE4">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210E5AF5" w14:textId="77777777" w:rsidR="005758DB" w:rsidRPr="00F31F0A" w:rsidRDefault="005758DB" w:rsidP="00F57FE4">
            <w:pPr>
              <w:jc w:val="center"/>
              <w:rPr>
                <w:rFonts w:ascii="Times New Roman" w:eastAsia="Times New Roman" w:hAnsi="Times New Roman" w:cs="Times New Roman"/>
                <w:color w:val="000000"/>
                <w:lang w:val="en-US"/>
              </w:rPr>
            </w:pPr>
          </w:p>
        </w:tc>
        <w:tc>
          <w:tcPr>
            <w:tcW w:w="756" w:type="dxa"/>
            <w:tcBorders>
              <w:top w:val="nil"/>
              <w:left w:val="nil"/>
              <w:bottom w:val="nil"/>
              <w:right w:val="nil"/>
            </w:tcBorders>
          </w:tcPr>
          <w:p w14:paraId="3EC43608" w14:textId="77777777" w:rsidR="005758DB" w:rsidRPr="00F31F0A" w:rsidRDefault="005758DB" w:rsidP="00F57FE4">
            <w:pPr>
              <w:jc w:val="center"/>
              <w:rPr>
                <w:rFonts w:ascii="Times New Roman" w:eastAsia="Times New Roman" w:hAnsi="Times New Roman" w:cs="Times New Roman"/>
                <w:color w:val="000000"/>
                <w:lang w:val="en-US"/>
              </w:rPr>
            </w:pPr>
          </w:p>
        </w:tc>
        <w:tc>
          <w:tcPr>
            <w:tcW w:w="222" w:type="dxa"/>
            <w:tcBorders>
              <w:top w:val="nil"/>
              <w:left w:val="nil"/>
              <w:bottom w:val="nil"/>
              <w:right w:val="nil"/>
            </w:tcBorders>
          </w:tcPr>
          <w:p w14:paraId="0859A042" w14:textId="77777777" w:rsidR="005758DB" w:rsidRPr="00F31F0A" w:rsidRDefault="005758DB"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center"/>
            <w:hideMark/>
          </w:tcPr>
          <w:p w14:paraId="7165C529" w14:textId="77777777" w:rsidR="005758DB" w:rsidRPr="00F31F0A" w:rsidRDefault="005758DB" w:rsidP="00F57FE4">
            <w:pPr>
              <w:jc w:val="center"/>
              <w:rPr>
                <w:rFonts w:ascii="Times New Roman" w:eastAsia="Times New Roman" w:hAnsi="Times New Roman" w:cs="Times New Roman"/>
                <w:color w:val="000000"/>
                <w:lang w:val="en-US"/>
              </w:rPr>
            </w:pPr>
          </w:p>
        </w:tc>
        <w:tc>
          <w:tcPr>
            <w:tcW w:w="992" w:type="dxa"/>
            <w:tcBorders>
              <w:top w:val="nil"/>
              <w:left w:val="nil"/>
              <w:bottom w:val="nil"/>
              <w:right w:val="nil"/>
            </w:tcBorders>
            <w:shd w:val="clear" w:color="auto" w:fill="auto"/>
            <w:noWrap/>
            <w:vAlign w:val="center"/>
          </w:tcPr>
          <w:p w14:paraId="6849B725" w14:textId="77777777" w:rsidR="005758DB" w:rsidRPr="00A148C9" w:rsidRDefault="005758DB" w:rsidP="00F57FE4">
            <w:pPr>
              <w:jc w:val="center"/>
              <w:rPr>
                <w:rFonts w:ascii="Times New Roman" w:eastAsia="Times New Roman" w:hAnsi="Times New Roman" w:cs="Times New Roman"/>
                <w:color w:val="000000"/>
                <w:vertAlign w:val="superscript"/>
                <w:lang w:val="en-US"/>
              </w:rPr>
            </w:pPr>
          </w:p>
        </w:tc>
        <w:tc>
          <w:tcPr>
            <w:tcW w:w="789" w:type="dxa"/>
            <w:tcBorders>
              <w:top w:val="nil"/>
              <w:left w:val="nil"/>
              <w:bottom w:val="nil"/>
              <w:right w:val="nil"/>
            </w:tcBorders>
            <w:vAlign w:val="center"/>
          </w:tcPr>
          <w:p w14:paraId="6F03ED04" w14:textId="77777777" w:rsidR="005758DB" w:rsidRPr="00A148C9" w:rsidRDefault="005758DB" w:rsidP="00F57FE4">
            <w:pPr>
              <w:jc w:val="center"/>
              <w:rPr>
                <w:rFonts w:ascii="Times New Roman" w:eastAsia="Times New Roman" w:hAnsi="Times New Roman" w:cs="Times New Roman"/>
                <w:color w:val="000000"/>
                <w:lang w:val="en-US"/>
              </w:rPr>
            </w:pPr>
          </w:p>
        </w:tc>
        <w:tc>
          <w:tcPr>
            <w:tcW w:w="636" w:type="dxa"/>
            <w:tcBorders>
              <w:top w:val="nil"/>
              <w:left w:val="nil"/>
              <w:bottom w:val="nil"/>
              <w:right w:val="nil"/>
            </w:tcBorders>
            <w:vAlign w:val="center"/>
          </w:tcPr>
          <w:p w14:paraId="04A8A5D9" w14:textId="77777777" w:rsidR="005758DB" w:rsidRPr="00A148C9" w:rsidRDefault="005758DB" w:rsidP="00F57FE4">
            <w:pPr>
              <w:jc w:val="center"/>
              <w:rPr>
                <w:rFonts w:ascii="Times New Roman" w:eastAsia="Times New Roman" w:hAnsi="Times New Roman" w:cs="Times New Roman"/>
                <w:color w:val="000000"/>
                <w:lang w:val="en-US"/>
              </w:rPr>
            </w:pPr>
          </w:p>
        </w:tc>
      </w:tr>
      <w:tr w:rsidR="005758DB" w14:paraId="15A72627" w14:textId="77777777" w:rsidTr="00B51910">
        <w:trPr>
          <w:trHeight w:val="382"/>
        </w:trPr>
        <w:tc>
          <w:tcPr>
            <w:tcW w:w="3028" w:type="dxa"/>
            <w:tcBorders>
              <w:top w:val="nil"/>
              <w:left w:val="nil"/>
              <w:bottom w:val="nil"/>
              <w:right w:val="nil"/>
            </w:tcBorders>
            <w:shd w:val="clear" w:color="auto" w:fill="auto"/>
            <w:noWrap/>
            <w:vAlign w:val="center"/>
          </w:tcPr>
          <w:p w14:paraId="747E1F79" w14:textId="77777777" w:rsidR="00190A29" w:rsidRPr="00875AAA" w:rsidRDefault="00190A29" w:rsidP="00F57FE4">
            <w:pPr>
              <w:ind w:left="720" w:hanging="261"/>
              <w:rPr>
                <w:rFonts w:ascii="Times New Roman" w:eastAsia="Times New Roman" w:hAnsi="Times New Roman" w:cs="Times New Roman"/>
                <w:b/>
                <w:bCs/>
                <w:color w:val="000000"/>
                <w:lang w:val="en-US"/>
              </w:rPr>
            </w:pPr>
            <w:r w:rsidRPr="00875AAA">
              <w:rPr>
                <w:rFonts w:ascii="Times New Roman" w:eastAsia="Times New Roman" w:hAnsi="Times New Roman" w:cs="Times New Roman"/>
                <w:b/>
                <w:bCs/>
                <w:color w:val="000000"/>
                <w:lang w:val="en-US"/>
              </w:rPr>
              <w:t>Repetitive negative thinking</w:t>
            </w:r>
          </w:p>
        </w:tc>
        <w:tc>
          <w:tcPr>
            <w:tcW w:w="1139" w:type="dxa"/>
            <w:tcBorders>
              <w:top w:val="nil"/>
              <w:left w:val="nil"/>
              <w:bottom w:val="nil"/>
              <w:right w:val="nil"/>
            </w:tcBorders>
            <w:vAlign w:val="bottom"/>
          </w:tcPr>
          <w:p w14:paraId="258A6636"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5.74 (2.50)</w:t>
            </w:r>
          </w:p>
        </w:tc>
        <w:tc>
          <w:tcPr>
            <w:tcW w:w="736" w:type="dxa"/>
            <w:tcBorders>
              <w:top w:val="nil"/>
              <w:left w:val="nil"/>
              <w:bottom w:val="nil"/>
              <w:right w:val="nil"/>
            </w:tcBorders>
            <w:vAlign w:val="bottom"/>
          </w:tcPr>
          <w:p w14:paraId="497FE5D5"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.02</w:t>
            </w:r>
          </w:p>
        </w:tc>
        <w:tc>
          <w:tcPr>
            <w:tcW w:w="867" w:type="dxa"/>
            <w:tcBorders>
              <w:top w:val="nil"/>
              <w:left w:val="nil"/>
              <w:bottom w:val="nil"/>
              <w:right w:val="nil"/>
            </w:tcBorders>
            <w:vAlign w:val="bottom"/>
          </w:tcPr>
          <w:p w14:paraId="4AA0E968"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0.83</w:t>
            </w:r>
          </w:p>
        </w:tc>
        <w:tc>
          <w:tcPr>
            <w:tcW w:w="756" w:type="dxa"/>
            <w:tcBorders>
              <w:top w:val="nil"/>
              <w:left w:val="nil"/>
              <w:bottom w:val="nil"/>
              <w:right w:val="nil"/>
            </w:tcBorders>
            <w:vAlign w:val="bottom"/>
          </w:tcPr>
          <w:p w14:paraId="1A270A22"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10.64</w:t>
            </w:r>
          </w:p>
        </w:tc>
        <w:tc>
          <w:tcPr>
            <w:tcW w:w="222" w:type="dxa"/>
            <w:tcBorders>
              <w:top w:val="nil"/>
              <w:left w:val="nil"/>
              <w:bottom w:val="nil"/>
              <w:right w:val="nil"/>
            </w:tcBorders>
          </w:tcPr>
          <w:p w14:paraId="66BC7B8A" w14:textId="77777777" w:rsidR="00190A29"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bottom"/>
          </w:tcPr>
          <w:p w14:paraId="67DC3805"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0.05 (0.05)</w:t>
            </w:r>
          </w:p>
        </w:tc>
        <w:tc>
          <w:tcPr>
            <w:tcW w:w="992" w:type="dxa"/>
            <w:tcBorders>
              <w:top w:val="nil"/>
              <w:left w:val="nil"/>
              <w:bottom w:val="nil"/>
              <w:right w:val="nil"/>
            </w:tcBorders>
            <w:shd w:val="clear" w:color="auto" w:fill="auto"/>
            <w:noWrap/>
            <w:vAlign w:val="bottom"/>
          </w:tcPr>
          <w:p w14:paraId="065DFE52"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.30</w:t>
            </w:r>
          </w:p>
        </w:tc>
        <w:tc>
          <w:tcPr>
            <w:tcW w:w="789" w:type="dxa"/>
            <w:tcBorders>
              <w:top w:val="nil"/>
              <w:left w:val="nil"/>
              <w:bottom w:val="nil"/>
              <w:right w:val="nil"/>
            </w:tcBorders>
            <w:vAlign w:val="bottom"/>
          </w:tcPr>
          <w:p w14:paraId="5EF255D8"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-0.15</w:t>
            </w:r>
          </w:p>
        </w:tc>
        <w:tc>
          <w:tcPr>
            <w:tcW w:w="636" w:type="dxa"/>
            <w:tcBorders>
              <w:top w:val="nil"/>
              <w:left w:val="nil"/>
              <w:bottom w:val="nil"/>
              <w:right w:val="nil"/>
            </w:tcBorders>
            <w:vAlign w:val="bottom"/>
          </w:tcPr>
          <w:p w14:paraId="11D4394E"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0.05</w:t>
            </w:r>
          </w:p>
        </w:tc>
      </w:tr>
      <w:tr w:rsidR="005758DB" w14:paraId="5EBA3DCE" w14:textId="77777777" w:rsidTr="00B51910">
        <w:trPr>
          <w:trHeight w:val="382"/>
        </w:trPr>
        <w:tc>
          <w:tcPr>
            <w:tcW w:w="3028" w:type="dxa"/>
            <w:tcBorders>
              <w:top w:val="nil"/>
              <w:left w:val="nil"/>
              <w:bottom w:val="nil"/>
              <w:right w:val="nil"/>
            </w:tcBorders>
            <w:shd w:val="clear" w:color="auto" w:fill="auto"/>
            <w:noWrap/>
            <w:vAlign w:val="center"/>
          </w:tcPr>
          <w:p w14:paraId="486F5E37" w14:textId="298E1A70" w:rsidR="00190A29" w:rsidRPr="00306980" w:rsidRDefault="00190A29" w:rsidP="00F57FE4">
            <w:pPr>
              <w:ind w:left="720" w:hanging="261"/>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Ethnicity</w:t>
            </w:r>
          </w:p>
        </w:tc>
        <w:tc>
          <w:tcPr>
            <w:tcW w:w="1139" w:type="dxa"/>
            <w:tcBorders>
              <w:top w:val="nil"/>
              <w:left w:val="nil"/>
              <w:bottom w:val="nil"/>
              <w:right w:val="nil"/>
            </w:tcBorders>
            <w:vAlign w:val="bottom"/>
          </w:tcPr>
          <w:p w14:paraId="737E38B9" w14:textId="77777777" w:rsidR="00190A29" w:rsidRPr="00306980" w:rsidRDefault="00190A29" w:rsidP="00F57FE4">
            <w:pPr>
              <w:jc w:val="center"/>
              <w:rPr>
                <w:rFonts w:ascii="Times New Roman" w:eastAsia="Times New Roman" w:hAnsi="Times New Roman" w:cs="Times New Roman"/>
                <w:color w:val="000000"/>
                <w:lang w:val="en-US"/>
              </w:rPr>
            </w:pPr>
            <w:r>
              <w:rPr>
                <w:rFonts w:ascii="Times New Roman" w:hAnsi="Times New Roman" w:cs="Times New Roman"/>
                <w:color w:val="000000"/>
              </w:rPr>
              <w:t>3.71 (10.15)</w:t>
            </w:r>
          </w:p>
        </w:tc>
        <w:tc>
          <w:tcPr>
            <w:tcW w:w="736" w:type="dxa"/>
            <w:tcBorders>
              <w:top w:val="nil"/>
              <w:left w:val="nil"/>
              <w:bottom w:val="nil"/>
              <w:right w:val="nil"/>
            </w:tcBorders>
            <w:vAlign w:val="bottom"/>
          </w:tcPr>
          <w:p w14:paraId="4C52FBC1" w14:textId="77777777" w:rsidR="00190A29" w:rsidRPr="00306980" w:rsidRDefault="00190A29" w:rsidP="00F57FE4">
            <w:pPr>
              <w:jc w:val="center"/>
              <w:rPr>
                <w:rFonts w:ascii="Times New Roman" w:eastAsia="Times New Roman" w:hAnsi="Times New Roman" w:cs="Times New Roman"/>
                <w:color w:val="000000"/>
                <w:lang w:val="en-US"/>
              </w:rPr>
            </w:pPr>
            <w:r>
              <w:rPr>
                <w:rFonts w:ascii="Times New Roman" w:hAnsi="Times New Roman" w:cs="Times New Roman"/>
                <w:color w:val="000000"/>
              </w:rPr>
              <w:t>.72</w:t>
            </w:r>
          </w:p>
        </w:tc>
        <w:tc>
          <w:tcPr>
            <w:tcW w:w="867" w:type="dxa"/>
            <w:tcBorders>
              <w:top w:val="nil"/>
              <w:left w:val="nil"/>
              <w:bottom w:val="nil"/>
              <w:right w:val="nil"/>
            </w:tcBorders>
            <w:vAlign w:val="bottom"/>
          </w:tcPr>
          <w:p w14:paraId="26910058" w14:textId="77777777" w:rsidR="00190A29" w:rsidRPr="00306980" w:rsidRDefault="00190A29" w:rsidP="00F57FE4">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w:t>
            </w:r>
            <w:r>
              <w:rPr>
                <w:rFonts w:ascii="Times New Roman" w:hAnsi="Times New Roman" w:cs="Times New Roman"/>
                <w:color w:val="000000"/>
              </w:rPr>
              <w:t>16.19</w:t>
            </w:r>
          </w:p>
        </w:tc>
        <w:tc>
          <w:tcPr>
            <w:tcW w:w="756" w:type="dxa"/>
            <w:tcBorders>
              <w:top w:val="nil"/>
              <w:left w:val="nil"/>
              <w:bottom w:val="nil"/>
              <w:right w:val="nil"/>
            </w:tcBorders>
            <w:vAlign w:val="bottom"/>
          </w:tcPr>
          <w:p w14:paraId="23C6F2A8" w14:textId="77777777" w:rsidR="00190A29" w:rsidRPr="00306980" w:rsidRDefault="00190A29" w:rsidP="00F57FE4">
            <w:pPr>
              <w:jc w:val="center"/>
              <w:rPr>
                <w:rFonts w:ascii="Times New Roman" w:eastAsia="Times New Roman" w:hAnsi="Times New Roman" w:cs="Times New Roman"/>
                <w:color w:val="000000"/>
                <w:lang w:val="en-US"/>
              </w:rPr>
            </w:pPr>
            <w:r>
              <w:rPr>
                <w:rFonts w:ascii="Times New Roman" w:hAnsi="Times New Roman" w:cs="Times New Roman"/>
                <w:color w:val="000000"/>
              </w:rPr>
              <w:t>23.61</w:t>
            </w:r>
          </w:p>
        </w:tc>
        <w:tc>
          <w:tcPr>
            <w:tcW w:w="222" w:type="dxa"/>
            <w:tcBorders>
              <w:top w:val="nil"/>
              <w:left w:val="nil"/>
              <w:bottom w:val="nil"/>
              <w:right w:val="nil"/>
            </w:tcBorders>
          </w:tcPr>
          <w:p w14:paraId="2257E3D6" w14:textId="77777777" w:rsidR="00190A29"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bottom"/>
          </w:tcPr>
          <w:p w14:paraId="20CC4330"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-0.29 (0.33)</w:t>
            </w:r>
          </w:p>
        </w:tc>
        <w:tc>
          <w:tcPr>
            <w:tcW w:w="992" w:type="dxa"/>
            <w:tcBorders>
              <w:top w:val="nil"/>
              <w:left w:val="nil"/>
              <w:bottom w:val="nil"/>
              <w:right w:val="nil"/>
            </w:tcBorders>
            <w:shd w:val="clear" w:color="auto" w:fill="auto"/>
            <w:noWrap/>
            <w:vAlign w:val="bottom"/>
          </w:tcPr>
          <w:p w14:paraId="573A55FD"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.39</w:t>
            </w:r>
          </w:p>
        </w:tc>
        <w:tc>
          <w:tcPr>
            <w:tcW w:w="789" w:type="dxa"/>
            <w:tcBorders>
              <w:top w:val="nil"/>
              <w:left w:val="nil"/>
              <w:bottom w:val="nil"/>
              <w:right w:val="nil"/>
            </w:tcBorders>
            <w:vAlign w:val="bottom"/>
          </w:tcPr>
          <w:p w14:paraId="7401A4AC"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-0.93</w:t>
            </w:r>
          </w:p>
        </w:tc>
        <w:tc>
          <w:tcPr>
            <w:tcW w:w="636" w:type="dxa"/>
            <w:tcBorders>
              <w:top w:val="nil"/>
              <w:left w:val="nil"/>
              <w:bottom w:val="nil"/>
              <w:right w:val="nil"/>
            </w:tcBorders>
            <w:vAlign w:val="bottom"/>
          </w:tcPr>
          <w:p w14:paraId="7E174B8C"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0.35</w:t>
            </w:r>
          </w:p>
        </w:tc>
      </w:tr>
      <w:tr w:rsidR="005758DB" w14:paraId="31136571" w14:textId="77777777" w:rsidTr="00B51910">
        <w:trPr>
          <w:trHeight w:val="382"/>
        </w:trPr>
        <w:tc>
          <w:tcPr>
            <w:tcW w:w="3028" w:type="dxa"/>
            <w:tcBorders>
              <w:top w:val="nil"/>
              <w:left w:val="nil"/>
              <w:bottom w:val="nil"/>
              <w:right w:val="nil"/>
            </w:tcBorders>
            <w:shd w:val="clear" w:color="auto" w:fill="auto"/>
            <w:noWrap/>
            <w:vAlign w:val="center"/>
          </w:tcPr>
          <w:p w14:paraId="29E20318" w14:textId="77777777" w:rsidR="00190A29" w:rsidRPr="00306980" w:rsidRDefault="00190A29" w:rsidP="00F57FE4">
            <w:pPr>
              <w:ind w:left="720" w:hanging="261"/>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Repetitive negative thinking * ethnicity</w:t>
            </w:r>
          </w:p>
        </w:tc>
        <w:tc>
          <w:tcPr>
            <w:tcW w:w="1139" w:type="dxa"/>
            <w:tcBorders>
              <w:top w:val="nil"/>
              <w:left w:val="nil"/>
              <w:bottom w:val="nil"/>
              <w:right w:val="nil"/>
            </w:tcBorders>
            <w:vAlign w:val="center"/>
          </w:tcPr>
          <w:p w14:paraId="5E9D81D7" w14:textId="77777777" w:rsidR="00190A29" w:rsidRPr="00306980" w:rsidRDefault="00190A29" w:rsidP="00F57FE4">
            <w:pPr>
              <w:jc w:val="center"/>
              <w:rPr>
                <w:rFonts w:ascii="Times New Roman" w:eastAsia="Times New Roman" w:hAnsi="Times New Roman" w:cs="Times New Roman"/>
                <w:color w:val="000000"/>
                <w:lang w:val="en-US"/>
              </w:rPr>
            </w:pPr>
            <w:r>
              <w:rPr>
                <w:rFonts w:ascii="Times New Roman" w:hAnsi="Times New Roman" w:cs="Times New Roman"/>
                <w:color w:val="000000"/>
              </w:rPr>
              <w:t>-1.57 (3.51)</w:t>
            </w:r>
          </w:p>
        </w:tc>
        <w:tc>
          <w:tcPr>
            <w:tcW w:w="736" w:type="dxa"/>
            <w:tcBorders>
              <w:top w:val="nil"/>
              <w:left w:val="nil"/>
              <w:bottom w:val="nil"/>
              <w:right w:val="nil"/>
            </w:tcBorders>
            <w:vAlign w:val="center"/>
          </w:tcPr>
          <w:p w14:paraId="5B8AF1F1" w14:textId="77777777" w:rsidR="00190A29" w:rsidRPr="00306980" w:rsidRDefault="00190A29" w:rsidP="00F57FE4">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w:t>
            </w:r>
            <w:r>
              <w:rPr>
                <w:rFonts w:ascii="Times New Roman" w:hAnsi="Times New Roman" w:cs="Times New Roman"/>
                <w:color w:val="000000"/>
              </w:rPr>
              <w:t>66</w:t>
            </w:r>
          </w:p>
        </w:tc>
        <w:tc>
          <w:tcPr>
            <w:tcW w:w="867" w:type="dxa"/>
            <w:tcBorders>
              <w:top w:val="nil"/>
              <w:left w:val="nil"/>
              <w:bottom w:val="nil"/>
              <w:right w:val="nil"/>
            </w:tcBorders>
            <w:vAlign w:val="center"/>
          </w:tcPr>
          <w:p w14:paraId="7C708669" w14:textId="77777777" w:rsidR="00190A29" w:rsidRPr="00306980" w:rsidRDefault="00190A29" w:rsidP="00F57FE4">
            <w:pPr>
              <w:jc w:val="center"/>
              <w:rPr>
                <w:rFonts w:ascii="Times New Roman" w:eastAsia="Times New Roman" w:hAnsi="Times New Roman" w:cs="Times New Roman"/>
                <w:color w:val="000000"/>
                <w:lang w:val="en-US"/>
              </w:rPr>
            </w:pPr>
            <w:r w:rsidRPr="00306980">
              <w:rPr>
                <w:rFonts w:ascii="Times New Roman" w:hAnsi="Times New Roman" w:cs="Times New Roman"/>
                <w:color w:val="000000"/>
              </w:rPr>
              <w:t>-</w:t>
            </w:r>
            <w:r>
              <w:rPr>
                <w:rFonts w:ascii="Times New Roman" w:hAnsi="Times New Roman" w:cs="Times New Roman"/>
                <w:color w:val="000000"/>
              </w:rPr>
              <w:t>8.45</w:t>
            </w:r>
          </w:p>
        </w:tc>
        <w:tc>
          <w:tcPr>
            <w:tcW w:w="756" w:type="dxa"/>
            <w:tcBorders>
              <w:top w:val="nil"/>
              <w:left w:val="nil"/>
              <w:bottom w:val="nil"/>
              <w:right w:val="nil"/>
            </w:tcBorders>
            <w:vAlign w:val="center"/>
          </w:tcPr>
          <w:p w14:paraId="03E15E83" w14:textId="77777777" w:rsidR="00190A29" w:rsidRPr="00306980" w:rsidRDefault="00190A29" w:rsidP="00F57FE4">
            <w:pPr>
              <w:jc w:val="center"/>
              <w:rPr>
                <w:rFonts w:ascii="Times New Roman" w:eastAsia="Times New Roman" w:hAnsi="Times New Roman" w:cs="Times New Roman"/>
                <w:color w:val="000000"/>
                <w:lang w:val="en-US"/>
              </w:rPr>
            </w:pPr>
            <w:r>
              <w:rPr>
                <w:rFonts w:ascii="Times New Roman" w:hAnsi="Times New Roman" w:cs="Times New Roman"/>
                <w:color w:val="000000"/>
              </w:rPr>
              <w:t>5.32</w:t>
            </w:r>
          </w:p>
        </w:tc>
        <w:tc>
          <w:tcPr>
            <w:tcW w:w="222" w:type="dxa"/>
            <w:tcBorders>
              <w:top w:val="nil"/>
              <w:left w:val="nil"/>
              <w:bottom w:val="nil"/>
              <w:right w:val="nil"/>
            </w:tcBorders>
            <w:vAlign w:val="center"/>
          </w:tcPr>
          <w:p w14:paraId="77F37E82" w14:textId="77777777" w:rsidR="00190A29"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center"/>
          </w:tcPr>
          <w:p w14:paraId="534946E6"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0.11 (0.11)</w:t>
            </w:r>
          </w:p>
        </w:tc>
        <w:tc>
          <w:tcPr>
            <w:tcW w:w="992" w:type="dxa"/>
            <w:tcBorders>
              <w:top w:val="nil"/>
              <w:left w:val="nil"/>
              <w:bottom w:val="nil"/>
              <w:right w:val="nil"/>
            </w:tcBorders>
            <w:shd w:val="clear" w:color="auto" w:fill="auto"/>
            <w:noWrap/>
            <w:vAlign w:val="center"/>
          </w:tcPr>
          <w:p w14:paraId="3D31C131"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.30</w:t>
            </w:r>
          </w:p>
        </w:tc>
        <w:tc>
          <w:tcPr>
            <w:tcW w:w="789" w:type="dxa"/>
            <w:tcBorders>
              <w:top w:val="nil"/>
              <w:left w:val="nil"/>
              <w:bottom w:val="nil"/>
              <w:right w:val="nil"/>
            </w:tcBorders>
            <w:vAlign w:val="center"/>
          </w:tcPr>
          <w:p w14:paraId="38CD5443"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-0.10</w:t>
            </w:r>
          </w:p>
        </w:tc>
        <w:tc>
          <w:tcPr>
            <w:tcW w:w="636" w:type="dxa"/>
            <w:tcBorders>
              <w:top w:val="nil"/>
              <w:left w:val="nil"/>
              <w:bottom w:val="nil"/>
              <w:right w:val="nil"/>
            </w:tcBorders>
            <w:vAlign w:val="center"/>
          </w:tcPr>
          <w:p w14:paraId="3826518D" w14:textId="77777777" w:rsidR="00190A29" w:rsidRPr="00A664C2" w:rsidRDefault="00190A29" w:rsidP="00F57FE4">
            <w:pPr>
              <w:jc w:val="center"/>
              <w:rPr>
                <w:rFonts w:ascii="Times New Roman" w:eastAsia="Times New Roman" w:hAnsi="Times New Roman" w:cs="Times New Roman"/>
                <w:color w:val="000000"/>
                <w:lang w:val="en-US"/>
              </w:rPr>
            </w:pPr>
            <w:r w:rsidRPr="00A664C2">
              <w:rPr>
                <w:rFonts w:ascii="Times New Roman" w:hAnsi="Times New Roman" w:cs="Times New Roman"/>
                <w:color w:val="000000"/>
              </w:rPr>
              <w:t>0.33</w:t>
            </w:r>
          </w:p>
        </w:tc>
      </w:tr>
      <w:tr w:rsidR="005758DB" w14:paraId="679ABE2A" w14:textId="77777777" w:rsidTr="00B51910">
        <w:trPr>
          <w:trHeight w:val="382"/>
        </w:trPr>
        <w:tc>
          <w:tcPr>
            <w:tcW w:w="4167" w:type="dxa"/>
            <w:gridSpan w:val="2"/>
            <w:tcBorders>
              <w:top w:val="nil"/>
              <w:left w:val="nil"/>
              <w:bottom w:val="nil"/>
              <w:right w:val="nil"/>
            </w:tcBorders>
            <w:shd w:val="clear" w:color="auto" w:fill="auto"/>
            <w:noWrap/>
            <w:vAlign w:val="center"/>
          </w:tcPr>
          <w:p w14:paraId="12349744" w14:textId="2A04C113" w:rsidR="005758DB" w:rsidRPr="00A40C01" w:rsidRDefault="00875AAA" w:rsidP="005758DB">
            <w:pP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Raw negative affect inertia</w:t>
            </w:r>
          </w:p>
        </w:tc>
        <w:tc>
          <w:tcPr>
            <w:tcW w:w="736" w:type="dxa"/>
            <w:tcBorders>
              <w:top w:val="nil"/>
              <w:left w:val="nil"/>
              <w:bottom w:val="nil"/>
              <w:right w:val="nil"/>
            </w:tcBorders>
          </w:tcPr>
          <w:p w14:paraId="069BCCD2" w14:textId="77777777" w:rsidR="005758DB" w:rsidRPr="00A40C01" w:rsidRDefault="005758DB" w:rsidP="00F57FE4">
            <w:pPr>
              <w:jc w:val="center"/>
              <w:rPr>
                <w:rFonts w:ascii="Times New Roman" w:eastAsia="Times New Roman" w:hAnsi="Times New Roman" w:cs="Times New Roman"/>
                <w:color w:val="000000"/>
                <w:lang w:val="en-US"/>
              </w:rPr>
            </w:pPr>
          </w:p>
        </w:tc>
        <w:tc>
          <w:tcPr>
            <w:tcW w:w="867" w:type="dxa"/>
            <w:tcBorders>
              <w:top w:val="nil"/>
              <w:left w:val="nil"/>
              <w:bottom w:val="nil"/>
              <w:right w:val="nil"/>
            </w:tcBorders>
          </w:tcPr>
          <w:p w14:paraId="220D41D9" w14:textId="77777777" w:rsidR="005758DB" w:rsidRPr="00A40C01" w:rsidRDefault="005758DB" w:rsidP="00F57FE4">
            <w:pPr>
              <w:jc w:val="center"/>
              <w:rPr>
                <w:rFonts w:ascii="Times New Roman" w:eastAsia="Times New Roman" w:hAnsi="Times New Roman" w:cs="Times New Roman"/>
                <w:color w:val="000000"/>
                <w:lang w:val="en-US"/>
              </w:rPr>
            </w:pPr>
          </w:p>
        </w:tc>
        <w:tc>
          <w:tcPr>
            <w:tcW w:w="756" w:type="dxa"/>
            <w:tcBorders>
              <w:top w:val="nil"/>
              <w:left w:val="nil"/>
              <w:bottom w:val="nil"/>
              <w:right w:val="nil"/>
            </w:tcBorders>
          </w:tcPr>
          <w:p w14:paraId="71A3E617" w14:textId="77777777" w:rsidR="005758DB" w:rsidRPr="00A40C01" w:rsidRDefault="005758DB" w:rsidP="00F57FE4">
            <w:pPr>
              <w:jc w:val="center"/>
              <w:rPr>
                <w:rFonts w:ascii="Times New Roman" w:eastAsia="Times New Roman" w:hAnsi="Times New Roman" w:cs="Times New Roman"/>
                <w:color w:val="000000"/>
                <w:lang w:val="en-US"/>
              </w:rPr>
            </w:pPr>
          </w:p>
        </w:tc>
        <w:tc>
          <w:tcPr>
            <w:tcW w:w="222" w:type="dxa"/>
            <w:tcBorders>
              <w:top w:val="nil"/>
              <w:left w:val="nil"/>
              <w:bottom w:val="nil"/>
              <w:right w:val="nil"/>
            </w:tcBorders>
          </w:tcPr>
          <w:p w14:paraId="37BEEC67" w14:textId="77777777" w:rsidR="005758DB" w:rsidRPr="00A40C01" w:rsidRDefault="005758DB"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center"/>
          </w:tcPr>
          <w:p w14:paraId="32800290" w14:textId="77777777" w:rsidR="005758DB" w:rsidRPr="004F71EE" w:rsidRDefault="005758DB" w:rsidP="00F57FE4">
            <w:pPr>
              <w:jc w:val="center"/>
              <w:rPr>
                <w:rFonts w:ascii="Times New Roman" w:eastAsia="Times New Roman" w:hAnsi="Times New Roman" w:cs="Times New Roman"/>
                <w:color w:val="000000"/>
                <w:highlight w:val="yellow"/>
                <w:lang w:val="en-US"/>
              </w:rPr>
            </w:pPr>
          </w:p>
        </w:tc>
        <w:tc>
          <w:tcPr>
            <w:tcW w:w="992" w:type="dxa"/>
            <w:tcBorders>
              <w:top w:val="nil"/>
              <w:left w:val="nil"/>
              <w:bottom w:val="nil"/>
              <w:right w:val="nil"/>
            </w:tcBorders>
            <w:shd w:val="clear" w:color="auto" w:fill="auto"/>
            <w:noWrap/>
            <w:vAlign w:val="center"/>
          </w:tcPr>
          <w:p w14:paraId="73EF0B4D" w14:textId="77777777" w:rsidR="005758DB" w:rsidRPr="004F71EE" w:rsidRDefault="005758DB" w:rsidP="00F57FE4">
            <w:pPr>
              <w:jc w:val="center"/>
              <w:rPr>
                <w:rFonts w:ascii="Times New Roman" w:eastAsia="Times New Roman" w:hAnsi="Times New Roman" w:cs="Times New Roman"/>
                <w:color w:val="000000"/>
                <w:highlight w:val="yellow"/>
                <w:lang w:val="en-US"/>
              </w:rPr>
            </w:pPr>
          </w:p>
        </w:tc>
        <w:tc>
          <w:tcPr>
            <w:tcW w:w="789" w:type="dxa"/>
            <w:tcBorders>
              <w:top w:val="nil"/>
              <w:left w:val="nil"/>
              <w:bottom w:val="nil"/>
              <w:right w:val="nil"/>
            </w:tcBorders>
            <w:vAlign w:val="center"/>
          </w:tcPr>
          <w:p w14:paraId="349183A2" w14:textId="77777777" w:rsidR="005758DB" w:rsidRPr="004F71EE" w:rsidRDefault="005758DB" w:rsidP="00F57FE4">
            <w:pPr>
              <w:jc w:val="center"/>
              <w:rPr>
                <w:rFonts w:ascii="Times New Roman" w:eastAsia="Times New Roman" w:hAnsi="Times New Roman" w:cs="Times New Roman"/>
                <w:color w:val="000000"/>
                <w:highlight w:val="yellow"/>
                <w:lang w:val="en-US"/>
              </w:rPr>
            </w:pPr>
          </w:p>
        </w:tc>
        <w:tc>
          <w:tcPr>
            <w:tcW w:w="636" w:type="dxa"/>
            <w:tcBorders>
              <w:top w:val="nil"/>
              <w:left w:val="nil"/>
              <w:bottom w:val="nil"/>
              <w:right w:val="nil"/>
            </w:tcBorders>
            <w:vAlign w:val="center"/>
          </w:tcPr>
          <w:p w14:paraId="4D739EAA" w14:textId="77777777" w:rsidR="005758DB" w:rsidRPr="004F71EE" w:rsidRDefault="005758DB" w:rsidP="00F57FE4">
            <w:pPr>
              <w:jc w:val="center"/>
              <w:rPr>
                <w:rFonts w:ascii="Times New Roman" w:eastAsia="Times New Roman" w:hAnsi="Times New Roman" w:cs="Times New Roman"/>
                <w:color w:val="000000"/>
                <w:highlight w:val="yellow"/>
                <w:lang w:val="en-US"/>
              </w:rPr>
            </w:pPr>
          </w:p>
        </w:tc>
      </w:tr>
      <w:tr w:rsidR="005758DB" w14:paraId="6C34F1C3" w14:textId="77777777" w:rsidTr="00B51910">
        <w:trPr>
          <w:trHeight w:val="382"/>
        </w:trPr>
        <w:tc>
          <w:tcPr>
            <w:tcW w:w="3028" w:type="dxa"/>
            <w:tcBorders>
              <w:top w:val="nil"/>
              <w:left w:val="nil"/>
              <w:bottom w:val="nil"/>
              <w:right w:val="nil"/>
            </w:tcBorders>
            <w:shd w:val="clear" w:color="auto" w:fill="auto"/>
            <w:noWrap/>
            <w:vAlign w:val="center"/>
          </w:tcPr>
          <w:p w14:paraId="367E4C5E" w14:textId="77777777" w:rsidR="00190A29" w:rsidRPr="00875AAA" w:rsidRDefault="00190A29" w:rsidP="00F57FE4">
            <w:pPr>
              <w:ind w:firstLine="459"/>
              <w:rPr>
                <w:rFonts w:ascii="Times New Roman" w:eastAsia="Times New Roman" w:hAnsi="Times New Roman" w:cs="Times New Roman"/>
                <w:b/>
                <w:bCs/>
                <w:color w:val="000000"/>
                <w:lang w:val="en-US"/>
              </w:rPr>
            </w:pPr>
            <w:r w:rsidRPr="00875AAA">
              <w:rPr>
                <w:rFonts w:ascii="Times New Roman" w:eastAsia="Times New Roman" w:hAnsi="Times New Roman" w:cs="Times New Roman"/>
                <w:b/>
                <w:bCs/>
                <w:color w:val="000000"/>
                <w:lang w:val="en-US"/>
              </w:rPr>
              <w:t>Brooding</w:t>
            </w:r>
          </w:p>
        </w:tc>
        <w:tc>
          <w:tcPr>
            <w:tcW w:w="1139" w:type="dxa"/>
            <w:tcBorders>
              <w:top w:val="nil"/>
              <w:left w:val="nil"/>
              <w:bottom w:val="nil"/>
              <w:right w:val="nil"/>
            </w:tcBorders>
            <w:vAlign w:val="bottom"/>
          </w:tcPr>
          <w:p w14:paraId="26447656"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6.21 (2.14)</w:t>
            </w:r>
          </w:p>
        </w:tc>
        <w:tc>
          <w:tcPr>
            <w:tcW w:w="736" w:type="dxa"/>
            <w:tcBorders>
              <w:top w:val="nil"/>
              <w:left w:val="nil"/>
              <w:bottom w:val="nil"/>
              <w:right w:val="nil"/>
            </w:tcBorders>
            <w:vAlign w:val="bottom"/>
          </w:tcPr>
          <w:p w14:paraId="2B7C7FF5"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.004</w:t>
            </w:r>
          </w:p>
        </w:tc>
        <w:tc>
          <w:tcPr>
            <w:tcW w:w="867" w:type="dxa"/>
            <w:tcBorders>
              <w:top w:val="nil"/>
              <w:left w:val="nil"/>
              <w:bottom w:val="nil"/>
              <w:right w:val="nil"/>
            </w:tcBorders>
            <w:vAlign w:val="bottom"/>
          </w:tcPr>
          <w:p w14:paraId="6245B51D"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2.00</w:t>
            </w:r>
          </w:p>
        </w:tc>
        <w:tc>
          <w:tcPr>
            <w:tcW w:w="756" w:type="dxa"/>
            <w:tcBorders>
              <w:top w:val="nil"/>
              <w:left w:val="nil"/>
              <w:bottom w:val="nil"/>
              <w:right w:val="nil"/>
            </w:tcBorders>
            <w:vAlign w:val="bottom"/>
          </w:tcPr>
          <w:p w14:paraId="274214F2" w14:textId="77777777" w:rsidR="00190A29" w:rsidRPr="00875AAA" w:rsidRDefault="00190A29" w:rsidP="00F57FE4">
            <w:pPr>
              <w:jc w:val="center"/>
              <w:rPr>
                <w:rFonts w:ascii="Times New Roman" w:eastAsia="Times New Roman" w:hAnsi="Times New Roman" w:cs="Times New Roman"/>
                <w:b/>
                <w:bCs/>
                <w:color w:val="000000"/>
                <w:lang w:val="en-US"/>
              </w:rPr>
            </w:pPr>
            <w:r w:rsidRPr="00875AAA">
              <w:rPr>
                <w:rFonts w:ascii="Times New Roman" w:hAnsi="Times New Roman" w:cs="Times New Roman"/>
                <w:b/>
                <w:bCs/>
                <w:color w:val="000000"/>
              </w:rPr>
              <w:t>10.41</w:t>
            </w:r>
          </w:p>
        </w:tc>
        <w:tc>
          <w:tcPr>
            <w:tcW w:w="222" w:type="dxa"/>
            <w:tcBorders>
              <w:top w:val="nil"/>
              <w:left w:val="nil"/>
              <w:bottom w:val="nil"/>
              <w:right w:val="nil"/>
            </w:tcBorders>
          </w:tcPr>
          <w:p w14:paraId="2D2A419C" w14:textId="77777777" w:rsidR="00190A29" w:rsidRPr="00A40C01"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bottom"/>
          </w:tcPr>
          <w:p w14:paraId="4923D244"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-0.04 (0.04)</w:t>
            </w:r>
          </w:p>
        </w:tc>
        <w:tc>
          <w:tcPr>
            <w:tcW w:w="992" w:type="dxa"/>
            <w:tcBorders>
              <w:top w:val="nil"/>
              <w:left w:val="nil"/>
              <w:bottom w:val="nil"/>
              <w:right w:val="nil"/>
            </w:tcBorders>
            <w:shd w:val="clear" w:color="auto" w:fill="auto"/>
            <w:noWrap/>
            <w:vAlign w:val="bottom"/>
          </w:tcPr>
          <w:p w14:paraId="7E465750"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.36</w:t>
            </w:r>
          </w:p>
        </w:tc>
        <w:tc>
          <w:tcPr>
            <w:tcW w:w="789" w:type="dxa"/>
            <w:tcBorders>
              <w:top w:val="nil"/>
              <w:left w:val="nil"/>
              <w:bottom w:val="nil"/>
              <w:right w:val="nil"/>
            </w:tcBorders>
            <w:vAlign w:val="bottom"/>
          </w:tcPr>
          <w:p w14:paraId="6B908561"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-0.12</w:t>
            </w:r>
          </w:p>
        </w:tc>
        <w:tc>
          <w:tcPr>
            <w:tcW w:w="636" w:type="dxa"/>
            <w:tcBorders>
              <w:top w:val="nil"/>
              <w:left w:val="nil"/>
              <w:bottom w:val="nil"/>
              <w:right w:val="nil"/>
            </w:tcBorders>
            <w:vAlign w:val="bottom"/>
          </w:tcPr>
          <w:p w14:paraId="2259DB0B"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0.04</w:t>
            </w:r>
          </w:p>
        </w:tc>
      </w:tr>
      <w:tr w:rsidR="005758DB" w14:paraId="5F05D421" w14:textId="77777777" w:rsidTr="00B51910">
        <w:trPr>
          <w:trHeight w:val="382"/>
        </w:trPr>
        <w:tc>
          <w:tcPr>
            <w:tcW w:w="3028" w:type="dxa"/>
            <w:tcBorders>
              <w:top w:val="nil"/>
              <w:left w:val="nil"/>
              <w:bottom w:val="nil"/>
              <w:right w:val="nil"/>
            </w:tcBorders>
            <w:shd w:val="clear" w:color="auto" w:fill="auto"/>
            <w:noWrap/>
            <w:vAlign w:val="center"/>
          </w:tcPr>
          <w:p w14:paraId="462BAB98" w14:textId="4A67B435" w:rsidR="00190A29" w:rsidRPr="00A40C01" w:rsidRDefault="00190A29" w:rsidP="00190A29">
            <w:pPr>
              <w:ind w:left="459"/>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Ethnicity </w:t>
            </w:r>
          </w:p>
        </w:tc>
        <w:tc>
          <w:tcPr>
            <w:tcW w:w="1139" w:type="dxa"/>
            <w:tcBorders>
              <w:top w:val="nil"/>
              <w:left w:val="nil"/>
              <w:bottom w:val="nil"/>
              <w:right w:val="nil"/>
            </w:tcBorders>
            <w:vAlign w:val="bottom"/>
          </w:tcPr>
          <w:p w14:paraId="1462B379"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10.83 (8.97)</w:t>
            </w:r>
          </w:p>
        </w:tc>
        <w:tc>
          <w:tcPr>
            <w:tcW w:w="736" w:type="dxa"/>
            <w:tcBorders>
              <w:top w:val="nil"/>
              <w:left w:val="nil"/>
              <w:bottom w:val="nil"/>
              <w:right w:val="nil"/>
            </w:tcBorders>
            <w:vAlign w:val="bottom"/>
          </w:tcPr>
          <w:p w14:paraId="298BE6D9"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.23</w:t>
            </w:r>
          </w:p>
        </w:tc>
        <w:tc>
          <w:tcPr>
            <w:tcW w:w="867" w:type="dxa"/>
            <w:tcBorders>
              <w:top w:val="nil"/>
              <w:left w:val="nil"/>
              <w:bottom w:val="nil"/>
              <w:right w:val="nil"/>
            </w:tcBorders>
            <w:vAlign w:val="bottom"/>
          </w:tcPr>
          <w:p w14:paraId="7723EE04"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-6.74</w:t>
            </w:r>
          </w:p>
        </w:tc>
        <w:tc>
          <w:tcPr>
            <w:tcW w:w="756" w:type="dxa"/>
            <w:tcBorders>
              <w:top w:val="nil"/>
              <w:left w:val="nil"/>
              <w:bottom w:val="nil"/>
              <w:right w:val="nil"/>
            </w:tcBorders>
            <w:vAlign w:val="bottom"/>
          </w:tcPr>
          <w:p w14:paraId="386F11D4"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28.41</w:t>
            </w:r>
          </w:p>
        </w:tc>
        <w:tc>
          <w:tcPr>
            <w:tcW w:w="222" w:type="dxa"/>
            <w:tcBorders>
              <w:top w:val="nil"/>
              <w:left w:val="nil"/>
              <w:bottom w:val="nil"/>
              <w:right w:val="nil"/>
            </w:tcBorders>
          </w:tcPr>
          <w:p w14:paraId="180BCDF5" w14:textId="77777777" w:rsidR="00190A29" w:rsidRPr="00A40C01"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bottom"/>
          </w:tcPr>
          <w:p w14:paraId="17E8DE9D"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-0.22 (0.22)</w:t>
            </w:r>
          </w:p>
        </w:tc>
        <w:tc>
          <w:tcPr>
            <w:tcW w:w="992" w:type="dxa"/>
            <w:tcBorders>
              <w:top w:val="nil"/>
              <w:left w:val="nil"/>
              <w:bottom w:val="nil"/>
              <w:right w:val="nil"/>
            </w:tcBorders>
            <w:shd w:val="clear" w:color="auto" w:fill="auto"/>
            <w:noWrap/>
            <w:vAlign w:val="bottom"/>
          </w:tcPr>
          <w:p w14:paraId="5BB0DFC3"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.33</w:t>
            </w:r>
          </w:p>
        </w:tc>
        <w:tc>
          <w:tcPr>
            <w:tcW w:w="789" w:type="dxa"/>
            <w:tcBorders>
              <w:top w:val="nil"/>
              <w:left w:val="nil"/>
              <w:bottom w:val="nil"/>
              <w:right w:val="nil"/>
            </w:tcBorders>
            <w:vAlign w:val="bottom"/>
          </w:tcPr>
          <w:p w14:paraId="2B85148E"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-0.65</w:t>
            </w:r>
          </w:p>
        </w:tc>
        <w:tc>
          <w:tcPr>
            <w:tcW w:w="636" w:type="dxa"/>
            <w:tcBorders>
              <w:top w:val="nil"/>
              <w:left w:val="nil"/>
              <w:bottom w:val="nil"/>
              <w:right w:val="nil"/>
            </w:tcBorders>
            <w:vAlign w:val="bottom"/>
          </w:tcPr>
          <w:p w14:paraId="2B7267D3"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0.22</w:t>
            </w:r>
          </w:p>
        </w:tc>
      </w:tr>
      <w:tr w:rsidR="005758DB" w14:paraId="5130B064" w14:textId="77777777" w:rsidTr="00B51910">
        <w:trPr>
          <w:trHeight w:val="382"/>
        </w:trPr>
        <w:tc>
          <w:tcPr>
            <w:tcW w:w="3028" w:type="dxa"/>
            <w:tcBorders>
              <w:top w:val="nil"/>
              <w:left w:val="nil"/>
              <w:bottom w:val="nil"/>
              <w:right w:val="nil"/>
            </w:tcBorders>
            <w:shd w:val="clear" w:color="auto" w:fill="auto"/>
            <w:noWrap/>
            <w:vAlign w:val="center"/>
          </w:tcPr>
          <w:p w14:paraId="7DA7E4F4" w14:textId="3836E842" w:rsidR="00190A29" w:rsidRPr="00A40C01" w:rsidRDefault="005758DB" w:rsidP="00F57FE4">
            <w:pPr>
              <w:ind w:firstLine="459"/>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Brooding</w:t>
            </w:r>
            <w:r w:rsidR="00190A29">
              <w:rPr>
                <w:rFonts w:ascii="Times New Roman" w:eastAsia="Times New Roman" w:hAnsi="Times New Roman" w:cs="Times New Roman"/>
                <w:color w:val="000000" w:themeColor="text1"/>
                <w:lang w:val="en-US"/>
              </w:rPr>
              <w:t xml:space="preserve"> * ethnicity</w:t>
            </w:r>
          </w:p>
        </w:tc>
        <w:tc>
          <w:tcPr>
            <w:tcW w:w="1139" w:type="dxa"/>
            <w:tcBorders>
              <w:top w:val="nil"/>
              <w:left w:val="nil"/>
              <w:bottom w:val="nil"/>
              <w:right w:val="nil"/>
            </w:tcBorders>
            <w:vAlign w:val="center"/>
          </w:tcPr>
          <w:p w14:paraId="2D076538"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-4.66 (3.60)</w:t>
            </w:r>
          </w:p>
        </w:tc>
        <w:tc>
          <w:tcPr>
            <w:tcW w:w="736" w:type="dxa"/>
            <w:tcBorders>
              <w:top w:val="nil"/>
              <w:left w:val="nil"/>
              <w:bottom w:val="nil"/>
              <w:right w:val="nil"/>
            </w:tcBorders>
            <w:vAlign w:val="center"/>
          </w:tcPr>
          <w:p w14:paraId="0FC2E37F"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.20</w:t>
            </w:r>
          </w:p>
        </w:tc>
        <w:tc>
          <w:tcPr>
            <w:tcW w:w="867" w:type="dxa"/>
            <w:tcBorders>
              <w:top w:val="nil"/>
              <w:left w:val="nil"/>
              <w:bottom w:val="nil"/>
              <w:right w:val="nil"/>
            </w:tcBorders>
            <w:vAlign w:val="center"/>
          </w:tcPr>
          <w:p w14:paraId="429E43EC"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-11.73</w:t>
            </w:r>
          </w:p>
        </w:tc>
        <w:tc>
          <w:tcPr>
            <w:tcW w:w="756" w:type="dxa"/>
            <w:tcBorders>
              <w:top w:val="nil"/>
              <w:left w:val="nil"/>
              <w:bottom w:val="nil"/>
              <w:right w:val="nil"/>
            </w:tcBorders>
            <w:vAlign w:val="center"/>
          </w:tcPr>
          <w:p w14:paraId="4CA084D5" w14:textId="77777777" w:rsidR="00190A29" w:rsidRPr="00E20BD3" w:rsidRDefault="00190A29" w:rsidP="00F57FE4">
            <w:pPr>
              <w:jc w:val="center"/>
              <w:rPr>
                <w:rFonts w:ascii="Times New Roman" w:eastAsia="Times New Roman" w:hAnsi="Times New Roman" w:cs="Times New Roman"/>
                <w:color w:val="000000"/>
                <w:lang w:val="en-US"/>
              </w:rPr>
            </w:pPr>
            <w:r w:rsidRPr="00E20BD3">
              <w:rPr>
                <w:rFonts w:ascii="Times New Roman" w:hAnsi="Times New Roman" w:cs="Times New Roman"/>
                <w:color w:val="000000"/>
              </w:rPr>
              <w:t>2.40</w:t>
            </w:r>
          </w:p>
        </w:tc>
        <w:tc>
          <w:tcPr>
            <w:tcW w:w="222" w:type="dxa"/>
            <w:tcBorders>
              <w:top w:val="nil"/>
              <w:left w:val="nil"/>
              <w:bottom w:val="nil"/>
              <w:right w:val="nil"/>
            </w:tcBorders>
            <w:vAlign w:val="center"/>
          </w:tcPr>
          <w:p w14:paraId="4514BFE3" w14:textId="77777777" w:rsidR="00190A29" w:rsidRPr="00A40C01" w:rsidRDefault="00190A29" w:rsidP="00F57FE4">
            <w:pPr>
              <w:jc w:val="center"/>
              <w:rPr>
                <w:rFonts w:ascii="Times New Roman" w:eastAsia="Times New Roman" w:hAnsi="Times New Roman" w:cs="Times New Roman"/>
                <w:color w:val="000000"/>
                <w:lang w:val="en-US"/>
              </w:rPr>
            </w:pPr>
          </w:p>
        </w:tc>
        <w:tc>
          <w:tcPr>
            <w:tcW w:w="1116" w:type="dxa"/>
            <w:tcBorders>
              <w:top w:val="nil"/>
              <w:left w:val="nil"/>
              <w:bottom w:val="nil"/>
              <w:right w:val="nil"/>
            </w:tcBorders>
            <w:shd w:val="clear" w:color="auto" w:fill="auto"/>
            <w:noWrap/>
            <w:vAlign w:val="center"/>
          </w:tcPr>
          <w:p w14:paraId="48123F81"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0.11 (0.10)</w:t>
            </w:r>
          </w:p>
        </w:tc>
        <w:tc>
          <w:tcPr>
            <w:tcW w:w="992" w:type="dxa"/>
            <w:tcBorders>
              <w:top w:val="nil"/>
              <w:left w:val="nil"/>
              <w:bottom w:val="nil"/>
              <w:right w:val="nil"/>
            </w:tcBorders>
            <w:shd w:val="clear" w:color="auto" w:fill="auto"/>
            <w:noWrap/>
            <w:vAlign w:val="center"/>
          </w:tcPr>
          <w:p w14:paraId="7F1B221C"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.24</w:t>
            </w:r>
          </w:p>
        </w:tc>
        <w:tc>
          <w:tcPr>
            <w:tcW w:w="789" w:type="dxa"/>
            <w:tcBorders>
              <w:top w:val="nil"/>
              <w:left w:val="nil"/>
              <w:bottom w:val="nil"/>
              <w:right w:val="nil"/>
            </w:tcBorders>
            <w:vAlign w:val="center"/>
          </w:tcPr>
          <w:p w14:paraId="4EF87BBD"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-0.08</w:t>
            </w:r>
          </w:p>
        </w:tc>
        <w:tc>
          <w:tcPr>
            <w:tcW w:w="636" w:type="dxa"/>
            <w:tcBorders>
              <w:top w:val="nil"/>
              <w:left w:val="nil"/>
              <w:bottom w:val="nil"/>
              <w:right w:val="nil"/>
            </w:tcBorders>
            <w:vAlign w:val="center"/>
          </w:tcPr>
          <w:p w14:paraId="2DAFED55" w14:textId="77777777" w:rsidR="00190A29" w:rsidRPr="00190A29" w:rsidRDefault="00190A29" w:rsidP="00F57FE4">
            <w:pPr>
              <w:jc w:val="center"/>
              <w:rPr>
                <w:rFonts w:ascii="Times New Roman" w:eastAsia="Times New Roman" w:hAnsi="Times New Roman" w:cs="Times New Roman"/>
                <w:color w:val="000000"/>
                <w:lang w:val="en-US"/>
              </w:rPr>
            </w:pPr>
            <w:r w:rsidRPr="00190A29">
              <w:rPr>
                <w:rFonts w:ascii="Times New Roman" w:hAnsi="Times New Roman" w:cs="Times New Roman"/>
                <w:color w:val="000000"/>
              </w:rPr>
              <w:t>0.30</w:t>
            </w:r>
          </w:p>
        </w:tc>
      </w:tr>
      <w:tr w:rsidR="00190A29" w:rsidRPr="005D11B4" w14:paraId="198B155C" w14:textId="77777777" w:rsidTr="00B51910">
        <w:trPr>
          <w:trHeight w:val="382"/>
        </w:trPr>
        <w:tc>
          <w:tcPr>
            <w:tcW w:w="10281" w:type="dxa"/>
            <w:gridSpan w:val="10"/>
            <w:tcBorders>
              <w:top w:val="single" w:sz="4" w:space="0" w:color="auto"/>
              <w:left w:val="nil"/>
              <w:right w:val="nil"/>
            </w:tcBorders>
            <w:shd w:val="clear" w:color="auto" w:fill="auto"/>
            <w:noWrap/>
          </w:tcPr>
          <w:p w14:paraId="53EBD65A" w14:textId="77777777" w:rsidR="00190A29" w:rsidRPr="005D11B4" w:rsidRDefault="00190A29" w:rsidP="00F57FE4">
            <w:pPr>
              <w:rPr>
                <w:rFonts w:ascii="Times New Roman" w:eastAsia="Times New Roman" w:hAnsi="Times New Roman" w:cs="Times New Roman"/>
                <w:color w:val="000000"/>
                <w:lang w:val="en-US"/>
              </w:rPr>
            </w:pPr>
            <w:r w:rsidRPr="00BC4AD6">
              <w:rPr>
                <w:rFonts w:ascii="Times New Roman" w:eastAsia="Times New Roman" w:hAnsi="Times New Roman" w:cs="Times New Roman"/>
                <w:i/>
                <w:iCs/>
                <w:color w:val="000000"/>
                <w:lang w:val="en-US"/>
              </w:rPr>
              <w:t>Note.</w:t>
            </w:r>
            <w:r>
              <w:rPr>
                <w:rFonts w:ascii="Times New Roman" w:eastAsia="Times New Roman" w:hAnsi="Times New Roman" w:cs="Times New Roman"/>
                <w:i/>
                <w:iCs/>
                <w:color w:val="000000"/>
                <w:lang w:val="en-US"/>
              </w:rPr>
              <w:t xml:space="preserve"> </w:t>
            </w:r>
            <w:r w:rsidRPr="005169F2">
              <w:rPr>
                <w:rFonts w:ascii="Times New Roman" w:eastAsia="Times New Roman" w:hAnsi="Times New Roman" w:cs="Times New Roman"/>
                <w:i/>
                <w:iCs/>
                <w:color w:val="000000"/>
                <w:lang w:val="en-US"/>
              </w:rPr>
              <w:t>N</w:t>
            </w:r>
            <w:r>
              <w:rPr>
                <w:rFonts w:ascii="Times New Roman" w:eastAsia="Times New Roman" w:hAnsi="Times New Roman" w:cs="Times New Roman"/>
                <w:color w:val="000000"/>
                <w:lang w:val="en-US"/>
              </w:rPr>
              <w:t xml:space="preserve"> = 196 for all analyses; estimates in bold are statistically significant at </w:t>
            </w:r>
            <w:r>
              <w:rPr>
                <w:rFonts w:ascii="Times New Roman" w:eastAsia="Times New Roman" w:hAnsi="Times New Roman" w:cs="Times New Roman"/>
                <w:i/>
                <w:iCs/>
                <w:color w:val="000000"/>
                <w:lang w:val="en-US"/>
              </w:rPr>
              <w:t>p</w:t>
            </w:r>
            <w:r>
              <w:rPr>
                <w:rFonts w:ascii="Times New Roman" w:eastAsia="Times New Roman" w:hAnsi="Times New Roman" w:cs="Times New Roman"/>
                <w:color w:val="000000"/>
                <w:lang w:val="en-US"/>
              </w:rPr>
              <w:t xml:space="preserve"> &lt; .05</w:t>
            </w:r>
          </w:p>
        </w:tc>
      </w:tr>
    </w:tbl>
    <w:p w14:paraId="24E5634F" w14:textId="77777777" w:rsidR="006637CE" w:rsidRPr="00766BE0" w:rsidRDefault="006637CE" w:rsidP="005758DB">
      <w:pPr>
        <w:rPr>
          <w:rFonts w:ascii="Times New Roman" w:hAnsi="Times New Roman" w:cs="Times New Roman"/>
        </w:rPr>
      </w:pPr>
    </w:p>
    <w:sectPr w:rsidR="006637CE" w:rsidRPr="00766BE0" w:rsidSect="005758D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2A4DC" w14:textId="77777777" w:rsidR="00394C1B" w:rsidRDefault="00394C1B" w:rsidP="006E4A94">
      <w:r>
        <w:separator/>
      </w:r>
    </w:p>
  </w:endnote>
  <w:endnote w:type="continuationSeparator" w:id="0">
    <w:p w14:paraId="5B8E2968" w14:textId="77777777" w:rsidR="00394C1B" w:rsidRDefault="00394C1B" w:rsidP="006E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09039" w14:textId="77777777" w:rsidR="00394C1B" w:rsidRDefault="00394C1B" w:rsidP="006E4A94">
      <w:r>
        <w:separator/>
      </w:r>
    </w:p>
  </w:footnote>
  <w:footnote w:type="continuationSeparator" w:id="0">
    <w:p w14:paraId="34D21BE6" w14:textId="77777777" w:rsidR="00394C1B" w:rsidRDefault="00394C1B" w:rsidP="006E4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59018581"/>
      <w:docPartObj>
        <w:docPartGallery w:val="Page Numbers (Top of Page)"/>
        <w:docPartUnique/>
      </w:docPartObj>
    </w:sdtPr>
    <w:sdtEndPr>
      <w:rPr>
        <w:rStyle w:val="PageNumber"/>
      </w:rPr>
    </w:sdtEndPr>
    <w:sdtContent>
      <w:p w14:paraId="540767AD" w14:textId="036ABF64" w:rsidR="006E4A94" w:rsidRDefault="006E4A94" w:rsidP="006B65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092D65D" w14:textId="77777777" w:rsidR="006E4A94" w:rsidRDefault="006E4A94" w:rsidP="006E4A9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4431019"/>
      <w:docPartObj>
        <w:docPartGallery w:val="Page Numbers (Top of Page)"/>
        <w:docPartUnique/>
      </w:docPartObj>
    </w:sdtPr>
    <w:sdtEndPr>
      <w:rPr>
        <w:rStyle w:val="PageNumber"/>
      </w:rPr>
    </w:sdtEndPr>
    <w:sdtContent>
      <w:p w14:paraId="77A7A082" w14:textId="04F8D82E" w:rsidR="006E4A94" w:rsidRDefault="006E4A94" w:rsidP="006B650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7713E6" w14:textId="77777777" w:rsidR="006E4A94" w:rsidRDefault="006E4A94" w:rsidP="006E4A94">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84065"/>
    <w:multiLevelType w:val="hybridMultilevel"/>
    <w:tmpl w:val="4FF49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9300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6A5"/>
    <w:rsid w:val="000104C9"/>
    <w:rsid w:val="00031D6A"/>
    <w:rsid w:val="00066A02"/>
    <w:rsid w:val="00097C5C"/>
    <w:rsid w:val="000F43EC"/>
    <w:rsid w:val="00110DCB"/>
    <w:rsid w:val="0012365F"/>
    <w:rsid w:val="00190A29"/>
    <w:rsid w:val="001B7D72"/>
    <w:rsid w:val="001C2DAC"/>
    <w:rsid w:val="001C751D"/>
    <w:rsid w:val="001D4AFE"/>
    <w:rsid w:val="001E2BA9"/>
    <w:rsid w:val="001E6249"/>
    <w:rsid w:val="00214B3B"/>
    <w:rsid w:val="0021688F"/>
    <w:rsid w:val="00225470"/>
    <w:rsid w:val="00263501"/>
    <w:rsid w:val="00275EF4"/>
    <w:rsid w:val="00284BE2"/>
    <w:rsid w:val="00290175"/>
    <w:rsid w:val="002A63EA"/>
    <w:rsid w:val="002C4180"/>
    <w:rsid w:val="002C5995"/>
    <w:rsid w:val="002D3452"/>
    <w:rsid w:val="002D7001"/>
    <w:rsid w:val="00306980"/>
    <w:rsid w:val="003157C2"/>
    <w:rsid w:val="003469CC"/>
    <w:rsid w:val="00363CE4"/>
    <w:rsid w:val="00364827"/>
    <w:rsid w:val="00374613"/>
    <w:rsid w:val="00394C1B"/>
    <w:rsid w:val="003B5661"/>
    <w:rsid w:val="003B7AFD"/>
    <w:rsid w:val="00406387"/>
    <w:rsid w:val="0042123A"/>
    <w:rsid w:val="00431213"/>
    <w:rsid w:val="00435DFA"/>
    <w:rsid w:val="00436C02"/>
    <w:rsid w:val="00460C7E"/>
    <w:rsid w:val="004A73FA"/>
    <w:rsid w:val="004B3577"/>
    <w:rsid w:val="004C0487"/>
    <w:rsid w:val="004D3126"/>
    <w:rsid w:val="004E09C4"/>
    <w:rsid w:val="004F5139"/>
    <w:rsid w:val="004F71EE"/>
    <w:rsid w:val="004F7462"/>
    <w:rsid w:val="00527F7E"/>
    <w:rsid w:val="00535525"/>
    <w:rsid w:val="00543425"/>
    <w:rsid w:val="00566412"/>
    <w:rsid w:val="005752A5"/>
    <w:rsid w:val="005758DB"/>
    <w:rsid w:val="00575F01"/>
    <w:rsid w:val="00583963"/>
    <w:rsid w:val="0058417F"/>
    <w:rsid w:val="005B1E34"/>
    <w:rsid w:val="005C1F8B"/>
    <w:rsid w:val="005D55BF"/>
    <w:rsid w:val="005E2137"/>
    <w:rsid w:val="005F2D4E"/>
    <w:rsid w:val="006015C7"/>
    <w:rsid w:val="00604910"/>
    <w:rsid w:val="00626BFD"/>
    <w:rsid w:val="006637CE"/>
    <w:rsid w:val="00670DC1"/>
    <w:rsid w:val="00674960"/>
    <w:rsid w:val="00677E11"/>
    <w:rsid w:val="00690082"/>
    <w:rsid w:val="006A14F3"/>
    <w:rsid w:val="006B6863"/>
    <w:rsid w:val="006E4A94"/>
    <w:rsid w:val="006E6B4D"/>
    <w:rsid w:val="006F1ABB"/>
    <w:rsid w:val="006F4BE4"/>
    <w:rsid w:val="006F749D"/>
    <w:rsid w:val="007147CC"/>
    <w:rsid w:val="00735B39"/>
    <w:rsid w:val="0074319D"/>
    <w:rsid w:val="00751773"/>
    <w:rsid w:val="00766BE0"/>
    <w:rsid w:val="00774266"/>
    <w:rsid w:val="007E1C4D"/>
    <w:rsid w:val="007E5007"/>
    <w:rsid w:val="007E7FC9"/>
    <w:rsid w:val="007F2025"/>
    <w:rsid w:val="00832BB3"/>
    <w:rsid w:val="00852715"/>
    <w:rsid w:val="0086056A"/>
    <w:rsid w:val="008612AD"/>
    <w:rsid w:val="008718AC"/>
    <w:rsid w:val="00875AAA"/>
    <w:rsid w:val="00884835"/>
    <w:rsid w:val="00890F97"/>
    <w:rsid w:val="008A78BE"/>
    <w:rsid w:val="008C3EFA"/>
    <w:rsid w:val="008C4D2C"/>
    <w:rsid w:val="008C7D64"/>
    <w:rsid w:val="008D2746"/>
    <w:rsid w:val="008E797A"/>
    <w:rsid w:val="008E7FCF"/>
    <w:rsid w:val="008F4C77"/>
    <w:rsid w:val="00905324"/>
    <w:rsid w:val="00932F5D"/>
    <w:rsid w:val="00935184"/>
    <w:rsid w:val="00950E77"/>
    <w:rsid w:val="009623EA"/>
    <w:rsid w:val="009818E0"/>
    <w:rsid w:val="00986FA8"/>
    <w:rsid w:val="00987DD5"/>
    <w:rsid w:val="009B069D"/>
    <w:rsid w:val="009C2D20"/>
    <w:rsid w:val="009D5742"/>
    <w:rsid w:val="009D5E41"/>
    <w:rsid w:val="009E1E6F"/>
    <w:rsid w:val="009F0A0C"/>
    <w:rsid w:val="00A01982"/>
    <w:rsid w:val="00A1164C"/>
    <w:rsid w:val="00A229AA"/>
    <w:rsid w:val="00A31E75"/>
    <w:rsid w:val="00A4066A"/>
    <w:rsid w:val="00A40C01"/>
    <w:rsid w:val="00A508BA"/>
    <w:rsid w:val="00A64599"/>
    <w:rsid w:val="00A6641F"/>
    <w:rsid w:val="00A664C2"/>
    <w:rsid w:val="00AA6021"/>
    <w:rsid w:val="00AC1F5C"/>
    <w:rsid w:val="00AC2E31"/>
    <w:rsid w:val="00AC5406"/>
    <w:rsid w:val="00AF069F"/>
    <w:rsid w:val="00AF60EA"/>
    <w:rsid w:val="00B0784A"/>
    <w:rsid w:val="00B16629"/>
    <w:rsid w:val="00B302DE"/>
    <w:rsid w:val="00B36D28"/>
    <w:rsid w:val="00B36DB4"/>
    <w:rsid w:val="00B42C14"/>
    <w:rsid w:val="00B4773B"/>
    <w:rsid w:val="00B508F6"/>
    <w:rsid w:val="00B51910"/>
    <w:rsid w:val="00B630EA"/>
    <w:rsid w:val="00B67A1E"/>
    <w:rsid w:val="00B74011"/>
    <w:rsid w:val="00B83973"/>
    <w:rsid w:val="00B844A0"/>
    <w:rsid w:val="00B9484F"/>
    <w:rsid w:val="00BA2139"/>
    <w:rsid w:val="00BB1215"/>
    <w:rsid w:val="00BC09C8"/>
    <w:rsid w:val="00BC0C1B"/>
    <w:rsid w:val="00BE2516"/>
    <w:rsid w:val="00BE3E89"/>
    <w:rsid w:val="00BE6287"/>
    <w:rsid w:val="00BF228E"/>
    <w:rsid w:val="00C1594C"/>
    <w:rsid w:val="00C25008"/>
    <w:rsid w:val="00C26E01"/>
    <w:rsid w:val="00C43933"/>
    <w:rsid w:val="00C5079E"/>
    <w:rsid w:val="00C73A07"/>
    <w:rsid w:val="00C90BFF"/>
    <w:rsid w:val="00CB5C9E"/>
    <w:rsid w:val="00CC467B"/>
    <w:rsid w:val="00CD1B96"/>
    <w:rsid w:val="00CD2DA1"/>
    <w:rsid w:val="00CD3AFE"/>
    <w:rsid w:val="00CE638F"/>
    <w:rsid w:val="00D006E2"/>
    <w:rsid w:val="00D17850"/>
    <w:rsid w:val="00D17E9F"/>
    <w:rsid w:val="00D21263"/>
    <w:rsid w:val="00D33BC6"/>
    <w:rsid w:val="00D34673"/>
    <w:rsid w:val="00D47BD8"/>
    <w:rsid w:val="00D519FE"/>
    <w:rsid w:val="00D70B15"/>
    <w:rsid w:val="00D70C6F"/>
    <w:rsid w:val="00D72CC4"/>
    <w:rsid w:val="00D855F7"/>
    <w:rsid w:val="00D962B0"/>
    <w:rsid w:val="00DA2DB4"/>
    <w:rsid w:val="00DA3488"/>
    <w:rsid w:val="00DB2489"/>
    <w:rsid w:val="00DB577E"/>
    <w:rsid w:val="00E10526"/>
    <w:rsid w:val="00E20BD3"/>
    <w:rsid w:val="00E23F3E"/>
    <w:rsid w:val="00E266A0"/>
    <w:rsid w:val="00E36326"/>
    <w:rsid w:val="00E46B2D"/>
    <w:rsid w:val="00E525D2"/>
    <w:rsid w:val="00E53A53"/>
    <w:rsid w:val="00E63DB5"/>
    <w:rsid w:val="00E76AD4"/>
    <w:rsid w:val="00EA14F9"/>
    <w:rsid w:val="00EB0FAF"/>
    <w:rsid w:val="00EC7ED3"/>
    <w:rsid w:val="00ED5C76"/>
    <w:rsid w:val="00EF274A"/>
    <w:rsid w:val="00EF61A5"/>
    <w:rsid w:val="00F0430A"/>
    <w:rsid w:val="00F12EFC"/>
    <w:rsid w:val="00F20526"/>
    <w:rsid w:val="00F21619"/>
    <w:rsid w:val="00F27191"/>
    <w:rsid w:val="00F323E0"/>
    <w:rsid w:val="00F3453B"/>
    <w:rsid w:val="00F4523D"/>
    <w:rsid w:val="00F456A5"/>
    <w:rsid w:val="00F4694D"/>
    <w:rsid w:val="00F50933"/>
    <w:rsid w:val="00F57889"/>
    <w:rsid w:val="00F65A38"/>
    <w:rsid w:val="00F83CD0"/>
    <w:rsid w:val="00FA6426"/>
    <w:rsid w:val="00FC275E"/>
    <w:rsid w:val="00FC66D8"/>
    <w:rsid w:val="00FD67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268DB"/>
  <w15:chartTrackingRefBased/>
  <w15:docId w15:val="{A14541E1-0081-C348-BF1C-41A9798FA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6A5"/>
  </w:style>
  <w:style w:type="paragraph" w:styleId="Heading1">
    <w:name w:val="heading 1"/>
    <w:basedOn w:val="Normal"/>
    <w:next w:val="Normal"/>
    <w:link w:val="Heading1Char"/>
    <w:uiPriority w:val="9"/>
    <w:qFormat/>
    <w:rsid w:val="00875AAA"/>
    <w:pPr>
      <w:spacing w:line="480" w:lineRule="auto"/>
      <w:outlineLvl w:val="0"/>
    </w:pPr>
    <w:rPr>
      <w:rFonts w:ascii="Times New Roman" w:hAnsi="Times New Roman" w:cs="Times New Roman"/>
      <w:b/>
      <w:bCs/>
    </w:rPr>
  </w:style>
  <w:style w:type="paragraph" w:styleId="Heading2">
    <w:name w:val="heading 2"/>
    <w:basedOn w:val="Normal"/>
    <w:next w:val="Normal"/>
    <w:link w:val="Heading2Char"/>
    <w:uiPriority w:val="9"/>
    <w:unhideWhenUsed/>
    <w:qFormat/>
    <w:rsid w:val="00875AAA"/>
    <w:pPr>
      <w:spacing w:line="480" w:lineRule="auto"/>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875AAA"/>
    <w:pPr>
      <w:spacing w:line="480" w:lineRule="auto"/>
      <w:outlineLvl w:val="2"/>
    </w:pPr>
    <w:rPr>
      <w:rFonts w:ascii="Times New Roman" w:hAnsi="Times New Roman" w:cs="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56A5"/>
    <w:rPr>
      <w:sz w:val="16"/>
      <w:szCs w:val="16"/>
    </w:rPr>
  </w:style>
  <w:style w:type="paragraph" w:styleId="CommentText">
    <w:name w:val="annotation text"/>
    <w:basedOn w:val="Normal"/>
    <w:link w:val="CommentTextChar"/>
    <w:uiPriority w:val="99"/>
    <w:unhideWhenUsed/>
    <w:rsid w:val="00F456A5"/>
    <w:rPr>
      <w:sz w:val="20"/>
      <w:szCs w:val="20"/>
    </w:rPr>
  </w:style>
  <w:style w:type="character" w:customStyle="1" w:styleId="CommentTextChar">
    <w:name w:val="Comment Text Char"/>
    <w:basedOn w:val="DefaultParagraphFont"/>
    <w:link w:val="CommentText"/>
    <w:uiPriority w:val="99"/>
    <w:rsid w:val="00F456A5"/>
    <w:rPr>
      <w:sz w:val="20"/>
      <w:szCs w:val="20"/>
    </w:rPr>
  </w:style>
  <w:style w:type="paragraph" w:styleId="ListParagraph">
    <w:name w:val="List Paragraph"/>
    <w:basedOn w:val="Normal"/>
    <w:uiPriority w:val="34"/>
    <w:qFormat/>
    <w:rsid w:val="00F456A5"/>
    <w:pPr>
      <w:ind w:left="720"/>
      <w:contextualSpacing/>
    </w:pPr>
  </w:style>
  <w:style w:type="paragraph" w:styleId="CommentSubject">
    <w:name w:val="annotation subject"/>
    <w:basedOn w:val="CommentText"/>
    <w:next w:val="CommentText"/>
    <w:link w:val="CommentSubjectChar"/>
    <w:uiPriority w:val="99"/>
    <w:semiHidden/>
    <w:unhideWhenUsed/>
    <w:rsid w:val="00225470"/>
    <w:rPr>
      <w:b/>
      <w:bCs/>
    </w:rPr>
  </w:style>
  <w:style w:type="character" w:customStyle="1" w:styleId="CommentSubjectChar">
    <w:name w:val="Comment Subject Char"/>
    <w:basedOn w:val="CommentTextChar"/>
    <w:link w:val="CommentSubject"/>
    <w:uiPriority w:val="99"/>
    <w:semiHidden/>
    <w:rsid w:val="00225470"/>
    <w:rPr>
      <w:b/>
      <w:bCs/>
      <w:sz w:val="20"/>
      <w:szCs w:val="20"/>
    </w:rPr>
  </w:style>
  <w:style w:type="character" w:styleId="Hyperlink">
    <w:name w:val="Hyperlink"/>
    <w:basedOn w:val="DefaultParagraphFont"/>
    <w:uiPriority w:val="99"/>
    <w:unhideWhenUsed/>
    <w:rsid w:val="00097C5C"/>
    <w:rPr>
      <w:color w:val="0563C1" w:themeColor="hyperlink"/>
      <w:u w:val="single"/>
    </w:rPr>
  </w:style>
  <w:style w:type="table" w:styleId="TableGrid">
    <w:name w:val="Table Grid"/>
    <w:basedOn w:val="TableNormal"/>
    <w:uiPriority w:val="39"/>
    <w:rsid w:val="007E5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ED3"/>
  </w:style>
  <w:style w:type="paragraph" w:styleId="Header">
    <w:name w:val="header"/>
    <w:basedOn w:val="Normal"/>
    <w:link w:val="HeaderChar"/>
    <w:uiPriority w:val="99"/>
    <w:unhideWhenUsed/>
    <w:rsid w:val="006E4A94"/>
    <w:pPr>
      <w:tabs>
        <w:tab w:val="center" w:pos="4513"/>
        <w:tab w:val="right" w:pos="9026"/>
      </w:tabs>
    </w:pPr>
  </w:style>
  <w:style w:type="character" w:customStyle="1" w:styleId="HeaderChar">
    <w:name w:val="Header Char"/>
    <w:basedOn w:val="DefaultParagraphFont"/>
    <w:link w:val="Header"/>
    <w:uiPriority w:val="99"/>
    <w:rsid w:val="006E4A94"/>
  </w:style>
  <w:style w:type="paragraph" w:styleId="Footer">
    <w:name w:val="footer"/>
    <w:basedOn w:val="Normal"/>
    <w:link w:val="FooterChar"/>
    <w:uiPriority w:val="99"/>
    <w:unhideWhenUsed/>
    <w:rsid w:val="006E4A94"/>
    <w:pPr>
      <w:tabs>
        <w:tab w:val="center" w:pos="4513"/>
        <w:tab w:val="right" w:pos="9026"/>
      </w:tabs>
    </w:pPr>
  </w:style>
  <w:style w:type="character" w:customStyle="1" w:styleId="FooterChar">
    <w:name w:val="Footer Char"/>
    <w:basedOn w:val="DefaultParagraphFont"/>
    <w:link w:val="Footer"/>
    <w:uiPriority w:val="99"/>
    <w:rsid w:val="006E4A94"/>
  </w:style>
  <w:style w:type="character" w:styleId="PageNumber">
    <w:name w:val="page number"/>
    <w:basedOn w:val="DefaultParagraphFont"/>
    <w:uiPriority w:val="99"/>
    <w:semiHidden/>
    <w:unhideWhenUsed/>
    <w:rsid w:val="006E4A94"/>
  </w:style>
  <w:style w:type="character" w:customStyle="1" w:styleId="Heading1Char">
    <w:name w:val="Heading 1 Char"/>
    <w:basedOn w:val="DefaultParagraphFont"/>
    <w:link w:val="Heading1"/>
    <w:uiPriority w:val="9"/>
    <w:rsid w:val="00875AAA"/>
    <w:rPr>
      <w:rFonts w:ascii="Times New Roman" w:hAnsi="Times New Roman" w:cs="Times New Roman"/>
      <w:b/>
      <w:bCs/>
    </w:rPr>
  </w:style>
  <w:style w:type="character" w:customStyle="1" w:styleId="Heading2Char">
    <w:name w:val="Heading 2 Char"/>
    <w:basedOn w:val="DefaultParagraphFont"/>
    <w:link w:val="Heading2"/>
    <w:uiPriority w:val="9"/>
    <w:rsid w:val="00875AAA"/>
    <w:rPr>
      <w:rFonts w:ascii="Times New Roman" w:hAnsi="Times New Roman" w:cs="Times New Roman"/>
      <w:b/>
      <w:bCs/>
    </w:rPr>
  </w:style>
  <w:style w:type="character" w:customStyle="1" w:styleId="Heading3Char">
    <w:name w:val="Heading 3 Char"/>
    <w:basedOn w:val="DefaultParagraphFont"/>
    <w:link w:val="Heading3"/>
    <w:uiPriority w:val="9"/>
    <w:rsid w:val="00875AAA"/>
    <w:rPr>
      <w:rFonts w:ascii="Times New Roman" w:hAnsi="Times New Roman" w:cs="Times New Roman"/>
      <w:i/>
      <w:iCs/>
    </w:rPr>
  </w:style>
  <w:style w:type="paragraph" w:styleId="TOCHeading">
    <w:name w:val="TOC Heading"/>
    <w:basedOn w:val="Heading1"/>
    <w:next w:val="Normal"/>
    <w:uiPriority w:val="39"/>
    <w:unhideWhenUsed/>
    <w:qFormat/>
    <w:rsid w:val="00875AAA"/>
    <w:pPr>
      <w:keepNext/>
      <w:keepLines/>
      <w:spacing w:before="480" w:line="276" w:lineRule="auto"/>
      <w:outlineLvl w:val="9"/>
    </w:pPr>
    <w:rPr>
      <w:rFonts w:asciiTheme="majorHAnsi" w:eastAsiaTheme="majorEastAsia"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rsid w:val="00875AAA"/>
    <w:pPr>
      <w:spacing w:before="120"/>
    </w:pPr>
    <w:rPr>
      <w:rFonts w:cstheme="minorHAnsi"/>
      <w:b/>
      <w:bCs/>
      <w:i/>
      <w:iCs/>
    </w:rPr>
  </w:style>
  <w:style w:type="paragraph" w:styleId="TOC2">
    <w:name w:val="toc 2"/>
    <w:basedOn w:val="Normal"/>
    <w:next w:val="Normal"/>
    <w:autoRedefine/>
    <w:uiPriority w:val="39"/>
    <w:unhideWhenUsed/>
    <w:rsid w:val="00875AAA"/>
    <w:pPr>
      <w:spacing w:before="120"/>
      <w:ind w:left="240"/>
    </w:pPr>
    <w:rPr>
      <w:rFonts w:cstheme="minorHAnsi"/>
      <w:b/>
      <w:bCs/>
      <w:sz w:val="22"/>
      <w:szCs w:val="22"/>
    </w:rPr>
  </w:style>
  <w:style w:type="paragraph" w:styleId="TOC3">
    <w:name w:val="toc 3"/>
    <w:basedOn w:val="Normal"/>
    <w:next w:val="Normal"/>
    <w:autoRedefine/>
    <w:uiPriority w:val="39"/>
    <w:unhideWhenUsed/>
    <w:rsid w:val="00875AAA"/>
    <w:pPr>
      <w:ind w:left="480"/>
    </w:pPr>
    <w:rPr>
      <w:rFonts w:cstheme="minorHAnsi"/>
      <w:sz w:val="20"/>
      <w:szCs w:val="20"/>
    </w:rPr>
  </w:style>
  <w:style w:type="paragraph" w:styleId="TOC4">
    <w:name w:val="toc 4"/>
    <w:basedOn w:val="Normal"/>
    <w:next w:val="Normal"/>
    <w:autoRedefine/>
    <w:uiPriority w:val="39"/>
    <w:semiHidden/>
    <w:unhideWhenUsed/>
    <w:rsid w:val="00875AAA"/>
    <w:pPr>
      <w:ind w:left="720"/>
    </w:pPr>
    <w:rPr>
      <w:rFonts w:cstheme="minorHAnsi"/>
      <w:sz w:val="20"/>
      <w:szCs w:val="20"/>
    </w:rPr>
  </w:style>
  <w:style w:type="paragraph" w:styleId="TOC5">
    <w:name w:val="toc 5"/>
    <w:basedOn w:val="Normal"/>
    <w:next w:val="Normal"/>
    <w:autoRedefine/>
    <w:uiPriority w:val="39"/>
    <w:semiHidden/>
    <w:unhideWhenUsed/>
    <w:rsid w:val="00875AAA"/>
    <w:pPr>
      <w:ind w:left="960"/>
    </w:pPr>
    <w:rPr>
      <w:rFonts w:cstheme="minorHAnsi"/>
      <w:sz w:val="20"/>
      <w:szCs w:val="20"/>
    </w:rPr>
  </w:style>
  <w:style w:type="paragraph" w:styleId="TOC6">
    <w:name w:val="toc 6"/>
    <w:basedOn w:val="Normal"/>
    <w:next w:val="Normal"/>
    <w:autoRedefine/>
    <w:uiPriority w:val="39"/>
    <w:semiHidden/>
    <w:unhideWhenUsed/>
    <w:rsid w:val="00875AAA"/>
    <w:pPr>
      <w:ind w:left="1200"/>
    </w:pPr>
    <w:rPr>
      <w:rFonts w:cstheme="minorHAnsi"/>
      <w:sz w:val="20"/>
      <w:szCs w:val="20"/>
    </w:rPr>
  </w:style>
  <w:style w:type="paragraph" w:styleId="TOC7">
    <w:name w:val="toc 7"/>
    <w:basedOn w:val="Normal"/>
    <w:next w:val="Normal"/>
    <w:autoRedefine/>
    <w:uiPriority w:val="39"/>
    <w:semiHidden/>
    <w:unhideWhenUsed/>
    <w:rsid w:val="00875AAA"/>
    <w:pPr>
      <w:ind w:left="1440"/>
    </w:pPr>
    <w:rPr>
      <w:rFonts w:cstheme="minorHAnsi"/>
      <w:sz w:val="20"/>
      <w:szCs w:val="20"/>
    </w:rPr>
  </w:style>
  <w:style w:type="paragraph" w:styleId="TOC8">
    <w:name w:val="toc 8"/>
    <w:basedOn w:val="Normal"/>
    <w:next w:val="Normal"/>
    <w:autoRedefine/>
    <w:uiPriority w:val="39"/>
    <w:semiHidden/>
    <w:unhideWhenUsed/>
    <w:rsid w:val="00875AAA"/>
    <w:pPr>
      <w:ind w:left="1680"/>
    </w:pPr>
    <w:rPr>
      <w:rFonts w:cstheme="minorHAnsi"/>
      <w:sz w:val="20"/>
      <w:szCs w:val="20"/>
    </w:rPr>
  </w:style>
  <w:style w:type="paragraph" w:styleId="TOC9">
    <w:name w:val="toc 9"/>
    <w:basedOn w:val="Normal"/>
    <w:next w:val="Normal"/>
    <w:autoRedefine/>
    <w:uiPriority w:val="39"/>
    <w:semiHidden/>
    <w:unhideWhenUsed/>
    <w:rsid w:val="00875AAA"/>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42408-8F5D-6945-9E1A-16E537957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2564</Words>
  <Characters>14616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Moeck</dc:creator>
  <cp:keywords/>
  <dc:description/>
  <cp:lastModifiedBy>Ella Moeck</cp:lastModifiedBy>
  <cp:revision>3</cp:revision>
  <dcterms:created xsi:type="dcterms:W3CDTF">2022-06-29T01:06:00Z</dcterms:created>
  <dcterms:modified xsi:type="dcterms:W3CDTF">2022-06-29T01:07:00Z</dcterms:modified>
</cp:coreProperties>
</file>