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B750C2" w14:textId="77777777" w:rsidR="00577F60" w:rsidRPr="00577F60" w:rsidRDefault="00CD75B0" w:rsidP="00577F60">
      <w:pPr>
        <w:widowControl/>
        <w:wordWrap/>
        <w:autoSpaceDE/>
        <w:autoSpaceDN/>
        <w:spacing w:after="200" w:line="480" w:lineRule="auto"/>
        <w:jc w:val="center"/>
        <w:outlineLvl w:val="0"/>
        <w:rPr>
          <w:rFonts w:ascii="Times New Roman" w:eastAsia="맑은 고딕" w:hAnsi="Times New Roman" w:cs="Times New Roman"/>
          <w:b/>
          <w:color w:val="000000"/>
          <w:kern w:val="0"/>
          <w:sz w:val="40"/>
          <w:szCs w:val="40"/>
        </w:rPr>
      </w:pPr>
      <w:r w:rsidRPr="00577F60">
        <w:rPr>
          <w:rFonts w:ascii="Times New Roman" w:eastAsia="맑은 고딕" w:hAnsi="Times New Roman" w:cs="Times New Roman"/>
          <w:b/>
          <w:color w:val="000000"/>
          <w:kern w:val="0"/>
          <w:sz w:val="40"/>
          <w:szCs w:val="40"/>
        </w:rPr>
        <w:t xml:space="preserve">Electronic </w:t>
      </w:r>
      <w:r w:rsidRPr="00577F60">
        <w:rPr>
          <w:rFonts w:ascii="Times New Roman" w:eastAsia="맑은 고딕" w:hAnsi="Times New Roman" w:cs="Times New Roman" w:hint="eastAsia"/>
          <w:b/>
          <w:color w:val="000000"/>
          <w:kern w:val="0"/>
          <w:sz w:val="40"/>
          <w:szCs w:val="40"/>
        </w:rPr>
        <w:t>Supplementary</w:t>
      </w:r>
      <w:r w:rsidRPr="00577F60">
        <w:rPr>
          <w:rFonts w:ascii="Times New Roman" w:eastAsia="맑은 고딕" w:hAnsi="Times New Roman" w:cs="Times New Roman"/>
          <w:b/>
          <w:color w:val="000000"/>
          <w:kern w:val="0"/>
          <w:sz w:val="40"/>
          <w:szCs w:val="40"/>
        </w:rPr>
        <w:t xml:space="preserve"> Information</w:t>
      </w:r>
    </w:p>
    <w:p w14:paraId="45A20A8D" w14:textId="77777777" w:rsidR="00577F60" w:rsidRPr="00577F60" w:rsidRDefault="00CD75B0" w:rsidP="00577F60">
      <w:pPr>
        <w:widowControl/>
        <w:tabs>
          <w:tab w:val="left" w:pos="6105"/>
        </w:tabs>
        <w:wordWrap/>
        <w:autoSpaceDE/>
        <w:autoSpaceDN/>
        <w:spacing w:after="200" w:line="480" w:lineRule="auto"/>
        <w:rPr>
          <w:rFonts w:ascii="Times New Roman" w:eastAsia="맑은 고딕" w:hAnsi="Times New Roman" w:cs="Times New Roman"/>
          <w:b/>
          <w:color w:val="000000"/>
          <w:kern w:val="0"/>
          <w:sz w:val="18"/>
          <w:szCs w:val="18"/>
          <w:lang w:val="en-GB"/>
        </w:rPr>
      </w:pPr>
      <w:r w:rsidRPr="00577F60">
        <w:rPr>
          <w:rFonts w:ascii="Times New Roman" w:eastAsia="맑은 고딕" w:hAnsi="Times New Roman" w:cs="Times New Roman"/>
          <w:b/>
          <w:color w:val="000000"/>
          <w:kern w:val="0"/>
          <w:sz w:val="18"/>
          <w:szCs w:val="18"/>
          <w:lang w:val="en-GB" w:eastAsia="en-GB"/>
        </w:rPr>
        <w:tab/>
      </w:r>
    </w:p>
    <w:p w14:paraId="747BA886" w14:textId="29D3D594" w:rsidR="00FD6FD4" w:rsidRPr="00A21145" w:rsidRDefault="00CD75B0" w:rsidP="00FD6FD4">
      <w:pPr>
        <w:spacing w:line="480" w:lineRule="auto"/>
        <w:jc w:val="center"/>
        <w:rPr>
          <w:rFonts w:ascii="Times New Roman" w:hAnsi="Times New Roman"/>
          <w:b/>
          <w:sz w:val="28"/>
          <w:szCs w:val="28"/>
        </w:rPr>
      </w:pPr>
      <w:r w:rsidRPr="004C2E32">
        <w:rPr>
          <w:rFonts w:ascii="Times New Roman" w:hAnsi="Times New Roman"/>
          <w:b/>
          <w:sz w:val="28"/>
          <w:szCs w:val="28"/>
        </w:rPr>
        <w:t xml:space="preserve">Self-powered </w:t>
      </w:r>
      <w:r>
        <w:rPr>
          <w:rFonts w:ascii="Times New Roman" w:hAnsi="Times New Roman"/>
          <w:b/>
          <w:sz w:val="28"/>
          <w:szCs w:val="28"/>
        </w:rPr>
        <w:t>A</w:t>
      </w:r>
      <w:r w:rsidRPr="004C2E32">
        <w:rPr>
          <w:rFonts w:ascii="Times New Roman" w:hAnsi="Times New Roman"/>
          <w:b/>
          <w:sz w:val="28"/>
          <w:szCs w:val="28"/>
        </w:rPr>
        <w:t>ir</w:t>
      </w:r>
      <w:r w:rsidR="00D01F03">
        <w:rPr>
          <w:rFonts w:ascii="Times New Roman" w:hAnsi="Times New Roman"/>
          <w:b/>
          <w:sz w:val="28"/>
          <w:szCs w:val="28"/>
        </w:rPr>
        <w:t>f</w:t>
      </w:r>
      <w:bookmarkStart w:id="0" w:name="_GoBack"/>
      <w:bookmarkEnd w:id="0"/>
      <w:r>
        <w:rPr>
          <w:rFonts w:ascii="Times New Roman" w:hAnsi="Times New Roman"/>
          <w:b/>
          <w:sz w:val="28"/>
          <w:szCs w:val="28"/>
        </w:rPr>
        <w:t>low Sensor Ba</w:t>
      </w:r>
      <w:r w:rsidRPr="004C2E32">
        <w:rPr>
          <w:rFonts w:ascii="Times New Roman" w:hAnsi="Times New Roman"/>
          <w:b/>
          <w:sz w:val="28"/>
          <w:szCs w:val="28"/>
        </w:rPr>
        <w:t xml:space="preserve">sed on </w:t>
      </w:r>
      <w:r>
        <w:rPr>
          <w:rFonts w:ascii="Times New Roman" w:hAnsi="Times New Roman"/>
          <w:b/>
          <w:sz w:val="28"/>
          <w:szCs w:val="28"/>
        </w:rPr>
        <w:t>E</w:t>
      </w:r>
      <w:r w:rsidRPr="004C2E32">
        <w:rPr>
          <w:rFonts w:ascii="Times New Roman" w:hAnsi="Times New Roman"/>
          <w:b/>
          <w:sz w:val="28"/>
          <w:szCs w:val="28"/>
        </w:rPr>
        <w:t xml:space="preserve">nergy </w:t>
      </w:r>
      <w:r>
        <w:rPr>
          <w:rFonts w:ascii="Times New Roman" w:hAnsi="Times New Roman"/>
          <w:b/>
          <w:sz w:val="28"/>
          <w:szCs w:val="28"/>
        </w:rPr>
        <w:t>H</w:t>
      </w:r>
      <w:r w:rsidRPr="004C2E32">
        <w:rPr>
          <w:rFonts w:ascii="Times New Roman" w:hAnsi="Times New Roman"/>
          <w:b/>
          <w:sz w:val="28"/>
          <w:szCs w:val="28"/>
        </w:rPr>
        <w:t xml:space="preserve">arvesting of </w:t>
      </w:r>
      <w:r>
        <w:rPr>
          <w:rFonts w:ascii="Times New Roman" w:hAnsi="Times New Roman"/>
          <w:b/>
          <w:sz w:val="28"/>
          <w:szCs w:val="28"/>
        </w:rPr>
        <w:t>Ventilation A</w:t>
      </w:r>
      <w:r w:rsidRPr="004C2E32">
        <w:rPr>
          <w:rFonts w:ascii="Times New Roman" w:hAnsi="Times New Roman"/>
          <w:b/>
          <w:sz w:val="28"/>
          <w:szCs w:val="28"/>
        </w:rPr>
        <w:t xml:space="preserve">ir in </w:t>
      </w:r>
      <w:r>
        <w:rPr>
          <w:rFonts w:ascii="Times New Roman" w:hAnsi="Times New Roman"/>
          <w:b/>
          <w:sz w:val="28"/>
          <w:szCs w:val="28"/>
        </w:rPr>
        <w:t>B</w:t>
      </w:r>
      <w:r w:rsidRPr="004C2E32">
        <w:rPr>
          <w:rFonts w:ascii="Times New Roman" w:hAnsi="Times New Roman"/>
          <w:b/>
          <w:sz w:val="28"/>
          <w:szCs w:val="28"/>
        </w:rPr>
        <w:t xml:space="preserve">uildings </w:t>
      </w:r>
    </w:p>
    <w:p w14:paraId="46FD0CB3" w14:textId="77777777" w:rsidR="00FD6FD4" w:rsidRDefault="00CD75B0" w:rsidP="00FD6FD4">
      <w:pPr>
        <w:widowControl/>
        <w:spacing w:line="480" w:lineRule="auto"/>
        <w:jc w:val="center"/>
        <w:rPr>
          <w:rFonts w:ascii="Times New Roman" w:eastAsia="MS Mincho" w:hAnsi="Times New Roman"/>
          <w:kern w:val="0"/>
          <w:sz w:val="24"/>
          <w:szCs w:val="24"/>
          <w:lang w:eastAsia="ja-JP"/>
        </w:rPr>
      </w:pPr>
      <w:r>
        <w:rPr>
          <w:rFonts w:ascii="Times New Roman" w:hAnsi="Times New Roman"/>
          <w:kern w:val="0"/>
          <w:sz w:val="24"/>
          <w:szCs w:val="24"/>
        </w:rPr>
        <w:t>Moon Hyun Chung</w:t>
      </w:r>
      <w:r w:rsidRPr="00A21145">
        <w:rPr>
          <w:rFonts w:ascii="Times New Roman" w:hAnsi="Times New Roman" w:hint="eastAsia"/>
          <w:kern w:val="0"/>
          <w:sz w:val="24"/>
          <w:szCs w:val="24"/>
        </w:rPr>
        <w:t>,</w:t>
      </w:r>
      <w:r w:rsidRPr="00A21145">
        <w:rPr>
          <w:rFonts w:ascii="Times New Roman" w:hAnsi="Times New Roman"/>
          <w:kern w:val="0"/>
          <w:sz w:val="24"/>
          <w:szCs w:val="24"/>
          <w:vertAlign w:val="superscript"/>
        </w:rPr>
        <w:t>a</w:t>
      </w:r>
      <w:r w:rsidRPr="00A21145">
        <w:rPr>
          <w:rFonts w:ascii="Times New Roman" w:hAnsi="Times New Roman" w:hint="eastAsia"/>
          <w:kern w:val="0"/>
          <w:sz w:val="24"/>
          <w:szCs w:val="24"/>
          <w:vertAlign w:val="superscript"/>
        </w:rPr>
        <w:t>,</w:t>
      </w:r>
      <w:r>
        <w:rPr>
          <w:rFonts w:ascii="Times New Roman" w:hAnsi="Times New Roman"/>
          <w:kern w:val="0"/>
          <w:sz w:val="24"/>
          <w:szCs w:val="24"/>
          <w:vertAlign w:val="superscript"/>
        </w:rPr>
        <w:t>b</w:t>
      </w:r>
      <w:r w:rsidRPr="00A21145">
        <w:rPr>
          <w:rFonts w:ascii="Times New Roman" w:hAnsi="Times New Roman"/>
          <w:kern w:val="0"/>
          <w:sz w:val="24"/>
          <w:szCs w:val="24"/>
        </w:rPr>
        <w:t xml:space="preserve"> </w:t>
      </w:r>
      <w:r>
        <w:rPr>
          <w:rFonts w:ascii="Times New Roman" w:hAnsi="Times New Roman"/>
          <w:kern w:val="0"/>
          <w:sz w:val="24"/>
          <w:szCs w:val="24"/>
        </w:rPr>
        <w:t>Seunghwan Yoo</w:t>
      </w:r>
      <w:r w:rsidRPr="00A21145">
        <w:rPr>
          <w:rFonts w:ascii="Times New Roman" w:hAnsi="Times New Roman" w:hint="eastAsia"/>
          <w:kern w:val="0"/>
          <w:sz w:val="24"/>
          <w:szCs w:val="24"/>
        </w:rPr>
        <w:t>,</w:t>
      </w:r>
      <w:r w:rsidRPr="00A21145">
        <w:rPr>
          <w:rFonts w:ascii="Times New Roman" w:hAnsi="Times New Roman" w:hint="eastAsia"/>
          <w:kern w:val="0"/>
          <w:sz w:val="24"/>
          <w:szCs w:val="24"/>
          <w:vertAlign w:val="superscript"/>
        </w:rPr>
        <w:t>b</w:t>
      </w:r>
      <w:r w:rsidRPr="00A21145">
        <w:rPr>
          <w:rFonts w:ascii="Times New Roman" w:hAnsi="Times New Roman"/>
          <w:kern w:val="0"/>
          <w:sz w:val="24"/>
          <w:szCs w:val="24"/>
        </w:rPr>
        <w:t xml:space="preserve"> </w:t>
      </w:r>
      <w:r>
        <w:rPr>
          <w:rFonts w:ascii="Times New Roman" w:hAnsi="Times New Roman"/>
          <w:kern w:val="0"/>
          <w:sz w:val="24"/>
          <w:szCs w:val="24"/>
        </w:rPr>
        <w:t>Woo-Nam Jung</w:t>
      </w:r>
      <w:r w:rsidRPr="00A21145">
        <w:rPr>
          <w:rFonts w:ascii="Times New Roman" w:hAnsi="Times New Roman"/>
          <w:kern w:val="0"/>
          <w:sz w:val="24"/>
          <w:szCs w:val="24"/>
        </w:rPr>
        <w:t>,</w:t>
      </w:r>
      <w:r>
        <w:rPr>
          <w:rFonts w:ascii="Times New Roman" w:hAnsi="Times New Roman"/>
          <w:kern w:val="0"/>
          <w:sz w:val="24"/>
          <w:szCs w:val="24"/>
          <w:vertAlign w:val="superscript"/>
        </w:rPr>
        <w:t>c,d</w:t>
      </w:r>
      <w:r w:rsidRPr="00A21145">
        <w:rPr>
          <w:rFonts w:ascii="Times New Roman" w:hAnsi="Times New Roman"/>
          <w:kern w:val="0"/>
          <w:sz w:val="24"/>
          <w:szCs w:val="24"/>
        </w:rPr>
        <w:t xml:space="preserve"> </w:t>
      </w:r>
      <w:r>
        <w:rPr>
          <w:rFonts w:ascii="Times New Roman" w:hAnsi="Times New Roman"/>
          <w:kern w:val="0"/>
          <w:sz w:val="24"/>
          <w:szCs w:val="24"/>
        </w:rPr>
        <w:t>Hakgeun Jeong</w:t>
      </w:r>
      <w:r w:rsidRPr="00A21145">
        <w:rPr>
          <w:rFonts w:ascii="Times New Roman" w:hAnsi="Times New Roman" w:hint="eastAsia"/>
          <w:kern w:val="0"/>
          <w:sz w:val="24"/>
          <w:szCs w:val="24"/>
        </w:rPr>
        <w:t>,</w:t>
      </w:r>
      <w:r>
        <w:rPr>
          <w:rFonts w:ascii="Times New Roman" w:hAnsi="Times New Roman"/>
          <w:kern w:val="0"/>
          <w:sz w:val="24"/>
          <w:szCs w:val="24"/>
          <w:vertAlign w:val="superscript"/>
        </w:rPr>
        <w:t>b,</w:t>
      </w:r>
      <w:r>
        <w:rPr>
          <w:rFonts w:ascii="Symbol" w:eastAsia="MS Mincho" w:hAnsi="Symbol"/>
          <w:kern w:val="0"/>
          <w:sz w:val="24"/>
          <w:szCs w:val="24"/>
          <w:vertAlign w:val="superscript"/>
          <w:lang w:eastAsia="ja-JP"/>
        </w:rPr>
        <w:footnoteReference w:customMarkFollows="1" w:id="1"/>
        <w:sym w:font="Symbol" w:char="F02A"/>
      </w:r>
      <w:r w:rsidRPr="00A21145">
        <w:rPr>
          <w:rFonts w:ascii="Times New Roman" w:hAnsi="Times New Roman" w:hint="eastAsia"/>
          <w:kern w:val="0"/>
          <w:sz w:val="24"/>
          <w:szCs w:val="24"/>
        </w:rPr>
        <w:t xml:space="preserve"> </w:t>
      </w:r>
      <w:r w:rsidRPr="00A21145">
        <w:rPr>
          <w:rFonts w:ascii="Times New Roman" w:hAnsi="Times New Roman"/>
          <w:kern w:val="0"/>
          <w:sz w:val="24"/>
          <w:szCs w:val="24"/>
        </w:rPr>
        <w:t xml:space="preserve">and </w:t>
      </w:r>
      <w:r>
        <w:rPr>
          <w:rFonts w:ascii="Times New Roman" w:hAnsi="Times New Roman"/>
          <w:kern w:val="0"/>
          <w:sz w:val="24"/>
          <w:szCs w:val="24"/>
        </w:rPr>
        <w:t>Kyung-Hwa Yoo</w:t>
      </w:r>
      <w:r>
        <w:rPr>
          <w:rFonts w:ascii="Times New Roman" w:hAnsi="Times New Roman"/>
          <w:kern w:val="0"/>
          <w:sz w:val="24"/>
          <w:szCs w:val="24"/>
          <w:vertAlign w:val="superscript"/>
        </w:rPr>
        <w:t>a</w:t>
      </w:r>
      <w:bookmarkStart w:id="1" w:name="_Hlk526069384"/>
      <w:r w:rsidRPr="00A21145">
        <w:rPr>
          <w:rFonts w:ascii="Times New Roman" w:hAnsi="Times New Roman"/>
          <w:kern w:val="0"/>
          <w:sz w:val="24"/>
          <w:szCs w:val="24"/>
          <w:vertAlign w:val="superscript"/>
        </w:rPr>
        <w:t>,</w:t>
      </w:r>
      <w:r>
        <w:rPr>
          <w:rFonts w:ascii="Symbol" w:eastAsia="MS Mincho" w:hAnsi="Symbol"/>
          <w:kern w:val="0"/>
          <w:sz w:val="24"/>
          <w:szCs w:val="24"/>
          <w:vertAlign w:val="superscript"/>
          <w:lang w:eastAsia="ja-JP"/>
        </w:rPr>
        <w:footnoteReference w:customMarkFollows="1" w:id="2"/>
        <w:sym w:font="Symbol" w:char="F02A"/>
      </w:r>
      <w:bookmarkEnd w:id="1"/>
      <w:r w:rsidRPr="00A21145">
        <w:rPr>
          <w:rFonts w:ascii="Times New Roman" w:eastAsia="MS Mincho" w:hAnsi="Times New Roman" w:hint="eastAsia"/>
          <w:kern w:val="0"/>
          <w:sz w:val="24"/>
          <w:szCs w:val="24"/>
          <w:lang w:eastAsia="ja-JP"/>
        </w:rPr>
        <w:t xml:space="preserve"> </w:t>
      </w:r>
    </w:p>
    <w:p w14:paraId="74DCF7C8" w14:textId="77777777" w:rsidR="00FD6FD4" w:rsidRPr="00A21145" w:rsidRDefault="00FD6FD4" w:rsidP="00FD6FD4">
      <w:pPr>
        <w:widowControl/>
        <w:spacing w:line="480" w:lineRule="auto"/>
        <w:jc w:val="center"/>
        <w:rPr>
          <w:rFonts w:ascii="Times New Roman" w:eastAsia="MS Mincho" w:hAnsi="Times New Roman"/>
          <w:kern w:val="0"/>
          <w:sz w:val="24"/>
          <w:szCs w:val="24"/>
          <w:lang w:eastAsia="ja-JP"/>
        </w:rPr>
      </w:pPr>
    </w:p>
    <w:p w14:paraId="5C1A9BCE" w14:textId="083203BD" w:rsidR="00FD6FD4" w:rsidRPr="00A21145" w:rsidRDefault="00CD75B0" w:rsidP="00FD6FD4">
      <w:pPr>
        <w:spacing w:line="480" w:lineRule="auto"/>
        <w:ind w:left="480" w:hangingChars="200" w:hanging="480"/>
        <w:rPr>
          <w:rFonts w:ascii="Times New Roman" w:hAnsi="Times New Roman"/>
          <w:sz w:val="24"/>
          <w:szCs w:val="24"/>
          <w:lang w:val="en-GB"/>
        </w:rPr>
      </w:pPr>
      <w:r w:rsidRPr="00A21145">
        <w:rPr>
          <w:rFonts w:ascii="Times New Roman" w:hAnsi="Times New Roman"/>
          <w:sz w:val="24"/>
          <w:szCs w:val="24"/>
          <w:vertAlign w:val="superscript"/>
          <w:lang w:val="en-GB"/>
        </w:rPr>
        <w:t xml:space="preserve">a </w:t>
      </w:r>
      <w:r w:rsidRPr="004C2E32">
        <w:rPr>
          <w:rFonts w:ascii="Times New Roman" w:hAnsi="Times New Roman"/>
          <w:sz w:val="24"/>
          <w:szCs w:val="24"/>
          <w:lang w:val="en-GB"/>
        </w:rPr>
        <w:t>Department of Physics, Yonsei University, 50 Yonsei-ro, Seodaemun-gu, Seoul 03722, Republic of Korea</w:t>
      </w:r>
    </w:p>
    <w:p w14:paraId="03D81A43" w14:textId="01C61592" w:rsidR="00FD6FD4" w:rsidRPr="00A21145" w:rsidRDefault="00CD75B0" w:rsidP="00FD6FD4">
      <w:pPr>
        <w:spacing w:line="480" w:lineRule="auto"/>
        <w:ind w:left="480" w:hangingChars="200" w:hanging="480"/>
        <w:rPr>
          <w:rFonts w:ascii="Times New Roman" w:hAnsi="Times New Roman"/>
          <w:sz w:val="24"/>
          <w:szCs w:val="24"/>
          <w:lang w:val="en-GB"/>
        </w:rPr>
      </w:pPr>
      <w:r w:rsidRPr="00A21145">
        <w:rPr>
          <w:rFonts w:ascii="Times New Roman" w:hAnsi="Times New Roman"/>
          <w:sz w:val="24"/>
          <w:szCs w:val="24"/>
          <w:vertAlign w:val="superscript"/>
          <w:lang w:val="en-GB"/>
        </w:rPr>
        <w:t>b</w:t>
      </w:r>
      <w:r w:rsidRPr="00A21145">
        <w:rPr>
          <w:rFonts w:ascii="Times New Roman" w:hAnsi="Times New Roman"/>
          <w:sz w:val="24"/>
          <w:szCs w:val="24"/>
          <w:lang w:val="en-GB"/>
        </w:rPr>
        <w:t xml:space="preserve"> </w:t>
      </w:r>
      <w:r w:rsidRPr="004C2E32">
        <w:rPr>
          <w:rFonts w:ascii="Times New Roman" w:hAnsi="Times New Roman"/>
          <w:sz w:val="24"/>
          <w:szCs w:val="24"/>
          <w:lang w:val="en-GB"/>
        </w:rPr>
        <w:t>Energy ICT Convergence Research Department, Energy Efficiency Research Division, Korea Institute of Energy Research, 152 Gajeong-ro, Yuseong-gu, Daejeon 34129, Republic of Korea</w:t>
      </w:r>
      <w:r w:rsidRPr="00A21145">
        <w:rPr>
          <w:rFonts w:ascii="Times New Roman" w:hAnsi="Times New Roman"/>
          <w:sz w:val="24"/>
          <w:szCs w:val="24"/>
          <w:lang w:val="en-GB"/>
        </w:rPr>
        <w:t xml:space="preserve"> </w:t>
      </w:r>
    </w:p>
    <w:p w14:paraId="14742973" w14:textId="27364673" w:rsidR="00FD6FD4" w:rsidRDefault="00CD75B0" w:rsidP="00FD6FD4">
      <w:pPr>
        <w:spacing w:line="480" w:lineRule="auto"/>
        <w:ind w:left="480" w:hangingChars="200" w:hanging="480"/>
        <w:rPr>
          <w:rFonts w:ascii="Times New Roman" w:hAnsi="Times New Roman"/>
          <w:sz w:val="24"/>
          <w:szCs w:val="24"/>
          <w:lang w:val="en-GB"/>
        </w:rPr>
      </w:pPr>
      <w:r w:rsidRPr="00A21145">
        <w:rPr>
          <w:rFonts w:ascii="Times New Roman" w:hAnsi="Times New Roman"/>
          <w:sz w:val="24"/>
          <w:szCs w:val="24"/>
          <w:vertAlign w:val="superscript"/>
          <w:lang w:val="en-GB"/>
        </w:rPr>
        <w:t xml:space="preserve">c </w:t>
      </w:r>
      <w:r w:rsidRPr="004C2E32">
        <w:rPr>
          <w:rFonts w:ascii="Times New Roman" w:hAnsi="Times New Roman"/>
          <w:sz w:val="24"/>
          <w:szCs w:val="24"/>
          <w:lang w:val="en-GB"/>
        </w:rPr>
        <w:t xml:space="preserve">Advanced Combustion Power Lab., Energy Efficiency Research Division, Korea Institute of Energy Research, 152, Gajeong-ro, Yuseong-gu, Daejeon, 34129, Republic of Korea </w:t>
      </w:r>
    </w:p>
    <w:p w14:paraId="4766E197" w14:textId="77777777" w:rsidR="00FD6FD4" w:rsidRPr="00A21145" w:rsidRDefault="00CD75B0" w:rsidP="00FD6FD4">
      <w:pPr>
        <w:spacing w:line="480" w:lineRule="auto"/>
        <w:ind w:left="480" w:hangingChars="200" w:hanging="480"/>
        <w:rPr>
          <w:rFonts w:ascii="Times New Roman" w:hAnsi="Times New Roman"/>
          <w:sz w:val="24"/>
          <w:szCs w:val="24"/>
          <w:lang w:val="en-GB"/>
        </w:rPr>
      </w:pPr>
      <w:r>
        <w:rPr>
          <w:rFonts w:ascii="Times New Roman" w:hAnsi="Times New Roman"/>
          <w:sz w:val="24"/>
          <w:szCs w:val="24"/>
          <w:vertAlign w:val="superscript"/>
          <w:lang w:val="en-GB"/>
        </w:rPr>
        <w:t>d</w:t>
      </w:r>
      <w:r w:rsidRPr="00A21145">
        <w:rPr>
          <w:rFonts w:ascii="Times New Roman" w:hAnsi="Times New Roman"/>
          <w:sz w:val="24"/>
          <w:szCs w:val="24"/>
          <w:vertAlign w:val="superscript"/>
          <w:lang w:val="en-GB"/>
        </w:rPr>
        <w:t xml:space="preserve"> </w:t>
      </w:r>
      <w:r w:rsidRPr="004C2E32">
        <w:rPr>
          <w:rFonts w:ascii="Times New Roman" w:hAnsi="Times New Roman"/>
          <w:sz w:val="24"/>
          <w:szCs w:val="24"/>
          <w:lang w:val="en-GB"/>
        </w:rPr>
        <w:t xml:space="preserve">Department of Mechanical Engineering, Korea Advanced Institute of Science and Technology(KAIST), 291 Daehak-ro, Yuseong, Daejeon, 34141, Republic of Korea </w:t>
      </w:r>
    </w:p>
    <w:p w14:paraId="50E93C44" w14:textId="77777777" w:rsidR="00E77727" w:rsidRPr="00FD6FD4" w:rsidRDefault="00E77727" w:rsidP="00577F60">
      <w:pPr>
        <w:widowControl/>
        <w:wordWrap/>
        <w:autoSpaceDE/>
        <w:autoSpaceDN/>
        <w:spacing w:after="200" w:line="480" w:lineRule="auto"/>
        <w:jc w:val="left"/>
        <w:rPr>
          <w:rFonts w:ascii="Times New Roman" w:eastAsia="Calibri" w:hAnsi="Times New Roman" w:cs="Times New Roman"/>
          <w:color w:val="000000" w:themeColor="text1"/>
          <w:kern w:val="0"/>
          <w:sz w:val="24"/>
          <w:lang w:val="en-GB" w:eastAsia="en-US"/>
        </w:rPr>
      </w:pPr>
    </w:p>
    <w:p w14:paraId="1EB9D173" w14:textId="77777777" w:rsidR="00577F60" w:rsidRPr="00577F60" w:rsidRDefault="00577F60" w:rsidP="00577F60">
      <w:pPr>
        <w:widowControl/>
        <w:tabs>
          <w:tab w:val="left" w:pos="6105"/>
        </w:tabs>
        <w:wordWrap/>
        <w:autoSpaceDE/>
        <w:autoSpaceDN/>
        <w:spacing w:after="200" w:line="480" w:lineRule="auto"/>
        <w:rPr>
          <w:rFonts w:ascii="Times New Roman" w:eastAsia="맑은 고딕" w:hAnsi="Times New Roman" w:cs="Times New Roman"/>
          <w:b/>
          <w:color w:val="000000"/>
          <w:kern w:val="0"/>
          <w:sz w:val="18"/>
          <w:szCs w:val="18"/>
        </w:rPr>
      </w:pPr>
    </w:p>
    <w:p w14:paraId="59A4ECF6" w14:textId="77777777" w:rsidR="00577F60" w:rsidRPr="00577F60" w:rsidRDefault="00CD75B0" w:rsidP="00577F60">
      <w:pPr>
        <w:widowControl/>
        <w:wordWrap/>
        <w:autoSpaceDE/>
        <w:autoSpaceDN/>
        <w:spacing w:line="480" w:lineRule="auto"/>
        <w:jc w:val="center"/>
        <w:rPr>
          <w:rFonts w:ascii="Times New Roman" w:eastAsia="맑은 고딕" w:hAnsi="Times New Roman" w:cs="Times New Roman"/>
          <w:kern w:val="0"/>
          <w:sz w:val="24"/>
          <w:szCs w:val="24"/>
        </w:rPr>
      </w:pPr>
      <w:r w:rsidRPr="00577F60">
        <w:rPr>
          <w:rFonts w:ascii="Times New Roman" w:eastAsia="맑은 고딕" w:hAnsi="Times New Roman" w:cs="Times New Roman"/>
          <w:noProof/>
          <w:kern w:val="0"/>
          <w:sz w:val="24"/>
          <w:szCs w:val="24"/>
        </w:rPr>
        <w:drawing>
          <wp:inline distT="0" distB="0" distL="0" distR="0" wp14:anchorId="3F5445A6" wp14:editId="1F00C9B9">
            <wp:extent cx="4754617" cy="4295775"/>
            <wp:effectExtent l="0" t="0" r="8255" b="0"/>
            <wp:docPr id="11" name="그림 1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그림 11" descr="Graphical user interface&#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759891" cy="4300540"/>
                    </a:xfrm>
                    <a:prstGeom prst="rect">
                      <a:avLst/>
                    </a:prstGeom>
                    <a:noFill/>
                  </pic:spPr>
                </pic:pic>
              </a:graphicData>
            </a:graphic>
          </wp:inline>
        </w:drawing>
      </w:r>
    </w:p>
    <w:p w14:paraId="27237E73" w14:textId="77777777" w:rsidR="00577F60" w:rsidRPr="00577F60" w:rsidRDefault="00577F60" w:rsidP="00577F60">
      <w:pPr>
        <w:widowControl/>
        <w:wordWrap/>
        <w:autoSpaceDE/>
        <w:autoSpaceDN/>
        <w:spacing w:after="200" w:line="480" w:lineRule="auto"/>
        <w:jc w:val="left"/>
        <w:rPr>
          <w:rFonts w:ascii="Times New Roman" w:eastAsia="맑은 고딕" w:hAnsi="Times New Roman" w:cs="Times New Roman"/>
          <w:kern w:val="0"/>
          <w:sz w:val="24"/>
          <w:szCs w:val="24"/>
        </w:rPr>
      </w:pPr>
    </w:p>
    <w:p w14:paraId="17B6B688" w14:textId="008C97D0" w:rsidR="00577F60" w:rsidRPr="00577F60" w:rsidRDefault="00CD75B0" w:rsidP="00577F60">
      <w:pPr>
        <w:widowControl/>
        <w:wordWrap/>
        <w:adjustRightInd w:val="0"/>
        <w:spacing w:after="0" w:line="480" w:lineRule="auto"/>
        <w:rPr>
          <w:rFonts w:ascii="Times New Roman" w:eastAsia="맑은 고딕" w:hAnsi="Times New Roman" w:cs="Times New Roman"/>
          <w:color w:val="000000"/>
          <w:kern w:val="0"/>
          <w:sz w:val="24"/>
          <w:szCs w:val="24"/>
        </w:rPr>
      </w:pPr>
      <w:r>
        <w:rPr>
          <w:rFonts w:ascii="Times New Roman" w:eastAsia="맑은 고딕" w:hAnsi="Times New Roman" w:cs="Times New Roman"/>
          <w:b/>
          <w:kern w:val="0"/>
          <w:sz w:val="24"/>
          <w:szCs w:val="24"/>
        </w:rPr>
        <w:t>Fig.</w:t>
      </w:r>
      <w:r w:rsidRPr="00577F60">
        <w:rPr>
          <w:rFonts w:ascii="Times New Roman" w:eastAsia="맑은 고딕" w:hAnsi="Times New Roman" w:cs="Times New Roman"/>
          <w:b/>
          <w:kern w:val="0"/>
          <w:sz w:val="24"/>
          <w:szCs w:val="24"/>
        </w:rPr>
        <w:t xml:space="preserve"> </w:t>
      </w:r>
      <w:r w:rsidRPr="00577F60">
        <w:rPr>
          <w:rFonts w:ascii="Times New Roman" w:eastAsia="맑은 고딕" w:hAnsi="Times New Roman" w:cs="Times New Roman" w:hint="eastAsia"/>
          <w:b/>
          <w:kern w:val="0"/>
          <w:sz w:val="24"/>
          <w:szCs w:val="24"/>
        </w:rPr>
        <w:t>S</w:t>
      </w:r>
      <w:r w:rsidRPr="00577F60">
        <w:rPr>
          <w:rFonts w:ascii="Times New Roman" w:eastAsia="맑은 고딕" w:hAnsi="Times New Roman" w:cs="Times New Roman"/>
          <w:b/>
          <w:kern w:val="0"/>
          <w:sz w:val="24"/>
          <w:szCs w:val="24"/>
        </w:rPr>
        <w:t>1</w:t>
      </w:r>
      <w:r w:rsidRPr="00577F60">
        <w:rPr>
          <w:rFonts w:ascii="Times New Roman" w:eastAsia="맑은 고딕" w:hAnsi="Times New Roman" w:cs="Times New Roman"/>
          <w:kern w:val="0"/>
          <w:sz w:val="24"/>
          <w:szCs w:val="24"/>
        </w:rPr>
        <w:t xml:space="preserve"> (a) Schematic of the PVDF-TrFE/PEDOT:PSS </w:t>
      </w:r>
      <w:r w:rsidR="00DF0121">
        <w:rPr>
          <w:rFonts w:ascii="Times New Roman" w:eastAsia="맑은 고딕" w:hAnsi="Times New Roman" w:cs="Times New Roman"/>
          <w:kern w:val="0"/>
          <w:sz w:val="24"/>
          <w:szCs w:val="24"/>
        </w:rPr>
        <w:t xml:space="preserve">fabrication </w:t>
      </w:r>
      <w:r w:rsidRPr="00577F60">
        <w:rPr>
          <w:rFonts w:ascii="Times New Roman" w:eastAsia="맑은 고딕" w:hAnsi="Times New Roman" w:cs="Times New Roman"/>
          <w:kern w:val="0"/>
          <w:sz w:val="24"/>
          <w:szCs w:val="24"/>
        </w:rPr>
        <w:t xml:space="preserve">by electrospinning. (b) </w:t>
      </w:r>
      <w:r w:rsidR="00DF0121">
        <w:rPr>
          <w:rFonts w:ascii="Times New Roman" w:eastAsia="맑은 고딕" w:hAnsi="Times New Roman" w:cs="Times New Roman"/>
          <w:kern w:val="0"/>
          <w:sz w:val="24"/>
          <w:szCs w:val="24"/>
        </w:rPr>
        <w:t>Photograph</w:t>
      </w:r>
      <w:r w:rsidR="00DF0121" w:rsidRPr="00577F60">
        <w:rPr>
          <w:rFonts w:ascii="Times New Roman" w:eastAsia="맑은 고딕" w:hAnsi="Times New Roman" w:cs="Times New Roman"/>
          <w:kern w:val="0"/>
          <w:sz w:val="24"/>
          <w:szCs w:val="24"/>
        </w:rPr>
        <w:t xml:space="preserve"> </w:t>
      </w:r>
      <w:r w:rsidRPr="00577F60">
        <w:rPr>
          <w:rFonts w:ascii="Times New Roman" w:eastAsia="맑은 고딕" w:hAnsi="Times New Roman" w:cs="Times New Roman"/>
          <w:kern w:val="0"/>
          <w:sz w:val="24"/>
          <w:szCs w:val="24"/>
        </w:rPr>
        <w:t>of the PVDF-</w:t>
      </w:r>
      <w:proofErr w:type="spellStart"/>
      <w:r w:rsidRPr="00577F60">
        <w:rPr>
          <w:rFonts w:ascii="Times New Roman" w:eastAsia="맑은 고딕" w:hAnsi="Times New Roman" w:cs="Times New Roman"/>
          <w:kern w:val="0"/>
          <w:sz w:val="24"/>
          <w:szCs w:val="24"/>
        </w:rPr>
        <w:t>TrFE</w:t>
      </w:r>
      <w:proofErr w:type="spellEnd"/>
      <w:r w:rsidRPr="00577F60">
        <w:rPr>
          <w:rFonts w:ascii="Times New Roman" w:eastAsia="맑은 고딕" w:hAnsi="Times New Roman" w:cs="Times New Roman"/>
          <w:kern w:val="0"/>
          <w:sz w:val="24"/>
          <w:szCs w:val="24"/>
        </w:rPr>
        <w:t>/</w:t>
      </w:r>
      <w:proofErr w:type="gramStart"/>
      <w:r w:rsidRPr="00577F60">
        <w:rPr>
          <w:rFonts w:ascii="Times New Roman" w:eastAsia="맑은 고딕" w:hAnsi="Times New Roman" w:cs="Times New Roman"/>
          <w:kern w:val="0"/>
          <w:sz w:val="24"/>
          <w:szCs w:val="24"/>
        </w:rPr>
        <w:t>PEDOT:PSS</w:t>
      </w:r>
      <w:proofErr w:type="gramEnd"/>
      <w:r w:rsidRPr="00577F60">
        <w:rPr>
          <w:rFonts w:ascii="Times New Roman" w:eastAsia="맑은 고딕" w:hAnsi="Times New Roman" w:cs="Times New Roman"/>
          <w:kern w:val="0"/>
          <w:sz w:val="24"/>
          <w:szCs w:val="24"/>
        </w:rPr>
        <w:t xml:space="preserve"> fibrous mat. (c) SEM image of the PVDF-</w:t>
      </w:r>
      <w:proofErr w:type="spellStart"/>
      <w:r w:rsidRPr="00577F60">
        <w:rPr>
          <w:rFonts w:ascii="Times New Roman" w:eastAsia="맑은 고딕" w:hAnsi="Times New Roman" w:cs="Times New Roman"/>
          <w:kern w:val="0"/>
          <w:sz w:val="24"/>
          <w:szCs w:val="24"/>
        </w:rPr>
        <w:t>TrFE</w:t>
      </w:r>
      <w:proofErr w:type="spellEnd"/>
      <w:r w:rsidRPr="00577F60">
        <w:rPr>
          <w:rFonts w:ascii="Times New Roman" w:eastAsia="맑은 고딕" w:hAnsi="Times New Roman" w:cs="Times New Roman"/>
          <w:kern w:val="0"/>
          <w:sz w:val="24"/>
          <w:szCs w:val="24"/>
        </w:rPr>
        <w:t>/</w:t>
      </w:r>
      <w:proofErr w:type="gramStart"/>
      <w:r w:rsidRPr="00577F60">
        <w:rPr>
          <w:rFonts w:ascii="Times New Roman" w:eastAsia="맑은 고딕" w:hAnsi="Times New Roman" w:cs="Times New Roman"/>
          <w:kern w:val="0"/>
          <w:sz w:val="24"/>
          <w:szCs w:val="24"/>
        </w:rPr>
        <w:t>PEDOT:PSS</w:t>
      </w:r>
      <w:proofErr w:type="gramEnd"/>
      <w:r w:rsidRPr="00577F60">
        <w:rPr>
          <w:rFonts w:ascii="Times New Roman" w:eastAsia="맑은 고딕" w:hAnsi="Times New Roman" w:cs="Times New Roman"/>
          <w:kern w:val="0"/>
          <w:sz w:val="24"/>
          <w:szCs w:val="24"/>
        </w:rPr>
        <w:t xml:space="preserve"> fibrous mat. </w:t>
      </w:r>
      <w:r w:rsidRPr="00577F60">
        <w:rPr>
          <w:rFonts w:ascii="Times New Roman" w:eastAsia="맑은 고딕" w:hAnsi="Times New Roman" w:cs="Times New Roman"/>
          <w:color w:val="000000"/>
          <w:kern w:val="0"/>
          <w:sz w:val="24"/>
          <w:szCs w:val="24"/>
        </w:rPr>
        <w:br w:type="page"/>
      </w:r>
    </w:p>
    <w:p w14:paraId="57852E16" w14:textId="2CA8AD4D" w:rsidR="00577F60" w:rsidRPr="00577F60" w:rsidRDefault="00256B1C" w:rsidP="00577F60">
      <w:pPr>
        <w:widowControl/>
        <w:wordWrap/>
        <w:adjustRightInd w:val="0"/>
        <w:spacing w:after="0" w:line="480" w:lineRule="auto"/>
        <w:rPr>
          <w:rFonts w:ascii="Times New Roman" w:eastAsia="맑은 고딕" w:hAnsi="Times New Roman" w:cs="Times New Roman"/>
          <w:kern w:val="0"/>
          <w:sz w:val="24"/>
          <w:szCs w:val="24"/>
        </w:rPr>
      </w:pPr>
      <w:r>
        <w:rPr>
          <w:rFonts w:ascii="Times New Roman" w:eastAsia="맑은 고딕" w:hAnsi="Times New Roman" w:cs="Times New Roman"/>
          <w:noProof/>
          <w:kern w:val="0"/>
          <w:sz w:val="24"/>
          <w:szCs w:val="24"/>
        </w:rPr>
        <w:lastRenderedPageBreak/>
        <w:drawing>
          <wp:inline distT="0" distB="0" distL="0" distR="0" wp14:anchorId="2F20E15D" wp14:editId="53F948EF">
            <wp:extent cx="5726430" cy="2700939"/>
            <wp:effectExtent l="0" t="0" r="7620" b="444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3997" cy="2709225"/>
                    </a:xfrm>
                    <a:prstGeom prst="rect">
                      <a:avLst/>
                    </a:prstGeom>
                    <a:noFill/>
                  </pic:spPr>
                </pic:pic>
              </a:graphicData>
            </a:graphic>
          </wp:inline>
        </w:drawing>
      </w:r>
    </w:p>
    <w:p w14:paraId="2B45E20D" w14:textId="6CF7BA1A" w:rsidR="00577F60" w:rsidRPr="00577F60" w:rsidRDefault="00CD75B0" w:rsidP="00577F60">
      <w:pPr>
        <w:widowControl/>
        <w:wordWrap/>
        <w:adjustRightInd w:val="0"/>
        <w:spacing w:after="200" w:line="480" w:lineRule="auto"/>
        <w:rPr>
          <w:rFonts w:ascii="Times New Roman" w:eastAsia="맑은 고딕" w:hAnsi="Times New Roman" w:cs="Times New Roman"/>
          <w:bCs/>
          <w:color w:val="000000"/>
          <w:kern w:val="0"/>
          <w:sz w:val="24"/>
          <w:szCs w:val="24"/>
        </w:rPr>
      </w:pPr>
      <w:r>
        <w:rPr>
          <w:rFonts w:ascii="Times New Roman" w:eastAsia="맑은 고딕" w:hAnsi="Times New Roman" w:cs="Times New Roman"/>
          <w:b/>
          <w:bCs/>
          <w:color w:val="000000"/>
          <w:kern w:val="0"/>
          <w:sz w:val="24"/>
          <w:szCs w:val="24"/>
        </w:rPr>
        <w:t>Fig.</w:t>
      </w:r>
      <w:r w:rsidRPr="00577F60">
        <w:rPr>
          <w:rFonts w:ascii="Times New Roman" w:eastAsia="맑은 고딕" w:hAnsi="Times New Roman" w:cs="Times New Roman"/>
          <w:b/>
          <w:bCs/>
          <w:color w:val="000000"/>
          <w:kern w:val="0"/>
          <w:sz w:val="24"/>
          <w:szCs w:val="24"/>
        </w:rPr>
        <w:t xml:space="preserve"> S2</w:t>
      </w:r>
      <w:r w:rsidRPr="00577F60">
        <w:rPr>
          <w:rFonts w:ascii="Times New Roman" w:eastAsia="맑은 고딕" w:hAnsi="Times New Roman" w:cs="Times New Roman"/>
          <w:bCs/>
          <w:color w:val="000000"/>
          <w:kern w:val="0"/>
          <w:sz w:val="24"/>
          <w:szCs w:val="24"/>
        </w:rPr>
        <w:t xml:space="preserve"> Fabrication process of </w:t>
      </w:r>
      <w:r w:rsidR="00E37C0B">
        <w:rPr>
          <w:rFonts w:ascii="Times New Roman" w:eastAsia="맑은 고딕" w:hAnsi="Times New Roman" w:cs="Times New Roman"/>
          <w:bCs/>
          <w:color w:val="000000"/>
          <w:kern w:val="0"/>
          <w:sz w:val="24"/>
          <w:szCs w:val="24"/>
        </w:rPr>
        <w:t>n</w:t>
      </w:r>
      <w:r w:rsidRPr="00577F60">
        <w:rPr>
          <w:rFonts w:ascii="Times New Roman" w:eastAsia="맑은 고딕" w:hAnsi="Times New Roman" w:cs="Times New Roman"/>
          <w:bCs/>
          <w:color w:val="000000"/>
          <w:kern w:val="0"/>
          <w:sz w:val="24"/>
          <w:szCs w:val="24"/>
        </w:rPr>
        <w:t>ylon</w:t>
      </w:r>
      <w:r w:rsidR="00E37C0B">
        <w:rPr>
          <w:rFonts w:ascii="Times New Roman" w:eastAsia="맑은 고딕" w:hAnsi="Times New Roman" w:cs="Times New Roman"/>
          <w:bCs/>
          <w:color w:val="000000"/>
          <w:kern w:val="0"/>
          <w:sz w:val="24"/>
          <w:szCs w:val="24"/>
        </w:rPr>
        <w:t>-</w:t>
      </w:r>
      <w:r w:rsidRPr="00577F60">
        <w:rPr>
          <w:rFonts w:ascii="Times New Roman" w:eastAsia="맑은 고딕" w:hAnsi="Times New Roman" w:cs="Times New Roman"/>
          <w:bCs/>
          <w:color w:val="000000"/>
          <w:kern w:val="0"/>
          <w:sz w:val="24"/>
          <w:szCs w:val="24"/>
        </w:rPr>
        <w:t>11 fibrous mat.</w:t>
      </w:r>
    </w:p>
    <w:p w14:paraId="32FDE151" w14:textId="77777777" w:rsidR="00577F60" w:rsidRPr="00C3439B" w:rsidRDefault="00577F60" w:rsidP="00577F60">
      <w:pPr>
        <w:widowControl/>
        <w:wordWrap/>
        <w:autoSpaceDE/>
        <w:autoSpaceDN/>
        <w:spacing w:line="480" w:lineRule="auto"/>
        <w:rPr>
          <w:rFonts w:ascii="Times New Roman" w:eastAsia="맑은 고딕" w:hAnsi="Times New Roman" w:cs="Times New Roman"/>
          <w:kern w:val="0"/>
          <w:sz w:val="24"/>
          <w:szCs w:val="24"/>
        </w:rPr>
      </w:pPr>
    </w:p>
    <w:p w14:paraId="50B9BD09" w14:textId="76AB6729" w:rsidR="00577F60" w:rsidRPr="00577F60" w:rsidRDefault="00256B1C" w:rsidP="00577F60">
      <w:pPr>
        <w:widowControl/>
        <w:wordWrap/>
        <w:autoSpaceDE/>
        <w:autoSpaceDN/>
        <w:spacing w:after="200" w:line="480" w:lineRule="auto"/>
        <w:jc w:val="center"/>
        <w:rPr>
          <w:rFonts w:ascii="Times New Roman" w:eastAsia="맑은 고딕" w:hAnsi="Times New Roman" w:cs="Times New Roman"/>
          <w:kern w:val="0"/>
          <w:sz w:val="24"/>
          <w:szCs w:val="24"/>
        </w:rPr>
      </w:pPr>
      <w:r>
        <w:rPr>
          <w:rFonts w:ascii="Times New Roman" w:eastAsia="맑은 고딕" w:hAnsi="Times New Roman" w:cs="Times New Roman"/>
          <w:noProof/>
          <w:kern w:val="0"/>
          <w:sz w:val="24"/>
          <w:szCs w:val="24"/>
        </w:rPr>
        <w:drawing>
          <wp:inline distT="0" distB="0" distL="0" distR="0" wp14:anchorId="55F8841E" wp14:editId="2AEEB4C4">
            <wp:extent cx="5674995" cy="3110042"/>
            <wp:effectExtent l="0" t="0" r="1905"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1649" cy="3113689"/>
                    </a:xfrm>
                    <a:prstGeom prst="rect">
                      <a:avLst/>
                    </a:prstGeom>
                    <a:noFill/>
                  </pic:spPr>
                </pic:pic>
              </a:graphicData>
            </a:graphic>
          </wp:inline>
        </w:drawing>
      </w:r>
    </w:p>
    <w:p w14:paraId="0095EF98" w14:textId="79432357" w:rsidR="00577F60" w:rsidRPr="00577F60" w:rsidRDefault="00CD75B0" w:rsidP="00577F60">
      <w:pPr>
        <w:widowControl/>
        <w:wordWrap/>
        <w:adjustRightInd w:val="0"/>
        <w:spacing w:after="200" w:line="480" w:lineRule="auto"/>
        <w:rPr>
          <w:rFonts w:ascii="Times New Roman" w:eastAsia="맑은 고딕" w:hAnsi="Times New Roman" w:cs="Times New Roman"/>
          <w:bCs/>
          <w:color w:val="000000"/>
          <w:kern w:val="0"/>
          <w:sz w:val="24"/>
          <w:szCs w:val="24"/>
        </w:rPr>
      </w:pPr>
      <w:r>
        <w:rPr>
          <w:rFonts w:ascii="Times New Roman" w:eastAsia="맑은 고딕" w:hAnsi="Times New Roman" w:cs="Times New Roman"/>
          <w:b/>
          <w:bCs/>
          <w:color w:val="000000"/>
          <w:kern w:val="0"/>
          <w:sz w:val="24"/>
          <w:szCs w:val="24"/>
        </w:rPr>
        <w:t>Fig.</w:t>
      </w:r>
      <w:r w:rsidRPr="00577F60">
        <w:rPr>
          <w:rFonts w:ascii="Times New Roman" w:eastAsia="맑은 고딕" w:hAnsi="Times New Roman" w:cs="Times New Roman"/>
          <w:b/>
          <w:bCs/>
          <w:color w:val="000000"/>
          <w:kern w:val="0"/>
          <w:sz w:val="24"/>
          <w:szCs w:val="24"/>
        </w:rPr>
        <w:t xml:space="preserve"> S3</w:t>
      </w:r>
      <w:r w:rsidRPr="00577F60">
        <w:rPr>
          <w:rFonts w:ascii="Times New Roman" w:eastAsia="맑은 고딕" w:hAnsi="Times New Roman" w:cs="Times New Roman"/>
          <w:bCs/>
          <w:color w:val="000000"/>
          <w:kern w:val="0"/>
          <w:sz w:val="24"/>
          <w:szCs w:val="24"/>
        </w:rPr>
        <w:t xml:space="preserve"> SEM images of </w:t>
      </w:r>
      <w:r w:rsidR="00E37C0B">
        <w:rPr>
          <w:rFonts w:ascii="Times New Roman" w:eastAsia="맑은 고딕" w:hAnsi="Times New Roman" w:cs="Times New Roman"/>
          <w:bCs/>
          <w:color w:val="000000"/>
          <w:kern w:val="0"/>
          <w:sz w:val="24"/>
          <w:szCs w:val="24"/>
        </w:rPr>
        <w:t>n</w:t>
      </w:r>
      <w:r w:rsidRPr="00577F60">
        <w:rPr>
          <w:rFonts w:ascii="Times New Roman" w:eastAsia="맑은 고딕" w:hAnsi="Times New Roman" w:cs="Times New Roman"/>
          <w:bCs/>
          <w:color w:val="000000"/>
          <w:kern w:val="0"/>
          <w:sz w:val="24"/>
          <w:szCs w:val="24"/>
        </w:rPr>
        <w:t>ylon</w:t>
      </w:r>
      <w:r w:rsidR="00CF43D4">
        <w:rPr>
          <w:rFonts w:ascii="Times New Roman" w:eastAsia="맑은 고딕" w:hAnsi="Times New Roman" w:cs="Times New Roman"/>
          <w:bCs/>
          <w:color w:val="000000"/>
          <w:kern w:val="0"/>
          <w:sz w:val="24"/>
          <w:szCs w:val="24"/>
        </w:rPr>
        <w:t>-</w:t>
      </w:r>
      <w:r w:rsidRPr="00577F60">
        <w:rPr>
          <w:rFonts w:ascii="Times New Roman" w:eastAsia="맑은 고딕" w:hAnsi="Times New Roman" w:cs="Times New Roman"/>
          <w:bCs/>
          <w:color w:val="000000"/>
          <w:kern w:val="0"/>
          <w:sz w:val="24"/>
          <w:szCs w:val="24"/>
        </w:rPr>
        <w:t xml:space="preserve">11 fibrous mats </w:t>
      </w:r>
      <w:r w:rsidR="00E37C0B">
        <w:rPr>
          <w:rFonts w:ascii="Times New Roman" w:eastAsia="맑은 고딕" w:hAnsi="Times New Roman" w:cs="Times New Roman"/>
          <w:bCs/>
          <w:color w:val="000000"/>
          <w:kern w:val="0"/>
          <w:sz w:val="24"/>
          <w:szCs w:val="24"/>
        </w:rPr>
        <w:t>at different</w:t>
      </w:r>
      <w:r w:rsidRPr="00577F60">
        <w:rPr>
          <w:rFonts w:ascii="Times New Roman" w:eastAsia="맑은 고딕" w:hAnsi="Times New Roman" w:cs="Times New Roman"/>
          <w:bCs/>
          <w:color w:val="000000"/>
          <w:kern w:val="0"/>
          <w:sz w:val="24"/>
          <w:szCs w:val="24"/>
        </w:rPr>
        <w:t xml:space="preserve"> </w:t>
      </w:r>
      <w:proofErr w:type="spellStart"/>
      <w:r w:rsidRPr="00577F60">
        <w:rPr>
          <w:rFonts w:ascii="Times New Roman" w:eastAsia="맑은 고딕" w:hAnsi="Times New Roman" w:cs="Times New Roman"/>
          <w:bCs/>
          <w:color w:val="000000"/>
          <w:kern w:val="0"/>
          <w:sz w:val="24"/>
          <w:szCs w:val="24"/>
        </w:rPr>
        <w:t>electrospraying</w:t>
      </w:r>
      <w:proofErr w:type="spellEnd"/>
      <w:r w:rsidRPr="00577F60">
        <w:rPr>
          <w:rFonts w:ascii="Times New Roman" w:eastAsia="맑은 고딕" w:hAnsi="Times New Roman" w:cs="Times New Roman"/>
          <w:bCs/>
          <w:color w:val="000000"/>
          <w:kern w:val="0"/>
          <w:sz w:val="24"/>
          <w:szCs w:val="24"/>
        </w:rPr>
        <w:t xml:space="preserve"> time</w:t>
      </w:r>
      <w:r w:rsidR="00E37C0B">
        <w:rPr>
          <w:rFonts w:ascii="Times New Roman" w:eastAsia="맑은 고딕" w:hAnsi="Times New Roman" w:cs="Times New Roman"/>
          <w:bCs/>
          <w:color w:val="000000"/>
          <w:kern w:val="0"/>
          <w:sz w:val="24"/>
          <w:szCs w:val="24"/>
        </w:rPr>
        <w:t>s:</w:t>
      </w:r>
      <w:r w:rsidR="00174DA0">
        <w:rPr>
          <w:rFonts w:ascii="Times New Roman" w:eastAsia="맑은 고딕" w:hAnsi="Times New Roman" w:cs="Times New Roman"/>
          <w:bCs/>
          <w:color w:val="000000"/>
          <w:kern w:val="0"/>
          <w:sz w:val="24"/>
          <w:szCs w:val="24"/>
        </w:rPr>
        <w:t xml:space="preserve"> (a) 0 s</w:t>
      </w:r>
      <w:r w:rsidR="00E37C0B">
        <w:rPr>
          <w:rFonts w:ascii="Times New Roman" w:eastAsia="맑은 고딕" w:hAnsi="Times New Roman" w:cs="Times New Roman"/>
          <w:bCs/>
          <w:color w:val="000000"/>
          <w:kern w:val="0"/>
          <w:sz w:val="24"/>
          <w:szCs w:val="24"/>
        </w:rPr>
        <w:t xml:space="preserve"> (no </w:t>
      </w:r>
      <w:proofErr w:type="spellStart"/>
      <w:r w:rsidR="00E37C0B">
        <w:rPr>
          <w:rFonts w:ascii="Times New Roman" w:eastAsia="맑은 고딕" w:hAnsi="Times New Roman" w:cs="Times New Roman"/>
          <w:bCs/>
          <w:color w:val="000000"/>
          <w:kern w:val="0"/>
          <w:sz w:val="24"/>
          <w:szCs w:val="24"/>
        </w:rPr>
        <w:t>electrospraying</w:t>
      </w:r>
      <w:proofErr w:type="spellEnd"/>
      <w:r w:rsidR="00E37C0B">
        <w:rPr>
          <w:rFonts w:ascii="Times New Roman" w:eastAsia="맑은 고딕" w:hAnsi="Times New Roman" w:cs="Times New Roman"/>
          <w:bCs/>
          <w:color w:val="000000"/>
          <w:kern w:val="0"/>
          <w:sz w:val="24"/>
          <w:szCs w:val="24"/>
        </w:rPr>
        <w:t>),</w:t>
      </w:r>
      <w:r w:rsidR="00174DA0">
        <w:rPr>
          <w:rFonts w:ascii="Times New Roman" w:eastAsia="맑은 고딕" w:hAnsi="Times New Roman" w:cs="Times New Roman"/>
          <w:bCs/>
          <w:color w:val="000000"/>
          <w:kern w:val="0"/>
          <w:sz w:val="24"/>
          <w:szCs w:val="24"/>
        </w:rPr>
        <w:t xml:space="preserve"> (b) 10 s</w:t>
      </w:r>
      <w:r w:rsidR="00E37C0B">
        <w:rPr>
          <w:rFonts w:ascii="Times New Roman" w:eastAsia="맑은 고딕" w:hAnsi="Times New Roman" w:cs="Times New Roman"/>
          <w:bCs/>
          <w:color w:val="000000"/>
          <w:kern w:val="0"/>
          <w:sz w:val="24"/>
          <w:szCs w:val="24"/>
        </w:rPr>
        <w:t>,</w:t>
      </w:r>
      <w:r w:rsidR="00174DA0">
        <w:rPr>
          <w:rFonts w:ascii="Times New Roman" w:eastAsia="맑은 고딕" w:hAnsi="Times New Roman" w:cs="Times New Roman"/>
          <w:bCs/>
          <w:color w:val="000000"/>
          <w:kern w:val="0"/>
          <w:sz w:val="24"/>
          <w:szCs w:val="24"/>
        </w:rPr>
        <w:t xml:space="preserve"> (c) 30 s</w:t>
      </w:r>
      <w:r w:rsidR="00E37C0B">
        <w:rPr>
          <w:rFonts w:ascii="Times New Roman" w:eastAsia="맑은 고딕" w:hAnsi="Times New Roman" w:cs="Times New Roman"/>
          <w:bCs/>
          <w:color w:val="000000"/>
          <w:kern w:val="0"/>
          <w:sz w:val="24"/>
          <w:szCs w:val="24"/>
        </w:rPr>
        <w:t>,</w:t>
      </w:r>
      <w:r w:rsidR="00174DA0">
        <w:rPr>
          <w:rFonts w:ascii="Times New Roman" w:eastAsia="맑은 고딕" w:hAnsi="Times New Roman" w:cs="Times New Roman"/>
          <w:bCs/>
          <w:color w:val="000000"/>
          <w:kern w:val="0"/>
          <w:sz w:val="24"/>
          <w:szCs w:val="24"/>
        </w:rPr>
        <w:t xml:space="preserve"> (d) 1 min</w:t>
      </w:r>
      <w:r w:rsidR="00E37C0B">
        <w:rPr>
          <w:rFonts w:ascii="Times New Roman" w:eastAsia="맑은 고딕" w:hAnsi="Times New Roman" w:cs="Times New Roman"/>
          <w:bCs/>
          <w:color w:val="000000"/>
          <w:kern w:val="0"/>
          <w:sz w:val="24"/>
          <w:szCs w:val="24"/>
        </w:rPr>
        <w:t>, and</w:t>
      </w:r>
      <w:r w:rsidR="00174DA0">
        <w:rPr>
          <w:rFonts w:ascii="Times New Roman" w:eastAsia="맑은 고딕" w:hAnsi="Times New Roman" w:cs="Times New Roman"/>
          <w:bCs/>
          <w:color w:val="000000"/>
          <w:kern w:val="0"/>
          <w:sz w:val="24"/>
          <w:szCs w:val="24"/>
        </w:rPr>
        <w:t xml:space="preserve"> (e) 5 min. (f)</w:t>
      </w:r>
      <w:r w:rsidR="00CF43D4">
        <w:rPr>
          <w:rFonts w:ascii="Times New Roman" w:eastAsia="맑은 고딕" w:hAnsi="Times New Roman" w:cs="Times New Roman"/>
          <w:bCs/>
          <w:color w:val="000000"/>
          <w:kern w:val="0"/>
          <w:sz w:val="24"/>
          <w:szCs w:val="24"/>
        </w:rPr>
        <w:t xml:space="preserve"> Magnifi</w:t>
      </w:r>
      <w:r w:rsidR="00E37C0B">
        <w:rPr>
          <w:rFonts w:ascii="Times New Roman" w:eastAsia="맑은 고딕" w:hAnsi="Times New Roman" w:cs="Times New Roman"/>
          <w:bCs/>
          <w:color w:val="000000"/>
          <w:kern w:val="0"/>
          <w:sz w:val="24"/>
          <w:szCs w:val="24"/>
        </w:rPr>
        <w:t>ed SEM</w:t>
      </w:r>
      <w:r w:rsidR="00CF43D4">
        <w:rPr>
          <w:rFonts w:ascii="Times New Roman" w:eastAsia="맑은 고딕" w:hAnsi="Times New Roman" w:cs="Times New Roman"/>
          <w:bCs/>
          <w:color w:val="000000"/>
          <w:kern w:val="0"/>
          <w:sz w:val="24"/>
          <w:szCs w:val="24"/>
        </w:rPr>
        <w:t xml:space="preserve"> image of </w:t>
      </w:r>
      <w:r w:rsidR="001B72A0">
        <w:rPr>
          <w:rFonts w:ascii="Times New Roman" w:eastAsia="맑은 고딕" w:hAnsi="Times New Roman" w:cs="Times New Roman"/>
          <w:bCs/>
          <w:color w:val="000000"/>
          <w:kern w:val="0"/>
          <w:sz w:val="24"/>
          <w:szCs w:val="24"/>
        </w:rPr>
        <w:t xml:space="preserve">a section indicated by the </w:t>
      </w:r>
      <w:r w:rsidR="00CF43D4">
        <w:rPr>
          <w:rFonts w:ascii="Times New Roman" w:eastAsia="맑은 고딕" w:hAnsi="Times New Roman" w:cs="Times New Roman"/>
          <w:bCs/>
          <w:color w:val="000000"/>
          <w:kern w:val="0"/>
          <w:sz w:val="24"/>
          <w:szCs w:val="24"/>
        </w:rPr>
        <w:t>red arrow</w:t>
      </w:r>
      <w:r w:rsidR="001B72A0">
        <w:rPr>
          <w:rFonts w:ascii="Times New Roman" w:eastAsia="맑은 고딕" w:hAnsi="Times New Roman" w:cs="Times New Roman"/>
          <w:bCs/>
          <w:color w:val="000000"/>
          <w:kern w:val="0"/>
          <w:sz w:val="24"/>
          <w:szCs w:val="24"/>
        </w:rPr>
        <w:t>s</w:t>
      </w:r>
      <w:r w:rsidR="00CF43D4">
        <w:rPr>
          <w:rFonts w:ascii="Times New Roman" w:eastAsia="맑은 고딕" w:hAnsi="Times New Roman" w:cs="Times New Roman"/>
          <w:bCs/>
          <w:color w:val="000000"/>
          <w:kern w:val="0"/>
          <w:sz w:val="24"/>
          <w:szCs w:val="24"/>
        </w:rPr>
        <w:t xml:space="preserve"> (</w:t>
      </w:r>
      <w:proofErr w:type="spellStart"/>
      <w:r w:rsidR="00CF43D4">
        <w:rPr>
          <w:rFonts w:ascii="Times New Roman" w:eastAsia="맑은 고딕" w:hAnsi="Times New Roman" w:cs="Times New Roman"/>
          <w:bCs/>
          <w:color w:val="000000"/>
          <w:kern w:val="0"/>
          <w:sz w:val="24"/>
          <w:szCs w:val="24"/>
        </w:rPr>
        <w:t>electrospray</w:t>
      </w:r>
      <w:r w:rsidR="001B72A0">
        <w:rPr>
          <w:rFonts w:ascii="Times New Roman" w:eastAsia="맑은 고딕" w:hAnsi="Times New Roman" w:cs="Times New Roman"/>
          <w:bCs/>
          <w:color w:val="000000"/>
          <w:kern w:val="0"/>
          <w:sz w:val="24"/>
          <w:szCs w:val="24"/>
        </w:rPr>
        <w:t>ed</w:t>
      </w:r>
      <w:proofErr w:type="spellEnd"/>
      <w:r w:rsidR="00CF43D4">
        <w:rPr>
          <w:rFonts w:ascii="Times New Roman" w:eastAsia="맑은 고딕" w:hAnsi="Times New Roman" w:cs="Times New Roman"/>
          <w:bCs/>
          <w:color w:val="000000"/>
          <w:kern w:val="0"/>
          <w:sz w:val="24"/>
          <w:szCs w:val="24"/>
        </w:rPr>
        <w:t xml:space="preserve"> on </w:t>
      </w:r>
      <w:r w:rsidR="00E37C0B">
        <w:rPr>
          <w:rFonts w:ascii="Times New Roman" w:eastAsia="맑은 고딕" w:hAnsi="Times New Roman" w:cs="Times New Roman"/>
          <w:bCs/>
          <w:color w:val="000000"/>
          <w:kern w:val="0"/>
          <w:sz w:val="24"/>
          <w:szCs w:val="24"/>
        </w:rPr>
        <w:t>n</w:t>
      </w:r>
      <w:r w:rsidR="00CF43D4">
        <w:rPr>
          <w:rFonts w:ascii="Times New Roman" w:eastAsia="맑은 고딕" w:hAnsi="Times New Roman" w:cs="Times New Roman"/>
          <w:bCs/>
          <w:color w:val="000000"/>
          <w:kern w:val="0"/>
          <w:sz w:val="24"/>
          <w:szCs w:val="24"/>
        </w:rPr>
        <w:t xml:space="preserve">ylon-11 fibrous mat). </w:t>
      </w:r>
    </w:p>
    <w:p w14:paraId="3366966F" w14:textId="77777777" w:rsidR="00577F60" w:rsidRPr="00577F60" w:rsidRDefault="00CD75B0" w:rsidP="00577F60">
      <w:pPr>
        <w:widowControl/>
        <w:wordWrap/>
        <w:autoSpaceDE/>
        <w:autoSpaceDN/>
        <w:spacing w:line="480" w:lineRule="auto"/>
        <w:jc w:val="center"/>
        <w:rPr>
          <w:rFonts w:ascii="Times New Roman" w:eastAsia="맑은 고딕" w:hAnsi="Times New Roman" w:cs="Times New Roman"/>
          <w:b/>
          <w:kern w:val="0"/>
          <w:sz w:val="24"/>
          <w:szCs w:val="24"/>
        </w:rPr>
      </w:pPr>
      <w:r w:rsidRPr="00577F60">
        <w:rPr>
          <w:rFonts w:ascii="Times New Roman" w:eastAsia="맑은 고딕" w:hAnsi="Times New Roman" w:cs="Times New Roman"/>
          <w:b/>
          <w:noProof/>
          <w:kern w:val="0"/>
          <w:sz w:val="24"/>
          <w:szCs w:val="24"/>
        </w:rPr>
        <w:lastRenderedPageBreak/>
        <w:drawing>
          <wp:inline distT="0" distB="0" distL="0" distR="0" wp14:anchorId="1B630EF8" wp14:editId="42420C12">
            <wp:extent cx="5746554" cy="2047875"/>
            <wp:effectExtent l="0" t="0" r="6985" b="0"/>
            <wp:docPr id="1" name="그림 31" descr="Graphical user interface, application,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31" descr="Graphical user interface, application, PowerPoin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60139" cy="2052716"/>
                    </a:xfrm>
                    <a:prstGeom prst="rect">
                      <a:avLst/>
                    </a:prstGeom>
                    <a:noFill/>
                  </pic:spPr>
                </pic:pic>
              </a:graphicData>
            </a:graphic>
          </wp:inline>
        </w:drawing>
      </w:r>
    </w:p>
    <w:p w14:paraId="01A5E85F" w14:textId="7FBDAEDD" w:rsidR="00577F60" w:rsidRPr="00577F60" w:rsidRDefault="00CD75B0" w:rsidP="00577F60">
      <w:pPr>
        <w:widowControl/>
        <w:wordWrap/>
        <w:adjustRightInd w:val="0"/>
        <w:spacing w:after="200" w:line="480" w:lineRule="auto"/>
        <w:rPr>
          <w:rFonts w:ascii="Times New Roman" w:eastAsia="맑은 고딕" w:hAnsi="Times New Roman" w:cs="Times New Roman"/>
          <w:bCs/>
          <w:color w:val="000000"/>
          <w:kern w:val="0"/>
          <w:sz w:val="24"/>
          <w:szCs w:val="24"/>
        </w:rPr>
      </w:pPr>
      <w:r>
        <w:rPr>
          <w:rFonts w:ascii="Times New Roman" w:eastAsia="맑은 고딕" w:hAnsi="Times New Roman" w:cs="Times New Roman"/>
          <w:b/>
          <w:bCs/>
          <w:color w:val="000000"/>
          <w:kern w:val="0"/>
          <w:sz w:val="24"/>
          <w:szCs w:val="24"/>
        </w:rPr>
        <w:t>Fig.</w:t>
      </w:r>
      <w:r w:rsidRPr="00577F60">
        <w:rPr>
          <w:rFonts w:ascii="Times New Roman" w:eastAsia="맑은 고딕" w:hAnsi="Times New Roman" w:cs="Times New Roman"/>
          <w:b/>
          <w:bCs/>
          <w:color w:val="000000"/>
          <w:kern w:val="0"/>
          <w:sz w:val="24"/>
          <w:szCs w:val="24"/>
        </w:rPr>
        <w:t xml:space="preserve"> S4</w:t>
      </w:r>
      <w:r w:rsidRPr="00577F60">
        <w:rPr>
          <w:rFonts w:ascii="Times New Roman" w:eastAsia="맑은 고딕" w:hAnsi="Times New Roman" w:cs="Times New Roman"/>
          <w:bCs/>
          <w:color w:val="000000"/>
          <w:kern w:val="0"/>
          <w:sz w:val="24"/>
          <w:szCs w:val="24"/>
        </w:rPr>
        <w:t xml:space="preserve"> </w:t>
      </w:r>
      <w:r w:rsidR="001B72A0">
        <w:rPr>
          <w:rFonts w:ascii="Times New Roman" w:eastAsia="맑은 고딕" w:hAnsi="Times New Roman" w:cs="Times New Roman"/>
          <w:bCs/>
          <w:color w:val="000000"/>
          <w:kern w:val="0"/>
          <w:sz w:val="24"/>
          <w:szCs w:val="24"/>
        </w:rPr>
        <w:t>F</w:t>
      </w:r>
      <w:r w:rsidRPr="00577F60">
        <w:rPr>
          <w:rFonts w:ascii="Times New Roman" w:eastAsia="맑은 고딕" w:hAnsi="Times New Roman" w:cs="Times New Roman"/>
          <w:bCs/>
          <w:color w:val="000000"/>
          <w:kern w:val="0"/>
          <w:sz w:val="24"/>
          <w:szCs w:val="24"/>
        </w:rPr>
        <w:t>lowrate-based simulation results from COMSOL according to variation</w:t>
      </w:r>
      <w:r w:rsidR="001B72A0">
        <w:rPr>
          <w:rFonts w:ascii="Times New Roman" w:eastAsia="맑은 고딕" w:hAnsi="Times New Roman" w:cs="Times New Roman"/>
          <w:bCs/>
          <w:color w:val="000000"/>
          <w:kern w:val="0"/>
          <w:sz w:val="24"/>
          <w:szCs w:val="24"/>
        </w:rPr>
        <w:t>s</w:t>
      </w:r>
      <w:r w:rsidRPr="00577F60">
        <w:rPr>
          <w:rFonts w:ascii="Times New Roman" w:eastAsia="맑은 고딕" w:hAnsi="Times New Roman" w:cs="Times New Roman"/>
          <w:bCs/>
          <w:color w:val="000000"/>
          <w:kern w:val="0"/>
          <w:sz w:val="24"/>
          <w:szCs w:val="24"/>
        </w:rPr>
        <w:t xml:space="preserve"> </w:t>
      </w:r>
      <w:r w:rsidR="001B72A0">
        <w:rPr>
          <w:rFonts w:ascii="Times New Roman" w:eastAsia="맑은 고딕" w:hAnsi="Times New Roman" w:cs="Times New Roman"/>
          <w:bCs/>
          <w:color w:val="000000"/>
          <w:kern w:val="0"/>
          <w:sz w:val="24"/>
          <w:szCs w:val="24"/>
        </w:rPr>
        <w:t>in</w:t>
      </w:r>
      <w:r w:rsidR="001B72A0" w:rsidRPr="00577F60">
        <w:rPr>
          <w:rFonts w:ascii="Times New Roman" w:eastAsia="맑은 고딕" w:hAnsi="Times New Roman" w:cs="Times New Roman"/>
          <w:bCs/>
          <w:color w:val="000000"/>
          <w:kern w:val="0"/>
          <w:sz w:val="24"/>
          <w:szCs w:val="24"/>
        </w:rPr>
        <w:t xml:space="preserve"> </w:t>
      </w:r>
      <w:r w:rsidRPr="00577F60">
        <w:rPr>
          <w:rFonts w:ascii="Times New Roman" w:eastAsia="맑은 고딕" w:hAnsi="Times New Roman" w:cs="Times New Roman"/>
          <w:bCs/>
          <w:color w:val="000000"/>
          <w:kern w:val="0"/>
          <w:sz w:val="24"/>
          <w:szCs w:val="24"/>
        </w:rPr>
        <w:t xml:space="preserve">the </w:t>
      </w:r>
      <w:r w:rsidR="001B72A0" w:rsidRPr="00577F60">
        <w:rPr>
          <w:rFonts w:ascii="Times New Roman" w:eastAsia="맑은 고딕" w:hAnsi="Times New Roman" w:cs="Times New Roman"/>
          <w:bCs/>
          <w:color w:val="000000"/>
          <w:kern w:val="0"/>
          <w:sz w:val="24"/>
          <w:szCs w:val="24"/>
        </w:rPr>
        <w:t xml:space="preserve">height </w:t>
      </w:r>
      <w:r w:rsidR="001B72A0">
        <w:rPr>
          <w:rFonts w:ascii="Times New Roman" w:eastAsia="맑은 고딕" w:hAnsi="Times New Roman" w:cs="Times New Roman"/>
          <w:bCs/>
          <w:color w:val="000000"/>
          <w:kern w:val="0"/>
          <w:sz w:val="24"/>
          <w:szCs w:val="24"/>
        </w:rPr>
        <w:t xml:space="preserve">of the </w:t>
      </w:r>
      <w:r w:rsidRPr="00577F60">
        <w:rPr>
          <w:rFonts w:ascii="Times New Roman" w:eastAsia="맑은 고딕" w:hAnsi="Times New Roman" w:cs="Times New Roman"/>
          <w:bCs/>
          <w:color w:val="000000"/>
          <w:kern w:val="0"/>
          <w:sz w:val="24"/>
          <w:szCs w:val="24"/>
        </w:rPr>
        <w:t>air-driven case.</w:t>
      </w:r>
    </w:p>
    <w:p w14:paraId="54D03DA5" w14:textId="77777777" w:rsidR="00577F60" w:rsidRPr="00577F60" w:rsidRDefault="00CD75B0" w:rsidP="00BE167B">
      <w:pPr>
        <w:widowControl/>
        <w:wordWrap/>
        <w:autoSpaceDE/>
        <w:autoSpaceDN/>
        <w:spacing w:after="200" w:line="480" w:lineRule="auto"/>
        <w:jc w:val="center"/>
        <w:rPr>
          <w:rFonts w:ascii="Times New Roman" w:eastAsia="맑은 고딕" w:hAnsi="Times New Roman" w:cs="Times New Roman"/>
          <w:b/>
          <w:kern w:val="0"/>
          <w:sz w:val="24"/>
          <w:szCs w:val="24"/>
        </w:rPr>
      </w:pPr>
      <w:r>
        <w:rPr>
          <w:rFonts w:ascii="Times New Roman" w:eastAsia="맑은 고딕" w:hAnsi="Times New Roman" w:cs="Times New Roman"/>
          <w:b/>
          <w:noProof/>
          <w:kern w:val="0"/>
          <w:sz w:val="24"/>
          <w:szCs w:val="24"/>
        </w:rPr>
        <w:drawing>
          <wp:inline distT="0" distB="0" distL="0" distR="0" wp14:anchorId="7AD5EF6B" wp14:editId="7C4ED6C0">
            <wp:extent cx="5285509" cy="4477018"/>
            <wp:effectExtent l="0" t="0" r="0" b="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302679" cy="4491562"/>
                    </a:xfrm>
                    <a:prstGeom prst="rect">
                      <a:avLst/>
                    </a:prstGeom>
                    <a:noFill/>
                  </pic:spPr>
                </pic:pic>
              </a:graphicData>
            </a:graphic>
          </wp:inline>
        </w:drawing>
      </w:r>
    </w:p>
    <w:p w14:paraId="53D9BCD1" w14:textId="7925A342" w:rsidR="00577F60" w:rsidRPr="00C05B57" w:rsidRDefault="00CD75B0" w:rsidP="00577F60">
      <w:pPr>
        <w:widowControl/>
        <w:wordWrap/>
        <w:adjustRightInd w:val="0"/>
        <w:spacing w:after="200" w:line="480" w:lineRule="auto"/>
        <w:rPr>
          <w:rFonts w:ascii="Times New Roman" w:eastAsia="맑은 고딕" w:hAnsi="Times New Roman" w:cs="Times New Roman"/>
          <w:bCs/>
          <w:color w:val="000000"/>
          <w:kern w:val="0"/>
          <w:sz w:val="24"/>
          <w:szCs w:val="24"/>
        </w:rPr>
      </w:pPr>
      <w:r>
        <w:rPr>
          <w:rFonts w:ascii="Times New Roman" w:eastAsia="맑은 고딕" w:hAnsi="Times New Roman" w:cs="Times New Roman"/>
          <w:b/>
          <w:bCs/>
          <w:color w:val="000000"/>
          <w:kern w:val="0"/>
          <w:sz w:val="24"/>
          <w:szCs w:val="24"/>
        </w:rPr>
        <w:t>Fig.</w:t>
      </w:r>
      <w:r w:rsidRPr="00577F60">
        <w:rPr>
          <w:rFonts w:ascii="Times New Roman" w:eastAsia="맑은 고딕" w:hAnsi="Times New Roman" w:cs="Times New Roman"/>
          <w:b/>
          <w:bCs/>
          <w:color w:val="000000"/>
          <w:kern w:val="0"/>
          <w:sz w:val="24"/>
          <w:szCs w:val="24"/>
        </w:rPr>
        <w:t xml:space="preserve"> S5</w:t>
      </w:r>
      <w:r w:rsidRPr="00577F60">
        <w:rPr>
          <w:rFonts w:ascii="Times New Roman" w:eastAsia="맑은 고딕" w:hAnsi="Times New Roman" w:cs="Times New Roman"/>
          <w:bCs/>
          <w:color w:val="000000"/>
          <w:kern w:val="0"/>
          <w:sz w:val="24"/>
          <w:szCs w:val="24"/>
        </w:rPr>
        <w:t xml:space="preserve"> (a) FT-IR spectra of </w:t>
      </w:r>
      <w:r w:rsidR="001B72A0">
        <w:rPr>
          <w:rFonts w:ascii="Times New Roman" w:eastAsia="맑은 고딕" w:hAnsi="Times New Roman" w:cs="Times New Roman"/>
          <w:bCs/>
          <w:color w:val="000000"/>
          <w:kern w:val="0"/>
          <w:sz w:val="24"/>
          <w:szCs w:val="24"/>
        </w:rPr>
        <w:t xml:space="preserve">the </w:t>
      </w:r>
      <w:r w:rsidRPr="00577F60">
        <w:rPr>
          <w:rFonts w:ascii="Times New Roman" w:eastAsia="맑은 고딕" w:hAnsi="Times New Roman" w:cs="Times New Roman"/>
          <w:bCs/>
          <w:color w:val="000000"/>
          <w:kern w:val="0"/>
          <w:sz w:val="24"/>
          <w:szCs w:val="24"/>
        </w:rPr>
        <w:t xml:space="preserve">PVDF-TrFE/PEDOT:PSS fibrous mat. (b) FT-IR spectra of PEDOT:PSS. (c) FT-IR spectra of </w:t>
      </w:r>
      <w:r w:rsidR="001B72A0">
        <w:rPr>
          <w:rFonts w:ascii="Times New Roman" w:eastAsia="맑은 고딕" w:hAnsi="Times New Roman" w:cs="Times New Roman"/>
          <w:bCs/>
          <w:color w:val="000000"/>
          <w:kern w:val="0"/>
          <w:sz w:val="24"/>
          <w:szCs w:val="24"/>
        </w:rPr>
        <w:t>n</w:t>
      </w:r>
      <w:r w:rsidRPr="00577F60">
        <w:rPr>
          <w:rFonts w:ascii="Times New Roman" w:eastAsia="맑은 고딕" w:hAnsi="Times New Roman" w:cs="Times New Roman"/>
          <w:bCs/>
          <w:color w:val="000000"/>
          <w:kern w:val="0"/>
          <w:sz w:val="24"/>
          <w:szCs w:val="24"/>
        </w:rPr>
        <w:t>ylon</w:t>
      </w:r>
      <w:r w:rsidR="001B72A0">
        <w:rPr>
          <w:rFonts w:ascii="Times New Roman" w:eastAsia="맑은 고딕" w:hAnsi="Times New Roman" w:cs="Times New Roman"/>
          <w:bCs/>
          <w:color w:val="000000"/>
          <w:kern w:val="0"/>
          <w:sz w:val="24"/>
          <w:szCs w:val="24"/>
        </w:rPr>
        <w:t>-</w:t>
      </w:r>
      <w:r w:rsidRPr="00577F60">
        <w:rPr>
          <w:rFonts w:ascii="Times New Roman" w:eastAsia="맑은 고딕" w:hAnsi="Times New Roman" w:cs="Times New Roman"/>
          <w:bCs/>
          <w:color w:val="000000"/>
          <w:kern w:val="0"/>
          <w:sz w:val="24"/>
          <w:szCs w:val="24"/>
        </w:rPr>
        <w:t>11 fibrous mat.</w:t>
      </w:r>
      <w:r w:rsidR="00C05B57">
        <w:rPr>
          <w:rFonts w:ascii="Times New Roman" w:eastAsia="맑은 고딕" w:hAnsi="Times New Roman" w:cs="Times New Roman"/>
          <w:bCs/>
          <w:color w:val="000000"/>
          <w:kern w:val="0"/>
          <w:sz w:val="24"/>
          <w:szCs w:val="24"/>
        </w:rPr>
        <w:t xml:space="preserve"> </w:t>
      </w:r>
      <w:r w:rsidR="00C05B57" w:rsidRPr="00C05B57">
        <w:rPr>
          <w:rFonts w:ascii="Times New Roman" w:eastAsia="맑은 고딕" w:hAnsi="Times New Roman" w:cs="Times New Roman"/>
          <w:bCs/>
          <w:color w:val="000000"/>
          <w:kern w:val="0"/>
          <w:sz w:val="24"/>
          <w:szCs w:val="24"/>
        </w:rPr>
        <w:t>(d) KPFM analysis of PVDF-TrFE.</w:t>
      </w:r>
    </w:p>
    <w:p w14:paraId="632D91C3" w14:textId="77777777" w:rsidR="00577F60" w:rsidRPr="00577F60" w:rsidRDefault="00CD75B0" w:rsidP="00577F60">
      <w:pPr>
        <w:widowControl/>
        <w:wordWrap/>
        <w:autoSpaceDE/>
        <w:autoSpaceDN/>
        <w:spacing w:line="480" w:lineRule="auto"/>
        <w:jc w:val="center"/>
        <w:rPr>
          <w:rFonts w:ascii="Times New Roman" w:eastAsia="맑은 고딕" w:hAnsi="Times New Roman" w:cs="Times New Roman"/>
          <w:b/>
          <w:kern w:val="0"/>
          <w:sz w:val="24"/>
          <w:szCs w:val="24"/>
        </w:rPr>
      </w:pPr>
      <w:r>
        <w:rPr>
          <w:rFonts w:ascii="Times New Roman" w:eastAsia="맑은 고딕" w:hAnsi="Times New Roman" w:cs="Times New Roman"/>
          <w:b/>
          <w:noProof/>
          <w:kern w:val="0"/>
          <w:sz w:val="24"/>
          <w:szCs w:val="24"/>
        </w:rPr>
        <w:lastRenderedPageBreak/>
        <w:drawing>
          <wp:inline distT="0" distB="0" distL="0" distR="0" wp14:anchorId="77917FC1" wp14:editId="0844BB08">
            <wp:extent cx="5494020" cy="2186203"/>
            <wp:effectExtent l="0" t="0" r="0" b="508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504799" cy="2190492"/>
                    </a:xfrm>
                    <a:prstGeom prst="rect">
                      <a:avLst/>
                    </a:prstGeom>
                    <a:noFill/>
                  </pic:spPr>
                </pic:pic>
              </a:graphicData>
            </a:graphic>
          </wp:inline>
        </w:drawing>
      </w:r>
    </w:p>
    <w:p w14:paraId="663DDEFF" w14:textId="238F0CFA" w:rsidR="00577F60" w:rsidRPr="00577F60" w:rsidRDefault="00CD75B0" w:rsidP="00577F60">
      <w:pPr>
        <w:widowControl/>
        <w:wordWrap/>
        <w:adjustRightInd w:val="0"/>
        <w:spacing w:after="200" w:line="480" w:lineRule="auto"/>
        <w:rPr>
          <w:rFonts w:ascii="Times New Roman" w:eastAsia="맑은 고딕" w:hAnsi="Times New Roman" w:cs="Times New Roman"/>
          <w:bCs/>
          <w:color w:val="000000"/>
          <w:kern w:val="0"/>
          <w:sz w:val="24"/>
          <w:szCs w:val="24"/>
        </w:rPr>
      </w:pPr>
      <w:r>
        <w:rPr>
          <w:rFonts w:ascii="Times New Roman" w:eastAsia="맑은 고딕" w:hAnsi="Times New Roman" w:cs="Times New Roman"/>
          <w:b/>
          <w:bCs/>
          <w:color w:val="000000"/>
          <w:kern w:val="0"/>
          <w:sz w:val="24"/>
          <w:szCs w:val="24"/>
        </w:rPr>
        <w:t>Fig.</w:t>
      </w:r>
      <w:r w:rsidRPr="00577F60">
        <w:rPr>
          <w:rFonts w:ascii="Times New Roman" w:eastAsia="맑은 고딕" w:hAnsi="Times New Roman" w:cs="Times New Roman"/>
          <w:b/>
          <w:bCs/>
          <w:color w:val="000000"/>
          <w:kern w:val="0"/>
          <w:sz w:val="24"/>
          <w:szCs w:val="24"/>
        </w:rPr>
        <w:t xml:space="preserve"> S6</w:t>
      </w:r>
      <w:r w:rsidRPr="00577F60">
        <w:rPr>
          <w:rFonts w:ascii="Times New Roman" w:eastAsia="맑은 고딕" w:hAnsi="Times New Roman" w:cs="Times New Roman"/>
          <w:bCs/>
          <w:color w:val="000000"/>
          <w:kern w:val="0"/>
          <w:sz w:val="24"/>
          <w:szCs w:val="24"/>
        </w:rPr>
        <w:t xml:space="preserve"> Time-dependent electrical output performance of Si rubber and </w:t>
      </w:r>
      <w:r w:rsidR="001B72A0">
        <w:rPr>
          <w:rFonts w:ascii="Times New Roman" w:eastAsia="맑은 고딕" w:hAnsi="Times New Roman" w:cs="Times New Roman"/>
          <w:bCs/>
          <w:color w:val="000000"/>
          <w:kern w:val="0"/>
          <w:sz w:val="24"/>
          <w:szCs w:val="24"/>
        </w:rPr>
        <w:t>n</w:t>
      </w:r>
      <w:r w:rsidRPr="00577F60">
        <w:rPr>
          <w:rFonts w:ascii="Times New Roman" w:eastAsia="맑은 고딕" w:hAnsi="Times New Roman" w:cs="Times New Roman"/>
          <w:bCs/>
          <w:color w:val="000000"/>
          <w:kern w:val="0"/>
          <w:sz w:val="24"/>
          <w:szCs w:val="24"/>
        </w:rPr>
        <w:t>ylon</w:t>
      </w:r>
      <w:r w:rsidR="001B72A0">
        <w:rPr>
          <w:rFonts w:ascii="Times New Roman" w:eastAsia="맑은 고딕" w:hAnsi="Times New Roman" w:cs="Times New Roman"/>
          <w:bCs/>
          <w:color w:val="000000"/>
          <w:kern w:val="0"/>
          <w:sz w:val="24"/>
          <w:szCs w:val="24"/>
        </w:rPr>
        <w:t>-</w:t>
      </w:r>
      <w:r w:rsidRPr="00577F60">
        <w:rPr>
          <w:rFonts w:ascii="Times New Roman" w:eastAsia="맑은 고딕" w:hAnsi="Times New Roman" w:cs="Times New Roman"/>
          <w:bCs/>
          <w:color w:val="000000"/>
          <w:kern w:val="0"/>
          <w:sz w:val="24"/>
          <w:szCs w:val="24"/>
        </w:rPr>
        <w:t>11 fibrous mats based on electros</w:t>
      </w:r>
      <w:r>
        <w:rPr>
          <w:rFonts w:ascii="Times New Roman" w:eastAsia="맑은 고딕" w:hAnsi="Times New Roman" w:cs="Times New Roman"/>
          <w:bCs/>
          <w:color w:val="000000"/>
          <w:kern w:val="0"/>
          <w:sz w:val="24"/>
          <w:szCs w:val="24"/>
        </w:rPr>
        <w:t xml:space="preserve">pinning: (a) </w:t>
      </w:r>
      <w:r w:rsidR="00E0784A">
        <w:rPr>
          <w:rFonts w:ascii="Times New Roman" w:eastAsia="맑은 고딕" w:hAnsi="Times New Roman" w:cs="Times New Roman"/>
          <w:bCs/>
          <w:color w:val="000000"/>
          <w:kern w:val="0"/>
          <w:sz w:val="24"/>
          <w:szCs w:val="24"/>
        </w:rPr>
        <w:t xml:space="preserve">open-circuit </w:t>
      </w:r>
      <w:r>
        <w:rPr>
          <w:rFonts w:ascii="Times New Roman" w:eastAsia="맑은 고딕" w:hAnsi="Times New Roman" w:cs="Times New Roman"/>
          <w:bCs/>
          <w:color w:val="000000"/>
          <w:kern w:val="0"/>
          <w:sz w:val="24"/>
          <w:szCs w:val="24"/>
        </w:rPr>
        <w:t xml:space="preserve">voltage and </w:t>
      </w:r>
      <w:r w:rsidRPr="00577F60">
        <w:rPr>
          <w:rFonts w:ascii="Times New Roman" w:eastAsia="맑은 고딕" w:hAnsi="Times New Roman" w:cs="Times New Roman"/>
          <w:bCs/>
          <w:color w:val="000000"/>
          <w:kern w:val="0"/>
          <w:sz w:val="24"/>
          <w:szCs w:val="24"/>
        </w:rPr>
        <w:t xml:space="preserve">(b) short-circuit current. </w:t>
      </w:r>
    </w:p>
    <w:p w14:paraId="644193C8" w14:textId="77777777" w:rsidR="00B24163" w:rsidRDefault="00256B1C" w:rsidP="00B24163">
      <w:pPr>
        <w:widowControl/>
        <w:wordWrap/>
        <w:autoSpaceDE/>
        <w:autoSpaceDN/>
        <w:spacing w:after="200" w:line="480" w:lineRule="auto"/>
        <w:jc w:val="center"/>
        <w:rPr>
          <w:rFonts w:ascii="Times New Roman" w:eastAsia="맑은 고딕" w:hAnsi="Times New Roman" w:cs="Times New Roman"/>
          <w:b/>
          <w:bCs/>
          <w:color w:val="000000"/>
          <w:kern w:val="0"/>
          <w:sz w:val="24"/>
          <w:szCs w:val="24"/>
        </w:rPr>
      </w:pPr>
      <w:r>
        <w:rPr>
          <w:rFonts w:ascii="Times New Roman" w:eastAsia="맑은 고딕" w:hAnsi="Times New Roman" w:cs="Times New Roman"/>
          <w:noProof/>
          <w:kern w:val="0"/>
          <w:sz w:val="24"/>
          <w:szCs w:val="24"/>
        </w:rPr>
        <w:drawing>
          <wp:inline distT="0" distB="0" distL="0" distR="0" wp14:anchorId="0D393884" wp14:editId="0A5A53AA">
            <wp:extent cx="5227320" cy="3614801"/>
            <wp:effectExtent l="0" t="0" r="0" b="508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58716" cy="3636512"/>
                    </a:xfrm>
                    <a:prstGeom prst="rect">
                      <a:avLst/>
                    </a:prstGeom>
                    <a:noFill/>
                  </pic:spPr>
                </pic:pic>
              </a:graphicData>
            </a:graphic>
          </wp:inline>
        </w:drawing>
      </w:r>
    </w:p>
    <w:p w14:paraId="2A9E68CA" w14:textId="656B6654" w:rsidR="00577F60" w:rsidRPr="00577F60" w:rsidRDefault="00CD75B0" w:rsidP="00B24163">
      <w:pPr>
        <w:widowControl/>
        <w:wordWrap/>
        <w:autoSpaceDE/>
        <w:autoSpaceDN/>
        <w:spacing w:after="200" w:line="480" w:lineRule="auto"/>
        <w:jc w:val="center"/>
        <w:rPr>
          <w:rFonts w:ascii="Times New Roman" w:eastAsia="맑은 고딕" w:hAnsi="Times New Roman" w:cs="Times New Roman"/>
          <w:bCs/>
          <w:color w:val="000000"/>
          <w:kern w:val="0"/>
          <w:sz w:val="24"/>
          <w:szCs w:val="24"/>
        </w:rPr>
      </w:pPr>
      <w:r>
        <w:rPr>
          <w:rFonts w:ascii="Times New Roman" w:eastAsia="맑은 고딕" w:hAnsi="Times New Roman" w:cs="Times New Roman"/>
          <w:b/>
          <w:bCs/>
          <w:color w:val="000000"/>
          <w:kern w:val="0"/>
          <w:sz w:val="24"/>
          <w:szCs w:val="24"/>
        </w:rPr>
        <w:t>Fig.</w:t>
      </w:r>
      <w:r w:rsidRPr="00577F60">
        <w:rPr>
          <w:rFonts w:ascii="Times New Roman" w:eastAsia="맑은 고딕" w:hAnsi="Times New Roman" w:cs="Times New Roman"/>
          <w:b/>
          <w:bCs/>
          <w:color w:val="000000"/>
          <w:kern w:val="0"/>
          <w:sz w:val="24"/>
          <w:szCs w:val="24"/>
        </w:rPr>
        <w:t xml:space="preserve"> S7</w:t>
      </w:r>
      <w:r w:rsidR="007C4B53">
        <w:rPr>
          <w:rFonts w:ascii="Times New Roman" w:eastAsia="맑은 고딕" w:hAnsi="Times New Roman" w:cs="Times New Roman"/>
          <w:bCs/>
          <w:color w:val="000000"/>
          <w:kern w:val="0"/>
          <w:sz w:val="24"/>
          <w:szCs w:val="24"/>
        </w:rPr>
        <w:t xml:space="preserve"> </w:t>
      </w:r>
      <w:r w:rsidR="00E0784A" w:rsidRPr="007C4B53">
        <w:rPr>
          <w:rFonts w:ascii="Times New Roman" w:eastAsia="맑은 고딕" w:hAnsi="Times New Roman" w:cs="Times New Roman"/>
          <w:bCs/>
          <w:color w:val="000000"/>
          <w:kern w:val="0"/>
          <w:sz w:val="24"/>
          <w:szCs w:val="24"/>
        </w:rPr>
        <w:t>(a)</w:t>
      </w:r>
      <w:r w:rsidR="00E0784A">
        <w:rPr>
          <w:rFonts w:ascii="Times New Roman" w:eastAsia="맑은 고딕" w:hAnsi="Times New Roman" w:cs="Times New Roman"/>
          <w:bCs/>
          <w:color w:val="000000"/>
          <w:kern w:val="0"/>
          <w:sz w:val="24"/>
          <w:szCs w:val="24"/>
        </w:rPr>
        <w:t xml:space="preserve"> </w:t>
      </w:r>
      <w:r w:rsidR="00E0784A" w:rsidRPr="007C4B53">
        <w:rPr>
          <w:rFonts w:ascii="Times New Roman" w:eastAsia="맑은 고딕" w:hAnsi="Times New Roman" w:cs="Times New Roman"/>
          <w:bCs/>
          <w:color w:val="000000"/>
          <w:kern w:val="0"/>
          <w:sz w:val="24"/>
          <w:szCs w:val="24"/>
        </w:rPr>
        <w:t xml:space="preserve">Schematic of the PVDF-TrFE/PEDOT:PSS fibrous mat on Si rubber and </w:t>
      </w:r>
      <w:r w:rsidR="008B393A">
        <w:rPr>
          <w:rFonts w:ascii="Times New Roman" w:eastAsia="맑은 고딕" w:hAnsi="Times New Roman" w:cs="Times New Roman"/>
          <w:bCs/>
          <w:color w:val="000000"/>
          <w:kern w:val="0"/>
          <w:sz w:val="24"/>
          <w:szCs w:val="24"/>
        </w:rPr>
        <w:t>n</w:t>
      </w:r>
      <w:r w:rsidR="00E0784A" w:rsidRPr="007C4B53">
        <w:rPr>
          <w:rFonts w:ascii="Times New Roman" w:eastAsia="맑은 고딕" w:hAnsi="Times New Roman" w:cs="Times New Roman"/>
          <w:bCs/>
          <w:color w:val="000000"/>
          <w:kern w:val="0"/>
          <w:sz w:val="24"/>
          <w:szCs w:val="24"/>
        </w:rPr>
        <w:t>ylon</w:t>
      </w:r>
      <w:r w:rsidR="008B393A">
        <w:rPr>
          <w:rFonts w:ascii="Times New Roman" w:eastAsia="맑은 고딕" w:hAnsi="Times New Roman" w:cs="Times New Roman"/>
          <w:bCs/>
          <w:color w:val="000000"/>
          <w:kern w:val="0"/>
          <w:sz w:val="24"/>
          <w:szCs w:val="24"/>
        </w:rPr>
        <w:t>-</w:t>
      </w:r>
      <w:r w:rsidR="00E0784A" w:rsidRPr="007C4B53">
        <w:rPr>
          <w:rFonts w:ascii="Times New Roman" w:eastAsia="맑은 고딕" w:hAnsi="Times New Roman" w:cs="Times New Roman"/>
          <w:bCs/>
          <w:color w:val="000000"/>
          <w:kern w:val="0"/>
          <w:sz w:val="24"/>
          <w:szCs w:val="24"/>
        </w:rPr>
        <w:t>11 fibrous mat with electrospray</w:t>
      </w:r>
      <w:r w:rsidR="00E0784A">
        <w:rPr>
          <w:rFonts w:ascii="Times New Roman" w:eastAsia="맑은 고딕" w:hAnsi="Times New Roman" w:cs="Times New Roman"/>
          <w:bCs/>
          <w:color w:val="000000"/>
          <w:kern w:val="0"/>
          <w:sz w:val="24"/>
          <w:szCs w:val="24"/>
        </w:rPr>
        <w:t xml:space="preserve">ed </w:t>
      </w:r>
      <w:r w:rsidR="00E0784A" w:rsidRPr="007C4B53">
        <w:rPr>
          <w:rFonts w:ascii="Times New Roman" w:eastAsia="맑은 고딕" w:hAnsi="Times New Roman" w:cs="Times New Roman"/>
          <w:bCs/>
          <w:color w:val="000000"/>
          <w:kern w:val="0"/>
          <w:sz w:val="24"/>
          <w:szCs w:val="24"/>
        </w:rPr>
        <w:t>TENGs</w:t>
      </w:r>
      <w:r w:rsidR="00E0784A">
        <w:rPr>
          <w:rFonts w:ascii="Times New Roman" w:eastAsia="맑은 고딕" w:hAnsi="Times New Roman" w:cs="Times New Roman"/>
          <w:bCs/>
          <w:color w:val="000000"/>
          <w:kern w:val="0"/>
          <w:sz w:val="24"/>
          <w:szCs w:val="24"/>
        </w:rPr>
        <w:t>.</w:t>
      </w:r>
      <w:r w:rsidR="00E0784A" w:rsidRPr="007C4B53">
        <w:rPr>
          <w:rFonts w:ascii="Times New Roman" w:eastAsia="맑은 고딕" w:hAnsi="Times New Roman" w:cs="Times New Roman"/>
          <w:bCs/>
          <w:color w:val="000000"/>
          <w:kern w:val="0"/>
          <w:sz w:val="24"/>
          <w:szCs w:val="24"/>
        </w:rPr>
        <w:t xml:space="preserve"> </w:t>
      </w:r>
      <w:r w:rsidR="0040727D">
        <w:rPr>
          <w:rFonts w:ascii="Times New Roman" w:eastAsia="맑은 고딕" w:hAnsi="Times New Roman" w:cs="Times New Roman"/>
          <w:bCs/>
          <w:color w:val="000000"/>
          <w:kern w:val="0"/>
          <w:sz w:val="24"/>
          <w:szCs w:val="24"/>
        </w:rPr>
        <w:t xml:space="preserve">Generated </w:t>
      </w:r>
      <w:r w:rsidR="007C4B53" w:rsidRPr="007C4B53">
        <w:rPr>
          <w:rFonts w:ascii="Times New Roman" w:eastAsia="맑은 고딕" w:hAnsi="Times New Roman" w:cs="Times New Roman"/>
          <w:bCs/>
          <w:color w:val="000000"/>
          <w:kern w:val="0"/>
          <w:sz w:val="24"/>
          <w:szCs w:val="24"/>
        </w:rPr>
        <w:t xml:space="preserve">electrical output performances of FM-TENGs with various </w:t>
      </w:r>
      <w:r w:rsidR="00E0784A">
        <w:rPr>
          <w:rFonts w:ascii="Times New Roman" w:eastAsia="맑은 고딕" w:hAnsi="Times New Roman" w:cs="Times New Roman"/>
          <w:bCs/>
          <w:color w:val="000000"/>
          <w:kern w:val="0"/>
          <w:sz w:val="24"/>
          <w:szCs w:val="24"/>
        </w:rPr>
        <w:t>frequency</w:t>
      </w:r>
      <w:r w:rsidR="00E0784A" w:rsidRPr="007C4B53">
        <w:rPr>
          <w:rFonts w:ascii="Times New Roman" w:eastAsia="맑은 고딕" w:hAnsi="Times New Roman" w:cs="Times New Roman"/>
          <w:bCs/>
          <w:color w:val="000000"/>
          <w:kern w:val="0"/>
          <w:sz w:val="24"/>
          <w:szCs w:val="24"/>
        </w:rPr>
        <w:t xml:space="preserve"> </w:t>
      </w:r>
      <w:r w:rsidR="007C4B53" w:rsidRPr="007C4B53">
        <w:rPr>
          <w:rFonts w:ascii="Times New Roman" w:eastAsia="맑은 고딕" w:hAnsi="Times New Roman" w:cs="Times New Roman"/>
          <w:bCs/>
          <w:color w:val="000000"/>
          <w:kern w:val="0"/>
          <w:sz w:val="24"/>
          <w:szCs w:val="24"/>
        </w:rPr>
        <w:t>condition</w:t>
      </w:r>
      <w:r w:rsidR="00E0784A">
        <w:rPr>
          <w:rFonts w:ascii="Times New Roman" w:eastAsia="맑은 고딕" w:hAnsi="Times New Roman" w:cs="Times New Roman"/>
          <w:bCs/>
          <w:color w:val="000000"/>
          <w:kern w:val="0"/>
          <w:sz w:val="24"/>
          <w:szCs w:val="24"/>
        </w:rPr>
        <w:t>s</w:t>
      </w:r>
      <w:r w:rsidR="007C4B53" w:rsidRPr="007C4B53">
        <w:rPr>
          <w:rFonts w:ascii="Times New Roman" w:eastAsia="맑은 고딕" w:hAnsi="Times New Roman" w:cs="Times New Roman"/>
          <w:bCs/>
          <w:color w:val="000000"/>
          <w:kern w:val="0"/>
          <w:sz w:val="24"/>
          <w:szCs w:val="24"/>
        </w:rPr>
        <w:t xml:space="preserve">: (b) </w:t>
      </w:r>
      <w:r w:rsidR="00E0784A">
        <w:rPr>
          <w:rFonts w:ascii="Times New Roman" w:eastAsia="맑은 고딕" w:hAnsi="Times New Roman" w:cs="Times New Roman"/>
          <w:bCs/>
          <w:color w:val="000000"/>
          <w:kern w:val="0"/>
          <w:sz w:val="24"/>
          <w:szCs w:val="24"/>
        </w:rPr>
        <w:t>o</w:t>
      </w:r>
      <w:r w:rsidR="007C4B53" w:rsidRPr="007C4B53">
        <w:rPr>
          <w:rFonts w:ascii="Times New Roman" w:eastAsia="맑은 고딕" w:hAnsi="Times New Roman" w:cs="Times New Roman"/>
          <w:bCs/>
          <w:color w:val="000000"/>
          <w:kern w:val="0"/>
          <w:sz w:val="24"/>
          <w:szCs w:val="24"/>
        </w:rPr>
        <w:t>pen-circuit voltage</w:t>
      </w:r>
      <w:r w:rsidR="00E0784A">
        <w:rPr>
          <w:rFonts w:ascii="Times New Roman" w:eastAsia="맑은 고딕" w:hAnsi="Times New Roman" w:cs="Times New Roman"/>
          <w:bCs/>
          <w:color w:val="000000"/>
          <w:kern w:val="0"/>
          <w:sz w:val="24"/>
          <w:szCs w:val="24"/>
        </w:rPr>
        <w:t xml:space="preserve"> and</w:t>
      </w:r>
      <w:r w:rsidR="007C4B53" w:rsidRPr="007C4B53">
        <w:rPr>
          <w:rFonts w:ascii="Times New Roman" w:eastAsia="맑은 고딕" w:hAnsi="Times New Roman" w:cs="Times New Roman"/>
          <w:bCs/>
          <w:color w:val="000000"/>
          <w:kern w:val="0"/>
          <w:sz w:val="24"/>
          <w:szCs w:val="24"/>
        </w:rPr>
        <w:t xml:space="preserve"> (c) </w:t>
      </w:r>
      <w:r w:rsidR="00E0784A">
        <w:rPr>
          <w:rFonts w:ascii="Times New Roman" w:eastAsia="맑은 고딕" w:hAnsi="Times New Roman" w:cs="Times New Roman"/>
          <w:bCs/>
          <w:color w:val="000000"/>
          <w:kern w:val="0"/>
          <w:sz w:val="24"/>
          <w:szCs w:val="24"/>
        </w:rPr>
        <w:t>s</w:t>
      </w:r>
      <w:r w:rsidR="007C4B53" w:rsidRPr="007C4B53">
        <w:rPr>
          <w:rFonts w:ascii="Times New Roman" w:eastAsia="맑은 고딕" w:hAnsi="Times New Roman" w:cs="Times New Roman"/>
          <w:bCs/>
          <w:color w:val="000000"/>
          <w:kern w:val="0"/>
          <w:sz w:val="24"/>
          <w:szCs w:val="24"/>
        </w:rPr>
        <w:t>hort-circuit current.</w:t>
      </w:r>
    </w:p>
    <w:p w14:paraId="1A26DED5" w14:textId="63D72A13" w:rsidR="00577F60" w:rsidRPr="00577F60" w:rsidRDefault="00B24163" w:rsidP="00577F60">
      <w:pPr>
        <w:widowControl/>
        <w:wordWrap/>
        <w:autoSpaceDE/>
        <w:autoSpaceDN/>
        <w:spacing w:line="480" w:lineRule="auto"/>
        <w:rPr>
          <w:rFonts w:ascii="Times New Roman" w:eastAsia="맑은 고딕" w:hAnsi="Times New Roman" w:cs="Times New Roman"/>
          <w:kern w:val="0"/>
          <w:sz w:val="24"/>
          <w:szCs w:val="24"/>
        </w:rPr>
      </w:pPr>
      <w:r>
        <w:rPr>
          <w:rFonts w:ascii="Times New Roman" w:eastAsia="맑은 고딕" w:hAnsi="Times New Roman" w:cs="Times New Roman"/>
          <w:noProof/>
          <w:kern w:val="0"/>
          <w:sz w:val="24"/>
          <w:szCs w:val="24"/>
        </w:rPr>
        <w:lastRenderedPageBreak/>
        <w:drawing>
          <wp:inline distT="0" distB="0" distL="0" distR="0" wp14:anchorId="01363DBF" wp14:editId="5BF38A37">
            <wp:extent cx="5697850" cy="4472940"/>
            <wp:effectExtent l="0" t="0" r="0" b="381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02554" cy="4476632"/>
                    </a:xfrm>
                    <a:prstGeom prst="rect">
                      <a:avLst/>
                    </a:prstGeom>
                    <a:noFill/>
                  </pic:spPr>
                </pic:pic>
              </a:graphicData>
            </a:graphic>
          </wp:inline>
        </w:drawing>
      </w:r>
    </w:p>
    <w:p w14:paraId="603F55DD" w14:textId="6D4CBB94" w:rsidR="00577F60" w:rsidRPr="00577F60" w:rsidRDefault="00CD75B0" w:rsidP="00577F60">
      <w:pPr>
        <w:widowControl/>
        <w:wordWrap/>
        <w:adjustRightInd w:val="0"/>
        <w:spacing w:after="200" w:line="480" w:lineRule="auto"/>
        <w:rPr>
          <w:rFonts w:ascii="Times New Roman" w:eastAsia="맑은 고딕" w:hAnsi="Times New Roman" w:cs="Times New Roman"/>
          <w:bCs/>
          <w:color w:val="000000"/>
          <w:kern w:val="0"/>
          <w:sz w:val="24"/>
          <w:szCs w:val="24"/>
        </w:rPr>
      </w:pPr>
      <w:r>
        <w:rPr>
          <w:rFonts w:ascii="Times New Roman" w:eastAsia="맑은 고딕" w:hAnsi="Times New Roman" w:cs="Times New Roman"/>
          <w:b/>
          <w:bCs/>
          <w:color w:val="000000"/>
          <w:kern w:val="0"/>
          <w:sz w:val="24"/>
          <w:szCs w:val="24"/>
        </w:rPr>
        <w:t>Fig.</w:t>
      </w:r>
      <w:r w:rsidRPr="00577F60">
        <w:rPr>
          <w:rFonts w:ascii="Times New Roman" w:eastAsia="맑은 고딕" w:hAnsi="Times New Roman" w:cs="Times New Roman"/>
          <w:b/>
          <w:bCs/>
          <w:color w:val="000000"/>
          <w:kern w:val="0"/>
          <w:sz w:val="24"/>
          <w:szCs w:val="24"/>
        </w:rPr>
        <w:t xml:space="preserve"> S8</w:t>
      </w:r>
      <w:r w:rsidRPr="00577F60">
        <w:rPr>
          <w:rFonts w:ascii="Times New Roman" w:eastAsia="맑은 고딕" w:hAnsi="Times New Roman" w:cs="Times New Roman"/>
          <w:bCs/>
          <w:color w:val="000000"/>
          <w:kern w:val="0"/>
          <w:sz w:val="24"/>
          <w:szCs w:val="24"/>
        </w:rPr>
        <w:t xml:space="preserve"> (a) </w:t>
      </w:r>
      <w:r w:rsidR="001B72A0">
        <w:rPr>
          <w:rFonts w:ascii="Times New Roman" w:eastAsia="맑은 고딕" w:hAnsi="Times New Roman" w:cs="Times New Roman"/>
          <w:bCs/>
          <w:color w:val="000000"/>
          <w:kern w:val="0"/>
          <w:sz w:val="24"/>
          <w:szCs w:val="24"/>
        </w:rPr>
        <w:t>O</w:t>
      </w:r>
      <w:r w:rsidRPr="00577F60">
        <w:rPr>
          <w:rFonts w:ascii="Times New Roman" w:eastAsia="맑은 고딕" w:hAnsi="Times New Roman" w:cs="Times New Roman"/>
          <w:bCs/>
          <w:color w:val="000000"/>
          <w:kern w:val="0"/>
          <w:sz w:val="24"/>
          <w:szCs w:val="24"/>
        </w:rPr>
        <w:t>utput voltage and power density of the FM-TENG calculated with an external load resistance ranging from 50 kΩ</w:t>
      </w:r>
      <w:r>
        <w:rPr>
          <w:rFonts w:ascii="Times New Roman" w:eastAsia="맑은 고딕" w:hAnsi="Times New Roman" w:cs="Times New Roman"/>
          <w:bCs/>
          <w:color w:val="000000"/>
          <w:kern w:val="0"/>
          <w:sz w:val="24"/>
          <w:szCs w:val="24"/>
        </w:rPr>
        <w:t xml:space="preserve"> </w:t>
      </w:r>
      <w:r w:rsidRPr="00577F60">
        <w:rPr>
          <w:rFonts w:ascii="Times New Roman" w:eastAsia="맑은 고딕" w:hAnsi="Times New Roman" w:cs="Times New Roman"/>
          <w:bCs/>
          <w:color w:val="000000"/>
          <w:kern w:val="0"/>
          <w:sz w:val="24"/>
          <w:szCs w:val="24"/>
        </w:rPr>
        <w:t xml:space="preserve">to 960 MΩ. (b) Stability test of FM-TENGs </w:t>
      </w:r>
      <w:r w:rsidR="001B72A0">
        <w:rPr>
          <w:rFonts w:ascii="Times New Roman" w:eastAsia="맑은 고딕" w:hAnsi="Times New Roman" w:cs="Times New Roman"/>
          <w:bCs/>
          <w:color w:val="000000"/>
          <w:kern w:val="0"/>
          <w:sz w:val="24"/>
          <w:szCs w:val="24"/>
        </w:rPr>
        <w:t>over</w:t>
      </w:r>
      <w:r w:rsidR="001B72A0" w:rsidRPr="00577F60">
        <w:rPr>
          <w:rFonts w:ascii="Times New Roman" w:eastAsia="맑은 고딕" w:hAnsi="Times New Roman" w:cs="Times New Roman"/>
          <w:bCs/>
          <w:color w:val="000000"/>
          <w:kern w:val="0"/>
          <w:sz w:val="24"/>
          <w:szCs w:val="24"/>
        </w:rPr>
        <w:t xml:space="preserve"> </w:t>
      </w:r>
      <w:r w:rsidRPr="00577F60">
        <w:rPr>
          <w:rFonts w:ascii="Times New Roman" w:eastAsia="맑은 고딕" w:hAnsi="Times New Roman" w:cs="Times New Roman"/>
          <w:bCs/>
          <w:color w:val="000000"/>
          <w:kern w:val="0"/>
          <w:sz w:val="24"/>
          <w:szCs w:val="24"/>
        </w:rPr>
        <w:t>2</w:t>
      </w:r>
      <w:r w:rsidR="00397FAA">
        <w:rPr>
          <w:rFonts w:ascii="Times New Roman" w:eastAsia="맑은 고딕" w:hAnsi="Times New Roman" w:cs="Times New Roman"/>
          <w:bCs/>
          <w:color w:val="000000"/>
          <w:kern w:val="0"/>
          <w:sz w:val="24"/>
          <w:szCs w:val="24"/>
        </w:rPr>
        <w:t>,</w:t>
      </w:r>
      <w:r w:rsidRPr="00577F60">
        <w:rPr>
          <w:rFonts w:ascii="Times New Roman" w:eastAsia="맑은 고딕" w:hAnsi="Times New Roman" w:cs="Times New Roman"/>
          <w:bCs/>
          <w:color w:val="000000"/>
          <w:kern w:val="0"/>
          <w:sz w:val="24"/>
          <w:szCs w:val="24"/>
        </w:rPr>
        <w:t>000 s</w:t>
      </w:r>
      <w:r>
        <w:rPr>
          <w:rFonts w:ascii="Times New Roman" w:eastAsia="맑은 고딕" w:hAnsi="Times New Roman" w:cs="Times New Roman"/>
          <w:bCs/>
          <w:color w:val="000000"/>
          <w:kern w:val="0"/>
          <w:sz w:val="24"/>
          <w:szCs w:val="24"/>
        </w:rPr>
        <w:t xml:space="preserve"> </w:t>
      </w:r>
      <w:r w:rsidRPr="00577F60">
        <w:rPr>
          <w:rFonts w:ascii="Times New Roman" w:eastAsia="맑은 고딕" w:hAnsi="Times New Roman" w:cs="Times New Roman"/>
          <w:bCs/>
          <w:color w:val="000000"/>
          <w:kern w:val="0"/>
          <w:sz w:val="24"/>
          <w:szCs w:val="24"/>
        </w:rPr>
        <w:t>at 20 Hz. (c) The measured voltage of the charg</w:t>
      </w:r>
      <w:r w:rsidR="001B72A0">
        <w:rPr>
          <w:rFonts w:ascii="Times New Roman" w:eastAsia="맑은 고딕" w:hAnsi="Times New Roman" w:cs="Times New Roman"/>
          <w:bCs/>
          <w:color w:val="000000"/>
          <w:kern w:val="0"/>
          <w:sz w:val="24"/>
          <w:szCs w:val="24"/>
        </w:rPr>
        <w:t>ing</w:t>
      </w:r>
      <w:r w:rsidRPr="00577F60">
        <w:rPr>
          <w:rFonts w:ascii="Times New Roman" w:eastAsia="맑은 고딕" w:hAnsi="Times New Roman" w:cs="Times New Roman"/>
          <w:bCs/>
          <w:color w:val="000000"/>
          <w:kern w:val="0"/>
          <w:sz w:val="24"/>
          <w:szCs w:val="24"/>
        </w:rPr>
        <w:t xml:space="preserve"> capacitors.</w:t>
      </w:r>
    </w:p>
    <w:p w14:paraId="78CDD9DF" w14:textId="77777777" w:rsidR="00577F60" w:rsidRPr="00577F60" w:rsidRDefault="00CD75B0" w:rsidP="00577F60">
      <w:pPr>
        <w:widowControl/>
        <w:wordWrap/>
        <w:autoSpaceDE/>
        <w:autoSpaceDN/>
        <w:spacing w:after="200" w:line="480" w:lineRule="auto"/>
        <w:rPr>
          <w:rFonts w:ascii="Times New Roman" w:eastAsia="맑은 고딕" w:hAnsi="Times New Roman" w:cs="Times New Roman"/>
          <w:bCs/>
          <w:color w:val="000000"/>
          <w:kern w:val="0"/>
          <w:sz w:val="24"/>
          <w:szCs w:val="24"/>
        </w:rPr>
      </w:pPr>
      <w:r w:rsidRPr="00577F60">
        <w:rPr>
          <w:rFonts w:ascii="Times New Roman" w:eastAsia="맑은 고딕" w:hAnsi="Times New Roman" w:cs="Times New Roman"/>
          <w:bCs/>
          <w:color w:val="000000"/>
          <w:kern w:val="0"/>
          <w:sz w:val="24"/>
          <w:szCs w:val="24"/>
        </w:rPr>
        <w:br w:type="page"/>
      </w:r>
    </w:p>
    <w:p w14:paraId="0C2C3102" w14:textId="77777777" w:rsidR="00577F60" w:rsidRPr="00577F60" w:rsidRDefault="00577F60" w:rsidP="00577F60">
      <w:pPr>
        <w:widowControl/>
        <w:wordWrap/>
        <w:autoSpaceDE/>
        <w:autoSpaceDN/>
        <w:spacing w:line="480" w:lineRule="auto"/>
        <w:rPr>
          <w:rFonts w:ascii="Times New Roman" w:eastAsia="맑은 고딕" w:hAnsi="Times New Roman" w:cs="Times New Roman"/>
          <w:kern w:val="0"/>
          <w:sz w:val="24"/>
          <w:szCs w:val="24"/>
        </w:rPr>
      </w:pPr>
    </w:p>
    <w:p w14:paraId="1660C9E9" w14:textId="77777777" w:rsidR="00577F60" w:rsidRPr="00577F60" w:rsidRDefault="00CD75B0" w:rsidP="00577F60">
      <w:pPr>
        <w:widowControl/>
        <w:wordWrap/>
        <w:autoSpaceDE/>
        <w:autoSpaceDN/>
        <w:spacing w:line="480" w:lineRule="auto"/>
        <w:rPr>
          <w:rFonts w:ascii="Times New Roman" w:eastAsia="맑은 고딕" w:hAnsi="Times New Roman" w:cs="Times New Roman"/>
          <w:b/>
          <w:kern w:val="0"/>
          <w:sz w:val="24"/>
          <w:szCs w:val="24"/>
        </w:rPr>
      </w:pPr>
      <w:r w:rsidRPr="00577F60">
        <w:rPr>
          <w:rFonts w:ascii="Times New Roman" w:eastAsia="맑은 고딕" w:hAnsi="Times New Roman" w:cs="Times New Roman"/>
          <w:b/>
          <w:noProof/>
          <w:kern w:val="0"/>
          <w:sz w:val="24"/>
          <w:szCs w:val="24"/>
        </w:rPr>
        <w:drawing>
          <wp:inline distT="0" distB="0" distL="0" distR="0" wp14:anchorId="74803CB2" wp14:editId="76A57BC9">
            <wp:extent cx="5740216" cy="4181475"/>
            <wp:effectExtent l="0" t="0" r="0" b="0"/>
            <wp:docPr id="5" name="그림 5" descr="A picture containing text, indoor,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5" descr="A picture containing text, indoor, electronics, circui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51867" cy="4189962"/>
                    </a:xfrm>
                    <a:prstGeom prst="rect">
                      <a:avLst/>
                    </a:prstGeom>
                    <a:noFill/>
                  </pic:spPr>
                </pic:pic>
              </a:graphicData>
            </a:graphic>
          </wp:inline>
        </w:drawing>
      </w:r>
    </w:p>
    <w:p w14:paraId="1A2E9B41" w14:textId="77777777" w:rsidR="00577F60" w:rsidRPr="00577F60" w:rsidRDefault="00577F60" w:rsidP="00577F60">
      <w:pPr>
        <w:widowControl/>
        <w:wordWrap/>
        <w:autoSpaceDE/>
        <w:autoSpaceDN/>
        <w:spacing w:line="480" w:lineRule="auto"/>
        <w:rPr>
          <w:rFonts w:ascii="Times New Roman" w:eastAsia="맑은 고딕" w:hAnsi="Times New Roman" w:cs="Times New Roman"/>
          <w:b/>
          <w:kern w:val="0"/>
          <w:sz w:val="24"/>
          <w:szCs w:val="24"/>
        </w:rPr>
      </w:pPr>
    </w:p>
    <w:p w14:paraId="0906DB84" w14:textId="1AC42565" w:rsidR="00577F60" w:rsidRPr="00577F60" w:rsidRDefault="00CD75B0" w:rsidP="00577F60">
      <w:pPr>
        <w:widowControl/>
        <w:wordWrap/>
        <w:autoSpaceDE/>
        <w:autoSpaceDN/>
        <w:spacing w:line="480" w:lineRule="auto"/>
        <w:rPr>
          <w:rFonts w:ascii="Times New Roman" w:eastAsia="맑은 고딕" w:hAnsi="Times New Roman" w:cs="Times New Roman"/>
          <w:b/>
          <w:kern w:val="0"/>
          <w:sz w:val="24"/>
          <w:szCs w:val="24"/>
        </w:rPr>
      </w:pPr>
      <w:r>
        <w:rPr>
          <w:rFonts w:ascii="Times New Roman" w:eastAsia="맑은 고딕" w:hAnsi="Times New Roman" w:cs="Times New Roman"/>
          <w:b/>
          <w:kern w:val="0"/>
          <w:sz w:val="24"/>
          <w:szCs w:val="24"/>
        </w:rPr>
        <w:t>Fig.</w:t>
      </w:r>
      <w:r w:rsidRPr="00577F60">
        <w:rPr>
          <w:rFonts w:ascii="Times New Roman" w:eastAsia="맑은 고딕" w:hAnsi="Times New Roman" w:cs="Times New Roman" w:hint="eastAsia"/>
          <w:b/>
          <w:kern w:val="0"/>
          <w:sz w:val="24"/>
          <w:szCs w:val="24"/>
        </w:rPr>
        <w:t xml:space="preserve"> S</w:t>
      </w:r>
      <w:r w:rsidR="00730633">
        <w:rPr>
          <w:rFonts w:ascii="Times New Roman" w:eastAsia="맑은 고딕" w:hAnsi="Times New Roman" w:cs="Times New Roman"/>
          <w:b/>
          <w:kern w:val="0"/>
          <w:sz w:val="24"/>
          <w:szCs w:val="24"/>
        </w:rPr>
        <w:t>9</w:t>
      </w:r>
      <w:r w:rsidRPr="00577F60">
        <w:rPr>
          <w:rFonts w:ascii="Times New Roman" w:eastAsia="맑은 고딕" w:hAnsi="Times New Roman" w:cs="Times New Roman" w:hint="eastAsia"/>
          <w:b/>
          <w:kern w:val="0"/>
          <w:sz w:val="24"/>
          <w:szCs w:val="24"/>
        </w:rPr>
        <w:t xml:space="preserve"> </w:t>
      </w:r>
      <w:r w:rsidRPr="00577F60">
        <w:rPr>
          <w:rFonts w:ascii="Times New Roman" w:eastAsia="맑은 고딕" w:hAnsi="Times New Roman" w:cs="Times New Roman"/>
          <w:kern w:val="0"/>
          <w:sz w:val="24"/>
          <w:szCs w:val="24"/>
        </w:rPr>
        <w:t>Photograph</w:t>
      </w:r>
      <w:r w:rsidR="001B72A0">
        <w:rPr>
          <w:rFonts w:ascii="Times New Roman" w:eastAsia="맑은 고딕" w:hAnsi="Times New Roman" w:cs="Times New Roman"/>
          <w:kern w:val="0"/>
          <w:sz w:val="24"/>
          <w:szCs w:val="24"/>
        </w:rPr>
        <w:t>s</w:t>
      </w:r>
      <w:r w:rsidRPr="00577F60">
        <w:rPr>
          <w:rFonts w:ascii="Times New Roman" w:eastAsia="맑은 고딕" w:hAnsi="Times New Roman" w:cs="Times New Roman"/>
          <w:kern w:val="0"/>
          <w:sz w:val="24"/>
          <w:szCs w:val="24"/>
        </w:rPr>
        <w:t xml:space="preserve"> of the flutter moving at airflow rates </w:t>
      </w:r>
      <w:r w:rsidR="001B72A0">
        <w:rPr>
          <w:rFonts w:ascii="Times New Roman" w:eastAsia="맑은 고딕" w:hAnsi="Times New Roman" w:cs="Times New Roman"/>
          <w:kern w:val="0"/>
          <w:sz w:val="24"/>
          <w:szCs w:val="24"/>
        </w:rPr>
        <w:t xml:space="preserve">ranging </w:t>
      </w:r>
      <w:r w:rsidRPr="00577F60">
        <w:rPr>
          <w:rFonts w:ascii="Times New Roman" w:eastAsia="맑은 고딕" w:hAnsi="Times New Roman" w:cs="Times New Roman"/>
          <w:kern w:val="0"/>
          <w:sz w:val="24"/>
          <w:szCs w:val="24"/>
        </w:rPr>
        <w:t>from 2 m/s to 5 m/s.</w:t>
      </w:r>
    </w:p>
    <w:p w14:paraId="672014B1" w14:textId="77777777" w:rsidR="00577F60" w:rsidRPr="00577F60" w:rsidRDefault="00577F60" w:rsidP="00577F60">
      <w:pPr>
        <w:widowControl/>
        <w:wordWrap/>
        <w:autoSpaceDE/>
        <w:autoSpaceDN/>
        <w:spacing w:line="480" w:lineRule="auto"/>
        <w:rPr>
          <w:rFonts w:ascii="Times New Roman" w:eastAsia="맑은 고딕" w:hAnsi="Times New Roman" w:cs="Times New Roman"/>
          <w:b/>
          <w:kern w:val="0"/>
          <w:sz w:val="24"/>
          <w:szCs w:val="24"/>
        </w:rPr>
      </w:pPr>
    </w:p>
    <w:p w14:paraId="54C6BDEA" w14:textId="77777777" w:rsidR="00577F60" w:rsidRPr="00577F60" w:rsidRDefault="00577F60" w:rsidP="00577F60">
      <w:pPr>
        <w:widowControl/>
        <w:wordWrap/>
        <w:autoSpaceDE/>
        <w:autoSpaceDN/>
        <w:spacing w:line="480" w:lineRule="auto"/>
        <w:rPr>
          <w:rFonts w:ascii="Times New Roman" w:eastAsia="맑은 고딕" w:hAnsi="Times New Roman" w:cs="Times New Roman"/>
          <w:b/>
          <w:kern w:val="0"/>
          <w:sz w:val="24"/>
          <w:szCs w:val="24"/>
        </w:rPr>
      </w:pPr>
    </w:p>
    <w:p w14:paraId="67709E43" w14:textId="77777777" w:rsidR="00577F60" w:rsidRPr="00577F60" w:rsidRDefault="00CD75B0" w:rsidP="00577F60">
      <w:pPr>
        <w:widowControl/>
        <w:wordWrap/>
        <w:autoSpaceDE/>
        <w:autoSpaceDN/>
        <w:spacing w:after="200" w:line="480" w:lineRule="auto"/>
        <w:rPr>
          <w:rFonts w:ascii="Times New Roman" w:eastAsia="맑은 고딕" w:hAnsi="Times New Roman" w:cs="Times New Roman"/>
          <w:b/>
          <w:noProof/>
          <w:kern w:val="0"/>
          <w:sz w:val="24"/>
          <w:szCs w:val="24"/>
        </w:rPr>
      </w:pPr>
      <w:r w:rsidRPr="00577F60">
        <w:rPr>
          <w:rFonts w:ascii="Times New Roman" w:eastAsia="맑은 고딕" w:hAnsi="Times New Roman" w:cs="Times New Roman"/>
          <w:b/>
          <w:noProof/>
          <w:kern w:val="0"/>
          <w:sz w:val="24"/>
          <w:szCs w:val="24"/>
        </w:rPr>
        <w:br w:type="page"/>
      </w:r>
    </w:p>
    <w:p w14:paraId="66744B87" w14:textId="77777777" w:rsidR="00577F60" w:rsidRPr="00577F60" w:rsidRDefault="00CD75B0" w:rsidP="00577F60">
      <w:pPr>
        <w:widowControl/>
        <w:wordWrap/>
        <w:autoSpaceDE/>
        <w:autoSpaceDN/>
        <w:spacing w:line="480" w:lineRule="auto"/>
        <w:jc w:val="center"/>
        <w:rPr>
          <w:rFonts w:ascii="Times New Roman" w:eastAsia="맑은 고딕" w:hAnsi="Times New Roman" w:cs="Times New Roman"/>
          <w:b/>
          <w:kern w:val="0"/>
          <w:sz w:val="24"/>
          <w:szCs w:val="24"/>
        </w:rPr>
      </w:pPr>
      <w:r w:rsidRPr="00577F60">
        <w:rPr>
          <w:rFonts w:ascii="Times New Roman" w:eastAsia="맑은 고딕" w:hAnsi="Times New Roman" w:cs="Times New Roman"/>
          <w:b/>
          <w:noProof/>
          <w:kern w:val="0"/>
          <w:sz w:val="24"/>
          <w:szCs w:val="24"/>
        </w:rPr>
        <w:lastRenderedPageBreak/>
        <w:drawing>
          <wp:inline distT="0" distB="0" distL="0" distR="0" wp14:anchorId="458AC96D" wp14:editId="785E3ABA">
            <wp:extent cx="5728173" cy="2019300"/>
            <wp:effectExtent l="0" t="0" r="6350" b="0"/>
            <wp:docPr id="60" name="그림 60" descr="A picture containing text, indoor,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그림 60" descr="A picture containing text, indoor, cluttered&#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34414" cy="2021500"/>
                    </a:xfrm>
                    <a:prstGeom prst="rect">
                      <a:avLst/>
                    </a:prstGeom>
                    <a:noFill/>
                  </pic:spPr>
                </pic:pic>
              </a:graphicData>
            </a:graphic>
          </wp:inline>
        </w:drawing>
      </w:r>
    </w:p>
    <w:p w14:paraId="1682560F" w14:textId="29A7E26E" w:rsidR="00577F60" w:rsidRDefault="00CD75B0" w:rsidP="00577F60">
      <w:pPr>
        <w:widowControl/>
        <w:wordWrap/>
        <w:autoSpaceDE/>
        <w:autoSpaceDN/>
        <w:spacing w:line="480" w:lineRule="auto"/>
        <w:rPr>
          <w:rFonts w:ascii="Times New Roman" w:eastAsia="맑은 고딕" w:hAnsi="Times New Roman" w:cs="Times New Roman"/>
          <w:kern w:val="0"/>
          <w:sz w:val="24"/>
          <w:szCs w:val="24"/>
        </w:rPr>
      </w:pPr>
      <w:r>
        <w:rPr>
          <w:rFonts w:ascii="Times New Roman" w:eastAsia="맑은 고딕" w:hAnsi="Times New Roman" w:cs="Times New Roman"/>
          <w:b/>
          <w:kern w:val="0"/>
          <w:sz w:val="24"/>
          <w:szCs w:val="24"/>
        </w:rPr>
        <w:t>Fig.</w:t>
      </w:r>
      <w:r w:rsidRPr="00577F60">
        <w:rPr>
          <w:rFonts w:ascii="Times New Roman" w:eastAsia="맑은 고딕" w:hAnsi="Times New Roman" w:cs="Times New Roman"/>
          <w:b/>
          <w:kern w:val="0"/>
          <w:sz w:val="24"/>
          <w:szCs w:val="24"/>
        </w:rPr>
        <w:t xml:space="preserve"> S1</w:t>
      </w:r>
      <w:r w:rsidR="00730633">
        <w:rPr>
          <w:rFonts w:ascii="Times New Roman" w:eastAsia="맑은 고딕" w:hAnsi="Times New Roman" w:cs="Times New Roman"/>
          <w:b/>
          <w:kern w:val="0"/>
          <w:sz w:val="24"/>
          <w:szCs w:val="24"/>
        </w:rPr>
        <w:t>0</w:t>
      </w:r>
      <w:r w:rsidRPr="00577F60">
        <w:rPr>
          <w:rFonts w:ascii="Times New Roman" w:eastAsia="맑은 고딕" w:hAnsi="Times New Roman" w:cs="Times New Roman"/>
          <w:kern w:val="0"/>
          <w:sz w:val="24"/>
          <w:szCs w:val="24"/>
        </w:rPr>
        <w:t xml:space="preserve"> Photograph</w:t>
      </w:r>
      <w:r w:rsidR="001B72A0">
        <w:rPr>
          <w:rFonts w:ascii="Times New Roman" w:eastAsia="맑은 고딕" w:hAnsi="Times New Roman" w:cs="Times New Roman"/>
          <w:kern w:val="0"/>
          <w:sz w:val="24"/>
          <w:szCs w:val="24"/>
        </w:rPr>
        <w:t>s</w:t>
      </w:r>
      <w:r w:rsidRPr="00577F60">
        <w:rPr>
          <w:rFonts w:ascii="Times New Roman" w:eastAsia="맑은 고딕" w:hAnsi="Times New Roman" w:cs="Times New Roman"/>
          <w:kern w:val="0"/>
          <w:sz w:val="24"/>
          <w:szCs w:val="24"/>
        </w:rPr>
        <w:t xml:space="preserve"> of the LED</w:t>
      </w:r>
      <w:r w:rsidR="001B72A0">
        <w:rPr>
          <w:rFonts w:ascii="Times New Roman" w:eastAsia="맑은 고딕" w:hAnsi="Times New Roman" w:cs="Times New Roman"/>
          <w:kern w:val="0"/>
          <w:sz w:val="24"/>
          <w:szCs w:val="24"/>
        </w:rPr>
        <w:t>s</w:t>
      </w:r>
      <w:r w:rsidRPr="00577F60">
        <w:rPr>
          <w:rFonts w:ascii="Times New Roman" w:eastAsia="맑은 고딕" w:hAnsi="Times New Roman" w:cs="Times New Roman"/>
          <w:kern w:val="0"/>
          <w:sz w:val="24"/>
          <w:szCs w:val="24"/>
        </w:rPr>
        <w:t xml:space="preserve"> </w:t>
      </w:r>
      <w:r w:rsidR="001B72A0">
        <w:rPr>
          <w:rFonts w:ascii="Times New Roman" w:eastAsia="맑은 고딕" w:hAnsi="Times New Roman" w:cs="Times New Roman"/>
          <w:kern w:val="0"/>
          <w:sz w:val="24"/>
          <w:szCs w:val="24"/>
        </w:rPr>
        <w:t>illuminating</w:t>
      </w:r>
      <w:r w:rsidR="001B72A0" w:rsidRPr="00577F60">
        <w:rPr>
          <w:rFonts w:ascii="Times New Roman" w:eastAsia="맑은 고딕" w:hAnsi="Times New Roman" w:cs="Times New Roman"/>
          <w:kern w:val="0"/>
          <w:sz w:val="24"/>
          <w:szCs w:val="24"/>
        </w:rPr>
        <w:t xml:space="preserve"> </w:t>
      </w:r>
      <w:r w:rsidRPr="00577F60">
        <w:rPr>
          <w:rFonts w:ascii="Times New Roman" w:eastAsia="맑은 고딕" w:hAnsi="Times New Roman" w:cs="Times New Roman"/>
          <w:kern w:val="0"/>
          <w:sz w:val="24"/>
          <w:szCs w:val="24"/>
        </w:rPr>
        <w:t>on the airflow</w:t>
      </w:r>
      <w:r w:rsidR="001B72A0">
        <w:rPr>
          <w:rFonts w:ascii="Times New Roman" w:eastAsia="맑은 고딕" w:hAnsi="Times New Roman" w:cs="Times New Roman"/>
          <w:kern w:val="0"/>
          <w:sz w:val="24"/>
          <w:szCs w:val="24"/>
        </w:rPr>
        <w:t>-</w:t>
      </w:r>
      <w:r w:rsidRPr="00577F60">
        <w:rPr>
          <w:rFonts w:ascii="Times New Roman" w:eastAsia="맑은 고딕" w:hAnsi="Times New Roman" w:cs="Times New Roman"/>
          <w:kern w:val="0"/>
          <w:sz w:val="24"/>
          <w:szCs w:val="24"/>
        </w:rPr>
        <w:t xml:space="preserve">check using FM-ATENGs </w:t>
      </w:r>
      <w:r w:rsidR="001B72A0">
        <w:rPr>
          <w:rFonts w:ascii="Times New Roman" w:eastAsia="맑은 고딕" w:hAnsi="Times New Roman" w:cs="Times New Roman"/>
          <w:kern w:val="0"/>
          <w:sz w:val="24"/>
          <w:szCs w:val="24"/>
        </w:rPr>
        <w:t xml:space="preserve">in airflow rates ranging </w:t>
      </w:r>
      <w:r w:rsidRPr="00577F60">
        <w:rPr>
          <w:rFonts w:ascii="Times New Roman" w:eastAsia="맑은 고딕" w:hAnsi="Times New Roman" w:cs="Times New Roman"/>
          <w:kern w:val="0"/>
          <w:sz w:val="24"/>
          <w:szCs w:val="24"/>
        </w:rPr>
        <w:t>from 2 to 5 m/s by an Arduino.</w:t>
      </w:r>
    </w:p>
    <w:p w14:paraId="212C3306" w14:textId="77777777" w:rsidR="009C4EB3" w:rsidRPr="00577F60" w:rsidRDefault="009C4EB3" w:rsidP="00577F60">
      <w:pPr>
        <w:widowControl/>
        <w:wordWrap/>
        <w:autoSpaceDE/>
        <w:autoSpaceDN/>
        <w:spacing w:line="480" w:lineRule="auto"/>
        <w:rPr>
          <w:rFonts w:ascii="Times New Roman" w:eastAsia="맑은 고딕" w:hAnsi="Times New Roman" w:cs="Times New Roman"/>
          <w:kern w:val="0"/>
          <w:sz w:val="24"/>
          <w:szCs w:val="24"/>
        </w:rPr>
      </w:pPr>
    </w:p>
    <w:p w14:paraId="37AE4226" w14:textId="77777777" w:rsidR="00577F60" w:rsidRPr="00577F60" w:rsidRDefault="00CD75B0" w:rsidP="00577F60">
      <w:pPr>
        <w:widowControl/>
        <w:wordWrap/>
        <w:autoSpaceDE/>
        <w:autoSpaceDN/>
        <w:spacing w:line="480" w:lineRule="auto"/>
        <w:jc w:val="center"/>
        <w:rPr>
          <w:rFonts w:ascii="Times New Roman" w:eastAsia="맑은 고딕" w:hAnsi="Times New Roman" w:cs="Times New Roman"/>
          <w:b/>
          <w:kern w:val="0"/>
          <w:sz w:val="24"/>
          <w:szCs w:val="24"/>
        </w:rPr>
      </w:pPr>
      <w:r>
        <w:rPr>
          <w:rFonts w:ascii="Times New Roman" w:eastAsia="맑은 고딕" w:hAnsi="Times New Roman" w:cs="Times New Roman"/>
          <w:b/>
          <w:noProof/>
          <w:kern w:val="0"/>
          <w:sz w:val="24"/>
          <w:szCs w:val="24"/>
        </w:rPr>
        <w:drawing>
          <wp:inline distT="0" distB="0" distL="0" distR="0" wp14:anchorId="51FFF37F" wp14:editId="632D27C6">
            <wp:extent cx="5563411" cy="4089400"/>
            <wp:effectExtent l="0" t="0" r="0" b="635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580631" cy="4102057"/>
                    </a:xfrm>
                    <a:prstGeom prst="rect">
                      <a:avLst/>
                    </a:prstGeom>
                    <a:noFill/>
                  </pic:spPr>
                </pic:pic>
              </a:graphicData>
            </a:graphic>
          </wp:inline>
        </w:drawing>
      </w:r>
    </w:p>
    <w:p w14:paraId="332C84E5" w14:textId="108126A9" w:rsidR="00577F60" w:rsidRDefault="00CD75B0" w:rsidP="00577F60">
      <w:pPr>
        <w:widowControl/>
        <w:wordWrap/>
        <w:autoSpaceDE/>
        <w:autoSpaceDN/>
        <w:spacing w:line="480" w:lineRule="auto"/>
        <w:rPr>
          <w:rFonts w:ascii="Times New Roman" w:eastAsia="맑은 고딕" w:hAnsi="Times New Roman" w:cs="Times New Roman"/>
          <w:kern w:val="0"/>
          <w:sz w:val="24"/>
          <w:szCs w:val="24"/>
        </w:rPr>
      </w:pPr>
      <w:r>
        <w:rPr>
          <w:rFonts w:ascii="Times New Roman" w:eastAsia="맑은 고딕" w:hAnsi="Times New Roman" w:cs="Times New Roman"/>
          <w:b/>
          <w:kern w:val="0"/>
          <w:sz w:val="24"/>
          <w:szCs w:val="24"/>
        </w:rPr>
        <w:t>Fig.</w:t>
      </w:r>
      <w:r w:rsidRPr="00577F60">
        <w:rPr>
          <w:rFonts w:ascii="Times New Roman" w:eastAsia="맑은 고딕" w:hAnsi="Times New Roman" w:cs="Times New Roman" w:hint="eastAsia"/>
          <w:b/>
          <w:kern w:val="0"/>
          <w:sz w:val="24"/>
          <w:szCs w:val="24"/>
        </w:rPr>
        <w:t xml:space="preserve"> S</w:t>
      </w:r>
      <w:r w:rsidRPr="00577F60">
        <w:rPr>
          <w:rFonts w:ascii="Times New Roman" w:eastAsia="맑은 고딕" w:hAnsi="Times New Roman" w:cs="Times New Roman"/>
          <w:b/>
          <w:kern w:val="0"/>
          <w:sz w:val="24"/>
          <w:szCs w:val="24"/>
        </w:rPr>
        <w:t>1</w:t>
      </w:r>
      <w:r w:rsidR="00730633">
        <w:rPr>
          <w:rFonts w:ascii="Times New Roman" w:eastAsia="맑은 고딕" w:hAnsi="Times New Roman" w:cs="Times New Roman"/>
          <w:b/>
          <w:kern w:val="0"/>
          <w:sz w:val="24"/>
          <w:szCs w:val="24"/>
        </w:rPr>
        <w:t>1</w:t>
      </w:r>
      <w:r w:rsidRPr="00577F60">
        <w:rPr>
          <w:rFonts w:ascii="Times New Roman" w:eastAsia="맑은 고딕" w:hAnsi="Times New Roman" w:cs="Times New Roman"/>
          <w:kern w:val="0"/>
          <w:sz w:val="24"/>
          <w:szCs w:val="24"/>
        </w:rPr>
        <w:t xml:space="preserve"> </w:t>
      </w:r>
      <w:r w:rsidR="001B72A0">
        <w:rPr>
          <w:rFonts w:ascii="Times New Roman" w:eastAsia="맑은 고딕" w:hAnsi="Times New Roman" w:cs="Times New Roman"/>
          <w:kern w:val="0"/>
          <w:sz w:val="24"/>
          <w:szCs w:val="24"/>
        </w:rPr>
        <w:t>Photographs</w:t>
      </w:r>
      <w:r w:rsidR="001B72A0" w:rsidRPr="00577F60">
        <w:rPr>
          <w:rFonts w:ascii="Times New Roman" w:eastAsia="맑은 고딕" w:hAnsi="Times New Roman" w:cs="Times New Roman"/>
          <w:kern w:val="0"/>
          <w:sz w:val="24"/>
          <w:szCs w:val="24"/>
        </w:rPr>
        <w:t xml:space="preserve"> </w:t>
      </w:r>
      <w:r w:rsidRPr="00577F60">
        <w:rPr>
          <w:rFonts w:ascii="Times New Roman" w:eastAsia="맑은 고딕" w:hAnsi="Times New Roman" w:cs="Times New Roman"/>
          <w:kern w:val="0"/>
          <w:sz w:val="24"/>
          <w:szCs w:val="24"/>
        </w:rPr>
        <w:t xml:space="preserve">of the </w:t>
      </w:r>
      <w:r>
        <w:rPr>
          <w:rFonts w:ascii="Times New Roman" w:eastAsia="맑은 고딕" w:hAnsi="Times New Roman" w:cs="Times New Roman"/>
          <w:kern w:val="0"/>
          <w:sz w:val="24"/>
          <w:szCs w:val="24"/>
        </w:rPr>
        <w:t xml:space="preserve">airflow check data </w:t>
      </w:r>
      <w:r w:rsidR="001B72A0" w:rsidRPr="00577F60">
        <w:rPr>
          <w:rFonts w:ascii="Times New Roman" w:eastAsia="맑은 고딕" w:hAnsi="Times New Roman" w:cs="Times New Roman"/>
          <w:kern w:val="0"/>
          <w:sz w:val="24"/>
          <w:szCs w:val="24"/>
        </w:rPr>
        <w:t xml:space="preserve">transmitting </w:t>
      </w:r>
      <w:r w:rsidRPr="00577F60">
        <w:rPr>
          <w:rFonts w:ascii="Times New Roman" w:eastAsia="맑은 고딕" w:hAnsi="Times New Roman" w:cs="Times New Roman"/>
          <w:kern w:val="0"/>
          <w:sz w:val="24"/>
          <w:szCs w:val="24"/>
        </w:rPr>
        <w:t xml:space="preserve">to a mobile phone using FM-ATENGs and </w:t>
      </w:r>
      <w:r w:rsidR="001B72A0">
        <w:rPr>
          <w:rFonts w:ascii="Times New Roman" w:eastAsia="맑은 고딕" w:hAnsi="Times New Roman" w:cs="Times New Roman"/>
          <w:kern w:val="0"/>
          <w:sz w:val="24"/>
          <w:szCs w:val="24"/>
        </w:rPr>
        <w:t xml:space="preserve">an </w:t>
      </w:r>
      <w:r w:rsidRPr="00577F60">
        <w:rPr>
          <w:rFonts w:ascii="Times New Roman" w:eastAsia="맑은 고딕" w:hAnsi="Times New Roman" w:cs="Times New Roman"/>
          <w:kern w:val="0"/>
          <w:sz w:val="24"/>
          <w:szCs w:val="24"/>
        </w:rPr>
        <w:t>Arduino.</w:t>
      </w:r>
      <w:r w:rsidR="001B72A0">
        <w:rPr>
          <w:rFonts w:ascii="Times New Roman" w:eastAsia="맑은 고딕" w:hAnsi="Times New Roman" w:cs="Times New Roman"/>
          <w:kern w:val="0"/>
          <w:sz w:val="24"/>
          <w:szCs w:val="24"/>
        </w:rPr>
        <w:t xml:space="preserve"> The insets of each photograph show the magnified data.</w:t>
      </w:r>
    </w:p>
    <w:p w14:paraId="4DF31DE8" w14:textId="7BA81CD2" w:rsidR="009C4EB3" w:rsidRPr="00577F60" w:rsidRDefault="00CD75B0" w:rsidP="00577F60">
      <w:pPr>
        <w:widowControl/>
        <w:wordWrap/>
        <w:autoSpaceDE/>
        <w:autoSpaceDN/>
        <w:spacing w:line="480" w:lineRule="auto"/>
        <w:rPr>
          <w:rFonts w:ascii="Times New Roman" w:eastAsia="맑은 고딕" w:hAnsi="Times New Roman" w:cs="Times New Roman"/>
          <w:kern w:val="0"/>
          <w:sz w:val="24"/>
          <w:szCs w:val="24"/>
        </w:rPr>
      </w:pPr>
      <w:r w:rsidRPr="00503F33">
        <w:rPr>
          <w:rFonts w:ascii="Times New Roman" w:eastAsia="맑은 고딕" w:hAnsi="Times New Roman" w:cs="Times New Roman"/>
          <w:b/>
          <w:bCs/>
          <w:kern w:val="0"/>
          <w:sz w:val="24"/>
          <w:szCs w:val="24"/>
        </w:rPr>
        <w:lastRenderedPageBreak/>
        <w:t>Table S1.</w:t>
      </w:r>
      <w:r>
        <w:rPr>
          <w:rFonts w:ascii="Times New Roman" w:eastAsia="맑은 고딕" w:hAnsi="Times New Roman" w:cs="Times New Roman" w:hint="eastAsia"/>
          <w:kern w:val="0"/>
          <w:sz w:val="24"/>
          <w:szCs w:val="24"/>
        </w:rPr>
        <w:t xml:space="preserve"> </w:t>
      </w:r>
      <w:r w:rsidR="00857999" w:rsidRPr="00857999">
        <w:rPr>
          <w:rFonts w:ascii="Times New Roman" w:eastAsia="맑은 고딕" w:hAnsi="Times New Roman" w:cs="Times New Roman"/>
          <w:kern w:val="0"/>
          <w:sz w:val="24"/>
          <w:szCs w:val="24"/>
        </w:rPr>
        <w:t xml:space="preserve">Comparison of the </w:t>
      </w:r>
      <w:r w:rsidR="0099273E">
        <w:rPr>
          <w:rFonts w:ascii="Times New Roman" w:eastAsia="맑은 고딕" w:hAnsi="Times New Roman" w:cs="Times New Roman"/>
          <w:kern w:val="0"/>
          <w:sz w:val="24"/>
          <w:szCs w:val="24"/>
        </w:rPr>
        <w:t>airflow-</w:t>
      </w:r>
      <w:r w:rsidR="00857999">
        <w:rPr>
          <w:rFonts w:ascii="Times New Roman" w:eastAsia="맑은 고딕" w:hAnsi="Times New Roman" w:cs="Times New Roman"/>
          <w:kern w:val="0"/>
          <w:sz w:val="24"/>
          <w:szCs w:val="24"/>
        </w:rPr>
        <w:t>driven</w:t>
      </w:r>
      <w:r w:rsidR="0099273E">
        <w:rPr>
          <w:rFonts w:ascii="Times New Roman" w:eastAsia="맑은 고딕" w:hAnsi="Times New Roman" w:cs="Times New Roman"/>
          <w:kern w:val="0"/>
          <w:sz w:val="24"/>
          <w:szCs w:val="24"/>
        </w:rPr>
        <w:t xml:space="preserve"> </w:t>
      </w:r>
      <w:r w:rsidR="00857999">
        <w:rPr>
          <w:rFonts w:ascii="Times New Roman" w:eastAsia="맑은 고딕" w:hAnsi="Times New Roman" w:cs="Times New Roman"/>
          <w:kern w:val="0"/>
          <w:sz w:val="24"/>
          <w:szCs w:val="24"/>
        </w:rPr>
        <w:t>TENG systems in previous reports and this work.</w:t>
      </w:r>
    </w:p>
    <w:tbl>
      <w:tblPr>
        <w:tblW w:w="5000" w:type="pct"/>
        <w:jc w:val="center"/>
        <w:tblCellMar>
          <w:left w:w="0" w:type="dxa"/>
          <w:right w:w="0" w:type="dxa"/>
        </w:tblCellMar>
        <w:tblLook w:val="0420" w:firstRow="1" w:lastRow="0" w:firstColumn="0" w:lastColumn="0" w:noHBand="0" w:noVBand="1"/>
      </w:tblPr>
      <w:tblGrid>
        <w:gridCol w:w="1559"/>
        <w:gridCol w:w="2127"/>
        <w:gridCol w:w="2157"/>
        <w:gridCol w:w="2096"/>
        <w:gridCol w:w="1087"/>
      </w:tblGrid>
      <w:tr w:rsidR="00DF3990" w14:paraId="5D5BB7A4" w14:textId="77777777" w:rsidTr="00AC1E5F">
        <w:trPr>
          <w:trHeight w:val="266"/>
          <w:jc w:val="center"/>
        </w:trPr>
        <w:tc>
          <w:tcPr>
            <w:tcW w:w="864" w:type="pct"/>
            <w:tcBorders>
              <w:top w:val="single" w:sz="12" w:space="0" w:color="auto"/>
              <w:bottom w:val="single" w:sz="12" w:space="0" w:color="auto"/>
            </w:tcBorders>
            <w:shd w:val="clear" w:color="auto" w:fill="auto"/>
            <w:tcMar>
              <w:top w:w="72" w:type="dxa"/>
              <w:left w:w="144" w:type="dxa"/>
              <w:bottom w:w="72" w:type="dxa"/>
              <w:right w:w="144" w:type="dxa"/>
            </w:tcMar>
            <w:vAlign w:val="center"/>
            <w:hideMark/>
          </w:tcPr>
          <w:p w14:paraId="02CF2986" w14:textId="77777777" w:rsidR="001308AE" w:rsidRPr="00AC1E5F" w:rsidRDefault="00CD75B0" w:rsidP="00CD0750">
            <w:pPr>
              <w:spacing w:after="0" w:line="240" w:lineRule="auto"/>
              <w:jc w:val="center"/>
              <w:rPr>
                <w:rFonts w:ascii="Times New Roman" w:hAnsi="Times New Roman" w:cs="Times New Roman"/>
                <w:b/>
              </w:rPr>
            </w:pPr>
            <w:r w:rsidRPr="00AC1E5F">
              <w:rPr>
                <w:rFonts w:ascii="Times New Roman" w:hAnsi="Times New Roman" w:cs="Times New Roman"/>
                <w:b/>
              </w:rPr>
              <w:t>Moving start</w:t>
            </w:r>
          </w:p>
          <w:p w14:paraId="60789DCB" w14:textId="64D6AB4F" w:rsidR="001308AE" w:rsidRPr="00AC1E5F" w:rsidRDefault="001B72A0" w:rsidP="00CD0750">
            <w:pPr>
              <w:spacing w:after="0" w:line="240" w:lineRule="auto"/>
              <w:jc w:val="center"/>
              <w:rPr>
                <w:rFonts w:ascii="Times New Roman" w:hAnsi="Times New Roman" w:cs="Times New Roman"/>
                <w:b/>
              </w:rPr>
            </w:pPr>
            <w:r>
              <w:rPr>
                <w:rFonts w:ascii="Times New Roman" w:hAnsi="Times New Roman" w:cs="Times New Roman"/>
                <w:b/>
              </w:rPr>
              <w:t>air</w:t>
            </w:r>
            <w:r w:rsidRPr="00AC1E5F">
              <w:rPr>
                <w:rFonts w:ascii="Times New Roman" w:hAnsi="Times New Roman" w:cs="Times New Roman"/>
                <w:b/>
              </w:rPr>
              <w:t>flow rate (m/s)</w:t>
            </w:r>
          </w:p>
        </w:tc>
        <w:tc>
          <w:tcPr>
            <w:tcW w:w="1178" w:type="pct"/>
            <w:tcBorders>
              <w:top w:val="single" w:sz="12" w:space="0" w:color="auto"/>
              <w:bottom w:val="single" w:sz="12" w:space="0" w:color="auto"/>
            </w:tcBorders>
            <w:shd w:val="clear" w:color="auto" w:fill="auto"/>
            <w:tcMar>
              <w:top w:w="72" w:type="dxa"/>
              <w:left w:w="144" w:type="dxa"/>
              <w:bottom w:w="72" w:type="dxa"/>
              <w:right w:w="144" w:type="dxa"/>
            </w:tcMar>
            <w:vAlign w:val="center"/>
            <w:hideMark/>
          </w:tcPr>
          <w:p w14:paraId="0E4A63B8" w14:textId="7B6691AE" w:rsidR="001308AE" w:rsidRPr="00AC1E5F" w:rsidRDefault="00CD75B0" w:rsidP="00CD0750">
            <w:pPr>
              <w:spacing w:after="0" w:line="240" w:lineRule="auto"/>
              <w:jc w:val="center"/>
              <w:rPr>
                <w:rFonts w:ascii="Times New Roman" w:hAnsi="Times New Roman" w:cs="Times New Roman"/>
                <w:b/>
              </w:rPr>
            </w:pPr>
            <w:r w:rsidRPr="00AC1E5F">
              <w:rPr>
                <w:rFonts w:ascii="Times New Roman" w:hAnsi="Times New Roman" w:cs="Times New Roman"/>
                <w:b/>
              </w:rPr>
              <w:t xml:space="preserve">Flutter </w:t>
            </w:r>
            <w:r w:rsidR="001A38CF">
              <w:rPr>
                <w:rFonts w:ascii="Times New Roman" w:hAnsi="Times New Roman" w:cs="Times New Roman"/>
                <w:b/>
              </w:rPr>
              <w:t>m</w:t>
            </w:r>
            <w:r w:rsidRPr="00AC1E5F">
              <w:rPr>
                <w:rFonts w:ascii="Times New Roman" w:hAnsi="Times New Roman" w:cs="Times New Roman"/>
                <w:b/>
              </w:rPr>
              <w:t>aterial</w:t>
            </w:r>
          </w:p>
        </w:tc>
        <w:tc>
          <w:tcPr>
            <w:tcW w:w="1195" w:type="pct"/>
            <w:tcBorders>
              <w:top w:val="single" w:sz="12" w:space="0" w:color="auto"/>
              <w:bottom w:val="single" w:sz="12" w:space="0" w:color="auto"/>
            </w:tcBorders>
            <w:vAlign w:val="center"/>
          </w:tcPr>
          <w:p w14:paraId="56E054B2" w14:textId="77777777" w:rsidR="001308AE" w:rsidRPr="00AC1E5F" w:rsidRDefault="00CD75B0" w:rsidP="00CD0750">
            <w:pPr>
              <w:spacing w:after="0" w:line="240" w:lineRule="auto"/>
              <w:jc w:val="center"/>
              <w:rPr>
                <w:rFonts w:ascii="Times New Roman" w:hAnsi="Times New Roman" w:cs="Times New Roman"/>
                <w:b/>
              </w:rPr>
            </w:pPr>
            <w:r w:rsidRPr="00AC1E5F">
              <w:rPr>
                <w:rFonts w:ascii="Times New Roman" w:hAnsi="Times New Roman" w:cs="Times New Roman"/>
                <w:b/>
              </w:rPr>
              <w:t>O</w:t>
            </w:r>
            <w:r w:rsidR="00AC1E5F">
              <w:rPr>
                <w:rFonts w:ascii="Times New Roman" w:hAnsi="Times New Roman" w:cs="Times New Roman"/>
                <w:b/>
              </w:rPr>
              <w:t>pposite material</w:t>
            </w:r>
          </w:p>
        </w:tc>
        <w:tc>
          <w:tcPr>
            <w:tcW w:w="1161" w:type="pct"/>
            <w:tcBorders>
              <w:top w:val="single" w:sz="12" w:space="0" w:color="auto"/>
              <w:bottom w:val="single" w:sz="12" w:space="0" w:color="auto"/>
            </w:tcBorders>
            <w:shd w:val="clear" w:color="auto" w:fill="auto"/>
            <w:tcMar>
              <w:top w:w="72" w:type="dxa"/>
              <w:left w:w="144" w:type="dxa"/>
              <w:bottom w:w="72" w:type="dxa"/>
              <w:right w:w="144" w:type="dxa"/>
            </w:tcMar>
            <w:vAlign w:val="center"/>
            <w:hideMark/>
          </w:tcPr>
          <w:p w14:paraId="771E1C1C" w14:textId="28EFC7E8" w:rsidR="001308AE" w:rsidRPr="00AC1E5F" w:rsidRDefault="00CD75B0" w:rsidP="00CD0750">
            <w:pPr>
              <w:spacing w:after="0" w:line="240" w:lineRule="auto"/>
              <w:jc w:val="center"/>
              <w:rPr>
                <w:rFonts w:ascii="Times New Roman" w:hAnsi="Times New Roman" w:cs="Times New Roman"/>
                <w:b/>
              </w:rPr>
            </w:pPr>
            <w:r w:rsidRPr="00AC1E5F">
              <w:rPr>
                <w:rFonts w:ascii="Times New Roman" w:hAnsi="Times New Roman" w:cs="Times New Roman"/>
                <w:b/>
              </w:rPr>
              <w:t xml:space="preserve">Output </w:t>
            </w:r>
            <w:r w:rsidR="001A38CF">
              <w:rPr>
                <w:rFonts w:ascii="Times New Roman" w:hAnsi="Times New Roman" w:cs="Times New Roman"/>
                <w:b/>
              </w:rPr>
              <w:t>p</w:t>
            </w:r>
            <w:r w:rsidRPr="00AC1E5F">
              <w:rPr>
                <w:rFonts w:ascii="Times New Roman" w:hAnsi="Times New Roman" w:cs="Times New Roman"/>
                <w:b/>
              </w:rPr>
              <w:t>ower</w:t>
            </w:r>
          </w:p>
          <w:p w14:paraId="59294A24" w14:textId="77777777" w:rsidR="001308AE" w:rsidRPr="00AC1E5F" w:rsidRDefault="00CD75B0" w:rsidP="00CD0750">
            <w:pPr>
              <w:spacing w:after="0" w:line="240" w:lineRule="auto"/>
              <w:jc w:val="center"/>
              <w:rPr>
                <w:rFonts w:ascii="Times New Roman" w:hAnsi="Times New Roman" w:cs="Times New Roman"/>
                <w:b/>
              </w:rPr>
            </w:pPr>
            <w:r w:rsidRPr="00AC1E5F">
              <w:rPr>
                <w:rFonts w:ascii="Times New Roman" w:hAnsi="Times New Roman" w:cs="Times New Roman"/>
                <w:b/>
              </w:rPr>
              <w:t>(optimal velocity)</w:t>
            </w:r>
          </w:p>
        </w:tc>
        <w:tc>
          <w:tcPr>
            <w:tcW w:w="602" w:type="pct"/>
            <w:tcBorders>
              <w:top w:val="single" w:sz="12" w:space="0" w:color="auto"/>
              <w:bottom w:val="single" w:sz="12" w:space="0" w:color="auto"/>
            </w:tcBorders>
            <w:shd w:val="clear" w:color="auto" w:fill="auto"/>
            <w:tcMar>
              <w:top w:w="72" w:type="dxa"/>
              <w:left w:w="144" w:type="dxa"/>
              <w:bottom w:w="72" w:type="dxa"/>
              <w:right w:w="144" w:type="dxa"/>
            </w:tcMar>
            <w:vAlign w:val="center"/>
            <w:hideMark/>
          </w:tcPr>
          <w:p w14:paraId="200E3D8B" w14:textId="77777777" w:rsidR="001308AE" w:rsidRPr="00AC1E5F" w:rsidRDefault="00CD75B0" w:rsidP="00CD0750">
            <w:pPr>
              <w:spacing w:after="0" w:line="240" w:lineRule="auto"/>
              <w:jc w:val="center"/>
              <w:rPr>
                <w:rFonts w:ascii="Times New Roman" w:hAnsi="Times New Roman" w:cs="Times New Roman"/>
                <w:b/>
              </w:rPr>
            </w:pPr>
            <w:r w:rsidRPr="00AC1E5F">
              <w:rPr>
                <w:rFonts w:ascii="Times New Roman" w:hAnsi="Times New Roman" w:cs="Times New Roman"/>
                <w:b/>
              </w:rPr>
              <w:t>Ref.</w:t>
            </w:r>
          </w:p>
        </w:tc>
      </w:tr>
      <w:tr w:rsidR="00DF3990" w14:paraId="71256E62" w14:textId="77777777" w:rsidTr="00AC1E5F">
        <w:trPr>
          <w:trHeight w:val="403"/>
          <w:jc w:val="center"/>
        </w:trPr>
        <w:tc>
          <w:tcPr>
            <w:tcW w:w="864" w:type="pct"/>
            <w:tcBorders>
              <w:top w:val="single" w:sz="12" w:space="0" w:color="auto"/>
            </w:tcBorders>
            <w:shd w:val="clear" w:color="auto" w:fill="auto"/>
            <w:tcMar>
              <w:top w:w="72" w:type="dxa"/>
              <w:left w:w="144" w:type="dxa"/>
              <w:bottom w:w="72" w:type="dxa"/>
              <w:right w:w="144" w:type="dxa"/>
            </w:tcMar>
            <w:vAlign w:val="center"/>
            <w:hideMark/>
          </w:tcPr>
          <w:p w14:paraId="22A0E69F"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6.4</w:t>
            </w:r>
          </w:p>
        </w:tc>
        <w:tc>
          <w:tcPr>
            <w:tcW w:w="1178" w:type="pct"/>
            <w:tcBorders>
              <w:top w:val="single" w:sz="12" w:space="0" w:color="auto"/>
            </w:tcBorders>
            <w:shd w:val="clear" w:color="auto" w:fill="auto"/>
            <w:tcMar>
              <w:top w:w="72" w:type="dxa"/>
              <w:left w:w="144" w:type="dxa"/>
              <w:bottom w:w="72" w:type="dxa"/>
              <w:right w:w="144" w:type="dxa"/>
            </w:tcMar>
            <w:vAlign w:val="center"/>
            <w:hideMark/>
          </w:tcPr>
          <w:p w14:paraId="11BC25A6"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FEP</w:t>
            </w:r>
          </w:p>
        </w:tc>
        <w:tc>
          <w:tcPr>
            <w:tcW w:w="1195" w:type="pct"/>
            <w:tcBorders>
              <w:top w:val="single" w:sz="12" w:space="0" w:color="auto"/>
            </w:tcBorders>
            <w:vAlign w:val="center"/>
          </w:tcPr>
          <w:p w14:paraId="79FD1A82" w14:textId="77777777"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rPr>
              <w:t>Aluminum</w:t>
            </w:r>
          </w:p>
        </w:tc>
        <w:tc>
          <w:tcPr>
            <w:tcW w:w="1161" w:type="pct"/>
            <w:tcBorders>
              <w:top w:val="single" w:sz="12" w:space="0" w:color="auto"/>
            </w:tcBorders>
            <w:shd w:val="clear" w:color="auto" w:fill="auto"/>
            <w:tcMar>
              <w:top w:w="72" w:type="dxa"/>
              <w:left w:w="144" w:type="dxa"/>
              <w:bottom w:w="72" w:type="dxa"/>
              <w:right w:w="144" w:type="dxa"/>
            </w:tcMar>
            <w:vAlign w:val="center"/>
            <w:hideMark/>
          </w:tcPr>
          <w:p w14:paraId="7DEED8D2" w14:textId="42D1816E"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160 µW (10</w:t>
            </w:r>
            <w:r w:rsidR="00CE6606">
              <w:rPr>
                <w:rFonts w:ascii="Times New Roman" w:hAnsi="Times New Roman" w:cs="Times New Roman"/>
              </w:rPr>
              <w:t xml:space="preserve"> </w:t>
            </w:r>
            <w:r w:rsidRPr="009C4EB3">
              <w:rPr>
                <w:rFonts w:ascii="Times New Roman" w:hAnsi="Times New Roman" w:cs="Times New Roman"/>
              </w:rPr>
              <w:t>m/s)</w:t>
            </w:r>
          </w:p>
        </w:tc>
        <w:tc>
          <w:tcPr>
            <w:tcW w:w="602" w:type="pct"/>
            <w:tcBorders>
              <w:top w:val="single" w:sz="12" w:space="0" w:color="auto"/>
            </w:tcBorders>
            <w:shd w:val="clear" w:color="auto" w:fill="auto"/>
            <w:tcMar>
              <w:top w:w="72" w:type="dxa"/>
              <w:left w:w="144" w:type="dxa"/>
              <w:bottom w:w="72" w:type="dxa"/>
              <w:right w:w="144" w:type="dxa"/>
            </w:tcMar>
            <w:vAlign w:val="center"/>
          </w:tcPr>
          <w:p w14:paraId="4F00EA32" w14:textId="7D2B4ADA" w:rsidR="001308AE" w:rsidRPr="009C4EB3" w:rsidRDefault="00CD75B0" w:rsidP="00FD7E4B">
            <w:pPr>
              <w:spacing w:after="0" w:line="240" w:lineRule="auto"/>
              <w:jc w:val="center"/>
              <w:rPr>
                <w:rFonts w:ascii="Times New Roman" w:hAnsi="Times New Roman" w:cs="Times New Roman"/>
              </w:rPr>
            </w:pPr>
            <w:r w:rsidRPr="009C4EB3">
              <w:rPr>
                <w:rFonts w:ascii="Times New Roman" w:eastAsia="맑은 고딕" w:hAnsi="Times New Roman" w:cs="Times New Roman"/>
                <w:color w:val="000000"/>
                <w:szCs w:val="20"/>
              </w:rPr>
              <w:fldChar w:fldCharType="begin"/>
            </w:r>
            <w:r w:rsidR="00FD7E4B">
              <w:rPr>
                <w:rFonts w:ascii="Times New Roman" w:eastAsia="맑은 고딕" w:hAnsi="Times New Roman" w:cs="Times New Roman"/>
                <w:color w:val="000000"/>
                <w:szCs w:val="20"/>
              </w:rPr>
              <w:instrText xml:space="preserve"> ADDIN EN.CITE &lt;EndNote&gt;&lt;Cite&gt;&lt;Author&gt;Yang&lt;/Author&gt;&lt;Year&gt;2013&lt;/Year&gt;&lt;RecNum&gt;152&lt;/RecNum&gt;&lt;DisplayText&gt;[1]&lt;/DisplayText&gt;&lt;record&gt;&lt;rec-number&gt;152&lt;/rec-number&gt;&lt;foreign-keys&gt;&lt;key app="EN" db-id="ztv2dszpbdwe5ye9wafve202pzeeae50sst0" timestamp="1665922464"&gt;152&lt;/key&gt;&lt;/foreign-keys&gt;&lt;ref-type name="Journal Article"&gt;17&lt;/ref-type&gt;&lt;contributors&gt;&lt;authors&gt;&lt;author&gt;Yang, Ya&lt;/author&gt;&lt;author&gt;Zhu, Guang&lt;/author&gt;&lt;author&gt;Zhang, Hulin&lt;/author&gt;&lt;author&gt;Chen, Jun&lt;/author&gt;&lt;author&gt;Zhong, Xiandai&lt;/author&gt;&lt;author&gt;Lin, Zong Hong&lt;/author&gt;&lt;author&gt;Su, Yuanjie&lt;/author&gt;&lt;author&gt;Bai, Peng&lt;/author&gt;&lt;author&gt;Wen, Xiaonan&lt;/author&gt;&lt;author&gt;Wang, Zhong Lin&lt;/author&gt;&lt;/authors&gt;&lt;/contributors&gt;&lt;titles&gt;&lt;title&gt;Triboelectric nanogenerator for harvesting wind energy and as self-powered wind vector sensor system&lt;/title&gt;&lt;secondary-title&gt;ACS Nano&lt;/secondary-title&gt;&lt;/titles&gt;&lt;periodical&gt;&lt;full-title&gt;ACS Nano&lt;/full-title&gt;&lt;/periodical&gt;&lt;pages&gt;9461-9468&lt;/pages&gt;&lt;volume&gt;7&lt;/volume&gt;&lt;number&gt;10&lt;/number&gt;&lt;keywords&gt;&lt;keyword&gt;self-powered&lt;/keyword&gt;&lt;keyword&gt;triboelectric nanogenerator&lt;/keyword&gt;&lt;keyword&gt;vector sensor&lt;/keyword&gt;&lt;keyword&gt;wind energy&lt;/keyword&gt;&lt;keyword&gt;wind sensor&lt;/keyword&gt;&lt;/keywords&gt;&lt;dates&gt;&lt;year&gt;2013&lt;/year&gt;&lt;/dates&gt;&lt;publisher&gt;American Chemical Society&lt;/publisher&gt;&lt;urls&gt;&lt;related-urls&gt;&lt;url&gt;https://pubs.acs.org/doi/full/10.1021/nn4043157&lt;/url&gt;&lt;/related-urls&gt;&lt;/urls&gt;&lt;electronic-resource-num&gt;10.1021/NN4043157/SUPPL_FILE/NN4043157_SI_006.AVI&lt;/electronic-resource-num&gt;&lt;/record&gt;&lt;/Cite&gt;&lt;/EndNote&gt;</w:instrText>
            </w:r>
            <w:r w:rsidRPr="009C4EB3">
              <w:rPr>
                <w:rFonts w:ascii="Times New Roman" w:eastAsia="맑은 고딕" w:hAnsi="Times New Roman" w:cs="Times New Roman"/>
                <w:color w:val="000000"/>
                <w:szCs w:val="20"/>
              </w:rPr>
              <w:fldChar w:fldCharType="separate"/>
            </w:r>
            <w:r w:rsidR="00072ECA">
              <w:rPr>
                <w:rFonts w:ascii="Times New Roman" w:eastAsia="맑은 고딕" w:hAnsi="Times New Roman" w:cs="Times New Roman"/>
                <w:noProof/>
                <w:color w:val="000000"/>
                <w:szCs w:val="20"/>
              </w:rPr>
              <w:t>[1]</w:t>
            </w:r>
            <w:r w:rsidRPr="009C4EB3">
              <w:rPr>
                <w:rFonts w:ascii="Times New Roman" w:eastAsia="맑은 고딕" w:hAnsi="Times New Roman" w:cs="Times New Roman"/>
                <w:color w:val="000000"/>
                <w:szCs w:val="20"/>
              </w:rPr>
              <w:fldChar w:fldCharType="end"/>
            </w:r>
          </w:p>
        </w:tc>
      </w:tr>
      <w:tr w:rsidR="00DF3990" w14:paraId="736F5AF6" w14:textId="77777777" w:rsidTr="00CD0750">
        <w:trPr>
          <w:trHeight w:val="403"/>
          <w:jc w:val="center"/>
        </w:trPr>
        <w:tc>
          <w:tcPr>
            <w:tcW w:w="864" w:type="pct"/>
            <w:shd w:val="clear" w:color="auto" w:fill="auto"/>
            <w:tcMar>
              <w:top w:w="72" w:type="dxa"/>
              <w:left w:w="144" w:type="dxa"/>
              <w:bottom w:w="72" w:type="dxa"/>
              <w:right w:w="144" w:type="dxa"/>
            </w:tcMar>
            <w:vAlign w:val="center"/>
            <w:hideMark/>
          </w:tcPr>
          <w:p w14:paraId="440886DC"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7.5</w:t>
            </w:r>
          </w:p>
        </w:tc>
        <w:tc>
          <w:tcPr>
            <w:tcW w:w="1178" w:type="pct"/>
            <w:shd w:val="clear" w:color="auto" w:fill="auto"/>
            <w:tcMar>
              <w:top w:w="72" w:type="dxa"/>
              <w:left w:w="144" w:type="dxa"/>
              <w:bottom w:w="72" w:type="dxa"/>
              <w:right w:w="144" w:type="dxa"/>
            </w:tcMar>
            <w:vAlign w:val="center"/>
            <w:hideMark/>
          </w:tcPr>
          <w:p w14:paraId="162A7712"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Au-coated Textile</w:t>
            </w:r>
          </w:p>
        </w:tc>
        <w:tc>
          <w:tcPr>
            <w:tcW w:w="1195" w:type="pct"/>
            <w:vAlign w:val="center"/>
          </w:tcPr>
          <w:p w14:paraId="7626BC83" w14:textId="77777777"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rPr>
              <w:t>PTFE film</w:t>
            </w:r>
          </w:p>
        </w:tc>
        <w:tc>
          <w:tcPr>
            <w:tcW w:w="1161" w:type="pct"/>
            <w:shd w:val="clear" w:color="auto" w:fill="auto"/>
            <w:tcMar>
              <w:top w:w="72" w:type="dxa"/>
              <w:left w:w="144" w:type="dxa"/>
              <w:bottom w:w="72" w:type="dxa"/>
              <w:right w:w="144" w:type="dxa"/>
            </w:tcMar>
            <w:vAlign w:val="center"/>
            <w:hideMark/>
          </w:tcPr>
          <w:p w14:paraId="471AD8AA" w14:textId="5D508729"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17.5 mW (22</w:t>
            </w:r>
            <w:r w:rsidR="00CE6606">
              <w:rPr>
                <w:rFonts w:ascii="Times New Roman" w:hAnsi="Times New Roman" w:cs="Times New Roman"/>
              </w:rPr>
              <w:t xml:space="preserve"> </w:t>
            </w:r>
            <w:r w:rsidRPr="009C4EB3">
              <w:rPr>
                <w:rFonts w:ascii="Times New Roman" w:hAnsi="Times New Roman" w:cs="Times New Roman"/>
              </w:rPr>
              <w:t>m/s)</w:t>
            </w:r>
          </w:p>
        </w:tc>
        <w:tc>
          <w:tcPr>
            <w:tcW w:w="602" w:type="pct"/>
            <w:shd w:val="clear" w:color="auto" w:fill="auto"/>
            <w:tcMar>
              <w:top w:w="72" w:type="dxa"/>
              <w:left w:w="144" w:type="dxa"/>
              <w:bottom w:w="72" w:type="dxa"/>
              <w:right w:w="144" w:type="dxa"/>
            </w:tcMar>
            <w:vAlign w:val="center"/>
          </w:tcPr>
          <w:p w14:paraId="6BF6BAF6" w14:textId="656918F2" w:rsidR="001308AE" w:rsidRPr="009C4EB3" w:rsidRDefault="00CD75B0" w:rsidP="00FD7E4B">
            <w:pPr>
              <w:spacing w:after="0" w:line="240" w:lineRule="auto"/>
              <w:jc w:val="center"/>
              <w:rPr>
                <w:rFonts w:ascii="Times New Roman" w:hAnsi="Times New Roman" w:cs="Times New Roman"/>
              </w:rPr>
            </w:pPr>
            <w:r w:rsidRPr="009C4EB3">
              <w:rPr>
                <w:rFonts w:ascii="Times New Roman" w:eastAsia="맑은 고딕" w:hAnsi="Times New Roman" w:cs="Times New Roman"/>
                <w:color w:val="000000"/>
                <w:szCs w:val="20"/>
              </w:rPr>
              <w:fldChar w:fldCharType="begin"/>
            </w:r>
            <w:r w:rsidR="00FD7E4B">
              <w:rPr>
                <w:rFonts w:ascii="Times New Roman" w:eastAsia="맑은 고딕" w:hAnsi="Times New Roman" w:cs="Times New Roman"/>
                <w:color w:val="000000"/>
                <w:szCs w:val="20"/>
              </w:rPr>
              <w:instrText xml:space="preserve"> ADDIN EN.CITE &lt;EndNote&gt;&lt;Cite&gt;&lt;Author&gt;Bae&lt;/Author&gt;&lt;Year&gt;2014&lt;/Year&gt;&lt;RecNum&gt;141&lt;/RecNum&gt;&lt;DisplayText&gt;[2]&lt;/DisplayText&gt;&lt;record&gt;&lt;rec-number&gt;141&lt;/rec-number&gt;&lt;foreign-keys&gt;&lt;key app="EN" db-id="ztv2dszpbdwe5ye9wafve202pzeeae50sst0" timestamp="1665922464"&gt;141&lt;/key&gt;&lt;/foreign-keys&gt;&lt;ref-type name="Journal Article"&gt;17&lt;/ref-type&gt;&lt;contributors&gt;&lt;authors&gt;&lt;author&gt;Bae, Jihyun&lt;/author&gt;&lt;author&gt;Lee, Jeongsu&lt;/author&gt;&lt;author&gt;Kim, Seongmin&lt;/author&gt;&lt;author&gt;Ha, Jaewook&lt;/author&gt;&lt;author&gt;Lee, Byoung Sun&lt;/author&gt;&lt;author&gt;Park, Youngjun&lt;/author&gt;&lt;author&gt;Choong, Chweelin&lt;/author&gt;&lt;author&gt;Kim, Jin Baek&lt;/author&gt;&lt;author&gt;Wang, Zhong Lin&lt;/author&gt;&lt;author&gt;Kim, Ho Young&lt;/author&gt;&lt;author&gt;Park, Jong Jin&lt;/author&gt;&lt;author&gt;Chung, U. In&lt;/author&gt;&lt;/authors&gt;&lt;/contributors&gt;&lt;titles&gt;&lt;title&gt;Flutter-driven triboelectrification for harvesting wind energy&lt;/title&gt;&lt;secondary-title&gt;Nature Communications&lt;/secondary-title&gt;&lt;/titles&gt;&lt;periodical&gt;&lt;full-title&gt;Nature Communications&lt;/full-title&gt;&lt;abbr-1&gt;Nat. Commun.&lt;/abbr-1&gt;&lt;/periodical&gt;&lt;pages&gt;1-9&lt;/pages&gt;&lt;volume&gt;5&lt;/volume&gt;&lt;number&gt;1&lt;/number&gt;&lt;keywords&gt;&lt;keyword&gt;Applied physics&lt;/keyword&gt;&lt;keyword&gt;Electronic properties and materials&lt;/keyword&gt;&lt;/keywords&gt;&lt;dates&gt;&lt;year&gt;2014&lt;/year&gt;&lt;/dates&gt;&lt;publisher&gt;Nature Publishing Group&lt;/publisher&gt;&lt;urls&gt;&lt;related-urls&gt;&lt;url&gt;https://www.nature.com/articles/ncomms5929&lt;/url&gt;&lt;url&gt;www.nature.com/naturecommunications&lt;/url&gt;&lt;/related-urls&gt;&lt;/urls&gt;&lt;electronic-resource-num&gt;10.1038/ncomms5929&lt;/electronic-resource-num&gt;&lt;/record&gt;&lt;/Cite&gt;&lt;/EndNote&gt;</w:instrText>
            </w:r>
            <w:r w:rsidRPr="009C4EB3">
              <w:rPr>
                <w:rFonts w:ascii="Times New Roman" w:eastAsia="맑은 고딕" w:hAnsi="Times New Roman" w:cs="Times New Roman"/>
                <w:color w:val="000000"/>
                <w:szCs w:val="20"/>
              </w:rPr>
              <w:fldChar w:fldCharType="separate"/>
            </w:r>
            <w:r w:rsidR="00072ECA">
              <w:rPr>
                <w:rFonts w:ascii="Times New Roman" w:eastAsia="맑은 고딕" w:hAnsi="Times New Roman" w:cs="Times New Roman"/>
                <w:noProof/>
                <w:color w:val="000000"/>
                <w:szCs w:val="20"/>
              </w:rPr>
              <w:t>[2]</w:t>
            </w:r>
            <w:r w:rsidRPr="009C4EB3">
              <w:rPr>
                <w:rFonts w:ascii="Times New Roman" w:eastAsia="맑은 고딕" w:hAnsi="Times New Roman" w:cs="Times New Roman"/>
                <w:color w:val="000000"/>
                <w:szCs w:val="20"/>
              </w:rPr>
              <w:fldChar w:fldCharType="end"/>
            </w:r>
          </w:p>
        </w:tc>
      </w:tr>
      <w:tr w:rsidR="00DF3990" w14:paraId="1A8BFA66" w14:textId="77777777" w:rsidTr="00CD0750">
        <w:trPr>
          <w:trHeight w:val="403"/>
          <w:jc w:val="center"/>
        </w:trPr>
        <w:tc>
          <w:tcPr>
            <w:tcW w:w="864" w:type="pct"/>
            <w:shd w:val="clear" w:color="auto" w:fill="auto"/>
            <w:tcMar>
              <w:top w:w="72" w:type="dxa"/>
              <w:left w:w="144" w:type="dxa"/>
              <w:bottom w:w="72" w:type="dxa"/>
              <w:right w:w="144" w:type="dxa"/>
            </w:tcMar>
            <w:vAlign w:val="center"/>
            <w:hideMark/>
          </w:tcPr>
          <w:p w14:paraId="12018947"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7.6</w:t>
            </w:r>
          </w:p>
        </w:tc>
        <w:tc>
          <w:tcPr>
            <w:tcW w:w="1178" w:type="pct"/>
            <w:shd w:val="clear" w:color="auto" w:fill="auto"/>
            <w:tcMar>
              <w:top w:w="72" w:type="dxa"/>
              <w:left w:w="144" w:type="dxa"/>
              <w:bottom w:w="72" w:type="dxa"/>
              <w:right w:w="144" w:type="dxa"/>
            </w:tcMar>
            <w:vAlign w:val="center"/>
            <w:hideMark/>
          </w:tcPr>
          <w:p w14:paraId="5FFC30A6"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Al/Kapton/Al</w:t>
            </w:r>
          </w:p>
        </w:tc>
        <w:tc>
          <w:tcPr>
            <w:tcW w:w="1195" w:type="pct"/>
            <w:vAlign w:val="center"/>
          </w:tcPr>
          <w:p w14:paraId="68E3318F" w14:textId="77777777"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hint="eastAsia"/>
              </w:rPr>
              <w:t>Film</w:t>
            </w:r>
          </w:p>
        </w:tc>
        <w:tc>
          <w:tcPr>
            <w:tcW w:w="1161" w:type="pct"/>
            <w:shd w:val="clear" w:color="auto" w:fill="auto"/>
            <w:tcMar>
              <w:top w:w="72" w:type="dxa"/>
              <w:left w:w="144" w:type="dxa"/>
              <w:bottom w:w="72" w:type="dxa"/>
              <w:right w:w="144" w:type="dxa"/>
            </w:tcMar>
            <w:vAlign w:val="center"/>
            <w:hideMark/>
          </w:tcPr>
          <w:p w14:paraId="6EF1324F" w14:textId="7137ACA2"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2.35 mW (7.6</w:t>
            </w:r>
            <w:r w:rsidR="00CE6606">
              <w:rPr>
                <w:rFonts w:ascii="Times New Roman" w:hAnsi="Times New Roman" w:cs="Times New Roman"/>
              </w:rPr>
              <w:t xml:space="preserve"> </w:t>
            </w:r>
            <w:r w:rsidRPr="009C4EB3">
              <w:rPr>
                <w:rFonts w:ascii="Times New Roman" w:hAnsi="Times New Roman" w:cs="Times New Roman"/>
              </w:rPr>
              <w:t>m/s)</w:t>
            </w:r>
          </w:p>
        </w:tc>
        <w:tc>
          <w:tcPr>
            <w:tcW w:w="602" w:type="pct"/>
            <w:shd w:val="clear" w:color="auto" w:fill="auto"/>
            <w:tcMar>
              <w:top w:w="72" w:type="dxa"/>
              <w:left w:w="144" w:type="dxa"/>
              <w:bottom w:w="72" w:type="dxa"/>
              <w:right w:w="144" w:type="dxa"/>
            </w:tcMar>
            <w:vAlign w:val="center"/>
          </w:tcPr>
          <w:p w14:paraId="3623E81A" w14:textId="13460602" w:rsidR="001308AE" w:rsidRPr="009C4EB3" w:rsidRDefault="00CD75B0" w:rsidP="00FD7E4B">
            <w:pPr>
              <w:spacing w:after="0" w:line="240" w:lineRule="auto"/>
              <w:jc w:val="center"/>
              <w:rPr>
                <w:rFonts w:ascii="Times New Roman" w:hAnsi="Times New Roman" w:cs="Times New Roman"/>
              </w:rPr>
            </w:pPr>
            <w:r w:rsidRPr="009C4EB3">
              <w:rPr>
                <w:rFonts w:ascii="Times New Roman" w:eastAsia="맑은 고딕" w:hAnsi="Times New Roman" w:cs="Times New Roman"/>
                <w:color w:val="000000"/>
                <w:szCs w:val="20"/>
              </w:rPr>
              <w:fldChar w:fldCharType="begin"/>
            </w:r>
            <w:r w:rsidR="00FD7E4B">
              <w:rPr>
                <w:rFonts w:ascii="Times New Roman" w:eastAsia="맑은 고딕" w:hAnsi="Times New Roman" w:cs="Times New Roman"/>
                <w:color w:val="000000"/>
                <w:szCs w:val="20"/>
              </w:rPr>
              <w:instrText xml:space="preserve"> ADDIN EN.CITE &lt;EndNote&gt;&lt;Cite&gt;&lt;Author&gt;Wang&lt;/Author&gt;&lt;Year&gt;2015&lt;/Year&gt;&lt;RecNum&gt;154&lt;/RecNum&gt;&lt;DisplayText&gt;[3]&lt;/DisplayText&gt;&lt;record&gt;&lt;rec-number&gt;154&lt;/rec-number&gt;&lt;foreign-keys&gt;&lt;key app="EN" db-id="ztv2dszpbdwe5ye9wafve202pzeeae50sst0" timestamp="1665922464"&gt;154&lt;/key&gt;&lt;/foreign-keys&gt;&lt;ref-type name="Journal Article"&gt;17&lt;/ref-type&gt;&lt;contributors&gt;&lt;authors&gt;&lt;author&gt;Wang, Shuhua&lt;/author&gt;&lt;author&gt;Mu, Xiaojing&lt;/author&gt;&lt;author&gt;Yang, Ya&lt;/author&gt;&lt;author&gt;Sun, Chengliang&lt;/author&gt;&lt;author&gt;Gu, Alex Yuandong&lt;/author&gt;&lt;author&gt;Wang, Zhong Lin&lt;/author&gt;&lt;author&gt;Wang, S.&lt;/author&gt;&lt;author&gt;Yang, Y.&lt;/author&gt;&lt;author&gt;Wang, Z. L.&lt;/author&gt;&lt;author&gt;Mu, X.&lt;/author&gt;&lt;author&gt;Sun, C.&lt;/author&gt;&lt;author&gt;Gu, A. Y.&lt;/author&gt;&lt;/authors&gt;&lt;/contributors&gt;&lt;titles&gt;&lt;title&gt;Flow-Driven Triboelectric Generator for Directly Powering a Wireless Sensor Node&lt;/title&gt;&lt;secondary-title&gt;Advanced Materials&lt;/secondary-title&gt;&lt;/titles&gt;&lt;periodical&gt;&lt;full-title&gt;Advanced Materials&lt;/full-title&gt;&lt;abbr-1&gt;Adv. Mater.&lt;/abbr-1&gt;&lt;abbr-2&gt;Adv Mater&lt;/abbr-2&gt;&lt;/periodical&gt;&lt;pages&gt;240-248&lt;/pages&gt;&lt;volume&gt;27&lt;/volume&gt;&lt;number&gt;2&lt;/number&gt;&lt;keywords&gt;&lt;keyword&gt;driven energy harvesting&lt;/keyword&gt;&lt;keyword&gt;flow&lt;/keyword&gt;&lt;keyword&gt;smart metering&lt;/keyword&gt;&lt;keyword&gt;triboelectric generator&lt;/keyword&gt;&lt;keyword&gt;wireless sensor node&lt;/keyword&gt;&lt;/keywords&gt;&lt;dates&gt;&lt;year&gt;2015&lt;/year&gt;&lt;/dates&gt;&lt;publisher&gt;John Wiley &amp;amp; Sons, Ltd&lt;/publisher&gt;&lt;urls&gt;&lt;related-urls&gt;&lt;url&gt;https://onlinelibrary.wiley.com/doi/full/10.1002/adma.201403944&lt;/url&gt;&lt;url&gt;https://onlinelibrary.wiley.com/doi/abs/10.1002/adma.201403944&lt;/url&gt;&lt;url&gt;https://onlinelibrary.wiley.com/doi/10.1002/adma.201403944&lt;/url&gt;&lt;/related-urls&gt;&lt;/urls&gt;&lt;electronic-resource-num&gt;10.1002/ADMA.201403944&lt;/electronic-resource-num&gt;&lt;/record&gt;&lt;/Cite&gt;&lt;/EndNote&gt;</w:instrText>
            </w:r>
            <w:r w:rsidRPr="009C4EB3">
              <w:rPr>
                <w:rFonts w:ascii="Times New Roman" w:eastAsia="맑은 고딕" w:hAnsi="Times New Roman" w:cs="Times New Roman"/>
                <w:color w:val="000000"/>
                <w:szCs w:val="20"/>
              </w:rPr>
              <w:fldChar w:fldCharType="separate"/>
            </w:r>
            <w:r w:rsidR="00072ECA">
              <w:rPr>
                <w:rFonts w:ascii="Times New Roman" w:eastAsia="맑은 고딕" w:hAnsi="Times New Roman" w:cs="Times New Roman"/>
                <w:noProof/>
                <w:color w:val="000000"/>
                <w:szCs w:val="20"/>
              </w:rPr>
              <w:t>[3]</w:t>
            </w:r>
            <w:r w:rsidRPr="009C4EB3">
              <w:rPr>
                <w:rFonts w:ascii="Times New Roman" w:eastAsia="맑은 고딕" w:hAnsi="Times New Roman" w:cs="Times New Roman"/>
                <w:color w:val="000000"/>
                <w:szCs w:val="20"/>
              </w:rPr>
              <w:fldChar w:fldCharType="end"/>
            </w:r>
          </w:p>
        </w:tc>
      </w:tr>
      <w:tr w:rsidR="00DF3990" w14:paraId="4C69D3AE" w14:textId="77777777" w:rsidTr="00CD0750">
        <w:trPr>
          <w:trHeight w:val="403"/>
          <w:jc w:val="center"/>
        </w:trPr>
        <w:tc>
          <w:tcPr>
            <w:tcW w:w="864" w:type="pct"/>
            <w:shd w:val="clear" w:color="auto" w:fill="auto"/>
            <w:tcMar>
              <w:top w:w="72" w:type="dxa"/>
              <w:left w:w="144" w:type="dxa"/>
              <w:bottom w:w="72" w:type="dxa"/>
              <w:right w:w="144" w:type="dxa"/>
            </w:tcMar>
            <w:vAlign w:val="center"/>
            <w:hideMark/>
          </w:tcPr>
          <w:p w14:paraId="0711E370"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1</w:t>
            </w:r>
          </w:p>
        </w:tc>
        <w:tc>
          <w:tcPr>
            <w:tcW w:w="1178" w:type="pct"/>
            <w:shd w:val="clear" w:color="auto" w:fill="auto"/>
            <w:tcMar>
              <w:top w:w="72" w:type="dxa"/>
              <w:left w:w="144" w:type="dxa"/>
              <w:bottom w:w="72" w:type="dxa"/>
              <w:right w:w="144" w:type="dxa"/>
            </w:tcMar>
            <w:vAlign w:val="center"/>
            <w:hideMark/>
          </w:tcPr>
          <w:p w14:paraId="544F04FF" w14:textId="77777777"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rPr>
              <w:t>PVC-nanofiber mat/Al foil</w:t>
            </w:r>
          </w:p>
        </w:tc>
        <w:tc>
          <w:tcPr>
            <w:tcW w:w="1195" w:type="pct"/>
            <w:vAlign w:val="center"/>
          </w:tcPr>
          <w:p w14:paraId="767F8526" w14:textId="77777777"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rPr>
              <w:t>Al plate</w:t>
            </w:r>
          </w:p>
        </w:tc>
        <w:tc>
          <w:tcPr>
            <w:tcW w:w="1161" w:type="pct"/>
            <w:shd w:val="clear" w:color="auto" w:fill="auto"/>
            <w:tcMar>
              <w:top w:w="72" w:type="dxa"/>
              <w:left w:w="144" w:type="dxa"/>
              <w:bottom w:w="72" w:type="dxa"/>
              <w:right w:w="144" w:type="dxa"/>
            </w:tcMar>
            <w:vAlign w:val="center"/>
            <w:hideMark/>
          </w:tcPr>
          <w:p w14:paraId="1523ECD5" w14:textId="2D4AC080"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0.33 µW (4</w:t>
            </w:r>
            <w:r w:rsidR="00CE6606">
              <w:rPr>
                <w:rFonts w:ascii="Times New Roman" w:hAnsi="Times New Roman" w:cs="Times New Roman"/>
              </w:rPr>
              <w:t xml:space="preserve"> </w:t>
            </w:r>
            <w:r w:rsidRPr="009C4EB3">
              <w:rPr>
                <w:rFonts w:ascii="Times New Roman" w:hAnsi="Times New Roman" w:cs="Times New Roman"/>
              </w:rPr>
              <w:t>m/s)</w:t>
            </w:r>
          </w:p>
        </w:tc>
        <w:tc>
          <w:tcPr>
            <w:tcW w:w="602" w:type="pct"/>
            <w:shd w:val="clear" w:color="auto" w:fill="auto"/>
            <w:tcMar>
              <w:top w:w="72" w:type="dxa"/>
              <w:left w:w="144" w:type="dxa"/>
              <w:bottom w:w="72" w:type="dxa"/>
              <w:right w:w="144" w:type="dxa"/>
            </w:tcMar>
            <w:vAlign w:val="center"/>
          </w:tcPr>
          <w:p w14:paraId="1E415BC2" w14:textId="6B577218" w:rsidR="001308AE" w:rsidRPr="009C4EB3" w:rsidRDefault="00CD75B0" w:rsidP="00FD7E4B">
            <w:pPr>
              <w:spacing w:after="0" w:line="240" w:lineRule="auto"/>
              <w:jc w:val="center"/>
              <w:rPr>
                <w:rFonts w:ascii="Times New Roman" w:hAnsi="Times New Roman" w:cs="Times New Roman"/>
              </w:rPr>
            </w:pPr>
            <w:r w:rsidRPr="009C4EB3">
              <w:rPr>
                <w:rFonts w:ascii="Times New Roman" w:eastAsia="맑은 고딕" w:hAnsi="Times New Roman" w:cs="Times New Roman"/>
                <w:color w:val="000000"/>
                <w:szCs w:val="20"/>
              </w:rPr>
              <w:fldChar w:fldCharType="begin"/>
            </w:r>
            <w:r w:rsidR="00FD7E4B">
              <w:rPr>
                <w:rFonts w:ascii="Times New Roman" w:eastAsia="맑은 고딕" w:hAnsi="Times New Roman" w:cs="Times New Roman"/>
                <w:color w:val="000000"/>
                <w:szCs w:val="20"/>
              </w:rPr>
              <w:instrText xml:space="preserve"> ADDIN EN.CITE &lt;EndNote&gt;&lt;Cite&gt;&lt;Author&gt;Phan&lt;/Author&gt;&lt;Year&gt;2017&lt;/Year&gt;&lt;RecNum&gt;155&lt;/RecNum&gt;&lt;DisplayText&gt;[4]&lt;/DisplayText&gt;&lt;record&gt;&lt;rec-number&gt;155&lt;/rec-number&gt;&lt;foreign-keys&gt;&lt;key app="EN" db-id="ztv2dszpbdwe5ye9wafve202pzeeae50sst0" timestamp="1665922464"&gt;155&lt;/key&gt;&lt;/foreign-keys&gt;&lt;ref-type name="Journal Article"&gt;17&lt;/ref-type&gt;&lt;contributors&gt;&lt;authors&gt;&lt;author&gt;Phan, Hai&lt;/author&gt;&lt;author&gt;Shin, Dong Myeong&lt;/author&gt;&lt;author&gt;Heon Jeon, Sang&lt;/author&gt;&lt;author&gt;Young Kang, Tae&lt;/author&gt;&lt;author&gt;Han, Pyunghwa&lt;/author&gt;&lt;author&gt;Han Kim, Gyu&lt;/author&gt;&lt;author&gt;Kook Kim, Hyung&lt;/author&gt;&lt;author&gt;Kim, Kyujung&lt;/author&gt;&lt;author&gt;Hwang, Yoon Hwae&lt;/author&gt;&lt;author&gt;Won Hong, Suck&lt;/author&gt;&lt;/authors&gt;&lt;/contributors&gt;&lt;titles&gt;&lt;title&gt;Aerodynamic and aeroelastic flutters driven triboelectric nanogenerators for harvesting broadband airflow energy&lt;/title&gt;&lt;secondary-title&gt;Nano Energy&lt;/secondary-title&gt;&lt;/titles&gt;&lt;periodical&gt;&lt;full-title&gt;Nano Energy&lt;/full-title&gt;&lt;/periodical&gt;&lt;pages&gt;476-484&lt;/pages&gt;&lt;volume&gt;33&lt;/volume&gt;&lt;keywords&gt;&lt;keyword&gt;Airflow&lt;/keyword&gt;&lt;keyword&gt;Energy harvesting&lt;/keyword&gt;&lt;keyword&gt;Fluttering membrane&lt;/keyword&gt;&lt;keyword&gt;Triboelectric nanogenerator&lt;/keyword&gt;&lt;/keywords&gt;&lt;dates&gt;&lt;year&gt;2017&lt;/year&gt;&lt;/dates&gt;&lt;publisher&gt;Elsevier&lt;/publisher&gt;&lt;urls&gt;&lt;/urls&gt;&lt;electronic-resource-num&gt;10.1016/J.NANOEN.2017.02.005&lt;/electronic-resource-num&gt;&lt;/record&gt;&lt;/Cite&gt;&lt;/EndNote&gt;</w:instrText>
            </w:r>
            <w:r w:rsidRPr="009C4EB3">
              <w:rPr>
                <w:rFonts w:ascii="Times New Roman" w:eastAsia="맑은 고딕" w:hAnsi="Times New Roman" w:cs="Times New Roman"/>
                <w:color w:val="000000"/>
                <w:szCs w:val="20"/>
              </w:rPr>
              <w:fldChar w:fldCharType="separate"/>
            </w:r>
            <w:r w:rsidR="00072ECA">
              <w:rPr>
                <w:rFonts w:ascii="Times New Roman" w:eastAsia="맑은 고딕" w:hAnsi="Times New Roman" w:cs="Times New Roman"/>
                <w:noProof/>
                <w:color w:val="000000"/>
                <w:szCs w:val="20"/>
              </w:rPr>
              <w:t>[4]</w:t>
            </w:r>
            <w:r w:rsidRPr="009C4EB3">
              <w:rPr>
                <w:rFonts w:ascii="Times New Roman" w:eastAsia="맑은 고딕" w:hAnsi="Times New Roman" w:cs="Times New Roman"/>
                <w:color w:val="000000"/>
                <w:szCs w:val="20"/>
              </w:rPr>
              <w:fldChar w:fldCharType="end"/>
            </w:r>
          </w:p>
        </w:tc>
      </w:tr>
      <w:tr w:rsidR="00DF3990" w14:paraId="05925174" w14:textId="77777777" w:rsidTr="00CD0750">
        <w:trPr>
          <w:trHeight w:val="403"/>
          <w:jc w:val="center"/>
        </w:trPr>
        <w:tc>
          <w:tcPr>
            <w:tcW w:w="864" w:type="pct"/>
            <w:shd w:val="clear" w:color="auto" w:fill="auto"/>
            <w:tcMar>
              <w:top w:w="72" w:type="dxa"/>
              <w:left w:w="144" w:type="dxa"/>
              <w:bottom w:w="72" w:type="dxa"/>
              <w:right w:w="144" w:type="dxa"/>
            </w:tcMar>
            <w:vAlign w:val="center"/>
            <w:hideMark/>
          </w:tcPr>
          <w:p w14:paraId="12EA8884"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2.75</w:t>
            </w:r>
          </w:p>
        </w:tc>
        <w:tc>
          <w:tcPr>
            <w:tcW w:w="1178" w:type="pct"/>
            <w:shd w:val="clear" w:color="auto" w:fill="auto"/>
            <w:tcMar>
              <w:top w:w="72" w:type="dxa"/>
              <w:left w:w="144" w:type="dxa"/>
              <w:bottom w:w="72" w:type="dxa"/>
              <w:right w:w="144" w:type="dxa"/>
            </w:tcMar>
            <w:vAlign w:val="center"/>
            <w:hideMark/>
          </w:tcPr>
          <w:p w14:paraId="4A83DC4F"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Conductive textile</w:t>
            </w:r>
          </w:p>
        </w:tc>
        <w:tc>
          <w:tcPr>
            <w:tcW w:w="1195" w:type="pct"/>
            <w:vAlign w:val="center"/>
          </w:tcPr>
          <w:p w14:paraId="3FA7B0EB" w14:textId="77777777"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hint="eastAsia"/>
              </w:rPr>
              <w:t>PTFE nanofiber membrane</w:t>
            </w:r>
          </w:p>
        </w:tc>
        <w:tc>
          <w:tcPr>
            <w:tcW w:w="1161" w:type="pct"/>
            <w:shd w:val="clear" w:color="auto" w:fill="auto"/>
            <w:tcMar>
              <w:top w:w="72" w:type="dxa"/>
              <w:left w:w="144" w:type="dxa"/>
              <w:bottom w:w="72" w:type="dxa"/>
              <w:right w:w="144" w:type="dxa"/>
            </w:tcMar>
            <w:vAlign w:val="center"/>
            <w:hideMark/>
          </w:tcPr>
          <w:p w14:paraId="1F3B08A1" w14:textId="7250A382"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1.07 mW (10</w:t>
            </w:r>
            <w:r w:rsidR="00CE6606">
              <w:rPr>
                <w:rFonts w:ascii="Times New Roman" w:hAnsi="Times New Roman" w:cs="Times New Roman"/>
              </w:rPr>
              <w:t xml:space="preserve"> </w:t>
            </w:r>
            <w:r w:rsidRPr="009C4EB3">
              <w:rPr>
                <w:rFonts w:ascii="Times New Roman" w:hAnsi="Times New Roman" w:cs="Times New Roman"/>
              </w:rPr>
              <w:t>m/s)</w:t>
            </w:r>
          </w:p>
        </w:tc>
        <w:tc>
          <w:tcPr>
            <w:tcW w:w="602" w:type="pct"/>
            <w:shd w:val="clear" w:color="auto" w:fill="auto"/>
            <w:tcMar>
              <w:top w:w="72" w:type="dxa"/>
              <w:left w:w="144" w:type="dxa"/>
              <w:bottom w:w="72" w:type="dxa"/>
              <w:right w:w="144" w:type="dxa"/>
            </w:tcMar>
            <w:vAlign w:val="center"/>
          </w:tcPr>
          <w:p w14:paraId="36C6D97D" w14:textId="6FADF76E" w:rsidR="001308AE" w:rsidRPr="009C4EB3" w:rsidRDefault="00CD75B0" w:rsidP="00FD7E4B">
            <w:pPr>
              <w:spacing w:after="0" w:line="240" w:lineRule="auto"/>
              <w:jc w:val="center"/>
              <w:rPr>
                <w:rFonts w:ascii="Times New Roman" w:hAnsi="Times New Roman" w:cs="Times New Roman"/>
              </w:rPr>
            </w:pPr>
            <w:r w:rsidRPr="009C4EB3">
              <w:rPr>
                <w:rFonts w:ascii="Times New Roman" w:eastAsia="맑은 고딕" w:hAnsi="Times New Roman" w:cs="Times New Roman"/>
                <w:color w:val="000000"/>
                <w:szCs w:val="20"/>
              </w:rPr>
              <w:fldChar w:fldCharType="begin"/>
            </w:r>
            <w:r w:rsidR="00FD7E4B">
              <w:rPr>
                <w:rFonts w:ascii="Times New Roman" w:eastAsia="맑은 고딕" w:hAnsi="Times New Roman" w:cs="Times New Roman"/>
                <w:color w:val="000000"/>
                <w:szCs w:val="20"/>
              </w:rPr>
              <w:instrText xml:space="preserve"> ADDIN EN.CITE &lt;EndNote&gt;&lt;Cite&gt;&lt;Author&gt;Zhang&lt;/Author&gt;&lt;Year&gt;2021&lt;/Year&gt;&lt;RecNum&gt;309&lt;/RecNum&gt;&lt;DisplayText&gt;[5]&lt;/DisplayText&gt;&lt;record&gt;&lt;rec-number&gt;309&lt;/rec-number&gt;&lt;foreign-keys&gt;&lt;key app="EN" db-id="ztv2dszpbdwe5ye9wafve202pzeeae50sst0" timestamp="1665922464"&gt;309&lt;/key&gt;&lt;/foreign-keys&gt;&lt;ref-type name="Journal Article"&gt;17&lt;/ref-type&gt;&lt;contributors&gt;&lt;authors&gt;&lt;author&gt;Zhang, Yi&lt;/author&gt;&lt;author&gt;Fu, Sau-Chung&lt;/author&gt;&lt;author&gt;Chan, Ka Chung&lt;/author&gt;&lt;author&gt;Shin, Dong-Myeong&lt;/author&gt;&lt;author&gt;Chao, Christopher Y. H.&lt;/author&gt;&lt;/authors&gt;&lt;/contributors&gt;&lt;titles&gt;&lt;title&gt;Boosting power output of flutter-driven triboelectric nanogenerator by flexible flagpole&lt;/title&gt;&lt;secondary-title&gt;Nano Energy&lt;/secondary-title&gt;&lt;/titles&gt;&lt;periodical&gt;&lt;full-title&gt;Nano Energy&lt;/full-title&gt;&lt;/periodical&gt;&lt;pages&gt;106284-106284&lt;/pages&gt;&lt;volume&gt;88&lt;/volume&gt;&lt;dates&gt;&lt;year&gt;2021&lt;/year&gt;&lt;/dates&gt;&lt;publisher&gt;Elsevier&lt;/publisher&gt;&lt;urls&gt;&lt;related-urls&gt;&lt;url&gt;https://linkinghub.elsevier.com/retrieve/pii/S2211285521005395&lt;/url&gt;&lt;/related-urls&gt;&lt;/urls&gt;&lt;electronic-resource-num&gt;10.1016/j.nanoen.2021.106284&lt;/electronic-resource-num&gt;&lt;/record&gt;&lt;/Cite&gt;&lt;/EndNote&gt;</w:instrText>
            </w:r>
            <w:r w:rsidRPr="009C4EB3">
              <w:rPr>
                <w:rFonts w:ascii="Times New Roman" w:eastAsia="맑은 고딕" w:hAnsi="Times New Roman" w:cs="Times New Roman"/>
                <w:color w:val="000000"/>
                <w:szCs w:val="20"/>
              </w:rPr>
              <w:fldChar w:fldCharType="separate"/>
            </w:r>
            <w:r w:rsidR="00072ECA">
              <w:rPr>
                <w:rFonts w:ascii="Times New Roman" w:eastAsia="맑은 고딕" w:hAnsi="Times New Roman" w:cs="Times New Roman"/>
                <w:noProof/>
                <w:color w:val="000000"/>
                <w:szCs w:val="20"/>
              </w:rPr>
              <w:t>[5]</w:t>
            </w:r>
            <w:r w:rsidRPr="009C4EB3">
              <w:rPr>
                <w:rFonts w:ascii="Times New Roman" w:eastAsia="맑은 고딕" w:hAnsi="Times New Roman" w:cs="Times New Roman"/>
                <w:color w:val="000000"/>
                <w:szCs w:val="20"/>
              </w:rPr>
              <w:fldChar w:fldCharType="end"/>
            </w:r>
          </w:p>
        </w:tc>
      </w:tr>
      <w:tr w:rsidR="00DF3990" w14:paraId="3CDEF572" w14:textId="77777777" w:rsidTr="00AC1E5F">
        <w:trPr>
          <w:trHeight w:val="403"/>
          <w:jc w:val="center"/>
        </w:trPr>
        <w:tc>
          <w:tcPr>
            <w:tcW w:w="864" w:type="pct"/>
            <w:shd w:val="clear" w:color="auto" w:fill="auto"/>
            <w:tcMar>
              <w:top w:w="72" w:type="dxa"/>
              <w:left w:w="144" w:type="dxa"/>
              <w:bottom w:w="72" w:type="dxa"/>
              <w:right w:w="144" w:type="dxa"/>
            </w:tcMar>
            <w:vAlign w:val="center"/>
            <w:hideMark/>
          </w:tcPr>
          <w:p w14:paraId="594B75BA"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2.9</w:t>
            </w:r>
          </w:p>
        </w:tc>
        <w:tc>
          <w:tcPr>
            <w:tcW w:w="1178" w:type="pct"/>
            <w:shd w:val="clear" w:color="auto" w:fill="auto"/>
            <w:tcMar>
              <w:top w:w="72" w:type="dxa"/>
              <w:left w:w="144" w:type="dxa"/>
              <w:bottom w:w="72" w:type="dxa"/>
              <w:right w:w="144" w:type="dxa"/>
            </w:tcMar>
            <w:vAlign w:val="center"/>
            <w:hideMark/>
          </w:tcPr>
          <w:p w14:paraId="3EF04F51"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PTFE</w:t>
            </w:r>
          </w:p>
        </w:tc>
        <w:tc>
          <w:tcPr>
            <w:tcW w:w="1195" w:type="pct"/>
            <w:vAlign w:val="center"/>
          </w:tcPr>
          <w:p w14:paraId="241F9BBD" w14:textId="77777777"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hint="eastAsia"/>
              </w:rPr>
              <w:t>PVA/Ag nanofiber</w:t>
            </w:r>
          </w:p>
        </w:tc>
        <w:tc>
          <w:tcPr>
            <w:tcW w:w="1161" w:type="pct"/>
            <w:shd w:val="clear" w:color="auto" w:fill="auto"/>
            <w:tcMar>
              <w:top w:w="72" w:type="dxa"/>
              <w:left w:w="144" w:type="dxa"/>
              <w:bottom w:w="72" w:type="dxa"/>
              <w:right w:w="144" w:type="dxa"/>
            </w:tcMar>
            <w:vAlign w:val="center"/>
            <w:hideMark/>
          </w:tcPr>
          <w:p w14:paraId="6BA655CF" w14:textId="51D87E84"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2.06 µW (10</w:t>
            </w:r>
            <w:r w:rsidR="00CE6606">
              <w:rPr>
                <w:rFonts w:ascii="Times New Roman" w:hAnsi="Times New Roman" w:cs="Times New Roman"/>
              </w:rPr>
              <w:t xml:space="preserve"> </w:t>
            </w:r>
            <w:r w:rsidRPr="009C4EB3">
              <w:rPr>
                <w:rFonts w:ascii="Times New Roman" w:hAnsi="Times New Roman" w:cs="Times New Roman"/>
              </w:rPr>
              <w:t>m/s)</w:t>
            </w:r>
          </w:p>
        </w:tc>
        <w:tc>
          <w:tcPr>
            <w:tcW w:w="602" w:type="pct"/>
            <w:shd w:val="clear" w:color="auto" w:fill="auto"/>
            <w:tcMar>
              <w:top w:w="72" w:type="dxa"/>
              <w:left w:w="144" w:type="dxa"/>
              <w:bottom w:w="72" w:type="dxa"/>
              <w:right w:w="144" w:type="dxa"/>
            </w:tcMar>
            <w:vAlign w:val="center"/>
          </w:tcPr>
          <w:p w14:paraId="6736D038" w14:textId="5B81ABF5" w:rsidR="001308AE" w:rsidRPr="009C4EB3" w:rsidRDefault="00CD75B0" w:rsidP="00FD7E4B">
            <w:pPr>
              <w:spacing w:after="0" w:line="240" w:lineRule="auto"/>
              <w:jc w:val="center"/>
              <w:rPr>
                <w:rFonts w:ascii="Times New Roman" w:hAnsi="Times New Roman" w:cs="Times New Roman"/>
              </w:rPr>
            </w:pPr>
            <w:r w:rsidRPr="009C4EB3">
              <w:rPr>
                <w:rFonts w:ascii="Times New Roman" w:eastAsia="맑은 고딕" w:hAnsi="Times New Roman" w:cs="Times New Roman"/>
                <w:color w:val="000000"/>
                <w:szCs w:val="20"/>
              </w:rPr>
              <w:fldChar w:fldCharType="begin"/>
            </w:r>
            <w:r w:rsidR="00FD7E4B">
              <w:rPr>
                <w:rFonts w:ascii="Times New Roman" w:eastAsia="맑은 고딕" w:hAnsi="Times New Roman" w:cs="Times New Roman"/>
                <w:color w:val="000000"/>
                <w:szCs w:val="20"/>
              </w:rPr>
              <w:instrText xml:space="preserve"> ADDIN EN.CITE &lt;EndNote&gt;&lt;Cite&gt;&lt;Author&gt;Wang&lt;/Author&gt;&lt;Year&gt;2021&lt;/Year&gt;&lt;RecNum&gt;231&lt;/RecNum&gt;&lt;DisplayText&gt;[6]&lt;/DisplayText&gt;&lt;record&gt;&lt;rec-number&gt;231&lt;/rec-number&gt;&lt;foreign-keys&gt;&lt;key app="EN" db-id="ztv2dszpbdwe5ye9wafve202pzeeae50sst0" timestamp="1665922464"&gt;231&lt;/key&gt;&lt;/foreign-keys&gt;&lt;ref-type name="Journal Article"&gt;17&lt;/ref-type&gt;&lt;contributors&gt;&lt;authors&gt;&lt;author&gt;Wang, Dongyue&lt;/author&gt;&lt;author&gt;Zhang, Dongzhi&lt;/author&gt;&lt;author&gt;Guo, Jingyu&lt;/author&gt;&lt;author&gt;Hu, Yaqing&lt;/author&gt;&lt;author&gt;Yang, Yan&lt;/author&gt;&lt;author&gt;Sun, Tianheng&lt;/author&gt;&lt;author&gt;Zhang, Hao&lt;/author&gt;&lt;author&gt;Liu, Xiaohua&lt;/author&gt;&lt;/authors&gt;&lt;/contributors&gt;&lt;titles&gt;&lt;title&gt;Multifunctional poly(vinyl alcohol)/Ag nanofibers-based triboelectric nanogenerator for self-powered MXene/tungsten oxide nanohybrid NO2 gas sensor&lt;/title&gt;&lt;secondary-title&gt;Nano Energy&lt;/secondary-title&gt;&lt;/titles&gt;&lt;periodical&gt;&lt;full-title&gt;Nano Energy&lt;/full-title&gt;&lt;/periodical&gt;&lt;pages&gt;106410-106410&lt;/pages&gt;&lt;volume&gt;89&lt;/volume&gt;&lt;keywords&gt;&lt;keyword&gt;NO2 sensor&lt;/keyword&gt;&lt;keyword&gt;Self-powered sensing&lt;/keyword&gt;&lt;keyword&gt;Ti3C2TX MXene&lt;/keyword&gt;&lt;keyword&gt;Triboelectric nanogenerator&lt;/keyword&gt;&lt;/keywords&gt;&lt;dates&gt;&lt;year&gt;2021&lt;/year&gt;&lt;/dates&gt;&lt;publisher&gt;Elsevier&lt;/publisher&gt;&lt;urls&gt;&lt;/urls&gt;&lt;electronic-resource-num&gt;10.1016/J.NANOEN.2021.106410&lt;/electronic-resource-num&gt;&lt;/record&gt;&lt;/Cite&gt;&lt;/EndNote&gt;</w:instrText>
            </w:r>
            <w:r w:rsidRPr="009C4EB3">
              <w:rPr>
                <w:rFonts w:ascii="Times New Roman" w:eastAsia="맑은 고딕" w:hAnsi="Times New Roman" w:cs="Times New Roman"/>
                <w:color w:val="000000"/>
                <w:szCs w:val="20"/>
              </w:rPr>
              <w:fldChar w:fldCharType="separate"/>
            </w:r>
            <w:r w:rsidR="00072ECA">
              <w:rPr>
                <w:rFonts w:ascii="Times New Roman" w:eastAsia="맑은 고딕" w:hAnsi="Times New Roman" w:cs="Times New Roman"/>
                <w:noProof/>
                <w:color w:val="000000"/>
                <w:szCs w:val="20"/>
              </w:rPr>
              <w:t>[6]</w:t>
            </w:r>
            <w:r w:rsidRPr="009C4EB3">
              <w:rPr>
                <w:rFonts w:ascii="Times New Roman" w:eastAsia="맑은 고딕" w:hAnsi="Times New Roman" w:cs="Times New Roman"/>
                <w:color w:val="000000"/>
                <w:szCs w:val="20"/>
              </w:rPr>
              <w:fldChar w:fldCharType="end"/>
            </w:r>
          </w:p>
        </w:tc>
      </w:tr>
      <w:tr w:rsidR="00DF3990" w14:paraId="74EBC63F" w14:textId="77777777" w:rsidTr="00AC1E5F">
        <w:trPr>
          <w:trHeight w:val="24"/>
          <w:jc w:val="center"/>
        </w:trPr>
        <w:tc>
          <w:tcPr>
            <w:tcW w:w="864" w:type="pct"/>
            <w:tcBorders>
              <w:bottom w:val="single" w:sz="12" w:space="0" w:color="auto"/>
            </w:tcBorders>
            <w:shd w:val="clear" w:color="auto" w:fill="auto"/>
            <w:tcMar>
              <w:top w:w="72" w:type="dxa"/>
              <w:left w:w="144" w:type="dxa"/>
              <w:bottom w:w="72" w:type="dxa"/>
              <w:right w:w="144" w:type="dxa"/>
            </w:tcMar>
            <w:vAlign w:val="center"/>
            <w:hideMark/>
          </w:tcPr>
          <w:p w14:paraId="507AEEFB"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1.9</w:t>
            </w:r>
          </w:p>
        </w:tc>
        <w:tc>
          <w:tcPr>
            <w:tcW w:w="1178" w:type="pct"/>
            <w:tcBorders>
              <w:bottom w:val="single" w:sz="12" w:space="0" w:color="auto"/>
            </w:tcBorders>
            <w:shd w:val="clear" w:color="auto" w:fill="auto"/>
            <w:tcMar>
              <w:top w:w="72" w:type="dxa"/>
              <w:left w:w="144" w:type="dxa"/>
              <w:bottom w:w="72" w:type="dxa"/>
              <w:right w:w="144" w:type="dxa"/>
            </w:tcMar>
            <w:vAlign w:val="center"/>
            <w:hideMark/>
          </w:tcPr>
          <w:p w14:paraId="172EE17D" w14:textId="2FBB1F0A"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PVDF-</w:t>
            </w:r>
            <w:proofErr w:type="spellStart"/>
            <w:r w:rsidRPr="009C4EB3">
              <w:rPr>
                <w:rFonts w:ascii="Times New Roman" w:hAnsi="Times New Roman" w:cs="Times New Roman"/>
              </w:rPr>
              <w:t>TrFE</w:t>
            </w:r>
            <w:proofErr w:type="spellEnd"/>
            <w:r w:rsidRPr="009C4EB3">
              <w:rPr>
                <w:rFonts w:ascii="Times New Roman" w:hAnsi="Times New Roman" w:cs="Times New Roman"/>
              </w:rPr>
              <w:t xml:space="preserve"> fibr</w:t>
            </w:r>
            <w:r w:rsidR="001A38CF">
              <w:rPr>
                <w:rFonts w:ascii="Times New Roman" w:hAnsi="Times New Roman" w:cs="Times New Roman"/>
              </w:rPr>
              <w:t>ous</w:t>
            </w:r>
            <w:r w:rsidRPr="009C4EB3">
              <w:rPr>
                <w:rFonts w:ascii="Times New Roman" w:hAnsi="Times New Roman" w:cs="Times New Roman"/>
              </w:rPr>
              <w:t xml:space="preserve"> </w:t>
            </w:r>
            <w:r w:rsidR="001A38CF">
              <w:rPr>
                <w:rFonts w:ascii="Times New Roman" w:hAnsi="Times New Roman" w:cs="Times New Roman"/>
              </w:rPr>
              <w:t>m</w:t>
            </w:r>
            <w:r w:rsidRPr="009C4EB3">
              <w:rPr>
                <w:rFonts w:ascii="Times New Roman" w:hAnsi="Times New Roman" w:cs="Times New Roman"/>
              </w:rPr>
              <w:t>at /Silicone rubber</w:t>
            </w:r>
          </w:p>
        </w:tc>
        <w:tc>
          <w:tcPr>
            <w:tcW w:w="1195" w:type="pct"/>
            <w:tcBorders>
              <w:bottom w:val="single" w:sz="12" w:space="0" w:color="auto"/>
            </w:tcBorders>
            <w:vAlign w:val="center"/>
          </w:tcPr>
          <w:p w14:paraId="7C8D24C4" w14:textId="38A28BD7" w:rsidR="001308AE" w:rsidRDefault="00CD75B0" w:rsidP="00CD0750">
            <w:pPr>
              <w:spacing w:after="0" w:line="240" w:lineRule="auto"/>
              <w:jc w:val="center"/>
              <w:rPr>
                <w:rFonts w:ascii="Times New Roman" w:hAnsi="Times New Roman" w:cs="Times New Roman"/>
              </w:rPr>
            </w:pPr>
            <w:r>
              <w:rPr>
                <w:rFonts w:ascii="Times New Roman" w:hAnsi="Times New Roman" w:cs="Times New Roman" w:hint="eastAsia"/>
              </w:rPr>
              <w:t>Nylon</w:t>
            </w:r>
            <w:r w:rsidR="001A38CF">
              <w:rPr>
                <w:rFonts w:ascii="Times New Roman" w:hAnsi="Times New Roman" w:cs="Times New Roman"/>
              </w:rPr>
              <w:t>-</w:t>
            </w:r>
            <w:r>
              <w:rPr>
                <w:rFonts w:ascii="Times New Roman" w:hAnsi="Times New Roman" w:cs="Times New Roman" w:hint="eastAsia"/>
              </w:rPr>
              <w:t>11 fibrous mat</w:t>
            </w:r>
          </w:p>
          <w:p w14:paraId="4DC8616C" w14:textId="4EDB7C57" w:rsidR="000362E6" w:rsidRPr="009C4EB3" w:rsidRDefault="00CD75B0" w:rsidP="000362E6">
            <w:pPr>
              <w:spacing w:after="0" w:line="240" w:lineRule="auto"/>
              <w:jc w:val="center"/>
              <w:rPr>
                <w:rFonts w:ascii="Times New Roman" w:hAnsi="Times New Roman" w:cs="Times New Roman"/>
              </w:rPr>
            </w:pPr>
            <w:r>
              <w:rPr>
                <w:rFonts w:ascii="Times New Roman" w:hAnsi="Times New Roman" w:cs="Times New Roman"/>
              </w:rPr>
              <w:t>(Surface post</w:t>
            </w:r>
            <w:r w:rsidR="001A38CF">
              <w:rPr>
                <w:rFonts w:ascii="Times New Roman" w:hAnsi="Times New Roman" w:cs="Times New Roman"/>
              </w:rPr>
              <w:t>-</w:t>
            </w:r>
            <w:r>
              <w:rPr>
                <w:rFonts w:ascii="Times New Roman" w:hAnsi="Times New Roman" w:cs="Times New Roman"/>
              </w:rPr>
              <w:t>treatment)</w:t>
            </w:r>
          </w:p>
        </w:tc>
        <w:tc>
          <w:tcPr>
            <w:tcW w:w="1161" w:type="pct"/>
            <w:tcBorders>
              <w:bottom w:val="single" w:sz="12" w:space="0" w:color="auto"/>
            </w:tcBorders>
            <w:shd w:val="clear" w:color="auto" w:fill="auto"/>
            <w:tcMar>
              <w:top w:w="72" w:type="dxa"/>
              <w:left w:w="144" w:type="dxa"/>
              <w:bottom w:w="72" w:type="dxa"/>
              <w:right w:w="144" w:type="dxa"/>
            </w:tcMar>
            <w:vAlign w:val="center"/>
            <w:hideMark/>
          </w:tcPr>
          <w:p w14:paraId="1B4E4D92" w14:textId="230014DE" w:rsidR="001308AE" w:rsidRPr="009C4EB3" w:rsidRDefault="00CD75B0" w:rsidP="00CD0750">
            <w:pPr>
              <w:spacing w:after="0" w:line="240" w:lineRule="auto"/>
              <w:jc w:val="center"/>
              <w:rPr>
                <w:rFonts w:ascii="Times New Roman" w:hAnsi="Times New Roman" w:cs="Times New Roman"/>
              </w:rPr>
            </w:pPr>
            <w:r w:rsidRPr="00D24FB4">
              <w:rPr>
                <w:rFonts w:ascii="Times New Roman" w:hAnsi="Times New Roman" w:cs="Times New Roman"/>
              </w:rPr>
              <w:t>1.76</w:t>
            </w:r>
            <w:r w:rsidR="00D31B77" w:rsidRPr="00D31B77">
              <w:rPr>
                <w:rFonts w:ascii="Times New Roman" w:hAnsi="Times New Roman" w:cs="Times New Roman"/>
              </w:rPr>
              <w:t xml:space="preserve"> </w:t>
            </w:r>
            <w:r w:rsidRPr="009C4EB3">
              <w:rPr>
                <w:rFonts w:ascii="Times New Roman" w:hAnsi="Times New Roman" w:cs="Times New Roman"/>
              </w:rPr>
              <w:t>µW (5</w:t>
            </w:r>
            <w:r w:rsidR="00CE6606">
              <w:rPr>
                <w:rFonts w:ascii="Times New Roman" w:hAnsi="Times New Roman" w:cs="Times New Roman"/>
              </w:rPr>
              <w:t xml:space="preserve"> </w:t>
            </w:r>
            <w:r w:rsidRPr="009C4EB3">
              <w:rPr>
                <w:rFonts w:ascii="Times New Roman" w:hAnsi="Times New Roman" w:cs="Times New Roman"/>
              </w:rPr>
              <w:t>m/s)</w:t>
            </w:r>
          </w:p>
          <w:p w14:paraId="26028BA5" w14:textId="3CD963E3" w:rsidR="001308AE" w:rsidRPr="009C4EB3" w:rsidRDefault="00CD75B0" w:rsidP="00CD0750">
            <w:pPr>
              <w:spacing w:after="0" w:line="240" w:lineRule="auto"/>
              <w:jc w:val="center"/>
              <w:rPr>
                <w:rFonts w:ascii="Times New Roman" w:hAnsi="Times New Roman" w:cs="Times New Roman"/>
              </w:rPr>
            </w:pPr>
            <w:r>
              <w:rPr>
                <w:rFonts w:ascii="Times New Roman" w:hAnsi="Times New Roman" w:cs="Times New Roman"/>
              </w:rPr>
              <w:t>0.44</w:t>
            </w:r>
            <w:r w:rsidRPr="009C4EB3">
              <w:rPr>
                <w:rFonts w:ascii="Times New Roman" w:hAnsi="Times New Roman" w:cs="Times New Roman"/>
              </w:rPr>
              <w:t xml:space="preserve"> µW (2</w:t>
            </w:r>
            <w:r w:rsidR="00CE6606">
              <w:rPr>
                <w:rFonts w:ascii="Times New Roman" w:hAnsi="Times New Roman" w:cs="Times New Roman"/>
              </w:rPr>
              <w:t xml:space="preserve"> </w:t>
            </w:r>
            <w:r w:rsidRPr="009C4EB3">
              <w:rPr>
                <w:rFonts w:ascii="Times New Roman" w:hAnsi="Times New Roman" w:cs="Times New Roman"/>
              </w:rPr>
              <w:t>m/s)</w:t>
            </w:r>
          </w:p>
        </w:tc>
        <w:tc>
          <w:tcPr>
            <w:tcW w:w="602" w:type="pct"/>
            <w:tcBorders>
              <w:bottom w:val="single" w:sz="12" w:space="0" w:color="auto"/>
            </w:tcBorders>
            <w:shd w:val="clear" w:color="auto" w:fill="auto"/>
            <w:tcMar>
              <w:top w:w="72" w:type="dxa"/>
              <w:left w:w="144" w:type="dxa"/>
              <w:bottom w:w="72" w:type="dxa"/>
              <w:right w:w="144" w:type="dxa"/>
            </w:tcMar>
            <w:vAlign w:val="center"/>
          </w:tcPr>
          <w:p w14:paraId="4AB3F5DC" w14:textId="77777777" w:rsidR="001308AE" w:rsidRPr="009C4EB3" w:rsidRDefault="00CD75B0" w:rsidP="00CD0750">
            <w:pPr>
              <w:spacing w:after="0" w:line="240" w:lineRule="auto"/>
              <w:jc w:val="center"/>
              <w:rPr>
                <w:rFonts w:ascii="Times New Roman" w:hAnsi="Times New Roman" w:cs="Times New Roman"/>
              </w:rPr>
            </w:pPr>
            <w:r w:rsidRPr="009C4EB3">
              <w:rPr>
                <w:rFonts w:ascii="Times New Roman" w:hAnsi="Times New Roman" w:cs="Times New Roman"/>
              </w:rPr>
              <w:t>This work</w:t>
            </w:r>
          </w:p>
        </w:tc>
      </w:tr>
    </w:tbl>
    <w:p w14:paraId="14214A1D" w14:textId="77777777" w:rsidR="00577F60" w:rsidRPr="00577F60" w:rsidRDefault="00577F60" w:rsidP="00577F60">
      <w:pPr>
        <w:widowControl/>
        <w:wordWrap/>
        <w:autoSpaceDE/>
        <w:autoSpaceDN/>
        <w:spacing w:after="200" w:line="480" w:lineRule="auto"/>
        <w:rPr>
          <w:rFonts w:ascii="Times New Roman" w:eastAsia="맑은 고딕" w:hAnsi="Times New Roman" w:cs="Times New Roman"/>
          <w:kern w:val="0"/>
          <w:sz w:val="24"/>
          <w:szCs w:val="24"/>
        </w:rPr>
      </w:pPr>
    </w:p>
    <w:p w14:paraId="5C24EB50" w14:textId="0A2575C3" w:rsidR="00577F60" w:rsidRPr="00AC1E5F" w:rsidRDefault="00CD75B0" w:rsidP="00577F60">
      <w:pPr>
        <w:widowControl/>
        <w:wordWrap/>
        <w:autoSpaceDE/>
        <w:autoSpaceDN/>
        <w:spacing w:after="200" w:line="480" w:lineRule="auto"/>
        <w:rPr>
          <w:rFonts w:ascii="Times New Roman" w:eastAsia="맑은 고딕" w:hAnsi="Times New Roman" w:cs="Times New Roman"/>
          <w:kern w:val="0"/>
          <w:sz w:val="24"/>
          <w:szCs w:val="24"/>
        </w:rPr>
      </w:pPr>
      <w:r w:rsidRPr="00AC1E5F">
        <w:rPr>
          <w:rFonts w:ascii="Times New Roman" w:eastAsia="맑은 고딕" w:hAnsi="Times New Roman" w:cs="Times New Roman"/>
          <w:kern w:val="0"/>
          <w:sz w:val="24"/>
          <w:szCs w:val="24"/>
        </w:rPr>
        <w:t xml:space="preserve">The </w:t>
      </w:r>
      <w:r>
        <w:rPr>
          <w:rFonts w:ascii="Times New Roman" w:eastAsia="맑은 고딕" w:hAnsi="Times New Roman" w:cs="Times New Roman"/>
          <w:kern w:val="0"/>
          <w:sz w:val="24"/>
          <w:szCs w:val="24"/>
        </w:rPr>
        <w:t>airflow</w:t>
      </w:r>
      <w:r w:rsidR="001A38CF">
        <w:rPr>
          <w:rFonts w:ascii="Times New Roman" w:eastAsia="맑은 고딕" w:hAnsi="Times New Roman" w:cs="Times New Roman"/>
          <w:kern w:val="0"/>
          <w:sz w:val="24"/>
          <w:szCs w:val="24"/>
        </w:rPr>
        <w:t>-</w:t>
      </w:r>
      <w:r>
        <w:rPr>
          <w:rFonts w:ascii="Times New Roman" w:eastAsia="맑은 고딕" w:hAnsi="Times New Roman" w:cs="Times New Roman"/>
          <w:kern w:val="0"/>
          <w:sz w:val="24"/>
          <w:szCs w:val="24"/>
        </w:rPr>
        <w:t>driven</w:t>
      </w:r>
      <w:r w:rsidR="001A38CF">
        <w:rPr>
          <w:rFonts w:ascii="Times New Roman" w:eastAsia="맑은 고딕" w:hAnsi="Times New Roman" w:cs="Times New Roman"/>
          <w:kern w:val="0"/>
          <w:sz w:val="24"/>
          <w:szCs w:val="24"/>
        </w:rPr>
        <w:t xml:space="preserve"> </w:t>
      </w:r>
      <w:r w:rsidRPr="00AC1E5F">
        <w:rPr>
          <w:rFonts w:ascii="Times New Roman" w:eastAsia="맑은 고딕" w:hAnsi="Times New Roman" w:cs="Times New Roman"/>
          <w:kern w:val="0"/>
          <w:sz w:val="24"/>
          <w:szCs w:val="24"/>
        </w:rPr>
        <w:t>TENG per</w:t>
      </w:r>
      <w:r>
        <w:rPr>
          <w:rFonts w:ascii="Times New Roman" w:eastAsia="맑은 고딕" w:hAnsi="Times New Roman" w:cs="Times New Roman"/>
          <w:kern w:val="0"/>
          <w:sz w:val="24"/>
          <w:szCs w:val="24"/>
        </w:rPr>
        <w:t xml:space="preserve">formances with one side fixed </w:t>
      </w:r>
      <w:r w:rsidRPr="00AC1E5F">
        <w:rPr>
          <w:rFonts w:ascii="Times New Roman" w:eastAsia="맑은 고딕" w:hAnsi="Times New Roman" w:cs="Times New Roman"/>
          <w:kern w:val="0"/>
          <w:sz w:val="24"/>
          <w:szCs w:val="24"/>
        </w:rPr>
        <w:t>in the previous li</w:t>
      </w:r>
      <w:r>
        <w:rPr>
          <w:rFonts w:ascii="Times New Roman" w:eastAsia="맑은 고딕" w:hAnsi="Times New Roman" w:cs="Times New Roman"/>
          <w:kern w:val="0"/>
          <w:sz w:val="24"/>
          <w:szCs w:val="24"/>
        </w:rPr>
        <w:t>teratures are listed in Table S1</w:t>
      </w:r>
      <w:r w:rsidRPr="00AC1E5F">
        <w:rPr>
          <w:rFonts w:ascii="Times New Roman" w:eastAsia="맑은 고딕" w:hAnsi="Times New Roman" w:cs="Times New Roman"/>
          <w:kern w:val="0"/>
          <w:sz w:val="24"/>
          <w:szCs w:val="24"/>
        </w:rPr>
        <w:t>. The</w:t>
      </w:r>
      <w:r w:rsidR="000362E6">
        <w:rPr>
          <w:rFonts w:ascii="Times New Roman" w:eastAsia="맑은 고딕" w:hAnsi="Times New Roman" w:cs="Times New Roman"/>
          <w:kern w:val="0"/>
          <w:sz w:val="24"/>
          <w:szCs w:val="24"/>
        </w:rPr>
        <w:t xml:space="preserve"> flutter</w:t>
      </w:r>
      <w:r w:rsidR="001A38CF">
        <w:rPr>
          <w:rFonts w:ascii="Times New Roman" w:eastAsia="맑은 고딕" w:hAnsi="Times New Roman" w:cs="Times New Roman"/>
          <w:kern w:val="0"/>
          <w:sz w:val="24"/>
          <w:szCs w:val="24"/>
        </w:rPr>
        <w:t>s</w:t>
      </w:r>
      <w:r w:rsidR="000362E6">
        <w:rPr>
          <w:rFonts w:ascii="Times New Roman" w:eastAsia="맑은 고딕" w:hAnsi="Times New Roman" w:cs="Times New Roman"/>
          <w:kern w:val="0"/>
          <w:sz w:val="24"/>
          <w:szCs w:val="24"/>
        </w:rPr>
        <w:t xml:space="preserve"> of </w:t>
      </w:r>
      <w:r>
        <w:rPr>
          <w:rFonts w:ascii="Times New Roman" w:eastAsia="맑은 고딕" w:hAnsi="Times New Roman" w:cs="Times New Roman"/>
          <w:kern w:val="0"/>
          <w:sz w:val="24"/>
          <w:szCs w:val="24"/>
        </w:rPr>
        <w:t>airflow</w:t>
      </w:r>
      <w:r w:rsidR="001A38CF">
        <w:rPr>
          <w:rFonts w:ascii="Times New Roman" w:eastAsia="맑은 고딕" w:hAnsi="Times New Roman" w:cs="Times New Roman"/>
          <w:kern w:val="0"/>
          <w:sz w:val="24"/>
          <w:szCs w:val="24"/>
        </w:rPr>
        <w:t>-</w:t>
      </w:r>
      <w:r>
        <w:rPr>
          <w:rFonts w:ascii="Times New Roman" w:eastAsia="맑은 고딕" w:hAnsi="Times New Roman" w:cs="Times New Roman"/>
          <w:kern w:val="0"/>
          <w:sz w:val="24"/>
          <w:szCs w:val="24"/>
        </w:rPr>
        <w:t>driven</w:t>
      </w:r>
      <w:r w:rsidR="001A38CF">
        <w:rPr>
          <w:rFonts w:ascii="Times New Roman" w:eastAsia="맑은 고딕" w:hAnsi="Times New Roman" w:cs="Times New Roman"/>
          <w:kern w:val="0"/>
          <w:sz w:val="24"/>
          <w:szCs w:val="24"/>
        </w:rPr>
        <w:t xml:space="preserve"> </w:t>
      </w:r>
      <w:r>
        <w:rPr>
          <w:rFonts w:ascii="Times New Roman" w:eastAsia="맑은 고딕" w:hAnsi="Times New Roman" w:cs="Times New Roman"/>
          <w:kern w:val="0"/>
          <w:sz w:val="24"/>
          <w:szCs w:val="24"/>
        </w:rPr>
        <w:t>TENG</w:t>
      </w:r>
      <w:r w:rsidR="001A38CF">
        <w:rPr>
          <w:rFonts w:ascii="Times New Roman" w:eastAsia="맑은 고딕" w:hAnsi="Times New Roman" w:cs="Times New Roman"/>
          <w:kern w:val="0"/>
          <w:sz w:val="24"/>
          <w:szCs w:val="24"/>
        </w:rPr>
        <w:t>s</w:t>
      </w:r>
      <w:r>
        <w:rPr>
          <w:rFonts w:ascii="Times New Roman" w:eastAsia="맑은 고딕" w:hAnsi="Times New Roman" w:cs="Times New Roman"/>
          <w:kern w:val="0"/>
          <w:sz w:val="24"/>
          <w:szCs w:val="24"/>
        </w:rPr>
        <w:t xml:space="preserve"> </w:t>
      </w:r>
      <w:r w:rsidR="000362E6">
        <w:rPr>
          <w:rFonts w:ascii="Times New Roman" w:eastAsia="맑은 고딕" w:hAnsi="Times New Roman" w:cs="Times New Roman"/>
          <w:kern w:val="0"/>
          <w:sz w:val="24"/>
          <w:szCs w:val="24"/>
        </w:rPr>
        <w:t>start moving</w:t>
      </w:r>
      <w:r w:rsidRPr="00AC1E5F">
        <w:rPr>
          <w:rFonts w:ascii="Times New Roman" w:eastAsia="맑은 고딕" w:hAnsi="Times New Roman" w:cs="Times New Roman"/>
          <w:kern w:val="0"/>
          <w:sz w:val="24"/>
          <w:szCs w:val="24"/>
        </w:rPr>
        <w:t xml:space="preserve"> </w:t>
      </w:r>
      <w:r w:rsidR="001A38CF">
        <w:rPr>
          <w:rFonts w:ascii="Times New Roman" w:eastAsia="맑은 고딕" w:hAnsi="Times New Roman" w:cs="Times New Roman"/>
          <w:kern w:val="0"/>
          <w:sz w:val="24"/>
          <w:szCs w:val="24"/>
        </w:rPr>
        <w:t xml:space="preserve">at </w:t>
      </w:r>
      <w:r w:rsidR="000362E6">
        <w:rPr>
          <w:rFonts w:ascii="Times New Roman" w:eastAsia="맑은 고딕" w:hAnsi="Times New Roman" w:cs="Times New Roman"/>
          <w:kern w:val="0"/>
          <w:sz w:val="24"/>
          <w:szCs w:val="24"/>
        </w:rPr>
        <w:t>vari</w:t>
      </w:r>
      <w:r w:rsidR="001A38CF">
        <w:rPr>
          <w:rFonts w:ascii="Times New Roman" w:eastAsia="맑은 고딕" w:hAnsi="Times New Roman" w:cs="Times New Roman"/>
          <w:kern w:val="0"/>
          <w:sz w:val="24"/>
          <w:szCs w:val="24"/>
        </w:rPr>
        <w:t>ous</w:t>
      </w:r>
      <w:r w:rsidR="000362E6">
        <w:rPr>
          <w:rFonts w:ascii="Times New Roman" w:eastAsia="맑은 고딕" w:hAnsi="Times New Roman" w:cs="Times New Roman"/>
          <w:kern w:val="0"/>
          <w:sz w:val="24"/>
          <w:szCs w:val="24"/>
        </w:rPr>
        <w:t xml:space="preserve"> of airflow rate</w:t>
      </w:r>
      <w:r w:rsidR="001A38CF">
        <w:rPr>
          <w:rFonts w:ascii="Times New Roman" w:eastAsia="맑은 고딕" w:hAnsi="Times New Roman" w:cs="Times New Roman"/>
          <w:kern w:val="0"/>
          <w:sz w:val="24"/>
          <w:szCs w:val="24"/>
        </w:rPr>
        <w:t>s, likely</w:t>
      </w:r>
      <w:r w:rsidR="000362E6" w:rsidRPr="000362E6">
        <w:rPr>
          <w:rFonts w:ascii="Times New Roman" w:eastAsia="맑은 고딕" w:hAnsi="Times New Roman" w:cs="Times New Roman"/>
          <w:kern w:val="0"/>
          <w:sz w:val="24"/>
          <w:szCs w:val="24"/>
        </w:rPr>
        <w:t xml:space="preserve"> according to the material properties of the flutter</w:t>
      </w:r>
      <w:r w:rsidR="001A38CF">
        <w:rPr>
          <w:rFonts w:ascii="Times New Roman" w:eastAsia="맑은 고딕" w:hAnsi="Times New Roman" w:cs="Times New Roman"/>
          <w:kern w:val="0"/>
          <w:sz w:val="24"/>
          <w:szCs w:val="24"/>
        </w:rPr>
        <w:t>s</w:t>
      </w:r>
      <w:r w:rsidR="000362E6">
        <w:rPr>
          <w:rFonts w:ascii="Times New Roman" w:eastAsia="맑은 고딕" w:hAnsi="Times New Roman" w:cs="Times New Roman"/>
          <w:kern w:val="0"/>
          <w:sz w:val="24"/>
          <w:szCs w:val="24"/>
        </w:rPr>
        <w:t xml:space="preserve">. </w:t>
      </w:r>
      <w:r w:rsidR="001A38CF">
        <w:rPr>
          <w:rFonts w:ascii="Times New Roman" w:eastAsia="맑은 고딕" w:hAnsi="Times New Roman" w:cs="Times New Roman"/>
          <w:kern w:val="0"/>
          <w:sz w:val="24"/>
          <w:szCs w:val="24"/>
        </w:rPr>
        <w:t>T</w:t>
      </w:r>
      <w:r w:rsidR="000362E6">
        <w:rPr>
          <w:rFonts w:ascii="Times New Roman" w:eastAsia="맑은 고딕" w:hAnsi="Times New Roman" w:cs="Times New Roman"/>
          <w:kern w:val="0"/>
          <w:sz w:val="24"/>
          <w:szCs w:val="24"/>
        </w:rPr>
        <w:t>he post</w:t>
      </w:r>
      <w:r w:rsidR="001A38CF">
        <w:rPr>
          <w:rFonts w:ascii="Times New Roman" w:eastAsia="맑은 고딕" w:hAnsi="Times New Roman" w:cs="Times New Roman"/>
          <w:kern w:val="0"/>
          <w:sz w:val="24"/>
          <w:szCs w:val="24"/>
        </w:rPr>
        <w:t>-</w:t>
      </w:r>
      <w:r w:rsidR="000362E6">
        <w:rPr>
          <w:rFonts w:ascii="Times New Roman" w:eastAsia="맑은 고딕" w:hAnsi="Times New Roman" w:cs="Times New Roman"/>
          <w:kern w:val="0"/>
          <w:sz w:val="24"/>
          <w:szCs w:val="24"/>
        </w:rPr>
        <w:t>treated fibrous mat</w:t>
      </w:r>
      <w:r w:rsidR="000362E6" w:rsidRPr="000362E6">
        <w:rPr>
          <w:rFonts w:ascii="Times New Roman" w:eastAsia="맑은 고딕" w:hAnsi="Times New Roman" w:cs="Times New Roman"/>
          <w:kern w:val="0"/>
          <w:sz w:val="24"/>
          <w:szCs w:val="24"/>
        </w:rPr>
        <w:t xml:space="preserve"> can generate </w:t>
      </w:r>
      <w:r w:rsidR="001A38CF">
        <w:rPr>
          <w:rFonts w:ascii="Times New Roman" w:eastAsia="맑은 고딕" w:hAnsi="Times New Roman" w:cs="Times New Roman"/>
          <w:kern w:val="0"/>
          <w:sz w:val="24"/>
          <w:szCs w:val="24"/>
        </w:rPr>
        <w:t xml:space="preserve">a </w:t>
      </w:r>
      <w:r w:rsidR="000362E6">
        <w:rPr>
          <w:rFonts w:ascii="Times New Roman" w:eastAsia="맑은 고딕" w:hAnsi="Times New Roman" w:cs="Times New Roman"/>
          <w:kern w:val="0"/>
          <w:sz w:val="24"/>
          <w:szCs w:val="24"/>
        </w:rPr>
        <w:t>high output power</w:t>
      </w:r>
      <w:r w:rsidR="000362E6" w:rsidRPr="000362E6">
        <w:rPr>
          <w:rFonts w:ascii="Times New Roman" w:eastAsia="맑은 고딕" w:hAnsi="Times New Roman" w:cs="Times New Roman"/>
          <w:kern w:val="0"/>
          <w:sz w:val="24"/>
          <w:szCs w:val="24"/>
        </w:rPr>
        <w:t xml:space="preserve"> even in low airflow.</w:t>
      </w:r>
      <w:r w:rsidR="000362E6">
        <w:rPr>
          <w:rFonts w:ascii="Times New Roman" w:eastAsia="맑은 고딕" w:hAnsi="Times New Roman" w:cs="Times New Roman"/>
          <w:kern w:val="0"/>
          <w:sz w:val="24"/>
          <w:szCs w:val="24"/>
        </w:rPr>
        <w:t xml:space="preserve"> </w:t>
      </w:r>
      <w:r w:rsidRPr="00AC1E5F">
        <w:rPr>
          <w:rFonts w:ascii="Times New Roman" w:eastAsia="맑은 고딕" w:hAnsi="Times New Roman" w:cs="Times New Roman"/>
          <w:kern w:val="0"/>
          <w:sz w:val="24"/>
          <w:szCs w:val="24"/>
        </w:rPr>
        <w:t xml:space="preserve">Furthermore, </w:t>
      </w:r>
      <w:r w:rsidR="001A38CF">
        <w:rPr>
          <w:rFonts w:ascii="Times New Roman" w:eastAsia="맑은 고딕" w:hAnsi="Times New Roman" w:cs="Times New Roman"/>
          <w:kern w:val="0"/>
          <w:sz w:val="24"/>
          <w:szCs w:val="24"/>
        </w:rPr>
        <w:t>we</w:t>
      </w:r>
      <w:r w:rsidRPr="00AC1E5F">
        <w:rPr>
          <w:rFonts w:ascii="Times New Roman" w:eastAsia="맑은 고딕" w:hAnsi="Times New Roman" w:cs="Times New Roman"/>
          <w:kern w:val="0"/>
          <w:sz w:val="24"/>
          <w:szCs w:val="24"/>
        </w:rPr>
        <w:t xml:space="preserve"> expect that it will be </w:t>
      </w:r>
      <w:r w:rsidR="001A38CF">
        <w:rPr>
          <w:rFonts w:ascii="Times New Roman" w:eastAsia="맑은 고딕" w:hAnsi="Times New Roman" w:cs="Times New Roman"/>
          <w:kern w:val="0"/>
          <w:sz w:val="24"/>
          <w:szCs w:val="24"/>
        </w:rPr>
        <w:t>employed</w:t>
      </w:r>
      <w:r w:rsidR="001A38CF" w:rsidRPr="00AC1E5F">
        <w:rPr>
          <w:rFonts w:ascii="Times New Roman" w:eastAsia="맑은 고딕" w:hAnsi="Times New Roman" w:cs="Times New Roman"/>
          <w:kern w:val="0"/>
          <w:sz w:val="24"/>
          <w:szCs w:val="24"/>
        </w:rPr>
        <w:t xml:space="preserve"> </w:t>
      </w:r>
      <w:r w:rsidRPr="00AC1E5F">
        <w:rPr>
          <w:rFonts w:ascii="Times New Roman" w:eastAsia="맑은 고딕" w:hAnsi="Times New Roman" w:cs="Times New Roman"/>
          <w:kern w:val="0"/>
          <w:sz w:val="24"/>
          <w:szCs w:val="24"/>
        </w:rPr>
        <w:t>as a power supply for a variety of sensors.</w:t>
      </w:r>
    </w:p>
    <w:p w14:paraId="0F643F6C" w14:textId="77777777" w:rsidR="00C836B1" w:rsidRDefault="00C836B1"/>
    <w:p w14:paraId="13E1C02B" w14:textId="77777777" w:rsidR="009C4EB3" w:rsidRDefault="00CD75B0">
      <w:pPr>
        <w:rPr>
          <w:rFonts w:ascii="Times New Roman" w:hAnsi="Times New Roman" w:cs="Times New Roman"/>
          <w:sz w:val="24"/>
          <w:szCs w:val="24"/>
        </w:rPr>
      </w:pPr>
      <w:r w:rsidRPr="00577F60">
        <w:rPr>
          <w:rFonts w:ascii="Times New Roman" w:hAnsi="Times New Roman" w:cs="Times New Roman"/>
          <w:b/>
          <w:sz w:val="24"/>
          <w:szCs w:val="24"/>
        </w:rPr>
        <w:t>Video</w:t>
      </w:r>
      <w:r>
        <w:rPr>
          <w:rFonts w:ascii="Times New Roman" w:hAnsi="Times New Roman" w:cs="Times New Roman"/>
          <w:b/>
          <w:sz w:val="24"/>
          <w:szCs w:val="24"/>
        </w:rPr>
        <w:t xml:space="preserve"> S</w:t>
      </w:r>
      <w:r w:rsidRPr="00577F60">
        <w:rPr>
          <w:rFonts w:ascii="Times New Roman" w:hAnsi="Times New Roman" w:cs="Times New Roman"/>
          <w:b/>
          <w:sz w:val="24"/>
          <w:szCs w:val="24"/>
        </w:rPr>
        <w:t>1</w:t>
      </w:r>
      <w:r w:rsidRPr="00577F60">
        <w:rPr>
          <w:rFonts w:ascii="Times New Roman" w:hAnsi="Times New Roman" w:cs="Times New Roman"/>
          <w:sz w:val="24"/>
          <w:szCs w:val="24"/>
        </w:rPr>
        <w:t xml:space="preserve"> FM-ATENG</w:t>
      </w:r>
      <w:r w:rsidR="000F2251">
        <w:rPr>
          <w:rFonts w:ascii="Times New Roman" w:hAnsi="Times New Roman" w:cs="Times New Roman"/>
          <w:sz w:val="24"/>
          <w:szCs w:val="24"/>
        </w:rPr>
        <w:t>s act</w:t>
      </w:r>
      <w:r w:rsidRPr="00577F60">
        <w:rPr>
          <w:rFonts w:ascii="Times New Roman" w:hAnsi="Times New Roman" w:cs="Times New Roman"/>
          <w:sz w:val="24"/>
          <w:szCs w:val="24"/>
        </w:rPr>
        <w:t xml:space="preserve"> according to airflow rate of 2 m/s.</w:t>
      </w:r>
    </w:p>
    <w:p w14:paraId="5695F25C" w14:textId="77777777" w:rsidR="00B51900" w:rsidRDefault="00B51900">
      <w:pPr>
        <w:rPr>
          <w:rFonts w:ascii="Times New Roman" w:hAnsi="Times New Roman" w:cs="Times New Roman"/>
          <w:sz w:val="24"/>
          <w:szCs w:val="24"/>
        </w:rPr>
      </w:pPr>
    </w:p>
    <w:p w14:paraId="517F8ADD" w14:textId="5A23661F" w:rsidR="007D76A0" w:rsidRDefault="00CD75B0">
      <w:pPr>
        <w:rPr>
          <w:rFonts w:ascii="Times New Roman" w:hAnsi="Times New Roman" w:cs="Times New Roman"/>
          <w:sz w:val="24"/>
          <w:szCs w:val="24"/>
        </w:rPr>
      </w:pPr>
      <w:r w:rsidRPr="000F2251">
        <w:rPr>
          <w:rFonts w:ascii="Times New Roman" w:hAnsi="Times New Roman" w:cs="Times New Roman"/>
          <w:b/>
          <w:sz w:val="24"/>
          <w:szCs w:val="24"/>
        </w:rPr>
        <w:t>Video S2</w:t>
      </w:r>
      <w:r>
        <w:rPr>
          <w:rFonts w:ascii="Times New Roman" w:hAnsi="Times New Roman" w:cs="Times New Roman"/>
          <w:sz w:val="24"/>
          <w:szCs w:val="24"/>
        </w:rPr>
        <w:t xml:space="preserve"> </w:t>
      </w:r>
      <w:r w:rsidR="000F2251">
        <w:rPr>
          <w:rFonts w:ascii="Times New Roman" w:hAnsi="Times New Roman" w:cs="Times New Roman"/>
          <w:sz w:val="24"/>
          <w:szCs w:val="24"/>
        </w:rPr>
        <w:t xml:space="preserve">Twenty-four </w:t>
      </w:r>
      <w:r w:rsidR="000F2251" w:rsidRPr="000F2251">
        <w:rPr>
          <w:rFonts w:ascii="Times New Roman" w:hAnsi="Times New Roman" w:cs="Times New Roman"/>
          <w:sz w:val="24"/>
          <w:szCs w:val="24"/>
        </w:rPr>
        <w:t xml:space="preserve">commercial </w:t>
      </w:r>
      <w:r w:rsidR="000F2251">
        <w:rPr>
          <w:rFonts w:ascii="Times New Roman" w:hAnsi="Times New Roman" w:cs="Times New Roman"/>
          <w:sz w:val="24"/>
          <w:szCs w:val="24"/>
        </w:rPr>
        <w:t>white</w:t>
      </w:r>
      <w:r w:rsidR="000F2251" w:rsidRPr="000F2251">
        <w:rPr>
          <w:rFonts w:ascii="Times New Roman" w:hAnsi="Times New Roman" w:cs="Times New Roman"/>
          <w:sz w:val="24"/>
          <w:szCs w:val="24"/>
        </w:rPr>
        <w:t xml:space="preserve"> l</w:t>
      </w:r>
      <w:r w:rsidR="000F2251">
        <w:rPr>
          <w:rFonts w:ascii="Times New Roman" w:hAnsi="Times New Roman" w:cs="Times New Roman"/>
          <w:sz w:val="24"/>
          <w:szCs w:val="24"/>
        </w:rPr>
        <w:t xml:space="preserve">ight-emitting diodes </w:t>
      </w:r>
      <w:r w:rsidR="0099273E">
        <w:rPr>
          <w:rFonts w:ascii="Times New Roman" w:hAnsi="Times New Roman" w:cs="Times New Roman"/>
          <w:sz w:val="24"/>
          <w:szCs w:val="24"/>
        </w:rPr>
        <w:t>illuminated</w:t>
      </w:r>
      <w:r w:rsidR="000F2251">
        <w:rPr>
          <w:rFonts w:ascii="Times New Roman" w:hAnsi="Times New Roman" w:cs="Times New Roman"/>
          <w:sz w:val="24"/>
          <w:szCs w:val="24"/>
        </w:rPr>
        <w:t xml:space="preserve"> by FM-A</w:t>
      </w:r>
      <w:r w:rsidR="000F2251" w:rsidRPr="000F2251">
        <w:rPr>
          <w:rFonts w:ascii="Times New Roman" w:hAnsi="Times New Roman" w:cs="Times New Roman"/>
          <w:sz w:val="24"/>
          <w:szCs w:val="24"/>
        </w:rPr>
        <w:t>TENG</w:t>
      </w:r>
      <w:r w:rsidR="000F2251">
        <w:rPr>
          <w:rFonts w:ascii="Times New Roman" w:hAnsi="Times New Roman" w:cs="Times New Roman"/>
          <w:sz w:val="24"/>
          <w:szCs w:val="24"/>
        </w:rPr>
        <w:t>s</w:t>
      </w:r>
      <w:r w:rsidR="000F2251" w:rsidRPr="000F2251">
        <w:rPr>
          <w:rFonts w:ascii="Times New Roman" w:hAnsi="Times New Roman" w:cs="Times New Roman"/>
          <w:sz w:val="24"/>
          <w:szCs w:val="24"/>
        </w:rPr>
        <w:t>.</w:t>
      </w:r>
    </w:p>
    <w:p w14:paraId="24FF1927" w14:textId="77777777" w:rsidR="00B51900" w:rsidRDefault="00B51900">
      <w:pPr>
        <w:rPr>
          <w:rFonts w:ascii="Times New Roman" w:hAnsi="Times New Roman" w:cs="Times New Roman"/>
          <w:sz w:val="24"/>
          <w:szCs w:val="24"/>
        </w:rPr>
      </w:pPr>
    </w:p>
    <w:p w14:paraId="6974B0FA" w14:textId="3046B2F8" w:rsidR="009C4EB3" w:rsidRDefault="001A38CF" w:rsidP="001A38CF">
      <w:pPr>
        <w:rPr>
          <w:rFonts w:ascii="Times New Roman" w:hAnsi="Times New Roman" w:cs="Times New Roman"/>
          <w:sz w:val="24"/>
          <w:szCs w:val="24"/>
        </w:rPr>
      </w:pPr>
      <w:r w:rsidRPr="001A38CF">
        <w:rPr>
          <w:rFonts w:ascii="Times New Roman" w:hAnsi="Times New Roman" w:cs="Times New Roman"/>
          <w:b/>
          <w:bCs/>
          <w:sz w:val="24"/>
          <w:szCs w:val="24"/>
        </w:rPr>
        <w:t>Video S3</w:t>
      </w:r>
      <w:r w:rsidRPr="001A38CF">
        <w:rPr>
          <w:rFonts w:ascii="Times New Roman" w:hAnsi="Times New Roman" w:cs="Times New Roman"/>
          <w:sz w:val="24"/>
          <w:szCs w:val="24"/>
        </w:rPr>
        <w:t xml:space="preserve"> The airflow sensor of the FM-ATENGs checked by charging states of 4.7 μF</w:t>
      </w:r>
      <w:r>
        <w:rPr>
          <w:rFonts w:ascii="Times New Roman" w:hAnsi="Times New Roman" w:cs="Times New Roman"/>
          <w:sz w:val="24"/>
          <w:szCs w:val="24"/>
        </w:rPr>
        <w:t xml:space="preserve"> </w:t>
      </w:r>
      <w:r w:rsidRPr="001A38CF">
        <w:rPr>
          <w:rFonts w:ascii="Times New Roman" w:hAnsi="Times New Roman" w:cs="Times New Roman"/>
          <w:sz w:val="24"/>
          <w:szCs w:val="24"/>
        </w:rPr>
        <w:t>according to lit</w:t>
      </w:r>
      <w:r>
        <w:rPr>
          <w:rFonts w:ascii="Times New Roman" w:hAnsi="Times New Roman" w:cs="Times New Roman"/>
          <w:sz w:val="24"/>
          <w:szCs w:val="24"/>
        </w:rPr>
        <w:t xml:space="preserve"> </w:t>
      </w:r>
      <w:r w:rsidRPr="001A38CF">
        <w:rPr>
          <w:rFonts w:ascii="Times New Roman" w:hAnsi="Times New Roman" w:cs="Times New Roman"/>
          <w:sz w:val="24"/>
          <w:szCs w:val="24"/>
        </w:rPr>
        <w:t>on LEDs and the data being sent to a mobile phone via an Arduino</w:t>
      </w:r>
      <w:r w:rsidRPr="00B80058">
        <w:rPr>
          <w:rFonts w:ascii="Times New Roman" w:hAnsi="Times New Roman" w:cs="Times New Roman"/>
          <w:sz w:val="24"/>
          <w:szCs w:val="24"/>
        </w:rPr>
        <w:t>.</w:t>
      </w:r>
      <w:r>
        <w:rPr>
          <w:rFonts w:ascii="Times New Roman" w:hAnsi="Times New Roman" w:cs="Times New Roman"/>
          <w:sz w:val="24"/>
          <w:szCs w:val="24"/>
        </w:rPr>
        <w:br w:type="page"/>
      </w:r>
    </w:p>
    <w:p w14:paraId="3CB64F6C" w14:textId="77777777" w:rsidR="009C4EB3" w:rsidRPr="00A60922" w:rsidRDefault="00CD75B0">
      <w:pPr>
        <w:rPr>
          <w:rFonts w:ascii="Times New Roman" w:hAnsi="Times New Roman" w:cs="Times New Roman"/>
          <w:b/>
          <w:bCs/>
          <w:sz w:val="24"/>
          <w:szCs w:val="24"/>
        </w:rPr>
      </w:pPr>
      <w:r w:rsidRPr="00A60922">
        <w:rPr>
          <w:rFonts w:ascii="Times New Roman" w:hAnsi="Times New Roman" w:cs="Times New Roman" w:hint="eastAsia"/>
          <w:b/>
          <w:bCs/>
          <w:sz w:val="24"/>
          <w:szCs w:val="24"/>
        </w:rPr>
        <w:lastRenderedPageBreak/>
        <w:t>References</w:t>
      </w:r>
    </w:p>
    <w:p w14:paraId="16C4EBB1" w14:textId="77777777" w:rsidR="00FD7E4B" w:rsidRPr="00503F33" w:rsidRDefault="00CD75B0" w:rsidP="00503F33">
      <w:pPr>
        <w:pStyle w:val="EndNoteBibliography"/>
        <w:spacing w:after="0" w:line="480" w:lineRule="auto"/>
        <w:rPr>
          <w:rFonts w:ascii="Times New Roman" w:hAnsi="Times New Roman" w:cs="Times New Roman"/>
          <w:sz w:val="24"/>
          <w:szCs w:val="24"/>
        </w:rPr>
      </w:pPr>
      <w:r w:rsidRPr="00503F33">
        <w:rPr>
          <w:rFonts w:ascii="Times New Roman" w:hAnsi="Times New Roman" w:cs="Times New Roman"/>
          <w:sz w:val="24"/>
          <w:szCs w:val="24"/>
        </w:rPr>
        <w:fldChar w:fldCharType="begin"/>
      </w:r>
      <w:r w:rsidRPr="00503F33">
        <w:rPr>
          <w:rFonts w:ascii="Times New Roman" w:hAnsi="Times New Roman" w:cs="Times New Roman"/>
          <w:sz w:val="24"/>
          <w:szCs w:val="24"/>
        </w:rPr>
        <w:instrText xml:space="preserve"> ADDIN EN.REFLIST </w:instrText>
      </w:r>
      <w:r w:rsidRPr="00503F33">
        <w:rPr>
          <w:rFonts w:ascii="Times New Roman" w:hAnsi="Times New Roman" w:cs="Times New Roman"/>
          <w:sz w:val="24"/>
          <w:szCs w:val="24"/>
        </w:rPr>
        <w:fldChar w:fldCharType="separate"/>
      </w:r>
      <w:r w:rsidR="00FD7E4B" w:rsidRPr="00503F33">
        <w:rPr>
          <w:rFonts w:ascii="Times New Roman" w:hAnsi="Times New Roman" w:cs="Times New Roman"/>
          <w:sz w:val="24"/>
          <w:szCs w:val="24"/>
        </w:rPr>
        <w:t xml:space="preserve">[1] Yang Y, Zhu G, Zhang H, Chen J, Zhong X, Lin ZH, Su Y, Bai P, Wen X, Wang ZL. Triboelectric nanogenerator for harvesting wind energy and as self-powered wind vector sensor system. </w:t>
      </w:r>
      <w:r w:rsidR="00FD7E4B" w:rsidRPr="00503F33">
        <w:rPr>
          <w:rFonts w:ascii="Times New Roman" w:hAnsi="Times New Roman" w:cs="Times New Roman"/>
          <w:i/>
          <w:sz w:val="24"/>
          <w:szCs w:val="24"/>
        </w:rPr>
        <w:t>ACS Nano</w:t>
      </w:r>
      <w:r w:rsidR="00FD7E4B" w:rsidRPr="00503F33">
        <w:rPr>
          <w:rFonts w:ascii="Times New Roman" w:hAnsi="Times New Roman" w:cs="Times New Roman"/>
          <w:sz w:val="24"/>
          <w:szCs w:val="24"/>
        </w:rPr>
        <w:t xml:space="preserve"> </w:t>
      </w:r>
      <w:r w:rsidR="00FD7E4B" w:rsidRPr="00503F33">
        <w:rPr>
          <w:rFonts w:ascii="Times New Roman" w:hAnsi="Times New Roman" w:cs="Times New Roman"/>
          <w:b/>
          <w:sz w:val="24"/>
          <w:szCs w:val="24"/>
        </w:rPr>
        <w:t>2013</w:t>
      </w:r>
      <w:r w:rsidR="00FD7E4B" w:rsidRPr="00503F33">
        <w:rPr>
          <w:rFonts w:ascii="Times New Roman" w:hAnsi="Times New Roman" w:cs="Times New Roman"/>
          <w:sz w:val="24"/>
          <w:szCs w:val="24"/>
        </w:rPr>
        <w:t xml:space="preserve">, </w:t>
      </w:r>
      <w:r w:rsidR="00FD7E4B" w:rsidRPr="00503F33">
        <w:rPr>
          <w:rFonts w:ascii="Times New Roman" w:hAnsi="Times New Roman" w:cs="Times New Roman"/>
          <w:i/>
          <w:sz w:val="24"/>
          <w:szCs w:val="24"/>
        </w:rPr>
        <w:t>7</w:t>
      </w:r>
      <w:r w:rsidR="00FD7E4B" w:rsidRPr="00503F33">
        <w:rPr>
          <w:rFonts w:ascii="Times New Roman" w:hAnsi="Times New Roman" w:cs="Times New Roman"/>
          <w:sz w:val="24"/>
          <w:szCs w:val="24"/>
        </w:rPr>
        <w:t>: 9461.</w:t>
      </w:r>
    </w:p>
    <w:p w14:paraId="31EAEAFA" w14:textId="77777777" w:rsidR="00FD7E4B" w:rsidRPr="00503F33" w:rsidRDefault="00FD7E4B" w:rsidP="00503F33">
      <w:pPr>
        <w:pStyle w:val="EndNoteBibliography"/>
        <w:spacing w:after="0" w:line="480" w:lineRule="auto"/>
        <w:rPr>
          <w:rFonts w:ascii="Times New Roman" w:hAnsi="Times New Roman" w:cs="Times New Roman"/>
          <w:sz w:val="24"/>
          <w:szCs w:val="24"/>
        </w:rPr>
      </w:pPr>
      <w:r w:rsidRPr="00503F33">
        <w:rPr>
          <w:rFonts w:ascii="Times New Roman" w:hAnsi="Times New Roman" w:cs="Times New Roman"/>
          <w:sz w:val="24"/>
          <w:szCs w:val="24"/>
        </w:rPr>
        <w:t xml:space="preserve">[2] Bae J, Lee J, Kim S, Ha J, Lee BS, Park Y, Choong C, Kim JB, Wang ZL, Kim HY, Park JJ, Chung UI. Flutter-driven triboelectrification for harvesting wind energy. </w:t>
      </w:r>
      <w:r w:rsidRPr="00503F33">
        <w:rPr>
          <w:rFonts w:ascii="Times New Roman" w:hAnsi="Times New Roman" w:cs="Times New Roman"/>
          <w:i/>
          <w:sz w:val="24"/>
          <w:szCs w:val="24"/>
        </w:rPr>
        <w:t>Nat. Commun.</w:t>
      </w:r>
      <w:r w:rsidRPr="00503F33">
        <w:rPr>
          <w:rFonts w:ascii="Times New Roman" w:hAnsi="Times New Roman" w:cs="Times New Roman"/>
          <w:sz w:val="24"/>
          <w:szCs w:val="24"/>
        </w:rPr>
        <w:t xml:space="preserve"> </w:t>
      </w:r>
      <w:r w:rsidRPr="00503F33">
        <w:rPr>
          <w:rFonts w:ascii="Times New Roman" w:hAnsi="Times New Roman" w:cs="Times New Roman"/>
          <w:b/>
          <w:sz w:val="24"/>
          <w:szCs w:val="24"/>
        </w:rPr>
        <w:t>2014</w:t>
      </w:r>
      <w:r w:rsidRPr="00503F33">
        <w:rPr>
          <w:rFonts w:ascii="Times New Roman" w:hAnsi="Times New Roman" w:cs="Times New Roman"/>
          <w:sz w:val="24"/>
          <w:szCs w:val="24"/>
        </w:rPr>
        <w:t xml:space="preserve">, </w:t>
      </w:r>
      <w:r w:rsidRPr="00503F33">
        <w:rPr>
          <w:rFonts w:ascii="Times New Roman" w:hAnsi="Times New Roman" w:cs="Times New Roman"/>
          <w:i/>
          <w:sz w:val="24"/>
          <w:szCs w:val="24"/>
        </w:rPr>
        <w:t>5</w:t>
      </w:r>
      <w:r w:rsidRPr="00503F33">
        <w:rPr>
          <w:rFonts w:ascii="Times New Roman" w:hAnsi="Times New Roman" w:cs="Times New Roman"/>
          <w:sz w:val="24"/>
          <w:szCs w:val="24"/>
        </w:rPr>
        <w:t>: 1.</w:t>
      </w:r>
    </w:p>
    <w:p w14:paraId="022C5DD1" w14:textId="77777777" w:rsidR="00FD7E4B" w:rsidRPr="00503F33" w:rsidRDefault="00FD7E4B" w:rsidP="00503F33">
      <w:pPr>
        <w:pStyle w:val="EndNoteBibliography"/>
        <w:spacing w:after="0" w:line="480" w:lineRule="auto"/>
        <w:rPr>
          <w:rFonts w:ascii="Times New Roman" w:hAnsi="Times New Roman" w:cs="Times New Roman"/>
          <w:sz w:val="24"/>
          <w:szCs w:val="24"/>
        </w:rPr>
      </w:pPr>
      <w:r w:rsidRPr="00503F33">
        <w:rPr>
          <w:rFonts w:ascii="Times New Roman" w:hAnsi="Times New Roman" w:cs="Times New Roman"/>
          <w:sz w:val="24"/>
          <w:szCs w:val="24"/>
        </w:rPr>
        <w:t xml:space="preserve">[3] Wang S, Mu X, Yang Y, Sun C, Gu AY, Wang ZL, Wang S, Yang Y, Wang ZL, Mu X, Sun C, Gu AY. Flow-Driven Triboelectric Generator for Directly Powering a Wireless Sensor Node. </w:t>
      </w:r>
      <w:r w:rsidRPr="00503F33">
        <w:rPr>
          <w:rFonts w:ascii="Times New Roman" w:hAnsi="Times New Roman" w:cs="Times New Roman"/>
          <w:i/>
          <w:sz w:val="24"/>
          <w:szCs w:val="24"/>
        </w:rPr>
        <w:t>Adv. Mater.</w:t>
      </w:r>
      <w:r w:rsidRPr="00503F33">
        <w:rPr>
          <w:rFonts w:ascii="Times New Roman" w:hAnsi="Times New Roman" w:cs="Times New Roman"/>
          <w:sz w:val="24"/>
          <w:szCs w:val="24"/>
        </w:rPr>
        <w:t xml:space="preserve"> </w:t>
      </w:r>
      <w:r w:rsidRPr="00503F33">
        <w:rPr>
          <w:rFonts w:ascii="Times New Roman" w:hAnsi="Times New Roman" w:cs="Times New Roman"/>
          <w:b/>
          <w:sz w:val="24"/>
          <w:szCs w:val="24"/>
        </w:rPr>
        <w:t>2015</w:t>
      </w:r>
      <w:r w:rsidRPr="00503F33">
        <w:rPr>
          <w:rFonts w:ascii="Times New Roman" w:hAnsi="Times New Roman" w:cs="Times New Roman"/>
          <w:sz w:val="24"/>
          <w:szCs w:val="24"/>
        </w:rPr>
        <w:t xml:space="preserve">, </w:t>
      </w:r>
      <w:r w:rsidRPr="00503F33">
        <w:rPr>
          <w:rFonts w:ascii="Times New Roman" w:hAnsi="Times New Roman" w:cs="Times New Roman"/>
          <w:i/>
          <w:sz w:val="24"/>
          <w:szCs w:val="24"/>
        </w:rPr>
        <w:t>27</w:t>
      </w:r>
      <w:r w:rsidRPr="00503F33">
        <w:rPr>
          <w:rFonts w:ascii="Times New Roman" w:hAnsi="Times New Roman" w:cs="Times New Roman"/>
          <w:sz w:val="24"/>
          <w:szCs w:val="24"/>
        </w:rPr>
        <w:t>: 240.</w:t>
      </w:r>
    </w:p>
    <w:p w14:paraId="76EF22F4" w14:textId="77777777" w:rsidR="00FD7E4B" w:rsidRPr="00503F33" w:rsidRDefault="00FD7E4B" w:rsidP="00503F33">
      <w:pPr>
        <w:pStyle w:val="EndNoteBibliography"/>
        <w:spacing w:after="0" w:line="480" w:lineRule="auto"/>
        <w:rPr>
          <w:rFonts w:ascii="Times New Roman" w:hAnsi="Times New Roman" w:cs="Times New Roman"/>
          <w:sz w:val="24"/>
          <w:szCs w:val="24"/>
        </w:rPr>
      </w:pPr>
      <w:r w:rsidRPr="00503F33">
        <w:rPr>
          <w:rFonts w:ascii="Times New Roman" w:hAnsi="Times New Roman" w:cs="Times New Roman"/>
          <w:sz w:val="24"/>
          <w:szCs w:val="24"/>
        </w:rPr>
        <w:t xml:space="preserve">[4] Phan H, Shin DM, Heon Jeon S, Young Kang T, Han P, Han Kim G, Kook Kim H, Kim K, Hwang YH, Won Hong S. Aerodynamic and aeroelastic flutters driven triboelectric nanogenerators for harvesting broadband airflow energy. </w:t>
      </w:r>
      <w:r w:rsidRPr="00503F33">
        <w:rPr>
          <w:rFonts w:ascii="Times New Roman" w:hAnsi="Times New Roman" w:cs="Times New Roman"/>
          <w:i/>
          <w:sz w:val="24"/>
          <w:szCs w:val="24"/>
        </w:rPr>
        <w:t>Nano Energy</w:t>
      </w:r>
      <w:r w:rsidRPr="00503F33">
        <w:rPr>
          <w:rFonts w:ascii="Times New Roman" w:hAnsi="Times New Roman" w:cs="Times New Roman"/>
          <w:sz w:val="24"/>
          <w:szCs w:val="24"/>
        </w:rPr>
        <w:t xml:space="preserve"> </w:t>
      </w:r>
      <w:r w:rsidRPr="00503F33">
        <w:rPr>
          <w:rFonts w:ascii="Times New Roman" w:hAnsi="Times New Roman" w:cs="Times New Roman"/>
          <w:b/>
          <w:sz w:val="24"/>
          <w:szCs w:val="24"/>
        </w:rPr>
        <w:t>2017</w:t>
      </w:r>
      <w:r w:rsidRPr="00503F33">
        <w:rPr>
          <w:rFonts w:ascii="Times New Roman" w:hAnsi="Times New Roman" w:cs="Times New Roman"/>
          <w:sz w:val="24"/>
          <w:szCs w:val="24"/>
        </w:rPr>
        <w:t xml:space="preserve">, </w:t>
      </w:r>
      <w:r w:rsidRPr="00503F33">
        <w:rPr>
          <w:rFonts w:ascii="Times New Roman" w:hAnsi="Times New Roman" w:cs="Times New Roman"/>
          <w:i/>
          <w:sz w:val="24"/>
          <w:szCs w:val="24"/>
        </w:rPr>
        <w:t>33</w:t>
      </w:r>
      <w:r w:rsidRPr="00503F33">
        <w:rPr>
          <w:rFonts w:ascii="Times New Roman" w:hAnsi="Times New Roman" w:cs="Times New Roman"/>
          <w:sz w:val="24"/>
          <w:szCs w:val="24"/>
        </w:rPr>
        <w:t>: 476.</w:t>
      </w:r>
    </w:p>
    <w:p w14:paraId="2122AC65" w14:textId="77777777" w:rsidR="00FD7E4B" w:rsidRPr="00503F33" w:rsidRDefault="00FD7E4B" w:rsidP="00503F33">
      <w:pPr>
        <w:pStyle w:val="EndNoteBibliography"/>
        <w:spacing w:after="0" w:line="480" w:lineRule="auto"/>
        <w:rPr>
          <w:rFonts w:ascii="Times New Roman" w:hAnsi="Times New Roman" w:cs="Times New Roman"/>
          <w:sz w:val="24"/>
          <w:szCs w:val="24"/>
        </w:rPr>
      </w:pPr>
      <w:r w:rsidRPr="00503F33">
        <w:rPr>
          <w:rFonts w:ascii="Times New Roman" w:hAnsi="Times New Roman" w:cs="Times New Roman"/>
          <w:sz w:val="24"/>
          <w:szCs w:val="24"/>
        </w:rPr>
        <w:t xml:space="preserve">[5] Zhang Y, Fu S-C, Chan KC, Shin D-M, Chao CYH. Boosting power output of flutter-driven triboelectric nanogenerator by flexible flagpole. </w:t>
      </w:r>
      <w:r w:rsidRPr="00503F33">
        <w:rPr>
          <w:rFonts w:ascii="Times New Roman" w:hAnsi="Times New Roman" w:cs="Times New Roman"/>
          <w:i/>
          <w:sz w:val="24"/>
          <w:szCs w:val="24"/>
        </w:rPr>
        <w:t>Nano Energy</w:t>
      </w:r>
      <w:r w:rsidRPr="00503F33">
        <w:rPr>
          <w:rFonts w:ascii="Times New Roman" w:hAnsi="Times New Roman" w:cs="Times New Roman"/>
          <w:sz w:val="24"/>
          <w:szCs w:val="24"/>
        </w:rPr>
        <w:t xml:space="preserve"> </w:t>
      </w:r>
      <w:r w:rsidRPr="00503F33">
        <w:rPr>
          <w:rFonts w:ascii="Times New Roman" w:hAnsi="Times New Roman" w:cs="Times New Roman"/>
          <w:b/>
          <w:sz w:val="24"/>
          <w:szCs w:val="24"/>
        </w:rPr>
        <w:t>2021</w:t>
      </w:r>
      <w:r w:rsidRPr="00503F33">
        <w:rPr>
          <w:rFonts w:ascii="Times New Roman" w:hAnsi="Times New Roman" w:cs="Times New Roman"/>
          <w:sz w:val="24"/>
          <w:szCs w:val="24"/>
        </w:rPr>
        <w:t xml:space="preserve">, </w:t>
      </w:r>
      <w:r w:rsidRPr="00503F33">
        <w:rPr>
          <w:rFonts w:ascii="Times New Roman" w:hAnsi="Times New Roman" w:cs="Times New Roman"/>
          <w:i/>
          <w:sz w:val="24"/>
          <w:szCs w:val="24"/>
        </w:rPr>
        <w:t>88</w:t>
      </w:r>
      <w:r w:rsidRPr="00503F33">
        <w:rPr>
          <w:rFonts w:ascii="Times New Roman" w:hAnsi="Times New Roman" w:cs="Times New Roman"/>
          <w:sz w:val="24"/>
          <w:szCs w:val="24"/>
        </w:rPr>
        <w:t>: 106284.</w:t>
      </w:r>
    </w:p>
    <w:p w14:paraId="1EE22923" w14:textId="77777777" w:rsidR="00FD7E4B" w:rsidRPr="00503F33" w:rsidRDefault="00FD7E4B" w:rsidP="00503F33">
      <w:pPr>
        <w:pStyle w:val="EndNoteBibliography"/>
        <w:spacing w:line="480" w:lineRule="auto"/>
        <w:rPr>
          <w:rFonts w:ascii="Times New Roman" w:hAnsi="Times New Roman" w:cs="Times New Roman"/>
          <w:sz w:val="24"/>
          <w:szCs w:val="24"/>
        </w:rPr>
      </w:pPr>
      <w:r w:rsidRPr="00503F33">
        <w:rPr>
          <w:rFonts w:ascii="Times New Roman" w:hAnsi="Times New Roman" w:cs="Times New Roman"/>
          <w:sz w:val="24"/>
          <w:szCs w:val="24"/>
        </w:rPr>
        <w:t xml:space="preserve">[6] Wang D, Zhang D, Guo J, Hu Y, Yang Y, Sun T, Zhang H, Liu X. Multifunctional poly(vinyl alcohol)/Ag nanofibers-based triboelectric nanogenerator for self-powered MXene/tungsten oxide nanohybrid NO2 gas sensor. </w:t>
      </w:r>
      <w:r w:rsidRPr="00503F33">
        <w:rPr>
          <w:rFonts w:ascii="Times New Roman" w:hAnsi="Times New Roman" w:cs="Times New Roman"/>
          <w:i/>
          <w:sz w:val="24"/>
          <w:szCs w:val="24"/>
        </w:rPr>
        <w:t>Nano Energy</w:t>
      </w:r>
      <w:r w:rsidRPr="00503F33">
        <w:rPr>
          <w:rFonts w:ascii="Times New Roman" w:hAnsi="Times New Roman" w:cs="Times New Roman"/>
          <w:sz w:val="24"/>
          <w:szCs w:val="24"/>
        </w:rPr>
        <w:t xml:space="preserve"> </w:t>
      </w:r>
      <w:r w:rsidRPr="00503F33">
        <w:rPr>
          <w:rFonts w:ascii="Times New Roman" w:hAnsi="Times New Roman" w:cs="Times New Roman"/>
          <w:b/>
          <w:sz w:val="24"/>
          <w:szCs w:val="24"/>
        </w:rPr>
        <w:t>2021</w:t>
      </w:r>
      <w:r w:rsidRPr="00503F33">
        <w:rPr>
          <w:rFonts w:ascii="Times New Roman" w:hAnsi="Times New Roman" w:cs="Times New Roman"/>
          <w:sz w:val="24"/>
          <w:szCs w:val="24"/>
        </w:rPr>
        <w:t xml:space="preserve">, </w:t>
      </w:r>
      <w:r w:rsidRPr="00503F33">
        <w:rPr>
          <w:rFonts w:ascii="Times New Roman" w:hAnsi="Times New Roman" w:cs="Times New Roman"/>
          <w:i/>
          <w:sz w:val="24"/>
          <w:szCs w:val="24"/>
        </w:rPr>
        <w:t>89</w:t>
      </w:r>
      <w:r w:rsidRPr="00503F33">
        <w:rPr>
          <w:rFonts w:ascii="Times New Roman" w:hAnsi="Times New Roman" w:cs="Times New Roman"/>
          <w:sz w:val="24"/>
          <w:szCs w:val="24"/>
        </w:rPr>
        <w:t>: 106410.</w:t>
      </w:r>
    </w:p>
    <w:p w14:paraId="1B199420" w14:textId="0BBAF8A9" w:rsidR="00577F60" w:rsidRPr="00577F60" w:rsidRDefault="00CD75B0" w:rsidP="00503F33">
      <w:pPr>
        <w:spacing w:line="480" w:lineRule="auto"/>
        <w:rPr>
          <w:rFonts w:ascii="Times New Roman" w:hAnsi="Times New Roman" w:cs="Times New Roman"/>
          <w:sz w:val="24"/>
          <w:szCs w:val="24"/>
        </w:rPr>
      </w:pPr>
      <w:r w:rsidRPr="00503F33">
        <w:rPr>
          <w:rFonts w:ascii="Times New Roman" w:hAnsi="Times New Roman" w:cs="Times New Roman"/>
          <w:sz w:val="24"/>
          <w:szCs w:val="24"/>
        </w:rPr>
        <w:fldChar w:fldCharType="end"/>
      </w:r>
    </w:p>
    <w:sectPr w:rsidR="00577F60" w:rsidRPr="00577F60" w:rsidSect="00550AAD">
      <w:headerReference w:type="default" r:id="rId17"/>
      <w:footerReference w:type="default" r:id="rId18"/>
      <w:headerReference w:type="first" r:id="rId19"/>
      <w:pgSz w:w="11906" w:h="16838"/>
      <w:pgMar w:top="1440" w:right="1440" w:bottom="1440" w:left="1440" w:header="851" w:footer="992" w:gutter="0"/>
      <w:cols w:space="425"/>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77C67" w16cex:dateUtc="2023-05-23T15:54:00Z"/>
  <w16cex:commentExtensible w16cex:durableId="2817D3FE" w16cex:dateUtc="2023-05-23T22:08:00Z"/>
  <w16cex:commentExtensible w16cex:durableId="281873A1" w16cex:dateUtc="2023-05-24T09:29:00Z"/>
  <w16cex:commentExtensible w16cex:durableId="28187379" w16cex:dateUtc="2023-05-24T09:28:00Z"/>
  <w16cex:commentExtensible w16cex:durableId="28178DD4" w16cex:dateUtc="2023-05-23T17:09:00Z"/>
  <w16cex:commentExtensible w16cex:durableId="28187E8C" w16cex:dateUtc="2023-05-24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02C9CD" w16cid:durableId="28177C67"/>
  <w16cid:commentId w16cid:paraId="19FAED54" w16cid:durableId="2817D3FE"/>
  <w16cid:commentId w16cid:paraId="12238F30" w16cid:durableId="281873A1"/>
  <w16cid:commentId w16cid:paraId="2978889B" w16cid:durableId="28187379"/>
  <w16cid:commentId w16cid:paraId="6B7F0F0B" w16cid:durableId="28178DD4"/>
  <w16cid:commentId w16cid:paraId="425A4D7A" w16cid:durableId="28187E8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9CBBE" w14:textId="77777777" w:rsidR="00402C57" w:rsidRDefault="00402C57">
      <w:pPr>
        <w:spacing w:after="0" w:line="240" w:lineRule="auto"/>
      </w:pPr>
      <w:r>
        <w:separator/>
      </w:r>
    </w:p>
  </w:endnote>
  <w:endnote w:type="continuationSeparator" w:id="0">
    <w:p w14:paraId="37DEF894" w14:textId="77777777" w:rsidR="00402C57" w:rsidRDefault="00402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653285"/>
      <w:docPartObj>
        <w:docPartGallery w:val="Page Numbers (Bottom of Page)"/>
        <w:docPartUnique/>
      </w:docPartObj>
    </w:sdtPr>
    <w:sdtEndPr/>
    <w:sdtContent>
      <w:p w14:paraId="28779869" w14:textId="6E670042" w:rsidR="00550AAD" w:rsidRPr="00BA2A7B" w:rsidRDefault="00CD75B0">
        <w:pPr>
          <w:pStyle w:val="a4"/>
          <w:jc w:val="right"/>
        </w:pPr>
        <w:r w:rsidRPr="00BA2A7B">
          <w:fldChar w:fldCharType="begin"/>
        </w:r>
        <w:r w:rsidRPr="00BA2A7B">
          <w:instrText xml:space="preserve"> PAGE   \* MERGEFORMAT </w:instrText>
        </w:r>
        <w:r w:rsidRPr="00BA2A7B">
          <w:fldChar w:fldCharType="separate"/>
        </w:r>
        <w:r w:rsidR="00D01F03">
          <w:rPr>
            <w:noProof/>
          </w:rPr>
          <w:t>2</w:t>
        </w:r>
        <w:r w:rsidRPr="00BA2A7B">
          <w:fldChar w:fldCharType="end"/>
        </w:r>
      </w:p>
    </w:sdtContent>
  </w:sdt>
  <w:p w14:paraId="0F1EB0EA" w14:textId="77777777" w:rsidR="00550AAD" w:rsidRPr="00BA2A7B" w:rsidRDefault="00550AAD">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2A056" w14:textId="77777777" w:rsidR="00402C57" w:rsidRDefault="00402C57">
      <w:pPr>
        <w:spacing w:after="0" w:line="240" w:lineRule="auto"/>
      </w:pPr>
      <w:r>
        <w:separator/>
      </w:r>
    </w:p>
  </w:footnote>
  <w:footnote w:type="continuationSeparator" w:id="0">
    <w:p w14:paraId="46CC4799" w14:textId="77777777" w:rsidR="00402C57" w:rsidRDefault="00402C57">
      <w:pPr>
        <w:spacing w:after="0" w:line="240" w:lineRule="auto"/>
      </w:pPr>
      <w:r>
        <w:continuationSeparator/>
      </w:r>
    </w:p>
  </w:footnote>
  <w:footnote w:id="1">
    <w:p w14:paraId="2F45C0EA" w14:textId="0A96942D" w:rsidR="00FD6FD4" w:rsidRDefault="00CD75B0" w:rsidP="00FD6FD4">
      <w:pPr>
        <w:pStyle w:val="a5"/>
        <w:jc w:val="both"/>
        <w:rPr>
          <w:rFonts w:ascii="Times New Roman" w:hAnsi="Times New Roman"/>
          <w:bCs/>
          <w:sz w:val="21"/>
          <w:szCs w:val="21"/>
        </w:rPr>
      </w:pPr>
      <w:r>
        <w:rPr>
          <w:rStyle w:val="a6"/>
          <w:rFonts w:ascii="Times New Roman" w:hAnsi="Times New Roman"/>
          <w:sz w:val="21"/>
          <w:szCs w:val="21"/>
        </w:rPr>
        <w:t>*</w:t>
      </w:r>
      <w:r>
        <w:rPr>
          <w:rFonts w:ascii="Times New Roman" w:hAnsi="Times New Roman"/>
          <w:sz w:val="21"/>
          <w:szCs w:val="21"/>
        </w:rPr>
        <w:t xml:space="preserve"> </w:t>
      </w:r>
      <w:r>
        <w:rPr>
          <w:rFonts w:ascii="Times New Roman" w:hAnsi="Times New Roman"/>
          <w:bCs/>
          <w:sz w:val="21"/>
          <w:szCs w:val="21"/>
        </w:rPr>
        <w:t>Corresponding author</w:t>
      </w:r>
      <w:r>
        <w:rPr>
          <w:rFonts w:ascii="Times New Roman" w:hAnsi="Times New Roman" w:hint="eastAsia"/>
          <w:bCs/>
          <w:sz w:val="21"/>
          <w:szCs w:val="21"/>
        </w:rPr>
        <w:t xml:space="preserve">. </w:t>
      </w:r>
      <w:r>
        <w:rPr>
          <w:rFonts w:ascii="Times New Roman" w:hAnsi="Times New Roman"/>
          <w:bCs/>
          <w:sz w:val="21"/>
          <w:szCs w:val="21"/>
        </w:rPr>
        <w:t xml:space="preserve">E-mail address: hgjeong@kier.re.kr </w:t>
      </w:r>
      <w:r w:rsidRPr="002863C8">
        <w:rPr>
          <w:rFonts w:ascii="Times New Roman" w:hAnsi="Times New Roman"/>
          <w:bCs/>
          <w:sz w:val="21"/>
          <w:szCs w:val="21"/>
        </w:rPr>
        <w:t>(</w:t>
      </w:r>
      <w:r w:rsidRPr="002863C8">
        <w:rPr>
          <w:rFonts w:ascii="Times New Roman" w:eastAsia="바탕체" w:hAnsi="Times New Roman"/>
          <w:bCs/>
          <w:sz w:val="21"/>
          <w:szCs w:val="21"/>
          <w:lang w:eastAsia="ko-KR"/>
        </w:rPr>
        <w:t>H.G</w:t>
      </w:r>
      <w:r w:rsidR="008B393A">
        <w:rPr>
          <w:rFonts w:ascii="Times New Roman" w:eastAsia="바탕체" w:hAnsi="Times New Roman"/>
          <w:bCs/>
          <w:sz w:val="21"/>
          <w:szCs w:val="21"/>
          <w:lang w:eastAsia="ko-KR"/>
        </w:rPr>
        <w:t>.</w:t>
      </w:r>
      <w:r w:rsidRPr="002863C8">
        <w:rPr>
          <w:rFonts w:ascii="Times New Roman" w:eastAsia="바탕체" w:hAnsi="Times New Roman"/>
          <w:bCs/>
          <w:sz w:val="21"/>
          <w:szCs w:val="21"/>
          <w:lang w:eastAsia="ko-KR"/>
        </w:rPr>
        <w:t xml:space="preserve"> </w:t>
      </w:r>
      <w:proofErr w:type="spellStart"/>
      <w:r w:rsidRPr="002863C8">
        <w:rPr>
          <w:rFonts w:ascii="Times New Roman" w:eastAsia="바탕체" w:hAnsi="Times New Roman"/>
          <w:bCs/>
          <w:sz w:val="21"/>
          <w:szCs w:val="21"/>
          <w:lang w:eastAsia="ko-KR"/>
        </w:rPr>
        <w:t>Jeong</w:t>
      </w:r>
      <w:proofErr w:type="spellEnd"/>
      <w:r w:rsidRPr="002863C8">
        <w:rPr>
          <w:rFonts w:ascii="Times New Roman" w:hAnsi="Times New Roman"/>
          <w:bCs/>
          <w:sz w:val="21"/>
          <w:szCs w:val="21"/>
        </w:rPr>
        <w:t>)</w:t>
      </w:r>
      <w:r>
        <w:rPr>
          <w:rFonts w:ascii="Times New Roman" w:hAnsi="Times New Roman"/>
          <w:bCs/>
          <w:sz w:val="21"/>
          <w:szCs w:val="21"/>
        </w:rPr>
        <w:t>;</w:t>
      </w:r>
      <w:r w:rsidRPr="002863C8">
        <w:rPr>
          <w:rFonts w:ascii="Times New Roman" w:hAnsi="Times New Roman"/>
          <w:sz w:val="21"/>
          <w:szCs w:val="21"/>
        </w:rPr>
        <w:t xml:space="preserve"> </w:t>
      </w:r>
      <w:r w:rsidRPr="002863C8">
        <w:rPr>
          <w:rFonts w:ascii="Times New Roman" w:eastAsia="바탕체" w:hAnsi="Times New Roman"/>
          <w:sz w:val="21"/>
          <w:szCs w:val="21"/>
        </w:rPr>
        <w:t>khyoo@yonsei.ac.kr</w:t>
      </w:r>
      <w:r>
        <w:rPr>
          <w:rFonts w:ascii="Times New Roman" w:hAnsi="Times New Roman" w:hint="eastAsia"/>
          <w:sz w:val="21"/>
          <w:szCs w:val="21"/>
        </w:rPr>
        <w:t xml:space="preserve"> </w:t>
      </w:r>
      <w:r>
        <w:rPr>
          <w:rFonts w:ascii="Times New Roman" w:hAnsi="Times New Roman"/>
          <w:bCs/>
          <w:sz w:val="21"/>
          <w:szCs w:val="21"/>
        </w:rPr>
        <w:t>(K.-H</w:t>
      </w:r>
      <w:r w:rsidR="008B393A">
        <w:rPr>
          <w:rFonts w:ascii="Times New Roman" w:hAnsi="Times New Roman"/>
          <w:bCs/>
          <w:sz w:val="21"/>
          <w:szCs w:val="21"/>
        </w:rPr>
        <w:t>.</w:t>
      </w:r>
      <w:r>
        <w:rPr>
          <w:rFonts w:ascii="Times New Roman" w:hAnsi="Times New Roman"/>
          <w:bCs/>
          <w:sz w:val="21"/>
          <w:szCs w:val="21"/>
        </w:rPr>
        <w:t xml:space="preserve"> </w:t>
      </w:r>
      <w:proofErr w:type="spellStart"/>
      <w:r>
        <w:rPr>
          <w:rFonts w:ascii="Times New Roman" w:hAnsi="Times New Roman"/>
          <w:bCs/>
          <w:sz w:val="21"/>
          <w:szCs w:val="21"/>
        </w:rPr>
        <w:t>Yoo</w:t>
      </w:r>
      <w:proofErr w:type="spellEnd"/>
      <w:r>
        <w:rPr>
          <w:rFonts w:ascii="Times New Roman" w:hAnsi="Times New Roman"/>
          <w:bCs/>
          <w:sz w:val="21"/>
          <w:szCs w:val="21"/>
        </w:rPr>
        <w:t>)</w:t>
      </w:r>
      <w:r>
        <w:rPr>
          <w:rFonts w:ascii="Times New Roman" w:hAnsi="Times New Roman" w:hint="eastAsia"/>
          <w:bCs/>
          <w:sz w:val="21"/>
          <w:szCs w:val="21"/>
        </w:rPr>
        <w:t xml:space="preserve">. </w:t>
      </w:r>
    </w:p>
    <w:p w14:paraId="2206A65A" w14:textId="77777777" w:rsidR="00FD6FD4" w:rsidRPr="00503F33" w:rsidRDefault="00CD75B0" w:rsidP="00FD6FD4">
      <w:pPr>
        <w:rPr>
          <w:rFonts w:ascii="Times New Roman" w:hAnsi="Times New Roman"/>
          <w:sz w:val="21"/>
          <w:szCs w:val="21"/>
          <w:lang w:val="en-CA"/>
        </w:rPr>
      </w:pPr>
      <w:r w:rsidRPr="008B393A">
        <w:rPr>
          <w:rStyle w:val="a6"/>
          <w:rFonts w:ascii="Times New Roman" w:hAnsi="Times New Roman"/>
          <w:sz w:val="21"/>
          <w:szCs w:val="21"/>
        </w:rPr>
        <w:t>*</w:t>
      </w:r>
      <w:r w:rsidRPr="008B393A">
        <w:rPr>
          <w:rFonts w:ascii="Times New Roman" w:hAnsi="Times New Roman"/>
          <w:sz w:val="21"/>
          <w:szCs w:val="21"/>
        </w:rPr>
        <w:t xml:space="preserve"> </w:t>
      </w:r>
      <w:r w:rsidRPr="00503F33">
        <w:rPr>
          <w:rFonts w:ascii="Times New Roman" w:hAnsi="Times New Roman"/>
          <w:sz w:val="21"/>
          <w:szCs w:val="21"/>
          <w:lang w:val="en-CA"/>
        </w:rPr>
        <w:t>Hakgeun Jeong and Kyung-Hwa Yoo are co-corresponding authors.</w:t>
      </w:r>
    </w:p>
  </w:footnote>
  <w:footnote w:id="2">
    <w:p w14:paraId="7428A043" w14:textId="77777777" w:rsidR="00FD6FD4" w:rsidRDefault="00FD6FD4" w:rsidP="00FD6FD4">
      <w:pPr>
        <w:rPr>
          <w:rFonts w:ascii="Times New Roman" w:hAnsi="Times New Roman"/>
          <w:szCs w:val="21"/>
          <w:lang w:val="de-DE"/>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0FF23" w14:textId="77777777" w:rsidR="00550AAD" w:rsidRPr="00BA2A7B" w:rsidRDefault="00CD75B0">
    <w:pPr>
      <w:pStyle w:val="a3"/>
    </w:pPr>
    <w:r w:rsidRPr="00BA2A7B">
      <w:rPr>
        <w:rFonts w:hint="eastAsia"/>
      </w:rPr>
      <w:tab/>
    </w:r>
    <w:r w:rsidRPr="00BA2A7B">
      <w:rPr>
        <w:rFonts w:hint="eastAsia"/>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2D627" w14:textId="77777777" w:rsidR="00550AAD" w:rsidRPr="00BA2A7B" w:rsidRDefault="00CD75B0" w:rsidP="00550AAD">
    <w:pPr>
      <w:pStyle w:val="a3"/>
      <w:jc w:val="right"/>
    </w:pPr>
    <w:r w:rsidRPr="00BA2A7B">
      <w:t xml:space="preserve">Submitted to </w:t>
    </w:r>
    <w:r w:rsidRPr="00BA2A7B">
      <w:rPr>
        <w:noProof/>
      </w:rPr>
      <w:drawing>
        <wp:inline distT="0" distB="0" distL="0" distR="0" wp14:anchorId="3E704F9A" wp14:editId="75AAA9EC">
          <wp:extent cx="1600200" cy="428625"/>
          <wp:effectExtent l="0" t="0" r="0" b="0"/>
          <wp:docPr id="3" name="Picture 1" descr="ADVA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DVANC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00200" cy="428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dv Fiber Mater-style Copy&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v2dszpbdwe5ye9wafve202pzeeae50sst0&quot;&gt;first&lt;record-ids&gt;&lt;item&gt;141&lt;/item&gt;&lt;item&gt;152&lt;/item&gt;&lt;item&gt;154&lt;/item&gt;&lt;item&gt;155&lt;/item&gt;&lt;item&gt;231&lt;/item&gt;&lt;item&gt;309&lt;/item&gt;&lt;/record-ids&gt;&lt;/item&gt;&lt;/Libraries&gt;"/>
  </w:docVars>
  <w:rsids>
    <w:rsidRoot w:val="00577F60"/>
    <w:rsid w:val="000362E6"/>
    <w:rsid w:val="0004736C"/>
    <w:rsid w:val="00072ECA"/>
    <w:rsid w:val="000764C1"/>
    <w:rsid w:val="00080152"/>
    <w:rsid w:val="000F1F14"/>
    <w:rsid w:val="000F2251"/>
    <w:rsid w:val="001308AE"/>
    <w:rsid w:val="00174DA0"/>
    <w:rsid w:val="001823DB"/>
    <w:rsid w:val="001A38CF"/>
    <w:rsid w:val="001B72A0"/>
    <w:rsid w:val="002507B6"/>
    <w:rsid w:val="00256B1C"/>
    <w:rsid w:val="002863C8"/>
    <w:rsid w:val="002C2FB7"/>
    <w:rsid w:val="002C4386"/>
    <w:rsid w:val="002E0A13"/>
    <w:rsid w:val="00377E53"/>
    <w:rsid w:val="00397FAA"/>
    <w:rsid w:val="00402C57"/>
    <w:rsid w:val="0040727D"/>
    <w:rsid w:val="00412E13"/>
    <w:rsid w:val="00485D48"/>
    <w:rsid w:val="00493274"/>
    <w:rsid w:val="004A61D9"/>
    <w:rsid w:val="004C2E32"/>
    <w:rsid w:val="00503F33"/>
    <w:rsid w:val="00550AAD"/>
    <w:rsid w:val="0056092A"/>
    <w:rsid w:val="00577F60"/>
    <w:rsid w:val="005A1882"/>
    <w:rsid w:val="005C0F7B"/>
    <w:rsid w:val="0061705C"/>
    <w:rsid w:val="00654C12"/>
    <w:rsid w:val="006A0F1B"/>
    <w:rsid w:val="006E66AF"/>
    <w:rsid w:val="00730633"/>
    <w:rsid w:val="00742E4C"/>
    <w:rsid w:val="007A29D8"/>
    <w:rsid w:val="007C4B53"/>
    <w:rsid w:val="007D76A0"/>
    <w:rsid w:val="007F2FEB"/>
    <w:rsid w:val="00857999"/>
    <w:rsid w:val="00873C6F"/>
    <w:rsid w:val="008A486C"/>
    <w:rsid w:val="008B393A"/>
    <w:rsid w:val="008F2480"/>
    <w:rsid w:val="009526D8"/>
    <w:rsid w:val="009617AD"/>
    <w:rsid w:val="0099273E"/>
    <w:rsid w:val="009C4EB3"/>
    <w:rsid w:val="009D0605"/>
    <w:rsid w:val="00A12142"/>
    <w:rsid w:val="00A21145"/>
    <w:rsid w:val="00A60922"/>
    <w:rsid w:val="00AC1E5F"/>
    <w:rsid w:val="00AD32B2"/>
    <w:rsid w:val="00B11447"/>
    <w:rsid w:val="00B24163"/>
    <w:rsid w:val="00B51900"/>
    <w:rsid w:val="00B80058"/>
    <w:rsid w:val="00B910B8"/>
    <w:rsid w:val="00B947F8"/>
    <w:rsid w:val="00BA2A7B"/>
    <w:rsid w:val="00BA34A0"/>
    <w:rsid w:val="00BA48B4"/>
    <w:rsid w:val="00BE167B"/>
    <w:rsid w:val="00BE3A15"/>
    <w:rsid w:val="00C05B57"/>
    <w:rsid w:val="00C3439B"/>
    <w:rsid w:val="00C41980"/>
    <w:rsid w:val="00C62892"/>
    <w:rsid w:val="00C836B1"/>
    <w:rsid w:val="00C90586"/>
    <w:rsid w:val="00CD0750"/>
    <w:rsid w:val="00CD75B0"/>
    <w:rsid w:val="00CE6606"/>
    <w:rsid w:val="00CF43D4"/>
    <w:rsid w:val="00CF4E8D"/>
    <w:rsid w:val="00D01F03"/>
    <w:rsid w:val="00D22A12"/>
    <w:rsid w:val="00D241F3"/>
    <w:rsid w:val="00D24FB4"/>
    <w:rsid w:val="00D31B77"/>
    <w:rsid w:val="00D7071C"/>
    <w:rsid w:val="00DA2F84"/>
    <w:rsid w:val="00DC4B6B"/>
    <w:rsid w:val="00DE5FE8"/>
    <w:rsid w:val="00DF0121"/>
    <w:rsid w:val="00DF3990"/>
    <w:rsid w:val="00E0784A"/>
    <w:rsid w:val="00E37C0B"/>
    <w:rsid w:val="00E42582"/>
    <w:rsid w:val="00E77727"/>
    <w:rsid w:val="00EA7EC4"/>
    <w:rsid w:val="00EC00A4"/>
    <w:rsid w:val="00EF0F92"/>
    <w:rsid w:val="00EF4CBF"/>
    <w:rsid w:val="00EF79AA"/>
    <w:rsid w:val="00F33318"/>
    <w:rsid w:val="00FD6FD4"/>
    <w:rsid w:val="00FD7E4B"/>
    <w:rsid w:val="00FF71E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37E97"/>
  <w15:chartTrackingRefBased/>
  <w15:docId w15:val="{31B0EAFF-1E9C-4443-ABE3-B1D8038CE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FEB"/>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7F60"/>
    <w:pPr>
      <w:tabs>
        <w:tab w:val="center" w:pos="4513"/>
        <w:tab w:val="right" w:pos="9026"/>
      </w:tabs>
      <w:snapToGrid w:val="0"/>
    </w:pPr>
  </w:style>
  <w:style w:type="character" w:customStyle="1" w:styleId="Char">
    <w:name w:val="머리글 Char"/>
    <w:basedOn w:val="a0"/>
    <w:link w:val="a3"/>
    <w:uiPriority w:val="99"/>
    <w:rsid w:val="00577F60"/>
  </w:style>
  <w:style w:type="paragraph" w:styleId="a4">
    <w:name w:val="footer"/>
    <w:basedOn w:val="a"/>
    <w:link w:val="Char0"/>
    <w:uiPriority w:val="99"/>
    <w:unhideWhenUsed/>
    <w:rsid w:val="00577F60"/>
    <w:pPr>
      <w:tabs>
        <w:tab w:val="center" w:pos="4513"/>
        <w:tab w:val="right" w:pos="9026"/>
      </w:tabs>
      <w:snapToGrid w:val="0"/>
    </w:pPr>
  </w:style>
  <w:style w:type="character" w:customStyle="1" w:styleId="Char0">
    <w:name w:val="바닥글 Char"/>
    <w:basedOn w:val="a0"/>
    <w:link w:val="a4"/>
    <w:uiPriority w:val="99"/>
    <w:rsid w:val="00577F60"/>
  </w:style>
  <w:style w:type="paragraph" w:customStyle="1" w:styleId="EndNoteBibliographyTitle">
    <w:name w:val="EndNote Bibliography Title"/>
    <w:basedOn w:val="a"/>
    <w:link w:val="EndNoteBibliographyTitleChar"/>
    <w:rsid w:val="009C4EB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9C4EB3"/>
    <w:rPr>
      <w:rFonts w:ascii="맑은 고딕" w:eastAsia="맑은 고딕" w:hAnsi="맑은 고딕"/>
      <w:noProof/>
    </w:rPr>
  </w:style>
  <w:style w:type="paragraph" w:customStyle="1" w:styleId="EndNoteBibliography">
    <w:name w:val="EndNote Bibliography"/>
    <w:basedOn w:val="a"/>
    <w:link w:val="EndNoteBibliographyChar"/>
    <w:rsid w:val="009C4EB3"/>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9C4EB3"/>
    <w:rPr>
      <w:rFonts w:ascii="맑은 고딕" w:eastAsia="맑은 고딕" w:hAnsi="맑은 고딕"/>
      <w:noProof/>
    </w:rPr>
  </w:style>
  <w:style w:type="paragraph" w:styleId="a5">
    <w:name w:val="footnote text"/>
    <w:basedOn w:val="a"/>
    <w:link w:val="Char1"/>
    <w:uiPriority w:val="99"/>
    <w:unhideWhenUsed/>
    <w:rsid w:val="00FD6FD4"/>
    <w:pPr>
      <w:wordWrap/>
      <w:autoSpaceDE/>
      <w:autoSpaceDN/>
      <w:snapToGrid w:val="0"/>
      <w:spacing w:after="0" w:line="240" w:lineRule="auto"/>
      <w:jc w:val="left"/>
    </w:pPr>
    <w:rPr>
      <w:rFonts w:ascii="Calibri" w:eastAsia="SimSun" w:hAnsi="Calibri" w:cs="Times New Roman"/>
      <w:sz w:val="18"/>
      <w:szCs w:val="18"/>
      <w:lang w:eastAsia="zh-CN"/>
    </w:rPr>
  </w:style>
  <w:style w:type="character" w:customStyle="1" w:styleId="Char1">
    <w:name w:val="각주 텍스트 Char"/>
    <w:basedOn w:val="a0"/>
    <w:link w:val="a5"/>
    <w:uiPriority w:val="99"/>
    <w:rsid w:val="00FD6FD4"/>
    <w:rPr>
      <w:rFonts w:ascii="Calibri" w:eastAsia="SimSun" w:hAnsi="Calibri" w:cs="Times New Roman"/>
      <w:sz w:val="18"/>
      <w:szCs w:val="18"/>
      <w:lang w:eastAsia="zh-CN"/>
    </w:rPr>
  </w:style>
  <w:style w:type="character" w:styleId="a6">
    <w:name w:val="footnote reference"/>
    <w:unhideWhenUsed/>
    <w:qFormat/>
    <w:rsid w:val="00FD6FD4"/>
    <w:rPr>
      <w:vertAlign w:val="superscript"/>
    </w:rPr>
  </w:style>
  <w:style w:type="character" w:styleId="a7">
    <w:name w:val="annotation reference"/>
    <w:basedOn w:val="a0"/>
    <w:uiPriority w:val="99"/>
    <w:semiHidden/>
    <w:unhideWhenUsed/>
    <w:rsid w:val="009D0605"/>
    <w:rPr>
      <w:sz w:val="16"/>
      <w:szCs w:val="16"/>
    </w:rPr>
  </w:style>
  <w:style w:type="paragraph" w:styleId="a8">
    <w:name w:val="annotation text"/>
    <w:basedOn w:val="a"/>
    <w:link w:val="Char2"/>
    <w:uiPriority w:val="99"/>
    <w:unhideWhenUsed/>
    <w:rsid w:val="009D0605"/>
    <w:pPr>
      <w:spacing w:line="240" w:lineRule="auto"/>
    </w:pPr>
    <w:rPr>
      <w:szCs w:val="20"/>
    </w:rPr>
  </w:style>
  <w:style w:type="character" w:customStyle="1" w:styleId="Char2">
    <w:name w:val="메모 텍스트 Char"/>
    <w:basedOn w:val="a0"/>
    <w:link w:val="a8"/>
    <w:uiPriority w:val="99"/>
    <w:rsid w:val="009D0605"/>
    <w:rPr>
      <w:szCs w:val="20"/>
    </w:rPr>
  </w:style>
  <w:style w:type="paragraph" w:styleId="a9">
    <w:name w:val="annotation subject"/>
    <w:basedOn w:val="a8"/>
    <w:next w:val="a8"/>
    <w:link w:val="Char3"/>
    <w:uiPriority w:val="99"/>
    <w:semiHidden/>
    <w:unhideWhenUsed/>
    <w:rsid w:val="009D0605"/>
    <w:rPr>
      <w:b/>
      <w:bCs/>
    </w:rPr>
  </w:style>
  <w:style w:type="character" w:customStyle="1" w:styleId="Char3">
    <w:name w:val="메모 주제 Char"/>
    <w:basedOn w:val="Char2"/>
    <w:link w:val="a9"/>
    <w:uiPriority w:val="99"/>
    <w:semiHidden/>
    <w:rsid w:val="009D0605"/>
    <w:rPr>
      <w:b/>
      <w:bCs/>
      <w:szCs w:val="20"/>
    </w:rPr>
  </w:style>
  <w:style w:type="paragraph" w:styleId="aa">
    <w:name w:val="Revision"/>
    <w:hidden/>
    <w:uiPriority w:val="99"/>
    <w:semiHidden/>
    <w:rsid w:val="00FF71EC"/>
    <w:pPr>
      <w:spacing w:after="0" w:line="240" w:lineRule="auto"/>
      <w:jc w:val="left"/>
    </w:pPr>
  </w:style>
  <w:style w:type="character" w:styleId="ab">
    <w:name w:val="Hyperlink"/>
    <w:uiPriority w:val="99"/>
    <w:unhideWhenUsed/>
    <w:rsid w:val="00A60922"/>
    <w:rPr>
      <w:color w:val="0000FF"/>
      <w:u w:val="single"/>
    </w:rPr>
  </w:style>
  <w:style w:type="character" w:customStyle="1" w:styleId="UnresolvedMention">
    <w:name w:val="Unresolved Mention"/>
    <w:basedOn w:val="a0"/>
    <w:uiPriority w:val="99"/>
    <w:semiHidden/>
    <w:unhideWhenUsed/>
    <w:rsid w:val="00A60922"/>
    <w:rPr>
      <w:color w:val="605E5C"/>
      <w:shd w:val="clear" w:color="auto" w:fill="E1DFDD"/>
    </w:rPr>
  </w:style>
  <w:style w:type="paragraph" w:styleId="ac">
    <w:name w:val="Balloon Text"/>
    <w:basedOn w:val="a"/>
    <w:link w:val="Char4"/>
    <w:uiPriority w:val="99"/>
    <w:semiHidden/>
    <w:unhideWhenUsed/>
    <w:rsid w:val="00742E4C"/>
    <w:pPr>
      <w:spacing w:after="0" w:line="240" w:lineRule="auto"/>
    </w:pPr>
    <w:rPr>
      <w:rFonts w:ascii="Segoe UI" w:hAnsi="Segoe UI" w:cs="Segoe UI"/>
      <w:sz w:val="18"/>
      <w:szCs w:val="18"/>
    </w:rPr>
  </w:style>
  <w:style w:type="character" w:customStyle="1" w:styleId="Char4">
    <w:name w:val="풍선 도움말 텍스트 Char"/>
    <w:basedOn w:val="a0"/>
    <w:link w:val="ac"/>
    <w:uiPriority w:val="99"/>
    <w:semiHidden/>
    <w:rsid w:val="00742E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29" Type="http://schemas.microsoft.com/office/2016/09/relationships/commentsIds" Target="commentsId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8" Type="http://schemas.microsoft.com/office/2018/08/relationships/commentsExtensible" Target="commentsExtensible.xml"/><Relationship Id="rId10" Type="http://schemas.openxmlformats.org/officeDocument/2006/relationships/image" Target="media/image5.pn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2045</Words>
  <Characters>11658</Characters>
  <Application>Microsoft Office Word</Application>
  <DocSecurity>0</DocSecurity>
  <Lines>97</Lines>
  <Paragraphs>27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keywords>fileTagC:e8c58ead45367600bab4d91ba54b774298f5bc21</cp:keywords>
  <cp:lastModifiedBy>admin</cp:lastModifiedBy>
  <cp:revision>5</cp:revision>
  <dcterms:created xsi:type="dcterms:W3CDTF">2023-05-25T10:56:00Z</dcterms:created>
  <dcterms:modified xsi:type="dcterms:W3CDTF">2023-05-26T15:03:00Z</dcterms:modified>
</cp:coreProperties>
</file>