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C2573" w14:textId="1801DD8C" w:rsidR="00AD7950" w:rsidRPr="00084613" w:rsidRDefault="00C902B9" w:rsidP="00AD79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1</w:t>
      </w:r>
    </w:p>
    <w:p w14:paraId="2B1BD798" w14:textId="77777777" w:rsidR="005F0FC1" w:rsidRPr="00CD6DA0" w:rsidRDefault="005F0FC1" w:rsidP="005F0FC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08684914"/>
      <w:r w:rsidRPr="00F0017C">
        <w:rPr>
          <w:rFonts w:ascii="Times New Roman" w:hAnsi="Times New Roman" w:cs="Times New Roman"/>
          <w:b/>
          <w:bCs/>
          <w:sz w:val="24"/>
          <w:szCs w:val="24"/>
        </w:rPr>
        <w:t>Biochar mitigates the biotoxicity of heavy metals in livestock manure during composting</w:t>
      </w:r>
    </w:p>
    <w:bookmarkEnd w:id="0"/>
    <w:p w14:paraId="3E74AF3C" w14:textId="244EF8FE" w:rsidR="005E5C83" w:rsidRDefault="005E5C83" w:rsidP="005E5C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Xiao</w:t>
      </w:r>
      <w:r>
        <w:rPr>
          <w:rFonts w:ascii="Times New Roman" w:hAnsi="Times New Roman" w:cs="Times New Roman"/>
          <w:sz w:val="24"/>
          <w:szCs w:val="24"/>
        </w:rPr>
        <w:t>meng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Chen</w:t>
      </w:r>
      <w:r w:rsidRPr="00381D7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Zhuang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Du</w:t>
      </w:r>
      <w:r w:rsidRPr="00381D7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Liu</w:t>
      </w:r>
      <w:r w:rsidRPr="00381D7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Liqin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Wang</w:t>
      </w:r>
      <w:r w:rsidRPr="00381D7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Chaonan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Pan</w:t>
      </w:r>
      <w:r w:rsidRPr="00381D7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Zimin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Wei</w:t>
      </w:r>
      <w:r w:rsidRPr="00F15EE4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381D7B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*</w:t>
      </w:r>
      <w:r w:rsidR="0025164C">
        <w:rPr>
          <w:rFonts w:ascii="Times New Roman" w:hAnsi="Times New Roman" w:cs="Times New Roman"/>
          <w:sz w:val="24"/>
          <w:szCs w:val="24"/>
        </w:rPr>
        <w:t xml:space="preserve">, Liming </w:t>
      </w:r>
      <w:proofErr w:type="spellStart"/>
      <w:r w:rsidR="0025164C">
        <w:rPr>
          <w:rFonts w:ascii="Times New Roman" w:hAnsi="Times New Roman" w:cs="Times New Roman"/>
          <w:sz w:val="24"/>
          <w:szCs w:val="24"/>
        </w:rPr>
        <w:t>Jia</w:t>
      </w:r>
      <w:r w:rsidR="0025164C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="0025164C">
        <w:rPr>
          <w:rFonts w:ascii="Times New Roman" w:hAnsi="Times New Roman" w:cs="Times New Roman"/>
          <w:sz w:val="24"/>
          <w:szCs w:val="24"/>
        </w:rPr>
        <w:t xml:space="preserve">, Ran </w:t>
      </w:r>
      <w:proofErr w:type="spellStart"/>
      <w:r w:rsidR="0025164C">
        <w:rPr>
          <w:rFonts w:ascii="Times New Roman" w:hAnsi="Times New Roman" w:cs="Times New Roman"/>
          <w:sz w:val="24"/>
          <w:szCs w:val="24"/>
        </w:rPr>
        <w:t>Zhao</w:t>
      </w:r>
      <w:r w:rsidR="0025164C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</w:p>
    <w:p w14:paraId="0B3CF2AC" w14:textId="62B9D1DE" w:rsidR="00FD4A84" w:rsidRDefault="00FD4A84" w:rsidP="00FD4A84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Style w:val="fontstyle01"/>
          <w:rFonts w:ascii="Times New Roman" w:hAnsi="Times New Roman" w:cs="Times New Roman"/>
          <w:sz w:val="21"/>
          <w:szCs w:val="21"/>
          <w:vertAlign w:val="superscript"/>
        </w:rPr>
        <w:t>a</w:t>
      </w:r>
      <w:r w:rsidRPr="00615C21">
        <w:rPr>
          <w:rFonts w:ascii="Times New Roman" w:hAnsi="Times New Roman" w:cs="Times New Roman"/>
          <w:szCs w:val="24"/>
        </w:rPr>
        <w:t xml:space="preserve"> College of Life Science, </w:t>
      </w:r>
      <w:bookmarkStart w:id="1" w:name="_Hlk78101328"/>
      <w:r w:rsidRPr="00615C21">
        <w:rPr>
          <w:rFonts w:ascii="Times New Roman" w:hAnsi="Times New Roman" w:cs="Times New Roman"/>
          <w:szCs w:val="24"/>
        </w:rPr>
        <w:t>Northeast Agricultural University</w:t>
      </w:r>
      <w:bookmarkEnd w:id="1"/>
      <w:r w:rsidRPr="00615C21">
        <w:rPr>
          <w:rFonts w:ascii="Times New Roman" w:hAnsi="Times New Roman" w:cs="Times New Roman"/>
          <w:szCs w:val="24"/>
        </w:rPr>
        <w:t>, Harbin 150030, China</w:t>
      </w:r>
    </w:p>
    <w:p w14:paraId="77C85216" w14:textId="14A1B19B" w:rsidR="0025164C" w:rsidRPr="000E1F13" w:rsidRDefault="0025164C" w:rsidP="0025164C">
      <w:pPr>
        <w:spacing w:line="48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vertAlign w:val="superscript"/>
        </w:rPr>
        <w:t>b</w:t>
      </w:r>
      <w:r w:rsidRPr="000E1F13">
        <w:rPr>
          <w:rFonts w:ascii="Times New Roman" w:hAnsi="Times New Roman" w:cs="Times New Roman"/>
          <w:szCs w:val="24"/>
        </w:rPr>
        <w:t xml:space="preserve"> Heilongjiang Province Environmental Monitoring Cente</w:t>
      </w:r>
      <w:r w:rsidR="007C17A2">
        <w:rPr>
          <w:rFonts w:ascii="Times New Roman" w:hAnsi="Times New Roman" w:cs="Times New Roman"/>
          <w:szCs w:val="24"/>
        </w:rPr>
        <w:t>r</w:t>
      </w:r>
      <w:r w:rsidRPr="000E1F13">
        <w:rPr>
          <w:rFonts w:ascii="Times New Roman" w:hAnsi="Times New Roman" w:cs="Times New Roman"/>
          <w:szCs w:val="24"/>
        </w:rPr>
        <w:t>, Harbin 150056, China</w:t>
      </w:r>
    </w:p>
    <w:p w14:paraId="0DB51A8D" w14:textId="77777777" w:rsidR="0025164C" w:rsidRPr="0025164C" w:rsidRDefault="0025164C" w:rsidP="00FD4A84">
      <w:pPr>
        <w:spacing w:line="480" w:lineRule="auto"/>
        <w:rPr>
          <w:rFonts w:ascii="Times New Roman" w:hAnsi="Times New Roman" w:cs="Times New Roman"/>
          <w:szCs w:val="24"/>
        </w:rPr>
      </w:pPr>
    </w:p>
    <w:p w14:paraId="76B25F5B" w14:textId="77777777" w:rsidR="00AD7950" w:rsidRPr="00FD4A84" w:rsidRDefault="00AD7950" w:rsidP="00AD7950">
      <w:pPr>
        <w:rPr>
          <w:rFonts w:ascii="Times New Roman" w:hAnsi="Times New Roman" w:cs="Times New Roman"/>
          <w:sz w:val="24"/>
          <w:szCs w:val="24"/>
        </w:rPr>
      </w:pPr>
    </w:p>
    <w:p w14:paraId="34010C7D" w14:textId="77777777" w:rsidR="006C2F2D" w:rsidRPr="006C2F2D" w:rsidRDefault="006C2F2D" w:rsidP="00AD7950">
      <w:pPr>
        <w:rPr>
          <w:rFonts w:ascii="Times New Roman" w:hAnsi="Times New Roman" w:cs="Times New Roman"/>
          <w:sz w:val="24"/>
          <w:szCs w:val="24"/>
        </w:rPr>
      </w:pPr>
    </w:p>
    <w:p w14:paraId="2748D694" w14:textId="4C345807" w:rsidR="00AD7950" w:rsidRPr="00CB4DE7" w:rsidRDefault="00AD7950" w:rsidP="00AD7950">
      <w:pPr>
        <w:spacing w:line="480" w:lineRule="auto"/>
        <w:rPr>
          <w:rFonts w:ascii="Times New Roman" w:hAnsi="Times New Roman" w:cs="Times New Roman"/>
        </w:rPr>
      </w:pPr>
      <w:r w:rsidRPr="00CB4DE7">
        <w:rPr>
          <w:rFonts w:ascii="Times New Roman" w:hAnsi="Times New Roman" w:cs="Times New Roman"/>
          <w:sz w:val="24"/>
          <w:szCs w:val="24"/>
        </w:rPr>
        <w:t xml:space="preserve">*Corresponding author Address: Northeast Agricultural University, Harbin 150030, China. Tel./Fax: +86 451 55190413. E-mail address: </w:t>
      </w:r>
      <w:r w:rsidR="004960CA" w:rsidRPr="00BA0F69">
        <w:rPr>
          <w:rFonts w:ascii="Times New Roman" w:hAnsi="Times New Roman" w:cs="Times New Roman"/>
          <w:sz w:val="24"/>
          <w:szCs w:val="24"/>
        </w:rPr>
        <w:t>weizimin@neau.edu.cn</w:t>
      </w:r>
    </w:p>
    <w:p w14:paraId="305CA3F7" w14:textId="77777777" w:rsidR="00AD7950" w:rsidRDefault="00AD7950" w:rsidP="00AD7950">
      <w:pPr>
        <w:rPr>
          <w:rFonts w:ascii="Times New Roman" w:hAnsi="Times New Roman" w:cs="Times New Roman"/>
          <w:sz w:val="24"/>
          <w:szCs w:val="24"/>
        </w:rPr>
      </w:pPr>
    </w:p>
    <w:p w14:paraId="6D0AF70C" w14:textId="77777777" w:rsidR="00AD7950" w:rsidRPr="008277A1" w:rsidRDefault="00AD7950" w:rsidP="00AD7950">
      <w:pPr>
        <w:rPr>
          <w:rFonts w:ascii="Times New Roman" w:hAnsi="Times New Roman" w:cs="Times New Roman"/>
          <w:sz w:val="24"/>
          <w:szCs w:val="24"/>
        </w:rPr>
      </w:pPr>
    </w:p>
    <w:p w14:paraId="58B469AA" w14:textId="0A5341EF" w:rsidR="00FC29A8" w:rsidRDefault="00AD7950" w:rsidP="00AF52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B4DE7">
        <w:rPr>
          <w:rFonts w:ascii="Times New Roman" w:hAnsi="Times New Roman" w:cs="Times New Roman"/>
          <w:sz w:val="24"/>
          <w:szCs w:val="24"/>
        </w:rPr>
        <w:t xml:space="preserve">This </w:t>
      </w:r>
      <w:r w:rsidR="00C902B9">
        <w:rPr>
          <w:rFonts w:ascii="Times New Roman" w:hAnsi="Times New Roman" w:cs="Times New Roman"/>
          <w:sz w:val="24"/>
          <w:szCs w:val="24"/>
        </w:rPr>
        <w:t>Additional file</w:t>
      </w:r>
      <w:r>
        <w:rPr>
          <w:rFonts w:ascii="Times New Roman" w:hAnsi="Times New Roman" w:cs="Times New Roman"/>
          <w:sz w:val="24"/>
          <w:szCs w:val="24"/>
        </w:rPr>
        <w:t xml:space="preserve"> contains </w:t>
      </w:r>
      <w:r w:rsidR="008918AE">
        <w:rPr>
          <w:rFonts w:ascii="Times New Roman" w:hAnsi="Times New Roman" w:cs="Times New Roman"/>
          <w:sz w:val="24"/>
          <w:szCs w:val="24"/>
        </w:rPr>
        <w:t>7</w:t>
      </w:r>
      <w:r w:rsidRPr="00CB4DE7">
        <w:rPr>
          <w:rFonts w:ascii="Times New Roman" w:hAnsi="Times New Roman" w:cs="Times New Roman"/>
          <w:sz w:val="24"/>
          <w:szCs w:val="24"/>
        </w:rPr>
        <w:t xml:space="preserve">-page </w:t>
      </w:r>
      <w:r>
        <w:rPr>
          <w:rFonts w:ascii="Times New Roman" w:hAnsi="Times New Roman" w:cs="Times New Roman"/>
          <w:sz w:val="24"/>
          <w:szCs w:val="24"/>
        </w:rPr>
        <w:t>document including</w:t>
      </w:r>
      <w:r w:rsidR="008918AE">
        <w:rPr>
          <w:rFonts w:ascii="Times New Roman" w:hAnsi="Times New Roman" w:cs="Times New Roman"/>
          <w:sz w:val="24"/>
          <w:szCs w:val="24"/>
        </w:rPr>
        <w:t xml:space="preserve"> 1 table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8AE">
        <w:rPr>
          <w:rFonts w:ascii="Times New Roman" w:hAnsi="Times New Roman" w:cs="Times New Roman"/>
          <w:sz w:val="24"/>
          <w:szCs w:val="24"/>
        </w:rPr>
        <w:t>5</w:t>
      </w:r>
      <w:r w:rsidRPr="00CB4DE7">
        <w:rPr>
          <w:rFonts w:ascii="Times New Roman" w:hAnsi="Times New Roman" w:cs="Times New Roman"/>
          <w:sz w:val="24"/>
          <w:szCs w:val="24"/>
        </w:rPr>
        <w:t xml:space="preserve"> figure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CB4DE7">
        <w:rPr>
          <w:rFonts w:ascii="Times New Roman" w:hAnsi="Times New Roman" w:cs="Times New Roman"/>
          <w:sz w:val="24"/>
          <w:szCs w:val="24"/>
        </w:rPr>
        <w:t>.</w:t>
      </w:r>
    </w:p>
    <w:p w14:paraId="3AC70329" w14:textId="77777777" w:rsidR="00FC29A8" w:rsidRDefault="00FC29A8">
      <w:pPr>
        <w:adjustRightInd/>
        <w:snapToGrid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3BA513A" w14:textId="7E26B5E4" w:rsidR="00AF521E" w:rsidRDefault="00FC29A8" w:rsidP="00F27F0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2" w:name="_Hlk109851684"/>
      <w:r>
        <w:rPr>
          <w:rFonts w:ascii="Times New Roman" w:hAnsi="Times New Roman" w:cs="Times New Roman" w:hint="eastAsia"/>
          <w:sz w:val="24"/>
          <w:szCs w:val="24"/>
        </w:rPr>
        <w:lastRenderedPageBreak/>
        <w:t>T</w:t>
      </w:r>
      <w:r>
        <w:rPr>
          <w:rFonts w:ascii="Times New Roman" w:hAnsi="Times New Roman" w:cs="Times New Roman"/>
          <w:sz w:val="24"/>
          <w:szCs w:val="24"/>
        </w:rPr>
        <w:t xml:space="preserve">able S1 </w:t>
      </w:r>
      <w:r w:rsidR="00F27F09" w:rsidRPr="00B05211">
        <w:rPr>
          <w:rFonts w:ascii="Times New Roman" w:hAnsi="Times New Roman" w:cs="Times New Roman"/>
          <w:sz w:val="24"/>
          <w:szCs w:val="24"/>
        </w:rPr>
        <w:t>Initial carbon and nitrogen content of chicken manure and corn straw</w:t>
      </w:r>
      <w:r w:rsidR="00F27F09">
        <w:rPr>
          <w:rFonts w:ascii="Times New Roman" w:hAnsi="Times New Roman" w:cs="Times New Roman"/>
          <w:sz w:val="24"/>
          <w:szCs w:val="24"/>
        </w:rPr>
        <w:t>.</w:t>
      </w:r>
    </w:p>
    <w:bookmarkEnd w:id="2"/>
    <w:tbl>
      <w:tblPr>
        <w:tblW w:w="4850" w:type="pct"/>
        <w:jc w:val="center"/>
        <w:tblLayout w:type="fixed"/>
        <w:tblLook w:val="0000" w:firstRow="0" w:lastRow="0" w:firstColumn="0" w:lastColumn="0" w:noHBand="0" w:noVBand="0"/>
      </w:tblPr>
      <w:tblGrid>
        <w:gridCol w:w="3519"/>
        <w:gridCol w:w="2269"/>
        <w:gridCol w:w="2269"/>
      </w:tblGrid>
      <w:tr w:rsidR="00F27F09" w:rsidRPr="00EC0ECA" w14:paraId="2ABB4E50" w14:textId="77777777" w:rsidTr="00F56FB8">
        <w:trPr>
          <w:trHeight w:hRule="exact" w:val="346"/>
          <w:jc w:val="center"/>
        </w:trPr>
        <w:tc>
          <w:tcPr>
            <w:tcW w:w="175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3C74A1" w14:textId="57B4AD61" w:rsidR="00F27F09" w:rsidRPr="00EC0ECA" w:rsidRDefault="00F27F09" w:rsidP="00F56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52FF29" w14:textId="5AF47CC4" w:rsidR="00F27F09" w:rsidRPr="00EC0ECA" w:rsidRDefault="00F27F09" w:rsidP="00F56FB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EC0ECA">
              <w:rPr>
                <w:rFonts w:ascii="Times New Roman" w:hAnsi="Times New Roman" w:cs="Times New Roman" w:hint="eastAsia"/>
                <w:sz w:val="24"/>
                <w:szCs w:val="24"/>
              </w:rPr>
              <w:t>Ch</w:t>
            </w:r>
            <w:r w:rsidRPr="00EC0ECA">
              <w:rPr>
                <w:rFonts w:ascii="Times New Roman" w:hAnsi="Times New Roman" w:cs="Times New Roman"/>
                <w:sz w:val="24"/>
                <w:szCs w:val="24"/>
              </w:rPr>
              <w:t>icken manure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1383FC" w14:textId="77777777" w:rsidR="00F27F09" w:rsidRPr="00EC0ECA" w:rsidRDefault="00F27F09" w:rsidP="00F56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ECA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EC0ECA">
              <w:rPr>
                <w:rFonts w:ascii="Times New Roman" w:hAnsi="Times New Roman" w:cs="Times New Roman"/>
                <w:sz w:val="24"/>
                <w:szCs w:val="24"/>
              </w:rPr>
              <w:t>orn straw</w:t>
            </w:r>
          </w:p>
        </w:tc>
      </w:tr>
      <w:tr w:rsidR="00F27F09" w:rsidRPr="00EC0ECA" w14:paraId="53CD4E65" w14:textId="77777777" w:rsidTr="00F56FB8">
        <w:trPr>
          <w:trHeight w:hRule="exact" w:val="284"/>
          <w:jc w:val="center"/>
        </w:trPr>
        <w:tc>
          <w:tcPr>
            <w:tcW w:w="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B81EF6" w14:textId="77777777" w:rsidR="00F27F09" w:rsidRPr="00EC0ECA" w:rsidRDefault="00F27F09" w:rsidP="00F56F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ECA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EC0ECA">
              <w:rPr>
                <w:rFonts w:ascii="Times New Roman" w:hAnsi="Times New Roman" w:cs="Times New Roman"/>
                <w:sz w:val="24"/>
                <w:szCs w:val="24"/>
              </w:rPr>
              <w:t>otal organic carbon content (%)</w:t>
            </w:r>
          </w:p>
        </w:tc>
        <w:tc>
          <w:tcPr>
            <w:tcW w:w="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88C3A5" w14:textId="77777777" w:rsidR="00F27F09" w:rsidRPr="00EC0ECA" w:rsidRDefault="00F27F09" w:rsidP="00F56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ECA">
              <w:rPr>
                <w:rFonts w:ascii="Times New Roman" w:eastAsia="SimHei" w:hAnsi="Times New Roman" w:cs="Times New Roman"/>
                <w:sz w:val="24"/>
                <w:szCs w:val="24"/>
              </w:rPr>
              <w:t>16.8±0.872</w:t>
            </w:r>
          </w:p>
        </w:tc>
        <w:tc>
          <w:tcPr>
            <w:tcW w:w="1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C66995" w14:textId="77777777" w:rsidR="00F27F09" w:rsidRPr="00EC0ECA" w:rsidRDefault="00F27F09" w:rsidP="00F56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ECA">
              <w:rPr>
                <w:rFonts w:ascii="Times New Roman" w:eastAsia="SimHei" w:hAnsi="Times New Roman" w:cs="Times New Roman"/>
                <w:sz w:val="24"/>
                <w:szCs w:val="24"/>
              </w:rPr>
              <w:t>40.2 ± 4.33</w:t>
            </w:r>
          </w:p>
        </w:tc>
      </w:tr>
      <w:tr w:rsidR="00F27F09" w:rsidRPr="00EC0ECA" w14:paraId="2E0381A9" w14:textId="77777777" w:rsidTr="00F56FB8">
        <w:trPr>
          <w:trHeight w:hRule="exact" w:val="284"/>
          <w:jc w:val="center"/>
        </w:trPr>
        <w:tc>
          <w:tcPr>
            <w:tcW w:w="170" w:type="dxa"/>
            <w:shd w:val="clear" w:color="auto" w:fill="auto"/>
            <w:vAlign w:val="center"/>
          </w:tcPr>
          <w:p w14:paraId="06456DA9" w14:textId="77777777" w:rsidR="00F27F09" w:rsidRPr="00EC0ECA" w:rsidRDefault="00F27F09" w:rsidP="00F56F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ECA">
              <w:rPr>
                <w:rFonts w:ascii="Times New Roman" w:hAnsi="Times New Roman" w:cs="Times New Roman" w:hint="eastAsia"/>
                <w:sz w:val="24"/>
                <w:szCs w:val="24"/>
              </w:rPr>
              <w:t>T</w:t>
            </w:r>
            <w:r w:rsidRPr="00EC0ECA">
              <w:rPr>
                <w:rFonts w:ascii="Times New Roman" w:hAnsi="Times New Roman" w:cs="Times New Roman"/>
                <w:sz w:val="24"/>
                <w:szCs w:val="24"/>
              </w:rPr>
              <w:t>otal nitrogen content (%)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308C8E43" w14:textId="77777777" w:rsidR="00F27F09" w:rsidRPr="00EC0ECA" w:rsidRDefault="00F27F09" w:rsidP="00F56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ECA">
              <w:rPr>
                <w:rFonts w:ascii="Times New Roman" w:eastAsia="SimHei" w:hAnsi="Times New Roman" w:cs="Times New Roman"/>
                <w:sz w:val="24"/>
                <w:szCs w:val="24"/>
              </w:rPr>
              <w:t>2.63±0.199</w:t>
            </w:r>
          </w:p>
        </w:tc>
        <w:tc>
          <w:tcPr>
            <w:tcW w:w="170" w:type="dxa"/>
            <w:shd w:val="clear" w:color="auto" w:fill="auto"/>
            <w:vAlign w:val="center"/>
          </w:tcPr>
          <w:p w14:paraId="1B3A7E14" w14:textId="77777777" w:rsidR="00F27F09" w:rsidRPr="00EC0ECA" w:rsidRDefault="00F27F09" w:rsidP="00F56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ECA">
              <w:rPr>
                <w:rFonts w:ascii="Times New Roman" w:eastAsia="SimHei" w:hAnsi="Times New Roman" w:cs="Times New Roman"/>
                <w:sz w:val="24"/>
                <w:szCs w:val="24"/>
              </w:rPr>
              <w:t>0.832 ± 0.0327</w:t>
            </w:r>
          </w:p>
        </w:tc>
      </w:tr>
      <w:tr w:rsidR="00F27F09" w:rsidRPr="00EC0ECA" w14:paraId="724270B9" w14:textId="77777777" w:rsidTr="00F56FB8">
        <w:trPr>
          <w:trHeight w:hRule="exact" w:val="284"/>
          <w:jc w:val="center"/>
        </w:trPr>
        <w:tc>
          <w:tcPr>
            <w:tcW w:w="17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791F34E" w14:textId="77777777" w:rsidR="00F27F09" w:rsidRPr="00EC0ECA" w:rsidRDefault="00F27F09" w:rsidP="00F56FB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ECA"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 w:rsidRPr="00EC0ECA">
              <w:rPr>
                <w:rFonts w:ascii="Times New Roman" w:hAnsi="Times New Roman" w:cs="Times New Roman"/>
                <w:sz w:val="24"/>
                <w:szCs w:val="24"/>
              </w:rPr>
              <w:t>/N ratio</w:t>
            </w:r>
          </w:p>
        </w:tc>
        <w:tc>
          <w:tcPr>
            <w:tcW w:w="17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52FD90C" w14:textId="77777777" w:rsidR="00F27F09" w:rsidRPr="00EC0ECA" w:rsidRDefault="00F27F09" w:rsidP="00F56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ECA">
              <w:rPr>
                <w:rFonts w:ascii="Times New Roman" w:eastAsia="SimHei" w:hAnsi="Times New Roman" w:cs="Times New Roman"/>
                <w:sz w:val="24"/>
                <w:szCs w:val="24"/>
              </w:rPr>
              <w:t>6.39</w:t>
            </w:r>
          </w:p>
        </w:tc>
        <w:tc>
          <w:tcPr>
            <w:tcW w:w="17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7A64F70" w14:textId="77777777" w:rsidR="00F27F09" w:rsidRPr="00EC0ECA" w:rsidRDefault="00F27F09" w:rsidP="00F56FB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ECA">
              <w:rPr>
                <w:rFonts w:ascii="Times New Roman" w:hAnsi="Times New Roman" w:cs="Times New Roman"/>
                <w:sz w:val="24"/>
                <w:szCs w:val="24"/>
              </w:rPr>
              <w:t>48.4</w:t>
            </w:r>
          </w:p>
        </w:tc>
      </w:tr>
    </w:tbl>
    <w:p w14:paraId="2E1CDAF3" w14:textId="77777777" w:rsidR="00F27F09" w:rsidRPr="00F27F09" w:rsidRDefault="00F27F09" w:rsidP="00AF52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468496" w14:textId="77777777" w:rsidR="00AF521E" w:rsidRDefault="00AF521E">
      <w:pPr>
        <w:adjustRightInd/>
        <w:snapToGrid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0082FA" w14:textId="77777777" w:rsidR="00CC0DA7" w:rsidRDefault="000A0196" w:rsidP="00CC0DA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EEC5F0E" wp14:editId="361EA781">
            <wp:extent cx="3983182" cy="3579397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64"/>
                    <a:stretch/>
                  </pic:blipFill>
                  <pic:spPr bwMode="auto">
                    <a:xfrm>
                      <a:off x="0" y="0"/>
                      <a:ext cx="3989205" cy="3584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5B6082" w14:textId="510CC579" w:rsidR="00AD499F" w:rsidRDefault="00AF521E" w:rsidP="00CC0DA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3" w:name="_Hlk109851692"/>
      <w:r>
        <w:rPr>
          <w:rFonts w:ascii="Times New Roman" w:hAnsi="Times New Roman" w:cs="Times New Roman"/>
          <w:sz w:val="24"/>
          <w:szCs w:val="24"/>
        </w:rPr>
        <w:t>Fig</w:t>
      </w:r>
      <w:r w:rsidR="009D1C6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S1 </w:t>
      </w:r>
      <w:r w:rsidR="00FC29A8" w:rsidRPr="00C82ECB">
        <w:rPr>
          <w:rFonts w:ascii="Times New Roman" w:hAnsi="Times New Roman" w:cs="Times New Roman"/>
          <w:color w:val="000000" w:themeColor="text1"/>
        </w:rPr>
        <w:t>Adsorption capacity of Zn on biochar treated by different modification methods</w:t>
      </w:r>
      <w:r w:rsidR="00FC29A8">
        <w:rPr>
          <w:rFonts w:ascii="Times New Roman" w:hAnsi="Times New Roman" w:cs="Times New Roman"/>
          <w:color w:val="000000" w:themeColor="text1"/>
        </w:rPr>
        <w:t>.</w:t>
      </w:r>
    </w:p>
    <w:bookmarkEnd w:id="3"/>
    <w:p w14:paraId="13923F09" w14:textId="77777777" w:rsidR="00AD499F" w:rsidRDefault="00AD499F">
      <w:pPr>
        <w:adjustRightInd/>
        <w:snapToGrid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815851F" w14:textId="4AF13EF3" w:rsidR="00652D31" w:rsidRDefault="00652D31">
      <w:pPr>
        <w:adjustRightInd/>
        <w:snapToGrid/>
        <w:spacing w:after="0"/>
        <w:rPr>
          <w:rFonts w:ascii="Times New Roman" w:hAnsi="Times New Roman" w:cs="Times New Roman"/>
          <w:sz w:val="24"/>
          <w:szCs w:val="24"/>
        </w:rPr>
      </w:pPr>
    </w:p>
    <w:p w14:paraId="3F2BE6F6" w14:textId="409E60E4" w:rsidR="00AD499F" w:rsidRDefault="00652D31" w:rsidP="00652D3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271913" wp14:editId="43F9C738">
            <wp:extent cx="4509655" cy="3234290"/>
            <wp:effectExtent l="0" t="0" r="5715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2936" cy="323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7EF3C" w14:textId="023E5B8E" w:rsidR="00652D31" w:rsidRDefault="00652D31" w:rsidP="00AD499F">
      <w:pPr>
        <w:rPr>
          <w:rFonts w:ascii="Times New Roman" w:hAnsi="Times New Roman" w:cs="Times New Roman"/>
          <w:sz w:val="24"/>
          <w:szCs w:val="24"/>
        </w:rPr>
      </w:pPr>
      <w:bookmarkStart w:id="4" w:name="_Hlk109851699"/>
      <w:r w:rsidRPr="00652D31">
        <w:rPr>
          <w:rFonts w:ascii="Times New Roman" w:hAnsi="Times New Roman" w:cs="Times New Roman"/>
          <w:sz w:val="24"/>
          <w:szCs w:val="24"/>
        </w:rPr>
        <w:t>Fig. S</w:t>
      </w:r>
      <w:r w:rsidR="00D979CC">
        <w:rPr>
          <w:rFonts w:ascii="Times New Roman" w:hAnsi="Times New Roman" w:cs="Times New Roman"/>
          <w:sz w:val="24"/>
          <w:szCs w:val="24"/>
        </w:rPr>
        <w:t>2</w:t>
      </w:r>
      <w:r w:rsidRPr="00652D31">
        <w:rPr>
          <w:rFonts w:ascii="Times New Roman" w:hAnsi="Times New Roman" w:cs="Times New Roman"/>
          <w:sz w:val="24"/>
          <w:szCs w:val="24"/>
        </w:rPr>
        <w:t xml:space="preserve"> The profile of temperature during composting.</w:t>
      </w:r>
    </w:p>
    <w:bookmarkEnd w:id="4"/>
    <w:p w14:paraId="2D691B59" w14:textId="77777777" w:rsidR="00652D31" w:rsidRDefault="00652D31">
      <w:pPr>
        <w:adjustRightInd/>
        <w:snapToGrid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3D14E3" w14:textId="27DB7561" w:rsidR="00652D31" w:rsidRDefault="00FC66FA" w:rsidP="00FC66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932CA74" wp14:editId="52F0CF91">
            <wp:extent cx="5056909" cy="448096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1097" cy="448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78D37" w14:textId="15AD415D" w:rsidR="003861A6" w:rsidRDefault="00652D31" w:rsidP="00AD499F">
      <w:pPr>
        <w:rPr>
          <w:rFonts w:ascii="Times New Roman" w:hAnsi="Times New Roman" w:cs="Times New Roman"/>
          <w:sz w:val="24"/>
          <w:szCs w:val="24"/>
        </w:rPr>
      </w:pPr>
      <w:bookmarkStart w:id="5" w:name="_Hlk109851707"/>
      <w:r w:rsidRPr="00652D31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</w:t>
      </w:r>
      <w:r w:rsidR="009D1C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="00D979CC">
        <w:rPr>
          <w:rFonts w:ascii="Times New Roman" w:hAnsi="Times New Roman" w:cs="Times New Roman"/>
          <w:sz w:val="24"/>
          <w:szCs w:val="24"/>
        </w:rPr>
        <w:t>3</w:t>
      </w:r>
      <w:r w:rsidRPr="00652D31">
        <w:rPr>
          <w:rFonts w:ascii="Times New Roman" w:hAnsi="Times New Roman" w:cs="Times New Roman"/>
          <w:sz w:val="24"/>
          <w:szCs w:val="24"/>
        </w:rPr>
        <w:t xml:space="preserve"> Changes </w:t>
      </w:r>
      <w:r>
        <w:rPr>
          <w:rFonts w:ascii="Times New Roman" w:hAnsi="Times New Roman" w:cs="Times New Roman"/>
          <w:sz w:val="24"/>
          <w:szCs w:val="24"/>
        </w:rPr>
        <w:t xml:space="preserve">in the </w:t>
      </w:r>
      <w:r w:rsidR="003861A6">
        <w:rPr>
          <w:rFonts w:ascii="Times New Roman" w:hAnsi="Times New Roman" w:cs="Times New Roman"/>
          <w:sz w:val="24"/>
          <w:szCs w:val="24"/>
        </w:rPr>
        <w:t xml:space="preserve">physicochemical indexes </w:t>
      </w:r>
      <w:r w:rsidRPr="00652D31">
        <w:rPr>
          <w:rFonts w:ascii="Times New Roman" w:hAnsi="Times New Roman" w:cs="Times New Roman"/>
          <w:sz w:val="24"/>
          <w:szCs w:val="24"/>
        </w:rPr>
        <w:t>during composting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5"/>
    <w:p w14:paraId="32B13F10" w14:textId="77777777" w:rsidR="003861A6" w:rsidRDefault="003861A6">
      <w:pPr>
        <w:adjustRightInd/>
        <w:snapToGrid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AE883B" w14:textId="4BA04487" w:rsidR="00C70CC1" w:rsidRDefault="003861A6" w:rsidP="003861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99C061A" wp14:editId="42F8534B">
            <wp:extent cx="4730750" cy="2608007"/>
            <wp:effectExtent l="0" t="0" r="0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6210" cy="2611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C1154" w14:textId="0FD6D6E7" w:rsidR="003861A6" w:rsidRDefault="003861A6" w:rsidP="003861A6">
      <w:pPr>
        <w:rPr>
          <w:rFonts w:ascii="Times New Roman" w:hAnsi="Times New Roman" w:cs="Times New Roman"/>
          <w:sz w:val="24"/>
          <w:szCs w:val="24"/>
        </w:rPr>
      </w:pPr>
      <w:bookmarkStart w:id="6" w:name="_Hlk109851714"/>
      <w:r w:rsidRPr="00652D31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 S4</w:t>
      </w:r>
      <w:r w:rsidRPr="00652D31">
        <w:rPr>
          <w:rFonts w:ascii="Times New Roman" w:hAnsi="Times New Roman" w:cs="Times New Roman"/>
          <w:sz w:val="24"/>
          <w:szCs w:val="24"/>
        </w:rPr>
        <w:t xml:space="preserve"> </w:t>
      </w:r>
      <w:r w:rsidR="00727E67" w:rsidRPr="00727E67">
        <w:rPr>
          <w:rFonts w:ascii="Times New Roman" w:hAnsi="Times New Roman" w:cs="Times New Roman"/>
          <w:sz w:val="24"/>
          <w:szCs w:val="24"/>
        </w:rPr>
        <w:t>FTIR spectra</w:t>
      </w:r>
      <w:r w:rsidR="00727E67">
        <w:rPr>
          <w:rFonts w:ascii="Times New Roman" w:hAnsi="Times New Roman" w:cs="Times New Roman"/>
          <w:sz w:val="24"/>
          <w:szCs w:val="24"/>
        </w:rPr>
        <w:t>l</w:t>
      </w:r>
      <w:r w:rsidR="00727E67" w:rsidRPr="00727E67">
        <w:rPr>
          <w:rFonts w:ascii="Times New Roman" w:hAnsi="Times New Roman" w:cs="Times New Roman"/>
          <w:sz w:val="24"/>
          <w:szCs w:val="24"/>
        </w:rPr>
        <w:t xml:space="preserve"> characterization of biochar and modified biochar </w:t>
      </w:r>
      <w:r w:rsidR="006B51AA">
        <w:rPr>
          <w:rFonts w:ascii="Times New Roman" w:hAnsi="Times New Roman" w:cs="Times New Roman" w:hint="eastAsia"/>
          <w:sz w:val="24"/>
          <w:szCs w:val="24"/>
        </w:rPr>
        <w:t>that</w:t>
      </w:r>
      <w:r w:rsidR="006B51AA">
        <w:rPr>
          <w:rFonts w:ascii="Times New Roman" w:hAnsi="Times New Roman" w:cs="Times New Roman"/>
          <w:sz w:val="24"/>
          <w:szCs w:val="24"/>
        </w:rPr>
        <w:t xml:space="preserve"> </w:t>
      </w:r>
      <w:r w:rsidR="00727E67" w:rsidRPr="00727E67">
        <w:rPr>
          <w:rFonts w:ascii="Times New Roman" w:hAnsi="Times New Roman" w:cs="Times New Roman"/>
          <w:sz w:val="24"/>
          <w:szCs w:val="24"/>
        </w:rPr>
        <w:t>taken out from composting.</w:t>
      </w:r>
    </w:p>
    <w:bookmarkEnd w:id="6"/>
    <w:p w14:paraId="5E71D88A" w14:textId="77777777" w:rsidR="003861A6" w:rsidRPr="003861A6" w:rsidRDefault="003861A6" w:rsidP="003861A6">
      <w:pPr>
        <w:rPr>
          <w:rFonts w:ascii="Times New Roman" w:hAnsi="Times New Roman" w:cs="Times New Roman"/>
          <w:sz w:val="24"/>
          <w:szCs w:val="24"/>
        </w:rPr>
      </w:pPr>
    </w:p>
    <w:p w14:paraId="5140F2C8" w14:textId="77777777" w:rsidR="00C70CC1" w:rsidRDefault="00C70CC1">
      <w:pPr>
        <w:adjustRightInd/>
        <w:snapToGrid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04882F" w14:textId="5FD7C460" w:rsidR="00652D31" w:rsidRDefault="00C70CC1" w:rsidP="00AD499F">
      <w:pPr>
        <w:rPr>
          <w:rFonts w:ascii="Times New Roman" w:hAnsi="Times New Roman" w:cs="Times New Roman"/>
          <w:sz w:val="24"/>
          <w:szCs w:val="24"/>
        </w:rPr>
      </w:pPr>
      <w:r w:rsidRPr="00C82ECB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B71D786" wp14:editId="6156F3E7">
            <wp:extent cx="5274310" cy="3306284"/>
            <wp:effectExtent l="0" t="0" r="2540" b="889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23"/>
                    <a:stretch/>
                  </pic:blipFill>
                  <pic:spPr bwMode="auto">
                    <a:xfrm>
                      <a:off x="0" y="0"/>
                      <a:ext cx="5274310" cy="33062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958072" w14:textId="730FCF99" w:rsidR="002D4EAA" w:rsidRDefault="00C70CC1" w:rsidP="00415C2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7" w:name="_Hlk109851721"/>
      <w:r w:rsidRPr="00C70CC1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</w:t>
      </w:r>
      <w:r w:rsidR="009D1C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</w:t>
      </w:r>
      <w:r w:rsidR="00923EE8">
        <w:rPr>
          <w:rFonts w:ascii="Times New Roman" w:hAnsi="Times New Roman" w:cs="Times New Roman"/>
          <w:sz w:val="24"/>
          <w:szCs w:val="24"/>
        </w:rPr>
        <w:t>5</w:t>
      </w:r>
      <w:r w:rsidRPr="00C70CC1">
        <w:rPr>
          <w:rFonts w:ascii="Times New Roman" w:hAnsi="Times New Roman" w:cs="Times New Roman"/>
          <w:sz w:val="24"/>
          <w:szCs w:val="24"/>
        </w:rPr>
        <w:t xml:space="preserve"> Electron microscopy of biochar and modified biochar</w:t>
      </w:r>
      <w:r>
        <w:rPr>
          <w:rFonts w:ascii="Times New Roman" w:hAnsi="Times New Roman" w:cs="Times New Roman"/>
          <w:sz w:val="24"/>
          <w:szCs w:val="24"/>
        </w:rPr>
        <w:t xml:space="preserve">. (a) biochar; (b) biochar that taken out from the </w:t>
      </w:r>
      <w:r w:rsidR="00556BD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0th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day of composting</w:t>
      </w:r>
      <w:r w:rsidR="00556BD1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c)</w:t>
      </w:r>
      <w:r w:rsidR="00556BD1" w:rsidRPr="00556BD1">
        <w:rPr>
          <w:rFonts w:ascii="Times New Roman" w:hAnsi="Times New Roman" w:cs="Times New Roman"/>
          <w:sz w:val="24"/>
          <w:szCs w:val="24"/>
        </w:rPr>
        <w:t xml:space="preserve"> </w:t>
      </w:r>
      <w:r w:rsidR="00556BD1">
        <w:rPr>
          <w:rFonts w:ascii="Times New Roman" w:hAnsi="Times New Roman" w:cs="Times New Roman"/>
          <w:sz w:val="24"/>
          <w:szCs w:val="24"/>
        </w:rPr>
        <w:t>biochar that taken out from the 20th</w:t>
      </w:r>
      <w:r w:rsidR="00556BD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56BD1">
        <w:rPr>
          <w:rFonts w:ascii="Times New Roman" w:hAnsi="Times New Roman" w:cs="Times New Roman"/>
          <w:sz w:val="24"/>
          <w:szCs w:val="24"/>
        </w:rPr>
        <w:t xml:space="preserve">day of composting; </w:t>
      </w:r>
      <w:r>
        <w:rPr>
          <w:rFonts w:ascii="Times New Roman" w:hAnsi="Times New Roman" w:cs="Times New Roman"/>
          <w:sz w:val="24"/>
          <w:szCs w:val="24"/>
        </w:rPr>
        <w:t>(d)</w:t>
      </w:r>
      <w:r w:rsidR="00556BD1">
        <w:rPr>
          <w:rFonts w:ascii="Times New Roman" w:hAnsi="Times New Roman" w:cs="Times New Roman"/>
          <w:sz w:val="24"/>
          <w:szCs w:val="24"/>
        </w:rPr>
        <w:t xml:space="preserve"> modified biochar; </w:t>
      </w:r>
      <w:r>
        <w:rPr>
          <w:rFonts w:ascii="Times New Roman" w:hAnsi="Times New Roman" w:cs="Times New Roman"/>
          <w:sz w:val="24"/>
          <w:szCs w:val="24"/>
        </w:rPr>
        <w:t>(e)</w:t>
      </w:r>
      <w:r w:rsidR="00556BD1">
        <w:rPr>
          <w:rFonts w:ascii="Times New Roman" w:hAnsi="Times New Roman" w:cs="Times New Roman"/>
          <w:sz w:val="24"/>
          <w:szCs w:val="24"/>
        </w:rPr>
        <w:t xml:space="preserve"> modified biochar that taken out from the 10th</w:t>
      </w:r>
      <w:r w:rsidR="00556BD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56BD1">
        <w:rPr>
          <w:rFonts w:ascii="Times New Roman" w:hAnsi="Times New Roman" w:cs="Times New Roman"/>
          <w:sz w:val="24"/>
          <w:szCs w:val="24"/>
        </w:rPr>
        <w:t xml:space="preserve">day of composting; </w:t>
      </w:r>
      <w:r>
        <w:rPr>
          <w:rFonts w:ascii="Times New Roman" w:hAnsi="Times New Roman" w:cs="Times New Roman"/>
          <w:sz w:val="24"/>
          <w:szCs w:val="24"/>
        </w:rPr>
        <w:t>(f)</w:t>
      </w:r>
      <w:r w:rsidR="00556BD1" w:rsidRPr="00556BD1">
        <w:rPr>
          <w:rFonts w:ascii="Times New Roman" w:hAnsi="Times New Roman" w:cs="Times New Roman"/>
          <w:sz w:val="24"/>
          <w:szCs w:val="24"/>
        </w:rPr>
        <w:t xml:space="preserve"> </w:t>
      </w:r>
      <w:r w:rsidR="00556BD1">
        <w:rPr>
          <w:rFonts w:ascii="Times New Roman" w:hAnsi="Times New Roman" w:cs="Times New Roman"/>
          <w:sz w:val="24"/>
          <w:szCs w:val="24"/>
        </w:rPr>
        <w:t>modified biochar that taken out from the 10th</w:t>
      </w:r>
      <w:r w:rsidR="00556BD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56BD1">
        <w:rPr>
          <w:rFonts w:ascii="Times New Roman" w:hAnsi="Times New Roman" w:cs="Times New Roman"/>
          <w:sz w:val="24"/>
          <w:szCs w:val="24"/>
        </w:rPr>
        <w:t>day of composting.</w:t>
      </w:r>
    </w:p>
    <w:bookmarkEnd w:id="7"/>
    <w:p w14:paraId="0519A97B" w14:textId="144C8D8C" w:rsidR="002D4EAA" w:rsidRPr="00652D31" w:rsidRDefault="002D4EAA" w:rsidP="00162B27">
      <w:pPr>
        <w:adjustRightInd/>
        <w:snapToGrid/>
        <w:spacing w:after="0"/>
        <w:rPr>
          <w:rFonts w:ascii="Times New Roman" w:hAnsi="Times New Roman" w:cs="Times New Roman"/>
          <w:sz w:val="24"/>
          <w:szCs w:val="24"/>
        </w:rPr>
      </w:pPr>
    </w:p>
    <w:sectPr w:rsidR="002D4EAA" w:rsidRPr="00652D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C1C47D" w14:textId="77777777" w:rsidR="00FD7278" w:rsidRDefault="00FD7278" w:rsidP="004322C8">
      <w:pPr>
        <w:spacing w:after="0"/>
      </w:pPr>
      <w:r>
        <w:separator/>
      </w:r>
    </w:p>
  </w:endnote>
  <w:endnote w:type="continuationSeparator" w:id="0">
    <w:p w14:paraId="3428F497" w14:textId="77777777" w:rsidR="00FD7278" w:rsidRDefault="00FD7278" w:rsidP="004322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E97B4" w14:textId="77777777" w:rsidR="00FD7278" w:rsidRDefault="00FD7278" w:rsidP="004322C8">
      <w:pPr>
        <w:spacing w:after="0"/>
      </w:pPr>
      <w:r>
        <w:separator/>
      </w:r>
    </w:p>
  </w:footnote>
  <w:footnote w:type="continuationSeparator" w:id="0">
    <w:p w14:paraId="7F2C81C3" w14:textId="77777777" w:rsidR="00FD7278" w:rsidRDefault="00FD7278" w:rsidP="004322C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B65"/>
    <w:rsid w:val="00032A4B"/>
    <w:rsid w:val="00041775"/>
    <w:rsid w:val="00064E58"/>
    <w:rsid w:val="00096DEC"/>
    <w:rsid w:val="000A0196"/>
    <w:rsid w:val="000C79FC"/>
    <w:rsid w:val="000F456E"/>
    <w:rsid w:val="00127FE4"/>
    <w:rsid w:val="00150AC5"/>
    <w:rsid w:val="00161940"/>
    <w:rsid w:val="00162B27"/>
    <w:rsid w:val="001C6657"/>
    <w:rsid w:val="0025164C"/>
    <w:rsid w:val="002728E2"/>
    <w:rsid w:val="002D4EAA"/>
    <w:rsid w:val="003861A6"/>
    <w:rsid w:val="003A0492"/>
    <w:rsid w:val="00415C29"/>
    <w:rsid w:val="004322C8"/>
    <w:rsid w:val="00436A00"/>
    <w:rsid w:val="004454CD"/>
    <w:rsid w:val="00447244"/>
    <w:rsid w:val="004960CA"/>
    <w:rsid w:val="004B4091"/>
    <w:rsid w:val="0050792B"/>
    <w:rsid w:val="00556BD1"/>
    <w:rsid w:val="00573246"/>
    <w:rsid w:val="005E5C83"/>
    <w:rsid w:val="005F0325"/>
    <w:rsid w:val="005F0FC1"/>
    <w:rsid w:val="00651DF1"/>
    <w:rsid w:val="00652D31"/>
    <w:rsid w:val="006B51AA"/>
    <w:rsid w:val="006C2F2D"/>
    <w:rsid w:val="00713289"/>
    <w:rsid w:val="00727E67"/>
    <w:rsid w:val="00745AC4"/>
    <w:rsid w:val="007C17A2"/>
    <w:rsid w:val="008334EF"/>
    <w:rsid w:val="008918AE"/>
    <w:rsid w:val="008B7535"/>
    <w:rsid w:val="008E5E70"/>
    <w:rsid w:val="008F3667"/>
    <w:rsid w:val="00923EE8"/>
    <w:rsid w:val="009951AE"/>
    <w:rsid w:val="009D1C62"/>
    <w:rsid w:val="009E7AC6"/>
    <w:rsid w:val="00A13B65"/>
    <w:rsid w:val="00A13D87"/>
    <w:rsid w:val="00A47879"/>
    <w:rsid w:val="00AD499F"/>
    <w:rsid w:val="00AD6687"/>
    <w:rsid w:val="00AD7950"/>
    <w:rsid w:val="00AF521E"/>
    <w:rsid w:val="00B21481"/>
    <w:rsid w:val="00B745A8"/>
    <w:rsid w:val="00B77D44"/>
    <w:rsid w:val="00BC2DAC"/>
    <w:rsid w:val="00C06C48"/>
    <w:rsid w:val="00C70CC1"/>
    <w:rsid w:val="00C902B9"/>
    <w:rsid w:val="00CC0DA7"/>
    <w:rsid w:val="00CF57E2"/>
    <w:rsid w:val="00D979CC"/>
    <w:rsid w:val="00DB2B1D"/>
    <w:rsid w:val="00E073F1"/>
    <w:rsid w:val="00E14AD7"/>
    <w:rsid w:val="00E30145"/>
    <w:rsid w:val="00E525FB"/>
    <w:rsid w:val="00E7462E"/>
    <w:rsid w:val="00ED18D4"/>
    <w:rsid w:val="00EE4161"/>
    <w:rsid w:val="00EE6C4F"/>
    <w:rsid w:val="00F0017C"/>
    <w:rsid w:val="00F167C4"/>
    <w:rsid w:val="00F27F09"/>
    <w:rsid w:val="00F31F3E"/>
    <w:rsid w:val="00F32B6D"/>
    <w:rsid w:val="00F45BBB"/>
    <w:rsid w:val="00F574F3"/>
    <w:rsid w:val="00FC29A8"/>
    <w:rsid w:val="00FC66FA"/>
    <w:rsid w:val="00FC6D59"/>
    <w:rsid w:val="00FD4A84"/>
    <w:rsid w:val="00FD7278"/>
    <w:rsid w:val="00FE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289CAE"/>
  <w15:chartTrackingRefBased/>
  <w15:docId w15:val="{04452784-77A4-4927-A50E-C3C575B3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1A6"/>
    <w:pPr>
      <w:adjustRightInd w:val="0"/>
      <w:snapToGrid w:val="0"/>
      <w:spacing w:after="200"/>
    </w:pPr>
    <w:rPr>
      <w:rFonts w:ascii="Tahoma" w:eastAsia="Microsoft YaHei" w:hAnsi="Tahoma"/>
      <w:kern w:val="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AD7950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322C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322C8"/>
    <w:rPr>
      <w:rFonts w:ascii="Tahoma" w:eastAsia="Microsoft YaHei" w:hAnsi="Tahoma"/>
      <w:kern w:val="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322C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322C8"/>
    <w:rPr>
      <w:rFonts w:ascii="Tahoma" w:eastAsia="Microsoft YaHei" w:hAnsi="Tahoma"/>
      <w:kern w:val="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960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Jini Mol</cp:lastModifiedBy>
  <cp:revision>3</cp:revision>
  <dcterms:created xsi:type="dcterms:W3CDTF">2022-07-27T16:30:00Z</dcterms:created>
  <dcterms:modified xsi:type="dcterms:W3CDTF">2022-07-27T16:31:00Z</dcterms:modified>
</cp:coreProperties>
</file>