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56643" w14:textId="77777777" w:rsidR="00441F2A" w:rsidRPr="00B11580" w:rsidRDefault="00441F2A" w:rsidP="00441F2A">
      <w:pPr>
        <w:spacing w:line="360" w:lineRule="auto"/>
        <w:rPr>
          <w:b/>
          <w:sz w:val="28"/>
        </w:rPr>
      </w:pPr>
      <w:bookmarkStart w:id="0" w:name="_Hlk112428961"/>
      <w:r w:rsidRPr="00B11580">
        <w:rPr>
          <w:b/>
          <w:sz w:val="28"/>
        </w:rPr>
        <w:t xml:space="preserve">Bibliometric analysis of biochar research in </w:t>
      </w:r>
      <w:r w:rsidRPr="00CE5682">
        <w:rPr>
          <w:b/>
          <w:sz w:val="28"/>
        </w:rPr>
        <w:t>2021</w:t>
      </w:r>
      <w:r w:rsidRPr="00B11580">
        <w:rPr>
          <w:b/>
          <w:sz w:val="28"/>
        </w:rPr>
        <w:t>: A critical review for</w:t>
      </w:r>
      <w:r w:rsidRPr="00B11580">
        <w:rPr>
          <w:b/>
        </w:rPr>
        <w:t xml:space="preserve"> </w:t>
      </w:r>
      <w:r w:rsidRPr="00B11580">
        <w:rPr>
          <w:b/>
          <w:sz w:val="28"/>
        </w:rPr>
        <w:t>development, hotspots and trend directions</w:t>
      </w:r>
    </w:p>
    <w:p w14:paraId="2C80D482" w14:textId="77562ED9" w:rsidR="00441F2A" w:rsidRPr="00D94CF9" w:rsidRDefault="00441F2A" w:rsidP="00441F2A">
      <w:pPr>
        <w:spacing w:line="360" w:lineRule="auto"/>
        <w:rPr>
          <w:sz w:val="24"/>
          <w:szCs w:val="24"/>
        </w:rPr>
      </w:pPr>
      <w:bookmarkStart w:id="1" w:name="_Hlk114097858"/>
      <w:r w:rsidRPr="00D94CF9">
        <w:rPr>
          <w:sz w:val="24"/>
          <w:szCs w:val="24"/>
        </w:rPr>
        <w:t>Ping Wu</w:t>
      </w:r>
      <w:r>
        <w:rPr>
          <w:sz w:val="24"/>
          <w:szCs w:val="24"/>
        </w:rPr>
        <w:t xml:space="preserve"> </w:t>
      </w:r>
      <w:r w:rsidRPr="00DF125D">
        <w:rPr>
          <w:sz w:val="24"/>
          <w:szCs w:val="24"/>
          <w:vertAlign w:val="superscript"/>
        </w:rPr>
        <w:t>1</w:t>
      </w:r>
      <w:r w:rsidRPr="00D94CF9">
        <w:rPr>
          <w:sz w:val="24"/>
          <w:szCs w:val="24"/>
        </w:rPr>
        <w:t xml:space="preserve">, </w:t>
      </w:r>
      <w:r w:rsidRPr="00785374">
        <w:rPr>
          <w:sz w:val="24"/>
          <w:szCs w:val="24"/>
        </w:rPr>
        <w:t>Bhupinder Pal Singh</w:t>
      </w:r>
      <w:r>
        <w:rPr>
          <w:sz w:val="24"/>
          <w:szCs w:val="24"/>
        </w:rPr>
        <w:t xml:space="preserve"> </w:t>
      </w:r>
      <w:r w:rsidRPr="002D3916">
        <w:rPr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,</w:t>
      </w:r>
      <w:r w:rsidRPr="00D94CF9">
        <w:rPr>
          <w:sz w:val="24"/>
          <w:szCs w:val="24"/>
        </w:rPr>
        <w:t xml:space="preserve"> </w:t>
      </w:r>
      <w:proofErr w:type="spellStart"/>
      <w:r w:rsidRPr="00D94CF9">
        <w:rPr>
          <w:sz w:val="24"/>
          <w:szCs w:val="24"/>
        </w:rPr>
        <w:t>Hailong</w:t>
      </w:r>
      <w:proofErr w:type="spellEnd"/>
      <w:r w:rsidRPr="00D94CF9">
        <w:rPr>
          <w:sz w:val="24"/>
          <w:szCs w:val="24"/>
        </w:rPr>
        <w:t xml:space="preserve"> Wang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t>3</w:t>
      </w:r>
      <w:r w:rsidR="006B2825">
        <w:rPr>
          <w:sz w:val="24"/>
          <w:szCs w:val="24"/>
          <w:vertAlign w:val="superscript"/>
        </w:rPr>
        <w:t>,7</w:t>
      </w:r>
      <w:r w:rsidRPr="00D94CF9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Zhifen</w:t>
      </w:r>
      <w:proofErr w:type="spellEnd"/>
      <w:r>
        <w:rPr>
          <w:sz w:val="24"/>
          <w:szCs w:val="24"/>
        </w:rPr>
        <w:t xml:space="preserve"> Jia </w:t>
      </w:r>
      <w:r w:rsidRPr="00CE5682">
        <w:rPr>
          <w:sz w:val="24"/>
          <w:szCs w:val="24"/>
          <w:vertAlign w:val="superscript"/>
        </w:rPr>
        <w:t>1,4</w:t>
      </w:r>
      <w:r>
        <w:rPr>
          <w:sz w:val="24"/>
          <w:szCs w:val="24"/>
          <w:vertAlign w:val="superscript"/>
        </w:rPr>
        <w:t xml:space="preserve"> </w:t>
      </w:r>
      <w:r w:rsidRPr="00D94CF9">
        <w:rPr>
          <w:sz w:val="24"/>
          <w:szCs w:val="24"/>
        </w:rPr>
        <w:t>Yujun Wang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t>5,4</w:t>
      </w:r>
      <w:r w:rsidRPr="002D3916">
        <w:rPr>
          <w:sz w:val="24"/>
          <w:szCs w:val="24"/>
          <w:vertAlign w:val="superscript"/>
        </w:rPr>
        <w:t>*</w:t>
      </w:r>
      <w:r w:rsidRPr="00D94CF9">
        <w:rPr>
          <w:sz w:val="24"/>
          <w:szCs w:val="24"/>
        </w:rPr>
        <w:t xml:space="preserve">, </w:t>
      </w:r>
      <w:proofErr w:type="spellStart"/>
      <w:r w:rsidRPr="00D94CF9">
        <w:rPr>
          <w:sz w:val="24"/>
          <w:szCs w:val="24"/>
        </w:rPr>
        <w:t>Wenfu</w:t>
      </w:r>
      <w:proofErr w:type="spellEnd"/>
      <w:r w:rsidRPr="00D94CF9">
        <w:rPr>
          <w:sz w:val="24"/>
          <w:szCs w:val="24"/>
        </w:rPr>
        <w:t xml:space="preserve"> Chen</w:t>
      </w:r>
      <w:r>
        <w:rPr>
          <w:sz w:val="24"/>
          <w:szCs w:val="24"/>
        </w:rPr>
        <w:t xml:space="preserve"> </w:t>
      </w:r>
      <w:r w:rsidRPr="002D3916">
        <w:rPr>
          <w:sz w:val="24"/>
          <w:szCs w:val="24"/>
          <w:vertAlign w:val="superscript"/>
        </w:rPr>
        <w:t>6*</w:t>
      </w:r>
    </w:p>
    <w:p w14:paraId="65655398" w14:textId="77777777" w:rsidR="00441F2A" w:rsidRPr="00975C16" w:rsidRDefault="00441F2A" w:rsidP="00441F2A">
      <w:pPr>
        <w:spacing w:line="360" w:lineRule="auto"/>
        <w:rPr>
          <w:sz w:val="24"/>
          <w:szCs w:val="24"/>
        </w:rPr>
      </w:pPr>
      <w:r w:rsidRPr="00785374">
        <w:rPr>
          <w:sz w:val="24"/>
          <w:szCs w:val="24"/>
          <w:vertAlign w:val="superscript"/>
        </w:rPr>
        <w:t>1</w:t>
      </w:r>
      <w:r w:rsidRPr="00975C16">
        <w:rPr>
          <w:sz w:val="24"/>
          <w:szCs w:val="24"/>
        </w:rPr>
        <w:t xml:space="preserve"> Center for Agricultural Resources Research, Institute of Genetics and Developmental Biology, Chinese Academy of Sciences, Shijiazhuang 050021, China</w:t>
      </w:r>
    </w:p>
    <w:p w14:paraId="7B44DC49" w14:textId="77777777" w:rsidR="00441F2A" w:rsidRPr="00975C16" w:rsidRDefault="00441F2A" w:rsidP="00441F2A">
      <w:pPr>
        <w:spacing w:line="360" w:lineRule="auto"/>
        <w:rPr>
          <w:sz w:val="24"/>
          <w:szCs w:val="24"/>
        </w:rPr>
      </w:pPr>
      <w:r w:rsidRPr="00785374">
        <w:rPr>
          <w:sz w:val="24"/>
          <w:szCs w:val="24"/>
          <w:vertAlign w:val="superscript"/>
        </w:rPr>
        <w:t>2</w:t>
      </w:r>
      <w:r w:rsidRPr="00975C16">
        <w:rPr>
          <w:sz w:val="24"/>
          <w:szCs w:val="24"/>
        </w:rPr>
        <w:t xml:space="preserve"> </w:t>
      </w:r>
      <w:r w:rsidRPr="00785374">
        <w:rPr>
          <w:sz w:val="24"/>
          <w:szCs w:val="24"/>
        </w:rPr>
        <w:t>School of Environmental and Rural Science, University of New England,</w:t>
      </w:r>
      <w:r w:rsidRPr="00785374">
        <w:rPr>
          <w:rFonts w:hint="eastAsia"/>
          <w:sz w:val="24"/>
          <w:szCs w:val="24"/>
        </w:rPr>
        <w:t xml:space="preserve"> </w:t>
      </w:r>
      <w:r w:rsidRPr="00785374">
        <w:rPr>
          <w:sz w:val="24"/>
          <w:szCs w:val="24"/>
        </w:rPr>
        <w:t>Armidale, NSW</w:t>
      </w:r>
      <w:r w:rsidRPr="00785374">
        <w:rPr>
          <w:rFonts w:hint="eastAsia"/>
          <w:sz w:val="24"/>
          <w:szCs w:val="24"/>
        </w:rPr>
        <w:t xml:space="preserve">, </w:t>
      </w:r>
      <w:r w:rsidRPr="00785374">
        <w:rPr>
          <w:sz w:val="24"/>
          <w:szCs w:val="24"/>
        </w:rPr>
        <w:t>2351, Australia</w:t>
      </w:r>
    </w:p>
    <w:p w14:paraId="1BC3D635" w14:textId="77777777" w:rsidR="00441F2A" w:rsidRDefault="00441F2A" w:rsidP="00441F2A">
      <w:pPr>
        <w:spacing w:line="360" w:lineRule="auto"/>
        <w:rPr>
          <w:sz w:val="24"/>
          <w:szCs w:val="24"/>
        </w:rPr>
      </w:pPr>
      <w:r w:rsidRPr="00785374">
        <w:rPr>
          <w:sz w:val="24"/>
          <w:szCs w:val="24"/>
          <w:vertAlign w:val="superscript"/>
        </w:rPr>
        <w:t>3</w:t>
      </w:r>
      <w:r w:rsidRPr="00975C16">
        <w:rPr>
          <w:sz w:val="24"/>
          <w:szCs w:val="24"/>
        </w:rPr>
        <w:t xml:space="preserve"> School of Environmental and Chemical Engineering, Foshan University, Foshan, Guangdong</w:t>
      </w:r>
      <w:r w:rsidRPr="00975C16">
        <w:rPr>
          <w:rFonts w:hint="eastAsia"/>
          <w:sz w:val="24"/>
          <w:szCs w:val="24"/>
        </w:rPr>
        <w:t xml:space="preserve"> </w:t>
      </w:r>
      <w:r w:rsidRPr="00975C16">
        <w:rPr>
          <w:sz w:val="24"/>
          <w:szCs w:val="24"/>
        </w:rPr>
        <w:t>528000, China</w:t>
      </w:r>
    </w:p>
    <w:p w14:paraId="42FD6221" w14:textId="77777777" w:rsidR="00441F2A" w:rsidRPr="00975C16" w:rsidRDefault="00441F2A" w:rsidP="00441F2A">
      <w:pPr>
        <w:spacing w:line="360" w:lineRule="auto"/>
        <w:rPr>
          <w:sz w:val="24"/>
          <w:szCs w:val="24"/>
        </w:rPr>
      </w:pPr>
      <w:r w:rsidRPr="00CE5682"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 xml:space="preserve"> </w:t>
      </w:r>
      <w:r w:rsidRPr="00975C16">
        <w:rPr>
          <w:sz w:val="24"/>
          <w:szCs w:val="24"/>
        </w:rPr>
        <w:t>University of Chinese Academy of Sciences, Beijing 100049, China</w:t>
      </w:r>
    </w:p>
    <w:p w14:paraId="0DAA72A5" w14:textId="77777777" w:rsidR="00441F2A" w:rsidRPr="00975C16" w:rsidRDefault="00441F2A" w:rsidP="00441F2A">
      <w:pPr>
        <w:widowControl/>
        <w:spacing w:line="360" w:lineRule="auto"/>
        <w:rPr>
          <w:sz w:val="24"/>
          <w:szCs w:val="24"/>
        </w:rPr>
      </w:pPr>
      <w:r>
        <w:rPr>
          <w:sz w:val="24"/>
          <w:szCs w:val="24"/>
          <w:vertAlign w:val="superscript"/>
        </w:rPr>
        <w:t>5</w:t>
      </w:r>
      <w:r w:rsidRPr="00975C16">
        <w:rPr>
          <w:sz w:val="24"/>
          <w:szCs w:val="24"/>
        </w:rPr>
        <w:t xml:space="preserve"> Key Laboratory of Soil Environment and Pollution Remediation, Institute of Soil Science, Chinese Academy of Sciences, Nanjing, Jiangsu 210008, China</w:t>
      </w:r>
    </w:p>
    <w:p w14:paraId="5EFCD192" w14:textId="77777777" w:rsidR="00441F2A" w:rsidRPr="00975C16" w:rsidRDefault="00441F2A" w:rsidP="00441F2A">
      <w:pPr>
        <w:spacing w:line="360" w:lineRule="auto"/>
        <w:rPr>
          <w:sz w:val="24"/>
          <w:szCs w:val="24"/>
        </w:rPr>
      </w:pPr>
      <w:r w:rsidRPr="00785374">
        <w:rPr>
          <w:sz w:val="24"/>
          <w:szCs w:val="24"/>
          <w:vertAlign w:val="superscript"/>
        </w:rPr>
        <w:t>6</w:t>
      </w:r>
      <w:r w:rsidRPr="00975C16">
        <w:rPr>
          <w:sz w:val="24"/>
          <w:szCs w:val="24"/>
        </w:rPr>
        <w:t xml:space="preserve"> Biochar Engineering and Technology Research</w:t>
      </w:r>
      <w:r w:rsidRPr="00975C16">
        <w:rPr>
          <w:rFonts w:hint="eastAsia"/>
          <w:sz w:val="24"/>
          <w:szCs w:val="24"/>
        </w:rPr>
        <w:t xml:space="preserve"> </w:t>
      </w:r>
      <w:r w:rsidRPr="00975C16">
        <w:rPr>
          <w:sz w:val="24"/>
          <w:szCs w:val="24"/>
        </w:rPr>
        <w:t>Center of Liaoning Province, Rice Research Institute,</w:t>
      </w:r>
      <w:r w:rsidRPr="00975C16">
        <w:rPr>
          <w:rFonts w:hint="eastAsia"/>
          <w:sz w:val="24"/>
          <w:szCs w:val="24"/>
        </w:rPr>
        <w:t xml:space="preserve"> </w:t>
      </w:r>
      <w:r w:rsidRPr="00975C16">
        <w:rPr>
          <w:sz w:val="24"/>
          <w:szCs w:val="24"/>
        </w:rPr>
        <w:t>Agronomy College, Shenyang Agricultural University,</w:t>
      </w:r>
      <w:r w:rsidRPr="00975C16">
        <w:rPr>
          <w:rFonts w:hint="eastAsia"/>
          <w:sz w:val="24"/>
          <w:szCs w:val="24"/>
        </w:rPr>
        <w:t xml:space="preserve"> </w:t>
      </w:r>
      <w:r w:rsidRPr="00975C16">
        <w:rPr>
          <w:sz w:val="24"/>
          <w:szCs w:val="24"/>
        </w:rPr>
        <w:t>Shenyang 110866, Liaoning, China</w:t>
      </w:r>
    </w:p>
    <w:bookmarkEnd w:id="0"/>
    <w:bookmarkEnd w:id="1"/>
    <w:p w14:paraId="61F14C37" w14:textId="77777777" w:rsidR="006B2825" w:rsidRPr="00975C16" w:rsidRDefault="006B2825" w:rsidP="006B2825">
      <w:pPr>
        <w:autoSpaceDE w:val="0"/>
        <w:autoSpaceDN w:val="0"/>
        <w:adjustRightInd w:val="0"/>
        <w:jc w:val="left"/>
        <w:rPr>
          <w:sz w:val="24"/>
          <w:szCs w:val="24"/>
        </w:rPr>
      </w:pPr>
      <w:r>
        <w:rPr>
          <w:sz w:val="24"/>
          <w:szCs w:val="24"/>
          <w:vertAlign w:val="superscript"/>
        </w:rPr>
        <w:t>7</w:t>
      </w:r>
      <w:r>
        <w:rPr>
          <w:sz w:val="24"/>
          <w:szCs w:val="24"/>
        </w:rPr>
        <w:t xml:space="preserve"> </w:t>
      </w:r>
      <w:r w:rsidRPr="00583082">
        <w:rPr>
          <w:sz w:val="24"/>
          <w:szCs w:val="24"/>
        </w:rPr>
        <w:t xml:space="preserve">Institute of Eco-Environmental and Soil Sciences, Guangdong Academy of Sciences, Guangzhou 510650, </w:t>
      </w:r>
      <w:r w:rsidRPr="00975C16">
        <w:rPr>
          <w:sz w:val="24"/>
          <w:szCs w:val="24"/>
        </w:rPr>
        <w:t>China</w:t>
      </w:r>
    </w:p>
    <w:p w14:paraId="2400BFA2" w14:textId="77777777" w:rsidR="00441F2A" w:rsidRPr="006B2825" w:rsidRDefault="00441F2A" w:rsidP="00441F2A">
      <w:pPr>
        <w:widowControl/>
        <w:spacing w:line="360" w:lineRule="auto"/>
        <w:jc w:val="left"/>
        <w:rPr>
          <w:sz w:val="24"/>
          <w:szCs w:val="24"/>
        </w:rPr>
      </w:pPr>
    </w:p>
    <w:p w14:paraId="4BC46B6A" w14:textId="77777777" w:rsidR="00441F2A" w:rsidRPr="00566BD6" w:rsidRDefault="00441F2A" w:rsidP="00441F2A">
      <w:pPr>
        <w:widowControl/>
        <w:spacing w:line="360" w:lineRule="auto"/>
        <w:jc w:val="left"/>
        <w:rPr>
          <w:sz w:val="24"/>
          <w:szCs w:val="24"/>
        </w:rPr>
      </w:pPr>
      <w:r w:rsidRPr="00566BD6">
        <w:rPr>
          <w:sz w:val="24"/>
          <w:szCs w:val="24"/>
        </w:rPr>
        <w:t xml:space="preserve">* Corresponding authors. E-mail address: </w:t>
      </w:r>
      <w:hyperlink r:id="rId6" w:history="1">
        <w:r w:rsidRPr="00895028">
          <w:rPr>
            <w:rStyle w:val="Hyperlink"/>
            <w:sz w:val="24"/>
            <w:szCs w:val="24"/>
          </w:rPr>
          <w:t>yjwang@issas.ac.cn</w:t>
        </w:r>
      </w:hyperlink>
      <w:r>
        <w:rPr>
          <w:sz w:val="24"/>
          <w:szCs w:val="24"/>
        </w:rPr>
        <w:t xml:space="preserve"> </w:t>
      </w:r>
      <w:r w:rsidRPr="00566BD6">
        <w:rPr>
          <w:sz w:val="24"/>
          <w:szCs w:val="24"/>
        </w:rPr>
        <w:t xml:space="preserve">(Yujun Wang); </w:t>
      </w:r>
      <w:hyperlink r:id="rId7" w:history="1">
        <w:r w:rsidRPr="00895028">
          <w:rPr>
            <w:rStyle w:val="Hyperlink"/>
            <w:sz w:val="24"/>
            <w:szCs w:val="24"/>
          </w:rPr>
          <w:t>wfchen5512@126.com</w:t>
        </w:r>
      </w:hyperlink>
      <w:r>
        <w:rPr>
          <w:sz w:val="24"/>
          <w:szCs w:val="24"/>
        </w:rPr>
        <w:t xml:space="preserve"> </w:t>
      </w:r>
      <w:r w:rsidRPr="00566BD6">
        <w:rPr>
          <w:sz w:val="24"/>
          <w:szCs w:val="24"/>
        </w:rPr>
        <w:t>(</w:t>
      </w:r>
      <w:proofErr w:type="spellStart"/>
      <w:r w:rsidRPr="00566BD6">
        <w:rPr>
          <w:sz w:val="24"/>
          <w:szCs w:val="24"/>
        </w:rPr>
        <w:t>Wenfu</w:t>
      </w:r>
      <w:proofErr w:type="spellEnd"/>
      <w:r w:rsidRPr="00566BD6">
        <w:rPr>
          <w:sz w:val="24"/>
          <w:szCs w:val="24"/>
        </w:rPr>
        <w:t xml:space="preserve"> Chen)</w:t>
      </w:r>
    </w:p>
    <w:p w14:paraId="2CB1BEA7" w14:textId="77777777" w:rsidR="00995122" w:rsidRPr="00441F2A" w:rsidRDefault="00995122"/>
    <w:p w14:paraId="39EBE370" w14:textId="77777777" w:rsidR="00995122" w:rsidRDefault="00995122">
      <w:pPr>
        <w:widowControl/>
        <w:jc w:val="left"/>
      </w:pPr>
      <w:r>
        <w:br w:type="page"/>
      </w:r>
    </w:p>
    <w:p w14:paraId="29810034" w14:textId="2628C913" w:rsidR="00995122" w:rsidRPr="00A9030D" w:rsidRDefault="00B761B4">
      <w:pPr>
        <w:rPr>
          <w:sz w:val="24"/>
          <w:szCs w:val="24"/>
        </w:rPr>
      </w:pPr>
      <w:r w:rsidRPr="00441F2A">
        <w:rPr>
          <w:rFonts w:hint="eastAsia"/>
          <w:b/>
          <w:sz w:val="24"/>
          <w:szCs w:val="24"/>
        </w:rPr>
        <w:lastRenderedPageBreak/>
        <w:t>T</w:t>
      </w:r>
      <w:r w:rsidRPr="00441F2A">
        <w:rPr>
          <w:b/>
          <w:sz w:val="24"/>
          <w:szCs w:val="24"/>
        </w:rPr>
        <w:t>able S1</w:t>
      </w:r>
      <w:r w:rsidRPr="00A9030D">
        <w:rPr>
          <w:sz w:val="24"/>
          <w:szCs w:val="24"/>
        </w:rPr>
        <w:t xml:space="preserve"> The top 10 most productive countries in biochar area in 2021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8"/>
        <w:gridCol w:w="2587"/>
        <w:gridCol w:w="1580"/>
        <w:gridCol w:w="2081"/>
      </w:tblGrid>
      <w:tr w:rsidR="00B761B4" w:rsidRPr="00A9030D" w14:paraId="225D649C" w14:textId="77777777" w:rsidTr="0069586D">
        <w:trPr>
          <w:jc w:val="center"/>
        </w:trPr>
        <w:tc>
          <w:tcPr>
            <w:tcW w:w="205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4F18D6D" w14:textId="77777777" w:rsidR="00B761B4" w:rsidRPr="00A9030D" w:rsidRDefault="00B761B4" w:rsidP="00A9030D">
            <w:pPr>
              <w:widowControl/>
              <w:spacing w:line="360" w:lineRule="auto"/>
              <w:jc w:val="center"/>
              <w:rPr>
                <w:rFonts w:cstheme="minorHAnsi"/>
                <w:color w:val="000000"/>
                <w:kern w:val="0"/>
                <w:szCs w:val="21"/>
              </w:rPr>
            </w:pPr>
            <w:r w:rsidRPr="00A9030D">
              <w:rPr>
                <w:rFonts w:cstheme="minorHAnsi"/>
                <w:color w:val="000000"/>
                <w:kern w:val="0"/>
                <w:szCs w:val="21"/>
              </w:rPr>
              <w:t>Rank</w:t>
            </w:r>
          </w:p>
        </w:tc>
        <w:tc>
          <w:tcPr>
            <w:tcW w:w="258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1CB73D3" w14:textId="77777777" w:rsidR="00B761B4" w:rsidRPr="00A9030D" w:rsidRDefault="00B761B4" w:rsidP="00A9030D">
            <w:pPr>
              <w:widowControl/>
              <w:spacing w:line="360" w:lineRule="auto"/>
              <w:jc w:val="center"/>
              <w:rPr>
                <w:rFonts w:cstheme="minorHAnsi"/>
                <w:color w:val="000000"/>
                <w:kern w:val="0"/>
                <w:szCs w:val="21"/>
              </w:rPr>
            </w:pPr>
            <w:r w:rsidRPr="00A9030D">
              <w:rPr>
                <w:rFonts w:cstheme="minorHAnsi"/>
                <w:color w:val="000000"/>
                <w:kern w:val="0"/>
                <w:szCs w:val="21"/>
              </w:rPr>
              <w:t>Country</w:t>
            </w:r>
          </w:p>
        </w:tc>
        <w:tc>
          <w:tcPr>
            <w:tcW w:w="158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5274EB5" w14:textId="77777777" w:rsidR="00B761B4" w:rsidRPr="00A9030D" w:rsidRDefault="00B761B4" w:rsidP="00A9030D">
            <w:pPr>
              <w:widowControl/>
              <w:spacing w:line="360" w:lineRule="auto"/>
              <w:jc w:val="center"/>
              <w:rPr>
                <w:rFonts w:cstheme="minorHAnsi"/>
                <w:color w:val="000000"/>
                <w:kern w:val="0"/>
                <w:szCs w:val="21"/>
              </w:rPr>
            </w:pPr>
            <w:r w:rsidRPr="00A9030D">
              <w:rPr>
                <w:rFonts w:cstheme="minorHAnsi"/>
                <w:color w:val="000000"/>
                <w:kern w:val="0"/>
                <w:szCs w:val="21"/>
              </w:rPr>
              <w:t>Frequency</w:t>
            </w:r>
          </w:p>
        </w:tc>
        <w:tc>
          <w:tcPr>
            <w:tcW w:w="208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0031C31" w14:textId="77777777" w:rsidR="00B761B4" w:rsidRPr="00A9030D" w:rsidRDefault="00B761B4" w:rsidP="00A9030D">
            <w:pPr>
              <w:widowControl/>
              <w:spacing w:line="360" w:lineRule="auto"/>
              <w:jc w:val="center"/>
              <w:rPr>
                <w:rFonts w:cstheme="minorHAnsi"/>
                <w:color w:val="000000"/>
                <w:kern w:val="0"/>
                <w:szCs w:val="21"/>
              </w:rPr>
            </w:pPr>
            <w:r w:rsidRPr="00A9030D">
              <w:rPr>
                <w:rFonts w:cstheme="minorHAnsi"/>
                <w:color w:val="000000"/>
                <w:kern w:val="0"/>
                <w:szCs w:val="21"/>
              </w:rPr>
              <w:t>The percentage of total (%)</w:t>
            </w:r>
          </w:p>
        </w:tc>
      </w:tr>
      <w:tr w:rsidR="00A9030D" w:rsidRPr="00A9030D" w14:paraId="31BB37EA" w14:textId="77777777" w:rsidTr="0069586D">
        <w:trPr>
          <w:jc w:val="center"/>
        </w:trPr>
        <w:tc>
          <w:tcPr>
            <w:tcW w:w="2058" w:type="dxa"/>
            <w:tcBorders>
              <w:top w:val="single" w:sz="6" w:space="0" w:color="auto"/>
              <w:bottom w:val="nil"/>
            </w:tcBorders>
            <w:vAlign w:val="center"/>
          </w:tcPr>
          <w:p w14:paraId="73E98238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1</w:t>
            </w:r>
          </w:p>
        </w:tc>
        <w:tc>
          <w:tcPr>
            <w:tcW w:w="2587" w:type="dxa"/>
            <w:tcBorders>
              <w:top w:val="single" w:sz="6" w:space="0" w:color="auto"/>
              <w:bottom w:val="nil"/>
            </w:tcBorders>
            <w:vAlign w:val="center"/>
          </w:tcPr>
          <w:p w14:paraId="60359E78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color w:val="000000"/>
                <w:kern w:val="0"/>
                <w:szCs w:val="21"/>
              </w:rPr>
            </w:pPr>
            <w:r w:rsidRPr="00A9030D">
              <w:rPr>
                <w:rFonts w:cstheme="minorHAnsi"/>
                <w:color w:val="000000"/>
                <w:kern w:val="0"/>
                <w:szCs w:val="21"/>
              </w:rPr>
              <w:t>P. R. China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D52D0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2435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EBAA6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43.99</w:t>
            </w:r>
          </w:p>
        </w:tc>
      </w:tr>
      <w:tr w:rsidR="00A9030D" w:rsidRPr="00A9030D" w14:paraId="2C3E7869" w14:textId="77777777" w:rsidTr="0069586D">
        <w:trPr>
          <w:jc w:val="center"/>
        </w:trPr>
        <w:tc>
          <w:tcPr>
            <w:tcW w:w="2058" w:type="dxa"/>
            <w:tcBorders>
              <w:top w:val="nil"/>
            </w:tcBorders>
            <w:vAlign w:val="center"/>
          </w:tcPr>
          <w:p w14:paraId="765CDC07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2</w:t>
            </w:r>
          </w:p>
        </w:tc>
        <w:tc>
          <w:tcPr>
            <w:tcW w:w="2587" w:type="dxa"/>
            <w:tcBorders>
              <w:top w:val="nil"/>
            </w:tcBorders>
            <w:vAlign w:val="center"/>
          </w:tcPr>
          <w:p w14:paraId="6371F872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color w:val="000000"/>
                <w:kern w:val="0"/>
                <w:szCs w:val="21"/>
              </w:rPr>
            </w:pPr>
            <w:r w:rsidRPr="00A9030D">
              <w:rPr>
                <w:rFonts w:cstheme="minorHAnsi"/>
                <w:color w:val="000000"/>
                <w:kern w:val="0"/>
                <w:szCs w:val="21"/>
              </w:rPr>
              <w:t>USA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509A7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504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01626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9.11</w:t>
            </w:r>
          </w:p>
        </w:tc>
      </w:tr>
      <w:tr w:rsidR="00A9030D" w:rsidRPr="00A9030D" w14:paraId="15E2DC2C" w14:textId="77777777" w:rsidTr="0069586D">
        <w:trPr>
          <w:jc w:val="center"/>
        </w:trPr>
        <w:tc>
          <w:tcPr>
            <w:tcW w:w="2058" w:type="dxa"/>
            <w:vAlign w:val="center"/>
          </w:tcPr>
          <w:p w14:paraId="739E2E5B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3</w:t>
            </w:r>
          </w:p>
        </w:tc>
        <w:tc>
          <w:tcPr>
            <w:tcW w:w="2587" w:type="dxa"/>
            <w:vAlign w:val="center"/>
          </w:tcPr>
          <w:p w14:paraId="16654D93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color w:val="000000"/>
                <w:kern w:val="0"/>
                <w:szCs w:val="21"/>
              </w:rPr>
            </w:pPr>
            <w:r w:rsidRPr="00A9030D">
              <w:rPr>
                <w:rFonts w:cstheme="minorHAnsi"/>
                <w:color w:val="000000"/>
                <w:kern w:val="0"/>
                <w:szCs w:val="21"/>
              </w:rPr>
              <w:t>India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DC543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376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57267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6.79</w:t>
            </w:r>
          </w:p>
        </w:tc>
      </w:tr>
      <w:tr w:rsidR="00A9030D" w:rsidRPr="00A9030D" w14:paraId="2577EB65" w14:textId="77777777" w:rsidTr="0069586D">
        <w:trPr>
          <w:jc w:val="center"/>
        </w:trPr>
        <w:tc>
          <w:tcPr>
            <w:tcW w:w="2058" w:type="dxa"/>
            <w:vAlign w:val="center"/>
          </w:tcPr>
          <w:p w14:paraId="3B25361D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4</w:t>
            </w:r>
          </w:p>
        </w:tc>
        <w:tc>
          <w:tcPr>
            <w:tcW w:w="2587" w:type="dxa"/>
            <w:vAlign w:val="center"/>
          </w:tcPr>
          <w:p w14:paraId="1D99BDDF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color w:val="000000"/>
                <w:kern w:val="0"/>
                <w:szCs w:val="21"/>
              </w:rPr>
            </w:pPr>
            <w:r w:rsidRPr="00A9030D">
              <w:rPr>
                <w:rFonts w:cstheme="minorHAnsi"/>
                <w:color w:val="000000"/>
                <w:kern w:val="0"/>
                <w:szCs w:val="21"/>
              </w:rPr>
              <w:t>PAKISTAN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5C47E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238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FDD42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4.30</w:t>
            </w:r>
          </w:p>
        </w:tc>
      </w:tr>
      <w:tr w:rsidR="00A9030D" w:rsidRPr="00A9030D" w14:paraId="635618BC" w14:textId="77777777" w:rsidTr="0069586D">
        <w:trPr>
          <w:jc w:val="center"/>
        </w:trPr>
        <w:tc>
          <w:tcPr>
            <w:tcW w:w="2058" w:type="dxa"/>
            <w:vAlign w:val="center"/>
          </w:tcPr>
          <w:p w14:paraId="048E40EF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5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DCFFD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SOUTH KOREA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0FB79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238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C0D46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4.30</w:t>
            </w:r>
          </w:p>
        </w:tc>
      </w:tr>
      <w:tr w:rsidR="00A9030D" w:rsidRPr="00A9030D" w14:paraId="6D920D17" w14:textId="77777777" w:rsidTr="0069586D">
        <w:trPr>
          <w:jc w:val="center"/>
        </w:trPr>
        <w:tc>
          <w:tcPr>
            <w:tcW w:w="2058" w:type="dxa"/>
            <w:vAlign w:val="center"/>
          </w:tcPr>
          <w:p w14:paraId="78FFCA1F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6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A01B3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AUSTRALIA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FDC03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229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82A77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4.14</w:t>
            </w:r>
          </w:p>
        </w:tc>
      </w:tr>
      <w:tr w:rsidR="00A9030D" w:rsidRPr="00A9030D" w14:paraId="2C28D96C" w14:textId="77777777" w:rsidTr="0069586D">
        <w:trPr>
          <w:jc w:val="center"/>
        </w:trPr>
        <w:tc>
          <w:tcPr>
            <w:tcW w:w="2058" w:type="dxa"/>
            <w:vAlign w:val="center"/>
          </w:tcPr>
          <w:p w14:paraId="170D20D9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7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1D11D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CANADA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02CC9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175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3008C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3.16</w:t>
            </w:r>
          </w:p>
        </w:tc>
      </w:tr>
      <w:tr w:rsidR="00A9030D" w:rsidRPr="00A9030D" w14:paraId="1133A9B3" w14:textId="77777777" w:rsidTr="0069586D">
        <w:trPr>
          <w:jc w:val="center"/>
        </w:trPr>
        <w:tc>
          <w:tcPr>
            <w:tcW w:w="2058" w:type="dxa"/>
            <w:vAlign w:val="center"/>
          </w:tcPr>
          <w:p w14:paraId="3629C08D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8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CC386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BRAZIL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5F7DF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159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2FA27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2.87</w:t>
            </w:r>
          </w:p>
        </w:tc>
      </w:tr>
      <w:tr w:rsidR="00A9030D" w:rsidRPr="00A9030D" w14:paraId="2889C789" w14:textId="77777777" w:rsidTr="0069586D">
        <w:trPr>
          <w:jc w:val="center"/>
        </w:trPr>
        <w:tc>
          <w:tcPr>
            <w:tcW w:w="2058" w:type="dxa"/>
            <w:vAlign w:val="center"/>
          </w:tcPr>
          <w:p w14:paraId="0601F180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9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A7B31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SAUDI ARABIA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4C96A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155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FAD58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2.80</w:t>
            </w:r>
          </w:p>
        </w:tc>
      </w:tr>
      <w:tr w:rsidR="00A9030D" w:rsidRPr="00A9030D" w14:paraId="6DDDD0B2" w14:textId="77777777" w:rsidTr="0069586D">
        <w:trPr>
          <w:jc w:val="center"/>
        </w:trPr>
        <w:tc>
          <w:tcPr>
            <w:tcW w:w="2058" w:type="dxa"/>
            <w:tcBorders>
              <w:bottom w:val="single" w:sz="12" w:space="0" w:color="auto"/>
            </w:tcBorders>
            <w:vAlign w:val="center"/>
          </w:tcPr>
          <w:p w14:paraId="48B89FF2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10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DDCE433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GERMANY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E2B57D6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147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FD58860" w14:textId="77777777" w:rsidR="00A9030D" w:rsidRPr="00A9030D" w:rsidRDefault="00A9030D" w:rsidP="00A9030D">
            <w:pPr>
              <w:spacing w:line="360" w:lineRule="auto"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2.66</w:t>
            </w:r>
          </w:p>
        </w:tc>
      </w:tr>
    </w:tbl>
    <w:p w14:paraId="719C2663" w14:textId="77777777" w:rsidR="00B761B4" w:rsidRDefault="00B761B4"/>
    <w:p w14:paraId="0E798932" w14:textId="77777777" w:rsidR="00B761B4" w:rsidRDefault="00B761B4">
      <w:pPr>
        <w:widowControl/>
        <w:jc w:val="left"/>
      </w:pPr>
      <w:r>
        <w:br w:type="page"/>
      </w:r>
    </w:p>
    <w:p w14:paraId="679105EC" w14:textId="49279A12" w:rsidR="00B761B4" w:rsidRDefault="00B761B4">
      <w:pPr>
        <w:rPr>
          <w:sz w:val="24"/>
          <w:szCs w:val="24"/>
        </w:rPr>
      </w:pPr>
      <w:r w:rsidRPr="00441F2A">
        <w:rPr>
          <w:b/>
          <w:sz w:val="24"/>
          <w:szCs w:val="24"/>
        </w:rPr>
        <w:lastRenderedPageBreak/>
        <w:t>Table S2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T</w:t>
      </w:r>
      <w:r>
        <w:rPr>
          <w:sz w:val="24"/>
          <w:szCs w:val="24"/>
        </w:rPr>
        <w:t xml:space="preserve">he </w:t>
      </w:r>
      <w:r w:rsidRPr="00D00820">
        <w:rPr>
          <w:sz w:val="24"/>
          <w:szCs w:val="24"/>
        </w:rPr>
        <w:t>top 10</w:t>
      </w:r>
      <w:r>
        <w:rPr>
          <w:sz w:val="24"/>
          <w:szCs w:val="24"/>
        </w:rPr>
        <w:t xml:space="preserve"> </w:t>
      </w:r>
      <w:r w:rsidRPr="00D00820">
        <w:rPr>
          <w:sz w:val="24"/>
          <w:szCs w:val="24"/>
        </w:rPr>
        <w:t>institutions</w:t>
      </w:r>
      <w:r>
        <w:rPr>
          <w:sz w:val="24"/>
          <w:szCs w:val="24"/>
        </w:rPr>
        <w:t xml:space="preserve"> in the field of biochar research in 2021</w:t>
      </w:r>
    </w:p>
    <w:tbl>
      <w:tblPr>
        <w:tblStyle w:val="TableGrid"/>
        <w:tblW w:w="850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4252"/>
        <w:gridCol w:w="1276"/>
        <w:gridCol w:w="2126"/>
      </w:tblGrid>
      <w:tr w:rsidR="00B761B4" w:rsidRPr="00A9030D" w14:paraId="2CA60BC0" w14:textId="77777777" w:rsidTr="006A525C"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19D28DE" w14:textId="77777777" w:rsidR="00B761B4" w:rsidRPr="00A9030D" w:rsidRDefault="00B761B4" w:rsidP="00A9030D">
            <w:pPr>
              <w:widowControl/>
              <w:spacing w:line="360" w:lineRule="auto"/>
              <w:jc w:val="center"/>
              <w:rPr>
                <w:rFonts w:cstheme="minorHAnsi"/>
                <w:color w:val="000000"/>
                <w:kern w:val="0"/>
                <w:szCs w:val="21"/>
              </w:rPr>
            </w:pPr>
            <w:r w:rsidRPr="00A9030D">
              <w:rPr>
                <w:rFonts w:cstheme="minorHAnsi"/>
                <w:color w:val="000000"/>
                <w:kern w:val="0"/>
                <w:szCs w:val="21"/>
              </w:rPr>
              <w:t>Rank</w:t>
            </w:r>
          </w:p>
        </w:tc>
        <w:tc>
          <w:tcPr>
            <w:tcW w:w="425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535A956" w14:textId="77777777" w:rsidR="00B761B4" w:rsidRPr="00A9030D" w:rsidRDefault="00B761B4" w:rsidP="00A9030D">
            <w:pPr>
              <w:widowControl/>
              <w:spacing w:line="360" w:lineRule="auto"/>
              <w:jc w:val="center"/>
              <w:rPr>
                <w:rFonts w:cstheme="minorHAnsi"/>
                <w:color w:val="000000"/>
                <w:kern w:val="0"/>
                <w:szCs w:val="21"/>
              </w:rPr>
            </w:pPr>
            <w:r w:rsidRPr="00A9030D">
              <w:rPr>
                <w:rFonts w:cstheme="minorHAnsi"/>
                <w:color w:val="000000"/>
                <w:kern w:val="0"/>
                <w:szCs w:val="21"/>
              </w:rPr>
              <w:t>Institution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AE162B" w14:textId="77777777" w:rsidR="00B761B4" w:rsidRPr="00A9030D" w:rsidRDefault="00B761B4" w:rsidP="00A9030D">
            <w:pPr>
              <w:widowControl/>
              <w:spacing w:line="360" w:lineRule="auto"/>
              <w:jc w:val="center"/>
              <w:rPr>
                <w:rFonts w:cstheme="minorHAnsi"/>
                <w:color w:val="000000"/>
                <w:kern w:val="0"/>
                <w:szCs w:val="21"/>
              </w:rPr>
            </w:pPr>
            <w:r w:rsidRPr="00A9030D">
              <w:rPr>
                <w:rFonts w:cstheme="minorHAnsi"/>
                <w:color w:val="000000"/>
                <w:kern w:val="0"/>
                <w:szCs w:val="21"/>
              </w:rPr>
              <w:t>Frequency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6" w:space="0" w:color="auto"/>
            </w:tcBorders>
          </w:tcPr>
          <w:p w14:paraId="4F9545DD" w14:textId="77777777" w:rsidR="00B761B4" w:rsidRPr="00A9030D" w:rsidRDefault="00B761B4" w:rsidP="00A9030D">
            <w:pPr>
              <w:widowControl/>
              <w:spacing w:line="360" w:lineRule="auto"/>
              <w:jc w:val="center"/>
              <w:rPr>
                <w:rFonts w:cstheme="minorHAnsi"/>
                <w:color w:val="000000"/>
                <w:kern w:val="0"/>
                <w:szCs w:val="21"/>
              </w:rPr>
            </w:pPr>
            <w:r w:rsidRPr="00A9030D">
              <w:rPr>
                <w:rFonts w:cstheme="minorHAnsi"/>
                <w:color w:val="000000"/>
                <w:kern w:val="0"/>
                <w:szCs w:val="21"/>
              </w:rPr>
              <w:t>The percentage of total (%)</w:t>
            </w:r>
          </w:p>
        </w:tc>
      </w:tr>
      <w:tr w:rsidR="00A9030D" w:rsidRPr="00A9030D" w14:paraId="5B83ED39" w14:textId="77777777" w:rsidTr="006A525C">
        <w:tc>
          <w:tcPr>
            <w:tcW w:w="851" w:type="dxa"/>
            <w:tcBorders>
              <w:top w:val="single" w:sz="6" w:space="0" w:color="auto"/>
              <w:bottom w:val="nil"/>
            </w:tcBorders>
          </w:tcPr>
          <w:p w14:paraId="791D7DC4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6ED12B" w14:textId="77777777" w:rsidR="00A9030D" w:rsidRPr="00A9030D" w:rsidRDefault="00A9030D" w:rsidP="00A9030D">
            <w:pPr>
              <w:widowControl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Chinese Academy of Sciences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5B6052" w14:textId="77777777" w:rsidR="00A9030D" w:rsidRPr="00A9030D" w:rsidRDefault="00A9030D" w:rsidP="00A9030D">
            <w:pPr>
              <w:widowControl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267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8B13CF" w14:textId="77777777" w:rsidR="00A9030D" w:rsidRPr="00A9030D" w:rsidRDefault="00A9030D" w:rsidP="00A9030D">
            <w:pPr>
              <w:widowControl/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4.82</w:t>
            </w:r>
          </w:p>
        </w:tc>
      </w:tr>
      <w:tr w:rsidR="00A9030D" w:rsidRPr="00A9030D" w14:paraId="534ED6D9" w14:textId="77777777" w:rsidTr="006A525C">
        <w:tc>
          <w:tcPr>
            <w:tcW w:w="851" w:type="dxa"/>
            <w:tcBorders>
              <w:top w:val="nil"/>
            </w:tcBorders>
          </w:tcPr>
          <w:p w14:paraId="6F309BD1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D68149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University of Chinese Academy of Sciences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2A97C6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103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0D60FF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1.86</w:t>
            </w:r>
          </w:p>
        </w:tc>
      </w:tr>
      <w:tr w:rsidR="00A9030D" w:rsidRPr="00A9030D" w14:paraId="2A58D773" w14:textId="77777777" w:rsidTr="006A525C">
        <w:tc>
          <w:tcPr>
            <w:tcW w:w="851" w:type="dxa"/>
          </w:tcPr>
          <w:p w14:paraId="1295363A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4DF80F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Zhejiang University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3218A4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101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E8001B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1.82</w:t>
            </w:r>
          </w:p>
        </w:tc>
      </w:tr>
      <w:tr w:rsidR="00A9030D" w:rsidRPr="00A9030D" w14:paraId="7C1F853A" w14:textId="77777777" w:rsidTr="006A525C">
        <w:tc>
          <w:tcPr>
            <w:tcW w:w="851" w:type="dxa"/>
          </w:tcPr>
          <w:p w14:paraId="2D4E2B73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E597FF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Northwest Agriculture &amp; Forestry University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04D479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93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5800B1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1.68</w:t>
            </w:r>
          </w:p>
        </w:tc>
      </w:tr>
      <w:tr w:rsidR="00A9030D" w:rsidRPr="00A9030D" w14:paraId="4E821539" w14:textId="77777777" w:rsidTr="006A525C">
        <w:tc>
          <w:tcPr>
            <w:tcW w:w="851" w:type="dxa"/>
          </w:tcPr>
          <w:p w14:paraId="6046F6BB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745D18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Chinese Academy of Agricultural Sciences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24308C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71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6721A2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1.28</w:t>
            </w:r>
          </w:p>
        </w:tc>
      </w:tr>
      <w:tr w:rsidR="00A9030D" w:rsidRPr="00A9030D" w14:paraId="43CCC550" w14:textId="77777777" w:rsidTr="006A525C">
        <w:tc>
          <w:tcPr>
            <w:tcW w:w="851" w:type="dxa"/>
          </w:tcPr>
          <w:p w14:paraId="6F750F95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E3CC33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Harbin Institute of Technology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1DB125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68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21B294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1.23</w:t>
            </w:r>
          </w:p>
        </w:tc>
      </w:tr>
      <w:tr w:rsidR="00A9030D" w:rsidRPr="00A9030D" w14:paraId="67B2F1E4" w14:textId="77777777" w:rsidTr="006A525C">
        <w:tc>
          <w:tcPr>
            <w:tcW w:w="851" w:type="dxa"/>
          </w:tcPr>
          <w:p w14:paraId="21BA56F8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7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A737D2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China Agricultural University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1530F5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64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03ED4A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1.16</w:t>
            </w:r>
          </w:p>
        </w:tc>
      </w:tr>
      <w:tr w:rsidR="00A9030D" w:rsidRPr="00A9030D" w14:paraId="7EF6B506" w14:textId="77777777" w:rsidTr="006A525C">
        <w:tc>
          <w:tcPr>
            <w:tcW w:w="851" w:type="dxa"/>
          </w:tcPr>
          <w:p w14:paraId="56F6B901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8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243AE5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King Saud University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F453BC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63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3D2665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1.14</w:t>
            </w:r>
          </w:p>
        </w:tc>
      </w:tr>
      <w:tr w:rsidR="00A9030D" w:rsidRPr="00A9030D" w14:paraId="1EE08104" w14:textId="77777777" w:rsidTr="006A525C">
        <w:tc>
          <w:tcPr>
            <w:tcW w:w="851" w:type="dxa"/>
          </w:tcPr>
          <w:p w14:paraId="598B9A32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9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A75A09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Nanjing Forestry University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35FE5C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61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BE943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1.10</w:t>
            </w:r>
          </w:p>
        </w:tc>
      </w:tr>
      <w:tr w:rsidR="00A9030D" w:rsidRPr="00A9030D" w14:paraId="6FB23FC9" w14:textId="77777777" w:rsidTr="006A525C">
        <w:tc>
          <w:tcPr>
            <w:tcW w:w="851" w:type="dxa"/>
            <w:tcBorders>
              <w:bottom w:val="single" w:sz="12" w:space="0" w:color="auto"/>
            </w:tcBorders>
          </w:tcPr>
          <w:p w14:paraId="25C2297B" w14:textId="77777777" w:rsidR="00A9030D" w:rsidRPr="00A9030D" w:rsidRDefault="00A9030D" w:rsidP="00A9030D">
            <w:pPr>
              <w:widowControl/>
              <w:spacing w:line="360" w:lineRule="auto"/>
              <w:jc w:val="center"/>
              <w:rPr>
                <w:rFonts w:cstheme="minorHAnsi"/>
                <w:szCs w:val="21"/>
              </w:rPr>
            </w:pPr>
            <w:r w:rsidRPr="00A9030D">
              <w:rPr>
                <w:rFonts w:cstheme="minorHAnsi"/>
                <w:szCs w:val="21"/>
              </w:rPr>
              <w:t>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24BE21E9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Korea University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2D27B366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671A1C08" w14:textId="77777777" w:rsidR="00A9030D" w:rsidRPr="00A9030D" w:rsidRDefault="00A9030D" w:rsidP="00A9030D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A9030D">
              <w:rPr>
                <w:rFonts w:eastAsia="DengXian" w:cstheme="minorHAnsi"/>
                <w:color w:val="000000"/>
                <w:szCs w:val="21"/>
              </w:rPr>
              <w:t>1.07</w:t>
            </w:r>
          </w:p>
        </w:tc>
      </w:tr>
    </w:tbl>
    <w:p w14:paraId="2445FCE7" w14:textId="77777777" w:rsidR="00B761B4" w:rsidRPr="00B761B4" w:rsidRDefault="00B761B4"/>
    <w:p w14:paraId="2C03FF90" w14:textId="77777777" w:rsidR="00995122" w:rsidRDefault="00995122">
      <w:pPr>
        <w:widowControl/>
        <w:jc w:val="left"/>
      </w:pPr>
      <w:r>
        <w:br w:type="page"/>
      </w:r>
    </w:p>
    <w:p w14:paraId="30700264" w14:textId="77777777" w:rsidR="009378D1" w:rsidRDefault="00995122" w:rsidP="00C909A0">
      <w:pPr>
        <w:widowControl/>
        <w:jc w:val="left"/>
      </w:pPr>
      <w:r>
        <w:rPr>
          <w:noProof/>
        </w:rPr>
        <w:lastRenderedPageBreak/>
        <w:drawing>
          <wp:inline distT="0" distB="0" distL="0" distR="0" wp14:anchorId="5A84FD8A" wp14:editId="3AFF86A0">
            <wp:extent cx="5274310" cy="372872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2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89051" w14:textId="0F4E9157" w:rsidR="00D1318A" w:rsidRDefault="00995122" w:rsidP="002B5357">
      <w:pPr>
        <w:spacing w:line="360" w:lineRule="auto"/>
        <w:jc w:val="center"/>
        <w:rPr>
          <w:sz w:val="24"/>
          <w:szCs w:val="24"/>
        </w:rPr>
      </w:pPr>
      <w:r w:rsidRPr="00441F2A">
        <w:rPr>
          <w:rFonts w:hint="eastAsia"/>
          <w:b/>
          <w:sz w:val="24"/>
          <w:szCs w:val="24"/>
        </w:rPr>
        <w:t>F</w:t>
      </w:r>
      <w:r w:rsidRPr="00441F2A">
        <w:rPr>
          <w:b/>
          <w:sz w:val="24"/>
          <w:szCs w:val="24"/>
        </w:rPr>
        <w:t>ig. S1</w:t>
      </w:r>
      <w:r>
        <w:rPr>
          <w:sz w:val="24"/>
          <w:szCs w:val="24"/>
        </w:rPr>
        <w:t xml:space="preserve"> </w:t>
      </w:r>
      <w:r w:rsidRPr="004D4D2A">
        <w:rPr>
          <w:sz w:val="24"/>
          <w:szCs w:val="24"/>
        </w:rPr>
        <w:t>The number of published documents on biochar research.</w:t>
      </w:r>
    </w:p>
    <w:p w14:paraId="7657BEED" w14:textId="77777777" w:rsidR="00D1318A" w:rsidRDefault="00D1318A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D655309" w14:textId="4A15788D" w:rsidR="00995122" w:rsidRPr="00E15FCB" w:rsidRDefault="00E15FCB" w:rsidP="00E15FCB">
      <w:pPr>
        <w:spacing w:line="360" w:lineRule="auto"/>
        <w:rPr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9C6FB23" wp14:editId="4C4E5AAF">
            <wp:extent cx="6042684" cy="367030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127" cy="3685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F516B" w14:textId="6DCFBECB" w:rsidR="00995122" w:rsidRDefault="00995122" w:rsidP="00995122">
      <w:pPr>
        <w:spacing w:line="360" w:lineRule="auto"/>
        <w:jc w:val="center"/>
        <w:rPr>
          <w:sz w:val="24"/>
          <w:szCs w:val="24"/>
        </w:rPr>
      </w:pPr>
      <w:r w:rsidRPr="00441F2A">
        <w:rPr>
          <w:rFonts w:hint="eastAsia"/>
          <w:b/>
          <w:sz w:val="24"/>
          <w:szCs w:val="24"/>
        </w:rPr>
        <w:t>F</w:t>
      </w:r>
      <w:r w:rsidRPr="00441F2A">
        <w:rPr>
          <w:b/>
          <w:sz w:val="24"/>
          <w:szCs w:val="24"/>
        </w:rPr>
        <w:t>ig. S2</w:t>
      </w:r>
      <w:r>
        <w:rPr>
          <w:sz w:val="24"/>
          <w:szCs w:val="24"/>
        </w:rPr>
        <w:t xml:space="preserve"> </w:t>
      </w:r>
      <w:r w:rsidRPr="006E35D0">
        <w:rPr>
          <w:sz w:val="24"/>
          <w:szCs w:val="24"/>
        </w:rPr>
        <w:t xml:space="preserve">Countries performing </w:t>
      </w:r>
      <w:r>
        <w:rPr>
          <w:sz w:val="24"/>
          <w:szCs w:val="24"/>
        </w:rPr>
        <w:t>biochar</w:t>
      </w:r>
      <w:r w:rsidRPr="006E35D0">
        <w:rPr>
          <w:sz w:val="24"/>
          <w:szCs w:val="24"/>
        </w:rPr>
        <w:t xml:space="preserve"> research</w:t>
      </w:r>
      <w:r>
        <w:rPr>
          <w:sz w:val="24"/>
          <w:szCs w:val="24"/>
        </w:rPr>
        <w:t xml:space="preserve"> in 2021.</w:t>
      </w:r>
    </w:p>
    <w:p w14:paraId="095344D9" w14:textId="77777777" w:rsidR="00995122" w:rsidRPr="00995122" w:rsidRDefault="00995122"/>
    <w:sectPr w:rsidR="00995122" w:rsidRPr="00995122" w:rsidSect="00E74227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40C44" w14:textId="77777777" w:rsidR="00FD72ED" w:rsidRDefault="00FD72ED" w:rsidP="00441F2A">
      <w:r>
        <w:separator/>
      </w:r>
    </w:p>
  </w:endnote>
  <w:endnote w:type="continuationSeparator" w:id="0">
    <w:p w14:paraId="75A27906" w14:textId="77777777" w:rsidR="00FD72ED" w:rsidRDefault="00FD72ED" w:rsidP="0044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92230"/>
      <w:docPartObj>
        <w:docPartGallery w:val="Page Numbers (Bottom of Page)"/>
        <w:docPartUnique/>
      </w:docPartObj>
    </w:sdtPr>
    <w:sdtEndPr/>
    <w:sdtContent>
      <w:p w14:paraId="4B98FC34" w14:textId="54667961" w:rsidR="009518BD" w:rsidRDefault="009518B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86D" w:rsidRPr="0069586D">
          <w:rPr>
            <w:noProof/>
            <w:lang w:val="zh-CN"/>
          </w:rPr>
          <w:t>5</w:t>
        </w:r>
        <w:r>
          <w:fldChar w:fldCharType="end"/>
        </w:r>
      </w:p>
    </w:sdtContent>
  </w:sdt>
  <w:p w14:paraId="41D77157" w14:textId="77777777" w:rsidR="009518BD" w:rsidRDefault="009518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306B7" w14:textId="77777777" w:rsidR="00FD72ED" w:rsidRDefault="00FD72ED" w:rsidP="00441F2A">
      <w:r>
        <w:separator/>
      </w:r>
    </w:p>
  </w:footnote>
  <w:footnote w:type="continuationSeparator" w:id="0">
    <w:p w14:paraId="01EAEB70" w14:textId="77777777" w:rsidR="00FD72ED" w:rsidRDefault="00FD72ED" w:rsidP="00441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122"/>
    <w:rsid w:val="000629FA"/>
    <w:rsid w:val="00161F0D"/>
    <w:rsid w:val="00173AA5"/>
    <w:rsid w:val="001A320A"/>
    <w:rsid w:val="00224ED3"/>
    <w:rsid w:val="0023685C"/>
    <w:rsid w:val="002B5357"/>
    <w:rsid w:val="002C2574"/>
    <w:rsid w:val="00367198"/>
    <w:rsid w:val="00441F2A"/>
    <w:rsid w:val="004B4D29"/>
    <w:rsid w:val="004C57E7"/>
    <w:rsid w:val="004F07ED"/>
    <w:rsid w:val="00520E2F"/>
    <w:rsid w:val="0069586D"/>
    <w:rsid w:val="006A525C"/>
    <w:rsid w:val="006B2825"/>
    <w:rsid w:val="006D6EB9"/>
    <w:rsid w:val="00793771"/>
    <w:rsid w:val="007F089B"/>
    <w:rsid w:val="00800A45"/>
    <w:rsid w:val="0089035C"/>
    <w:rsid w:val="00901537"/>
    <w:rsid w:val="009378D1"/>
    <w:rsid w:val="009518BD"/>
    <w:rsid w:val="00984F03"/>
    <w:rsid w:val="00995122"/>
    <w:rsid w:val="009E4B81"/>
    <w:rsid w:val="00A713FD"/>
    <w:rsid w:val="00A9030D"/>
    <w:rsid w:val="00B761B4"/>
    <w:rsid w:val="00C909A0"/>
    <w:rsid w:val="00D1318A"/>
    <w:rsid w:val="00D14850"/>
    <w:rsid w:val="00E15FCB"/>
    <w:rsid w:val="00E22144"/>
    <w:rsid w:val="00E74227"/>
    <w:rsid w:val="00EC1A8F"/>
    <w:rsid w:val="00FD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8C9A5E"/>
  <w15:chartTrackingRefBased/>
  <w15:docId w15:val="{9E8297C2-9519-44DA-8F74-0C728C7CB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6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61F0D"/>
  </w:style>
  <w:style w:type="character" w:styleId="CommentReference">
    <w:name w:val="annotation reference"/>
    <w:basedOn w:val="DefaultParagraphFont"/>
    <w:uiPriority w:val="99"/>
    <w:semiHidden/>
    <w:unhideWhenUsed/>
    <w:rsid w:val="00161F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1F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1F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1F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1F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1F2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F2A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41F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41F2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41F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41F2A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41F2A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51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wfchen5512@126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jwang@issas.ac.cn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wuping</dc:creator>
  <cp:keywords/>
  <dc:description/>
  <cp:lastModifiedBy>Poornima Thiruvudaiselvi</cp:lastModifiedBy>
  <cp:revision>2</cp:revision>
  <dcterms:created xsi:type="dcterms:W3CDTF">2023-01-09T11:48:00Z</dcterms:created>
  <dcterms:modified xsi:type="dcterms:W3CDTF">2023-01-09T11:48:00Z</dcterms:modified>
</cp:coreProperties>
</file>