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31605" w14:textId="77777777" w:rsidR="007929A7" w:rsidRDefault="00D11AE5" w:rsidP="002517EC">
      <w:pPr>
        <w:pStyle w:val="a7"/>
        <w:spacing w:before="0" w:after="0" w:line="480" w:lineRule="auto"/>
        <w:ind w:firstLineChars="0"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>
          <w:fldData xml:space="preserve">ZQBKAHoAdABYAFgAOQAwAEgATQBWADkAbgA5AFcAZAA3AGwAWgBqAEIAWQBrAEQAWABFAFUAawA0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</w:fldData>
        </w:fldChar>
      </w:r>
      <w:r>
        <w:rPr>
          <w:rFonts w:ascii="Arial" w:hAnsi="Arial" w:cs="Arial"/>
          <w:szCs w:val="24"/>
        </w:rPr>
        <w:instrText>ADDIN CNKISM.UserStyle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end"/>
      </w:r>
      <w:r w:rsidR="007929A7" w:rsidRPr="00EA5A30">
        <w:rPr>
          <w:rFonts w:ascii="Arial" w:hAnsi="Arial" w:cs="Arial"/>
          <w:szCs w:val="24"/>
        </w:rPr>
        <w:t xml:space="preserve">Supplementary Material </w:t>
      </w:r>
      <w:r w:rsidR="007929A7">
        <w:rPr>
          <w:rFonts w:ascii="Arial" w:hAnsi="Arial" w:cs="Arial"/>
          <w:szCs w:val="24"/>
        </w:rPr>
        <w:t>for</w:t>
      </w:r>
    </w:p>
    <w:p w14:paraId="3100683A" w14:textId="77777777" w:rsidR="00174C72" w:rsidRPr="00EA5A30" w:rsidRDefault="00174C72" w:rsidP="00174C72">
      <w:pPr>
        <w:pStyle w:val="a9"/>
        <w:spacing w:before="0" w:beforeAutospacing="0" w:after="0" w:afterAutospacing="0" w:line="480" w:lineRule="auto"/>
        <w:jc w:val="both"/>
        <w:outlineLvl w:val="0"/>
        <w:rPr>
          <w:rFonts w:ascii="Arial" w:hAnsi="Arial" w:cs="Arial"/>
          <w:b/>
        </w:rPr>
      </w:pPr>
      <w:r w:rsidRPr="00EA5A30">
        <w:rPr>
          <w:rFonts w:ascii="Arial" w:hAnsi="Arial" w:cs="Arial"/>
          <w:b/>
        </w:rPr>
        <w:t xml:space="preserve">Microbial Nutrient Limitation and Carbon Use Efficiency in </w:t>
      </w:r>
      <w:bookmarkStart w:id="0" w:name="OLE_LINK2"/>
      <w:bookmarkStart w:id="1" w:name="OLE_LINK3"/>
      <w:r w:rsidRPr="00EA5A30">
        <w:rPr>
          <w:rFonts w:ascii="Arial" w:hAnsi="Arial" w:cs="Arial"/>
          <w:b/>
        </w:rPr>
        <w:t>Saline-Alkali Soil</w:t>
      </w:r>
      <w:bookmarkEnd w:id="0"/>
      <w:bookmarkEnd w:id="1"/>
      <w:r w:rsidRPr="00EA5A30">
        <w:rPr>
          <w:rFonts w:ascii="Arial" w:hAnsi="Arial" w:cs="Arial"/>
          <w:b/>
        </w:rPr>
        <w:t xml:space="preserve"> Amended with Biochar: Insights from Ecoenzymatic C:N</w:t>
      </w:r>
      <w:r>
        <w:rPr>
          <w:rFonts w:ascii="Arial" w:hAnsi="Arial" w:cs="Arial"/>
          <w:b/>
        </w:rPr>
        <w:t>:P</w:t>
      </w:r>
      <w:r w:rsidRPr="00EA5A30">
        <w:rPr>
          <w:rFonts w:ascii="Arial" w:hAnsi="Arial" w:cs="Arial"/>
          <w:b/>
        </w:rPr>
        <w:t xml:space="preserve"> Stoichiometry</w:t>
      </w:r>
    </w:p>
    <w:p w14:paraId="77AB4B90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</w:rPr>
        <w:t>Guorui Zhang</w:t>
      </w:r>
      <w:r w:rsidRPr="00EA5A30">
        <w:rPr>
          <w:rFonts w:ascii="Arial" w:eastAsia="宋体" w:hAnsi="Arial" w:cs="Arial"/>
          <w:sz w:val="24"/>
          <w:szCs w:val="24"/>
          <w:vertAlign w:val="superscript"/>
        </w:rPr>
        <w:t>1,</w:t>
      </w:r>
      <w:r w:rsidRPr="00EA5A30">
        <w:rPr>
          <w:rFonts w:ascii="Arial" w:hAnsi="Arial" w:cs="Arial"/>
          <w:bCs/>
          <w:sz w:val="24"/>
          <w:szCs w:val="24"/>
          <w:vertAlign w:val="superscript"/>
        </w:rPr>
        <w:t xml:space="preserve"> #</w:t>
      </w:r>
      <w:r w:rsidRPr="00EA5A30">
        <w:rPr>
          <w:rFonts w:ascii="Arial" w:hAnsi="Arial" w:cs="Arial"/>
          <w:sz w:val="24"/>
          <w:szCs w:val="24"/>
        </w:rPr>
        <w:t xml:space="preserve">, </w:t>
      </w:r>
      <w:bookmarkStart w:id="2" w:name="_Hlk136444299"/>
      <w:r w:rsidRPr="00EA5A30">
        <w:rPr>
          <w:rFonts w:ascii="Arial" w:hAnsi="Arial" w:cs="Arial"/>
          <w:sz w:val="24"/>
          <w:szCs w:val="24"/>
        </w:rPr>
        <w:t xml:space="preserve">Lan </w:t>
      </w:r>
      <w:bookmarkEnd w:id="2"/>
      <w:r w:rsidRPr="00EA5A30">
        <w:rPr>
          <w:rFonts w:ascii="Arial" w:hAnsi="Arial" w:cs="Arial"/>
          <w:sz w:val="24"/>
          <w:szCs w:val="24"/>
        </w:rPr>
        <w:t>Zhang</w:t>
      </w:r>
      <w:r w:rsidRPr="00EA5A30">
        <w:rPr>
          <w:rFonts w:ascii="Arial" w:eastAsia="宋体" w:hAnsi="Arial" w:cs="Arial"/>
          <w:sz w:val="24"/>
          <w:szCs w:val="24"/>
          <w:vertAlign w:val="superscript"/>
        </w:rPr>
        <w:t>1,</w:t>
      </w:r>
      <w:r w:rsidRPr="00EA5A30">
        <w:rPr>
          <w:rFonts w:ascii="Arial" w:hAnsi="Arial" w:cs="Arial"/>
          <w:bCs/>
          <w:sz w:val="24"/>
          <w:szCs w:val="24"/>
          <w:vertAlign w:val="superscript"/>
        </w:rPr>
        <w:t xml:space="preserve"> #</w:t>
      </w:r>
      <w:r w:rsidRPr="00EA5A30">
        <w:rPr>
          <w:rFonts w:ascii="Arial" w:hAnsi="Arial" w:cs="Arial"/>
          <w:sz w:val="24"/>
          <w:szCs w:val="24"/>
        </w:rPr>
        <w:t>, Ziyue Shi</w:t>
      </w:r>
      <w:r w:rsidRPr="00EA5A30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EA5A30">
        <w:rPr>
          <w:rFonts w:ascii="Arial" w:hAnsi="Arial" w:cs="Arial"/>
          <w:sz w:val="24"/>
          <w:szCs w:val="24"/>
        </w:rPr>
        <w:t>, Yunfeng Yang</w:t>
      </w:r>
      <w:r>
        <w:rPr>
          <w:rFonts w:ascii="Arial" w:eastAsia="宋体" w:hAnsi="Arial" w:cs="Arial"/>
          <w:sz w:val="24"/>
          <w:szCs w:val="24"/>
          <w:vertAlign w:val="superscript"/>
        </w:rPr>
        <w:t>2</w:t>
      </w:r>
      <w:r w:rsidR="00E44057" w:rsidRPr="00EA5A30">
        <w:rPr>
          <w:rFonts w:ascii="Arial" w:eastAsia="宋体" w:hAnsi="Arial" w:cs="Arial"/>
          <w:sz w:val="24"/>
          <w:szCs w:val="24"/>
          <w:vertAlign w:val="superscript"/>
        </w:rPr>
        <w:t>, *</w:t>
      </w:r>
      <w:r w:rsidRPr="00EA5A30">
        <w:rPr>
          <w:rFonts w:ascii="Arial" w:hAnsi="Arial" w:cs="Arial"/>
          <w:sz w:val="24"/>
          <w:szCs w:val="24"/>
        </w:rPr>
        <w:t xml:space="preserve"> , Jie Liu</w:t>
      </w:r>
      <w:r w:rsidRPr="00EA5A30">
        <w:rPr>
          <w:rFonts w:ascii="Arial" w:eastAsia="宋体" w:hAnsi="Arial" w:cs="Arial"/>
          <w:sz w:val="24"/>
          <w:szCs w:val="24"/>
          <w:vertAlign w:val="superscript"/>
        </w:rPr>
        <w:t>1, *</w:t>
      </w:r>
    </w:p>
    <w:p w14:paraId="017ED2FF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  <w:vertAlign w:val="superscript"/>
        </w:rPr>
        <w:t>1</w:t>
      </w:r>
      <w:r w:rsidRPr="00EA5A30">
        <w:rPr>
          <w:rFonts w:ascii="Arial" w:hAnsi="Arial" w:cs="Arial"/>
          <w:sz w:val="24"/>
          <w:szCs w:val="24"/>
        </w:rPr>
        <w:t xml:space="preserve">State Key Laboratory of Herbage Improvement and Grassland Agro-ecosystems; Center for Grassland Microbiome; College of Pastoral Agriculture Science and Technology; </w:t>
      </w:r>
      <w:bookmarkStart w:id="3" w:name="OLE_LINK70"/>
      <w:bookmarkStart w:id="4" w:name="OLE_LINK71"/>
      <w:r w:rsidRPr="00EA5A30">
        <w:rPr>
          <w:rFonts w:ascii="Arial" w:hAnsi="Arial" w:cs="Arial"/>
          <w:sz w:val="24"/>
          <w:szCs w:val="24"/>
        </w:rPr>
        <w:t>Lanzhou University</w:t>
      </w:r>
      <w:bookmarkEnd w:id="3"/>
      <w:bookmarkEnd w:id="4"/>
      <w:r w:rsidRPr="00EA5A30">
        <w:rPr>
          <w:rFonts w:ascii="Arial" w:hAnsi="Arial" w:cs="Arial"/>
          <w:sz w:val="24"/>
          <w:szCs w:val="24"/>
        </w:rPr>
        <w:t>, Lanzhou 730020, China</w:t>
      </w:r>
    </w:p>
    <w:p w14:paraId="79712187" w14:textId="77777777" w:rsidR="00174C72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  <w:vertAlign w:val="superscript"/>
        </w:rPr>
        <w:t>2</w:t>
      </w:r>
      <w:r w:rsidRPr="00EA5A30">
        <w:rPr>
          <w:rFonts w:ascii="Arial" w:hAnsi="Arial" w:cs="Arial"/>
          <w:sz w:val="24"/>
          <w:szCs w:val="24"/>
        </w:rPr>
        <w:t>Institute of Environment and Ecology, Tsinghua Shenzhen International Graduate School, Tsinghua University, Shenzhen 518055, China</w:t>
      </w:r>
    </w:p>
    <w:p w14:paraId="6E8BFBFA" w14:textId="77777777" w:rsidR="008F7458" w:rsidRPr="0049333E" w:rsidRDefault="008F7458" w:rsidP="008F7458">
      <w:pPr>
        <w:spacing w:line="480" w:lineRule="auto"/>
        <w:rPr>
          <w:rFonts w:ascii="Arial" w:hAnsi="Arial" w:cs="Arial"/>
          <w:sz w:val="24"/>
          <w:szCs w:val="24"/>
        </w:rPr>
      </w:pPr>
      <w:r w:rsidRPr="0049333E">
        <w:rPr>
          <w:rFonts w:ascii="Arial" w:hAnsi="Arial" w:cs="Arial"/>
          <w:sz w:val="24"/>
          <w:szCs w:val="24"/>
          <w:vertAlign w:val="superscript"/>
        </w:rPr>
        <w:t>3</w:t>
      </w:r>
      <w:r w:rsidRPr="0049333E">
        <w:rPr>
          <w:rFonts w:ascii="Arial" w:hAnsi="Arial" w:cs="Arial"/>
          <w:sz w:val="24"/>
          <w:szCs w:val="24"/>
        </w:rPr>
        <w:t>State Key Laboratory of Plateau Ecology and Agriculture, Qinghai University, Xining 810016, China</w:t>
      </w:r>
    </w:p>
    <w:p w14:paraId="04202E49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</w:p>
    <w:p w14:paraId="619C574C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  <w:vertAlign w:val="superscript"/>
        </w:rPr>
        <w:t>#</w:t>
      </w:r>
      <w:r w:rsidRPr="00EA5A30">
        <w:rPr>
          <w:rFonts w:ascii="Arial" w:hAnsi="Arial" w:cs="Arial"/>
          <w:sz w:val="24"/>
          <w:szCs w:val="24"/>
        </w:rPr>
        <w:t xml:space="preserve"> These authors contributed equally to this work.</w:t>
      </w:r>
    </w:p>
    <w:p w14:paraId="45CDE1F7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</w:p>
    <w:p w14:paraId="06629507" w14:textId="77777777" w:rsidR="00174C72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</w:rPr>
        <w:t>* Corresponding author:</w:t>
      </w:r>
    </w:p>
    <w:p w14:paraId="0EFBEE49" w14:textId="77777777" w:rsidR="00E44057" w:rsidRPr="00E44057" w:rsidRDefault="00E44057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color w:val="000000" w:themeColor="text1"/>
          <w:sz w:val="24"/>
          <w:szCs w:val="24"/>
        </w:rPr>
        <w:t>Yunfeng Yang</w:t>
      </w:r>
      <w:r w:rsidRPr="00EA5A30">
        <w:rPr>
          <w:rFonts w:ascii="Arial" w:hAnsi="Arial" w:cs="Arial"/>
          <w:sz w:val="24"/>
          <w:szCs w:val="24"/>
        </w:rPr>
        <w:t xml:space="preserve"> Email: </w:t>
      </w:r>
      <w:hyperlink r:id="rId6" w:history="1">
        <w:r w:rsidRPr="00EA5A30">
          <w:rPr>
            <w:rStyle w:val="ad"/>
            <w:rFonts w:ascii="Arial" w:hAnsi="Arial" w:cs="Arial"/>
            <w:sz w:val="24"/>
            <w:szCs w:val="24"/>
          </w:rPr>
          <w:t>yangyf@sz.tsinghua.edu.cn</w:t>
        </w:r>
      </w:hyperlink>
    </w:p>
    <w:p w14:paraId="71F11798" w14:textId="77777777" w:rsidR="00174C72" w:rsidRPr="00EA5A30" w:rsidRDefault="00174C72" w:rsidP="00174C72">
      <w:pPr>
        <w:spacing w:line="480" w:lineRule="auto"/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</w:rPr>
        <w:t xml:space="preserve">Jie Liu Email: </w:t>
      </w:r>
      <w:hyperlink r:id="rId7" w:history="1">
        <w:r w:rsidRPr="00EA5A30">
          <w:rPr>
            <w:rStyle w:val="ad"/>
            <w:rFonts w:ascii="Arial" w:hAnsi="Arial" w:cs="Arial"/>
            <w:sz w:val="24"/>
            <w:szCs w:val="24"/>
          </w:rPr>
          <w:t>jieliu@lzu.edu.cn</w:t>
        </w:r>
      </w:hyperlink>
    </w:p>
    <w:p w14:paraId="49232172" w14:textId="77777777" w:rsidR="00174C72" w:rsidRPr="00EA5A30" w:rsidRDefault="00174C72" w:rsidP="00174C72">
      <w:pPr>
        <w:rPr>
          <w:rFonts w:ascii="Arial" w:hAnsi="Arial" w:cs="Arial"/>
          <w:sz w:val="24"/>
          <w:szCs w:val="24"/>
        </w:rPr>
      </w:pPr>
      <w:r w:rsidRPr="00EA5A30">
        <w:rPr>
          <w:rFonts w:ascii="Arial" w:hAnsi="Arial" w:cs="Arial"/>
          <w:sz w:val="24"/>
          <w:szCs w:val="24"/>
        </w:rPr>
        <w:br w:type="page"/>
      </w:r>
    </w:p>
    <w:p w14:paraId="63C6FCBC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lastRenderedPageBreak/>
        <w:t>Table S1</w:t>
      </w:r>
      <w:r w:rsidRPr="00EA5A3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</w:t>
      </w:r>
      <w:r w:rsidRPr="0037124E">
        <w:rPr>
          <w:rFonts w:ascii="Arial" w:hAnsi="Arial" w:cs="Arial"/>
          <w:b/>
        </w:rPr>
        <w:t xml:space="preserve">roperties and elemental compositions of AL- and AC-biochar. </w:t>
      </w:r>
      <w:r w:rsidRPr="0037124E">
        <w:rPr>
          <w:rFonts w:ascii="Arial" w:hAnsi="Arial" w:cs="Arial"/>
        </w:rPr>
        <w:t xml:space="preserve">ND: Not detected. </w:t>
      </w:r>
      <w:r w:rsidR="00DB40BE">
        <w:rPr>
          <w:rFonts w:ascii="Arial" w:hAnsi="Arial" w:cs="Arial" w:hint="eastAsia"/>
        </w:rPr>
        <w:t>D</w:t>
      </w:r>
      <w:r w:rsidR="00DB40BE">
        <w:rPr>
          <w:rFonts w:ascii="Arial" w:hAnsi="Arial" w:cs="Arial"/>
        </w:rPr>
        <w:t xml:space="preserve">OC: </w:t>
      </w:r>
      <w:r w:rsidR="00DB40BE" w:rsidRPr="00DB40BE">
        <w:rPr>
          <w:rFonts w:ascii="Arial" w:hAnsi="Arial" w:cs="Arial"/>
        </w:rPr>
        <w:t>dissolved organic carbon</w:t>
      </w:r>
      <w:r w:rsidR="00DB40BE">
        <w:rPr>
          <w:rFonts w:ascii="Arial" w:hAnsi="Arial" w:cs="Arial"/>
        </w:rPr>
        <w:t>.</w:t>
      </w:r>
      <w:r w:rsidR="00DB40BE" w:rsidRPr="0037124E">
        <w:rPr>
          <w:rFonts w:ascii="Arial" w:hAnsi="Arial" w:cs="Arial"/>
        </w:rPr>
        <w:t xml:space="preserve"> </w:t>
      </w:r>
      <w:r w:rsidRPr="0037124E">
        <w:rPr>
          <w:rFonts w:ascii="Arial" w:hAnsi="Arial" w:cs="Arial"/>
        </w:rPr>
        <w:t>Distinct lowercase letters indicate statistically sig</w:t>
      </w:r>
      <w:r w:rsidRPr="00EA5A30">
        <w:rPr>
          <w:rFonts w:ascii="Arial" w:hAnsi="Arial" w:cs="Arial"/>
        </w:rPr>
        <w:t>nificant differences at the 0.05 level (</w:t>
      </w:r>
      <w:r w:rsidR="00B27E2A" w:rsidRPr="00B27E2A">
        <w:rPr>
          <w:rFonts w:ascii="Arial" w:hAnsi="Arial" w:cs="Arial"/>
        </w:rPr>
        <w:t>least significant difference</w:t>
      </w:r>
      <w:r w:rsidRPr="00EA5A30">
        <w:rPr>
          <w:rFonts w:ascii="Arial" w:hAnsi="Arial" w:cs="Arial"/>
        </w:rPr>
        <w:t xml:space="preserve"> test) among the treatments.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1"/>
        <w:gridCol w:w="1955"/>
        <w:gridCol w:w="1955"/>
        <w:gridCol w:w="1955"/>
      </w:tblGrid>
      <w:tr w:rsidR="007929A7" w:rsidRPr="00A803E1" w14:paraId="59CF0C93" w14:textId="77777777" w:rsidTr="0099414B">
        <w:trPr>
          <w:trHeight w:val="680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AED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A803E1">
              <w:rPr>
                <w:rFonts w:ascii="Arial" w:hAnsi="Arial" w:cs="Arial"/>
                <w:b/>
                <w:szCs w:val="21"/>
              </w:rPr>
              <w:t>Element/</w:t>
            </w:r>
          </w:p>
          <w:p w14:paraId="577208DB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bookmarkStart w:id="5" w:name="OLE_LINK25"/>
            <w:r w:rsidRPr="00A803E1">
              <w:rPr>
                <w:rFonts w:ascii="Arial" w:hAnsi="Arial" w:cs="Arial"/>
                <w:b/>
                <w:szCs w:val="21"/>
              </w:rPr>
              <w:t>Stoichiometry</w:t>
            </w:r>
            <w:bookmarkEnd w:id="5"/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A8D7A" w14:textId="77777777" w:rsidR="007929A7" w:rsidRPr="00A803E1" w:rsidRDefault="007929A7" w:rsidP="0099414B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AL-biochar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26BF2" w14:textId="77777777" w:rsidR="007929A7" w:rsidRPr="00A803E1" w:rsidRDefault="007929A7" w:rsidP="0099414B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AC-biochar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3E89A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Experimental s</w:t>
            </w:r>
            <w:r w:rsidRPr="00A803E1">
              <w:rPr>
                <w:rFonts w:ascii="Arial" w:hAnsi="Arial" w:cs="Arial"/>
                <w:b/>
                <w:szCs w:val="21"/>
              </w:rPr>
              <w:t>oil</w:t>
            </w:r>
          </w:p>
        </w:tc>
      </w:tr>
      <w:tr w:rsidR="007929A7" w:rsidRPr="00A803E1" w14:paraId="27E3E74F" w14:textId="77777777" w:rsidTr="0099414B">
        <w:trPr>
          <w:trHeight w:val="510"/>
        </w:trPr>
        <w:tc>
          <w:tcPr>
            <w:tcW w:w="14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2238D1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C (%)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vAlign w:val="center"/>
          </w:tcPr>
          <w:p w14:paraId="76EAACD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25.75±2.53 b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vAlign w:val="center"/>
          </w:tcPr>
          <w:p w14:paraId="23F5011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69.02±0.68 a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vAlign w:val="center"/>
          </w:tcPr>
          <w:p w14:paraId="093741C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2.1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±0.06 c</w:t>
            </w:r>
          </w:p>
        </w:tc>
      </w:tr>
      <w:tr w:rsidR="007929A7" w:rsidRPr="00A803E1" w14:paraId="0ED958FB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6D2D7E04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H (%)</w:t>
            </w:r>
          </w:p>
        </w:tc>
        <w:tc>
          <w:tcPr>
            <w:tcW w:w="1177" w:type="pct"/>
            <w:vAlign w:val="center"/>
          </w:tcPr>
          <w:p w14:paraId="054841C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1.31±0.08 b</w:t>
            </w:r>
          </w:p>
        </w:tc>
        <w:tc>
          <w:tcPr>
            <w:tcW w:w="1177" w:type="pct"/>
            <w:vAlign w:val="center"/>
          </w:tcPr>
          <w:p w14:paraId="400F954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1.93±0.06 a</w:t>
            </w:r>
          </w:p>
        </w:tc>
        <w:tc>
          <w:tcPr>
            <w:tcW w:w="1177" w:type="pct"/>
            <w:vAlign w:val="center"/>
          </w:tcPr>
          <w:p w14:paraId="30DFA568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0.44±0.01 c</w:t>
            </w:r>
          </w:p>
        </w:tc>
      </w:tr>
      <w:tr w:rsidR="007929A7" w:rsidRPr="00A803E1" w14:paraId="71E283BF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433752A0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O (%)</w:t>
            </w:r>
          </w:p>
        </w:tc>
        <w:tc>
          <w:tcPr>
            <w:tcW w:w="1177" w:type="pct"/>
            <w:vAlign w:val="center"/>
          </w:tcPr>
          <w:p w14:paraId="3C699BD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8.6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±0.41 b</w:t>
            </w:r>
          </w:p>
        </w:tc>
        <w:tc>
          <w:tcPr>
            <w:tcW w:w="1177" w:type="pct"/>
            <w:vAlign w:val="center"/>
          </w:tcPr>
          <w:p w14:paraId="3A8D6206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18.38±0.09 a</w:t>
            </w:r>
          </w:p>
        </w:tc>
        <w:tc>
          <w:tcPr>
            <w:tcW w:w="1177" w:type="pct"/>
            <w:vAlign w:val="center"/>
          </w:tcPr>
          <w:p w14:paraId="5CF659D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7.73±0.17 b</w:t>
            </w:r>
          </w:p>
        </w:tc>
      </w:tr>
      <w:tr w:rsidR="007929A7" w:rsidRPr="00A803E1" w14:paraId="36C1B2A1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19E5180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N (%)</w:t>
            </w:r>
          </w:p>
        </w:tc>
        <w:tc>
          <w:tcPr>
            <w:tcW w:w="1177" w:type="pct"/>
            <w:vAlign w:val="center"/>
          </w:tcPr>
          <w:p w14:paraId="04D7455F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0.6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±0.06 a</w:t>
            </w:r>
          </w:p>
        </w:tc>
        <w:tc>
          <w:tcPr>
            <w:tcW w:w="1177" w:type="pct"/>
            <w:vAlign w:val="center"/>
          </w:tcPr>
          <w:p w14:paraId="518D00E9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0.72±0.02 a</w:t>
            </w:r>
          </w:p>
        </w:tc>
        <w:tc>
          <w:tcPr>
            <w:tcW w:w="1177" w:type="pct"/>
            <w:vAlign w:val="center"/>
          </w:tcPr>
          <w:p w14:paraId="2968DBB7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0.45±0.03 b</w:t>
            </w:r>
          </w:p>
        </w:tc>
      </w:tr>
      <w:tr w:rsidR="007929A7" w:rsidRPr="00A803E1" w14:paraId="463FA83D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3FEE9857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S (%)</w:t>
            </w:r>
          </w:p>
        </w:tc>
        <w:tc>
          <w:tcPr>
            <w:tcW w:w="1177" w:type="pct"/>
            <w:vAlign w:val="center"/>
          </w:tcPr>
          <w:p w14:paraId="3F5710E1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0.006±0.002 b</w:t>
            </w:r>
          </w:p>
        </w:tc>
        <w:tc>
          <w:tcPr>
            <w:tcW w:w="1177" w:type="pct"/>
            <w:vAlign w:val="center"/>
          </w:tcPr>
          <w:p w14:paraId="0A2F685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</w:rPr>
              <w:t>ND</w:t>
            </w:r>
          </w:p>
        </w:tc>
        <w:tc>
          <w:tcPr>
            <w:tcW w:w="1177" w:type="pct"/>
            <w:vAlign w:val="center"/>
          </w:tcPr>
          <w:p w14:paraId="57C1F0C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0.052±0.015 a</w:t>
            </w:r>
          </w:p>
        </w:tc>
      </w:tr>
      <w:tr w:rsidR="007929A7" w:rsidRPr="00A803E1" w14:paraId="3072A5B4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1325F5B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P (%)</w:t>
            </w:r>
          </w:p>
        </w:tc>
        <w:tc>
          <w:tcPr>
            <w:tcW w:w="1177" w:type="pct"/>
            <w:vAlign w:val="center"/>
          </w:tcPr>
          <w:p w14:paraId="32513BBD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0.08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±0.02 b</w:t>
            </w:r>
          </w:p>
        </w:tc>
        <w:tc>
          <w:tcPr>
            <w:tcW w:w="1177" w:type="pct"/>
            <w:vAlign w:val="center"/>
          </w:tcPr>
          <w:p w14:paraId="716D8099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0.17±0.01 a</w:t>
            </w:r>
          </w:p>
        </w:tc>
        <w:tc>
          <w:tcPr>
            <w:tcW w:w="1177" w:type="pct"/>
            <w:vAlign w:val="center"/>
          </w:tcPr>
          <w:p w14:paraId="10EB5D9A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0.07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±0.002 b</w:t>
            </w:r>
          </w:p>
        </w:tc>
      </w:tr>
      <w:tr w:rsidR="007929A7" w:rsidRPr="00A803E1" w14:paraId="4055326B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394BAC2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K (%)</w:t>
            </w:r>
          </w:p>
        </w:tc>
        <w:tc>
          <w:tcPr>
            <w:tcW w:w="1177" w:type="pct"/>
            <w:vAlign w:val="center"/>
          </w:tcPr>
          <w:p w14:paraId="2719269F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2.6</w:t>
            </w:r>
            <w:r w:rsidR="00DB40BE">
              <w:rPr>
                <w:rFonts w:ascii="Arial" w:hAnsi="Arial" w:cs="Arial"/>
              </w:rPr>
              <w:t>0</w:t>
            </w:r>
            <w:r w:rsidRPr="00A803E1">
              <w:rPr>
                <w:rFonts w:ascii="Arial" w:hAnsi="Arial" w:cs="Arial"/>
              </w:rPr>
              <w:t>±0.01 a</w:t>
            </w:r>
          </w:p>
        </w:tc>
        <w:tc>
          <w:tcPr>
            <w:tcW w:w="1177" w:type="pct"/>
            <w:vAlign w:val="center"/>
          </w:tcPr>
          <w:p w14:paraId="0AEB674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0.05±0.02 c</w:t>
            </w:r>
          </w:p>
        </w:tc>
        <w:tc>
          <w:tcPr>
            <w:tcW w:w="1177" w:type="pct"/>
            <w:vAlign w:val="center"/>
          </w:tcPr>
          <w:p w14:paraId="03E697AB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1.51±0.01 b</w:t>
            </w:r>
          </w:p>
        </w:tc>
      </w:tr>
      <w:tr w:rsidR="007929A7" w:rsidRPr="00A803E1" w14:paraId="6BD0A8BF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1F7C0EA9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Na (%)</w:t>
            </w:r>
          </w:p>
        </w:tc>
        <w:tc>
          <w:tcPr>
            <w:tcW w:w="1177" w:type="pct"/>
            <w:vAlign w:val="center"/>
          </w:tcPr>
          <w:p w14:paraId="754B306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0.50±0.01 a</w:t>
            </w:r>
          </w:p>
        </w:tc>
        <w:tc>
          <w:tcPr>
            <w:tcW w:w="1177" w:type="pct"/>
            <w:vAlign w:val="center"/>
          </w:tcPr>
          <w:p w14:paraId="608DA6E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0.13±0.07 b</w:t>
            </w:r>
          </w:p>
        </w:tc>
        <w:tc>
          <w:tcPr>
            <w:tcW w:w="1177" w:type="pct"/>
            <w:vAlign w:val="center"/>
          </w:tcPr>
          <w:p w14:paraId="3549D081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0.50±0.01 a</w:t>
            </w:r>
          </w:p>
        </w:tc>
      </w:tr>
      <w:tr w:rsidR="007929A7" w:rsidRPr="00A803E1" w14:paraId="72426E42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3EE696F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Ca (%)</w:t>
            </w:r>
          </w:p>
        </w:tc>
        <w:tc>
          <w:tcPr>
            <w:tcW w:w="1177" w:type="pct"/>
            <w:vAlign w:val="center"/>
          </w:tcPr>
          <w:p w14:paraId="2F39FA50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0.11±0.01 c</w:t>
            </w:r>
          </w:p>
        </w:tc>
        <w:tc>
          <w:tcPr>
            <w:tcW w:w="1177" w:type="pct"/>
            <w:vAlign w:val="center"/>
          </w:tcPr>
          <w:p w14:paraId="5E44A99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0.16±0.001 b</w:t>
            </w:r>
          </w:p>
        </w:tc>
        <w:tc>
          <w:tcPr>
            <w:tcW w:w="1177" w:type="pct"/>
            <w:vAlign w:val="center"/>
          </w:tcPr>
          <w:p w14:paraId="0B2A566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0.89±0.01 a</w:t>
            </w:r>
          </w:p>
        </w:tc>
      </w:tr>
      <w:tr w:rsidR="007929A7" w:rsidRPr="00A803E1" w14:paraId="4D511FC2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798CD1EF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H:C</w:t>
            </w:r>
          </w:p>
        </w:tc>
        <w:tc>
          <w:tcPr>
            <w:tcW w:w="1177" w:type="pct"/>
            <w:vAlign w:val="center"/>
          </w:tcPr>
          <w:p w14:paraId="2A5EB6AF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0.051±0.002 b</w:t>
            </w:r>
          </w:p>
        </w:tc>
        <w:tc>
          <w:tcPr>
            <w:tcW w:w="1177" w:type="pct"/>
            <w:vAlign w:val="center"/>
          </w:tcPr>
          <w:p w14:paraId="0E9330F8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0.028±0.001 c</w:t>
            </w:r>
          </w:p>
        </w:tc>
        <w:tc>
          <w:tcPr>
            <w:tcW w:w="1177" w:type="pct"/>
            <w:vAlign w:val="center"/>
          </w:tcPr>
          <w:p w14:paraId="3FCA41F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0.21±0.009 a</w:t>
            </w:r>
          </w:p>
        </w:tc>
      </w:tr>
      <w:tr w:rsidR="007929A7" w:rsidRPr="00A803E1" w14:paraId="64E4E390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3C3C2174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O:C</w:t>
            </w:r>
          </w:p>
        </w:tc>
        <w:tc>
          <w:tcPr>
            <w:tcW w:w="1177" w:type="pct"/>
            <w:vAlign w:val="center"/>
          </w:tcPr>
          <w:p w14:paraId="69DC400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0.34±0.02 b</w:t>
            </w:r>
          </w:p>
        </w:tc>
        <w:tc>
          <w:tcPr>
            <w:tcW w:w="1177" w:type="pct"/>
            <w:vAlign w:val="center"/>
          </w:tcPr>
          <w:p w14:paraId="4190FAB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0.27±0.003 b</w:t>
            </w:r>
          </w:p>
        </w:tc>
        <w:tc>
          <w:tcPr>
            <w:tcW w:w="1177" w:type="pct"/>
            <w:vAlign w:val="center"/>
          </w:tcPr>
          <w:p w14:paraId="71EE7AAB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3.68±0.05 a</w:t>
            </w:r>
          </w:p>
        </w:tc>
      </w:tr>
      <w:tr w:rsidR="007929A7" w:rsidRPr="00A803E1" w14:paraId="053F7204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3BFAE574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C:N</w:t>
            </w:r>
          </w:p>
        </w:tc>
        <w:tc>
          <w:tcPr>
            <w:tcW w:w="1177" w:type="pct"/>
            <w:vAlign w:val="center"/>
          </w:tcPr>
          <w:p w14:paraId="23415A53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43.02±0.51 b</w:t>
            </w:r>
          </w:p>
        </w:tc>
        <w:tc>
          <w:tcPr>
            <w:tcW w:w="1177" w:type="pct"/>
            <w:vAlign w:val="center"/>
          </w:tcPr>
          <w:p w14:paraId="1D32EB0F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95.31±1.92 a</w:t>
            </w:r>
          </w:p>
        </w:tc>
        <w:tc>
          <w:tcPr>
            <w:tcW w:w="1177" w:type="pct"/>
            <w:vAlign w:val="center"/>
          </w:tcPr>
          <w:p w14:paraId="45706E2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4.71±0.51 c</w:t>
            </w:r>
          </w:p>
        </w:tc>
      </w:tr>
      <w:tr w:rsidR="007929A7" w:rsidRPr="00A803E1" w14:paraId="5254DC62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6E05C9BC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C:P</w:t>
            </w:r>
          </w:p>
        </w:tc>
        <w:tc>
          <w:tcPr>
            <w:tcW w:w="1177" w:type="pct"/>
            <w:vAlign w:val="center"/>
          </w:tcPr>
          <w:p w14:paraId="6F1919AB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364.75±91.43 a</w:t>
            </w:r>
          </w:p>
        </w:tc>
        <w:tc>
          <w:tcPr>
            <w:tcW w:w="1177" w:type="pct"/>
            <w:vAlign w:val="center"/>
          </w:tcPr>
          <w:p w14:paraId="30FAB660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401.49±19.65 a</w:t>
            </w:r>
          </w:p>
        </w:tc>
        <w:tc>
          <w:tcPr>
            <w:tcW w:w="1177" w:type="pct"/>
            <w:vAlign w:val="center"/>
          </w:tcPr>
          <w:p w14:paraId="1D334117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30.81±1.57 b</w:t>
            </w:r>
          </w:p>
        </w:tc>
      </w:tr>
      <w:tr w:rsidR="00DB40BE" w:rsidRPr="00A803E1" w14:paraId="46E8BF2A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1C976AF4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</w:t>
            </w:r>
            <w:r>
              <w:rPr>
                <w:rFonts w:ascii="Arial" w:hAnsi="Arial" w:cs="Arial"/>
              </w:rPr>
              <w:t>:P</w:t>
            </w:r>
          </w:p>
        </w:tc>
        <w:tc>
          <w:tcPr>
            <w:tcW w:w="1177" w:type="pct"/>
            <w:vAlign w:val="center"/>
          </w:tcPr>
          <w:p w14:paraId="77EED3D3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8.51±2.17</w:t>
            </w:r>
            <w:r w:rsidRPr="0097064E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177" w:type="pct"/>
            <w:vAlign w:val="center"/>
          </w:tcPr>
          <w:p w14:paraId="204146E8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 w:rsidRPr="0097064E">
              <w:rPr>
                <w:rFonts w:ascii="Arial" w:hAnsi="Arial" w:cs="Arial"/>
              </w:rPr>
              <w:t>4.22±0.2</w:t>
            </w:r>
            <w:r>
              <w:rPr>
                <w:rFonts w:ascii="Arial" w:hAnsi="Arial" w:cs="Arial"/>
              </w:rPr>
              <w:t>7</w:t>
            </w:r>
            <w:r w:rsidRPr="0097064E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177" w:type="pct"/>
            <w:vAlign w:val="center"/>
          </w:tcPr>
          <w:p w14:paraId="0349F280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6.63±0.43</w:t>
            </w:r>
            <w:r w:rsidRPr="0097064E">
              <w:rPr>
                <w:rFonts w:ascii="Arial" w:hAnsi="Arial" w:cs="Arial"/>
              </w:rPr>
              <w:t xml:space="preserve"> a</w:t>
            </w:r>
          </w:p>
        </w:tc>
      </w:tr>
      <w:tr w:rsidR="00DB40BE" w:rsidRPr="00A803E1" w14:paraId="2ECDE0B3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69FA7D9B" w14:textId="36D7418C" w:rsidR="00DB40BE" w:rsidRPr="00A803E1" w:rsidRDefault="00DB40BE" w:rsidP="002648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D</w:t>
            </w:r>
            <w:r>
              <w:rPr>
                <w:rFonts w:ascii="Arial" w:hAnsi="Arial" w:cs="Arial"/>
              </w:rPr>
              <w:t>OC (mg</w:t>
            </w:r>
            <w:r w:rsidR="002648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77" w:type="pct"/>
            <w:vAlign w:val="center"/>
          </w:tcPr>
          <w:p w14:paraId="49B1A1DD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 w:rsidRPr="00DB40BE">
              <w:rPr>
                <w:rFonts w:ascii="Arial" w:hAnsi="Arial" w:cs="Arial"/>
              </w:rPr>
              <w:t>398.2</w:t>
            </w:r>
            <w:r>
              <w:rPr>
                <w:rFonts w:ascii="Arial" w:hAnsi="Arial" w:cs="Arial"/>
              </w:rPr>
              <w:t>0</w:t>
            </w:r>
            <w:r w:rsidRPr="00DB40BE">
              <w:rPr>
                <w:rFonts w:ascii="Arial" w:hAnsi="Arial" w:cs="Arial"/>
              </w:rPr>
              <w:t>±7.0</w:t>
            </w:r>
            <w:r>
              <w:rPr>
                <w:rFonts w:ascii="Arial" w:hAnsi="Arial" w:cs="Arial"/>
              </w:rPr>
              <w:t>3</w:t>
            </w:r>
            <w:r w:rsidRPr="00DB40BE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177" w:type="pct"/>
            <w:vAlign w:val="center"/>
          </w:tcPr>
          <w:p w14:paraId="3E9B6D1B" w14:textId="77777777" w:rsidR="00DB40BE" w:rsidRPr="00A803E1" w:rsidRDefault="00DB40BE" w:rsidP="009941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161.25±4.30</w:t>
            </w:r>
            <w:r w:rsidRPr="00DB40BE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177" w:type="pct"/>
            <w:vAlign w:val="center"/>
          </w:tcPr>
          <w:p w14:paraId="6BB58C22" w14:textId="77777777" w:rsidR="00DB40BE" w:rsidRPr="00A803E1" w:rsidRDefault="00DB40BE" w:rsidP="00DB40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113.58±1.14</w:t>
            </w:r>
            <w:r w:rsidRPr="00DB40BE">
              <w:rPr>
                <w:rFonts w:ascii="Arial" w:hAnsi="Arial" w:cs="Arial"/>
              </w:rPr>
              <w:t xml:space="preserve"> c</w:t>
            </w:r>
          </w:p>
        </w:tc>
      </w:tr>
      <w:tr w:rsidR="007929A7" w:rsidRPr="00A803E1" w14:paraId="538A10FF" w14:textId="77777777" w:rsidTr="0099414B">
        <w:trPr>
          <w:trHeight w:val="510"/>
        </w:trPr>
        <w:tc>
          <w:tcPr>
            <w:tcW w:w="1469" w:type="pct"/>
            <w:shd w:val="clear" w:color="auto" w:fill="auto"/>
            <w:noWrap/>
            <w:vAlign w:val="center"/>
          </w:tcPr>
          <w:p w14:paraId="2B31FFAE" w14:textId="77777777" w:rsidR="007929A7" w:rsidRPr="00A803E1" w:rsidRDefault="007929A7" w:rsidP="009941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pH</w:t>
            </w:r>
          </w:p>
        </w:tc>
        <w:tc>
          <w:tcPr>
            <w:tcW w:w="1177" w:type="pct"/>
            <w:vAlign w:val="center"/>
          </w:tcPr>
          <w:p w14:paraId="382A8915" w14:textId="77777777" w:rsidR="007929A7" w:rsidRPr="00A803E1" w:rsidRDefault="007929A7" w:rsidP="009941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</w:t>
            </w:r>
            <w:r>
              <w:rPr>
                <w:rFonts w:ascii="Arial" w:hAnsi="Arial" w:cs="Arial"/>
              </w:rPr>
              <w:t>.8</w:t>
            </w:r>
            <w:r w:rsidRPr="00A803E1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0.2 a</w:t>
            </w:r>
          </w:p>
        </w:tc>
        <w:tc>
          <w:tcPr>
            <w:tcW w:w="1177" w:type="pct"/>
            <w:vAlign w:val="center"/>
          </w:tcPr>
          <w:p w14:paraId="52D9C06C" w14:textId="77777777" w:rsidR="007929A7" w:rsidRPr="00A803E1" w:rsidRDefault="007929A7" w:rsidP="007E71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.3</w:t>
            </w:r>
            <w:r w:rsidRPr="00A803E1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>0.</w:t>
            </w:r>
            <w:r w:rsidR="007E712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177" w:type="pct"/>
            <w:vAlign w:val="center"/>
          </w:tcPr>
          <w:p w14:paraId="06B7C841" w14:textId="77777777" w:rsidR="007929A7" w:rsidRPr="00A803E1" w:rsidRDefault="007929A7" w:rsidP="009941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</w:t>
            </w:r>
            <w:r>
              <w:rPr>
                <w:rFonts w:ascii="Arial" w:hAnsi="Arial" w:cs="Arial"/>
              </w:rPr>
              <w:t>.6</w:t>
            </w:r>
            <w:r w:rsidRPr="00A803E1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>0.3 a</w:t>
            </w:r>
          </w:p>
        </w:tc>
      </w:tr>
      <w:tr w:rsidR="007929A7" w:rsidRPr="00A803E1" w14:paraId="7C306B16" w14:textId="77777777" w:rsidTr="0099414B">
        <w:trPr>
          <w:trHeight w:val="680"/>
        </w:trPr>
        <w:tc>
          <w:tcPr>
            <w:tcW w:w="1469" w:type="pct"/>
            <w:shd w:val="clear" w:color="auto" w:fill="auto"/>
            <w:noWrap/>
            <w:vAlign w:val="center"/>
          </w:tcPr>
          <w:p w14:paraId="72BAE6FE" w14:textId="77777777" w:rsidR="007929A7" w:rsidRDefault="007929A7" w:rsidP="0099414B">
            <w:pPr>
              <w:jc w:val="center"/>
              <w:rPr>
                <w:rFonts w:ascii="Arial" w:hAnsi="Arial" w:cs="Arial"/>
              </w:rPr>
            </w:pPr>
            <w:r w:rsidRPr="00A803E1">
              <w:rPr>
                <w:rFonts w:ascii="Arial" w:hAnsi="Arial" w:cs="Arial"/>
              </w:rPr>
              <w:t xml:space="preserve">BET </w:t>
            </w:r>
            <w:r>
              <w:rPr>
                <w:rFonts w:ascii="Arial" w:hAnsi="Arial" w:cs="Arial"/>
              </w:rPr>
              <w:t xml:space="preserve">Specific </w:t>
            </w:r>
            <w:r w:rsidRPr="00A803E1">
              <w:rPr>
                <w:rFonts w:ascii="Arial" w:hAnsi="Arial" w:cs="Arial"/>
              </w:rPr>
              <w:t xml:space="preserve">surface </w:t>
            </w:r>
          </w:p>
          <w:p w14:paraId="073C8EBF" w14:textId="154019BE" w:rsidR="007929A7" w:rsidRPr="00A803E1" w:rsidRDefault="007929A7" w:rsidP="001C5BFE">
            <w:pPr>
              <w:jc w:val="center"/>
              <w:rPr>
                <w:rFonts w:ascii="Arial" w:hAnsi="Arial" w:cs="Arial"/>
                <w:szCs w:val="21"/>
              </w:rPr>
            </w:pPr>
            <w:r w:rsidRPr="00A803E1">
              <w:rPr>
                <w:rFonts w:ascii="Arial" w:hAnsi="Arial" w:cs="Arial"/>
              </w:rPr>
              <w:t>area (cm</w:t>
            </w:r>
            <w:r w:rsidRPr="00A803E1">
              <w:rPr>
                <w:rFonts w:ascii="Arial" w:hAnsi="Arial" w:cs="Arial"/>
                <w:vertAlign w:val="superscript"/>
              </w:rPr>
              <w:t>2</w:t>
            </w:r>
            <w:r w:rsidR="001C5BFE">
              <w:rPr>
                <w:rFonts w:ascii="Arial" w:hAnsi="Arial" w:cs="Arial"/>
              </w:rPr>
              <w:t xml:space="preserve"> </w:t>
            </w:r>
            <w:r w:rsidRPr="00A803E1">
              <w:rPr>
                <w:rFonts w:ascii="Arial" w:hAnsi="Arial" w:cs="Arial"/>
              </w:rPr>
              <w:t>g</w:t>
            </w:r>
            <w:r w:rsidR="00131A37" w:rsidRPr="00131A37">
              <w:rPr>
                <w:rFonts w:ascii="Arial" w:hAnsi="Arial" w:cs="Arial"/>
                <w:vertAlign w:val="superscript"/>
              </w:rPr>
              <w:t>−</w:t>
            </w:r>
            <w:r w:rsidR="001C5BFE" w:rsidRPr="001C5BFE">
              <w:rPr>
                <w:rFonts w:ascii="Arial" w:hAnsi="Arial" w:cs="Arial"/>
                <w:vertAlign w:val="superscript"/>
              </w:rPr>
              <w:t>1</w:t>
            </w:r>
            <w:r w:rsidRPr="00A803E1">
              <w:rPr>
                <w:rFonts w:ascii="Arial" w:hAnsi="Arial" w:cs="Arial"/>
              </w:rPr>
              <w:t>)</w:t>
            </w:r>
          </w:p>
        </w:tc>
        <w:tc>
          <w:tcPr>
            <w:tcW w:w="1177" w:type="pct"/>
            <w:vAlign w:val="center"/>
          </w:tcPr>
          <w:p w14:paraId="393CDB3A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1.14±0.51 b</w:t>
            </w:r>
          </w:p>
        </w:tc>
        <w:tc>
          <w:tcPr>
            <w:tcW w:w="1177" w:type="pct"/>
            <w:vAlign w:val="center"/>
          </w:tcPr>
          <w:p w14:paraId="6EB30F7E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1658.65±1.49 a</w:t>
            </w:r>
          </w:p>
        </w:tc>
        <w:tc>
          <w:tcPr>
            <w:tcW w:w="1177" w:type="pct"/>
            <w:vAlign w:val="center"/>
          </w:tcPr>
          <w:p w14:paraId="6666434A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803E1">
              <w:rPr>
                <w:rFonts w:ascii="Arial" w:hAnsi="Arial" w:cs="Arial"/>
                <w:kern w:val="0"/>
                <w:szCs w:val="21"/>
              </w:rPr>
              <w:t>-</w:t>
            </w:r>
          </w:p>
        </w:tc>
      </w:tr>
      <w:tr w:rsidR="007929A7" w:rsidRPr="00A803E1" w14:paraId="0DFE24BD" w14:textId="77777777" w:rsidTr="0099414B">
        <w:trPr>
          <w:trHeight w:val="680"/>
        </w:trPr>
        <w:tc>
          <w:tcPr>
            <w:tcW w:w="1469" w:type="pct"/>
            <w:shd w:val="clear" w:color="auto" w:fill="auto"/>
            <w:noWrap/>
            <w:vAlign w:val="center"/>
          </w:tcPr>
          <w:p w14:paraId="688918D6" w14:textId="77777777" w:rsidR="007929A7" w:rsidRPr="00A803E1" w:rsidRDefault="007929A7" w:rsidP="0099414B">
            <w:pPr>
              <w:jc w:val="center"/>
              <w:rPr>
                <w:rFonts w:ascii="Arial" w:hAnsi="Arial" w:cs="Arial"/>
              </w:rPr>
            </w:pPr>
            <w:r w:rsidRPr="00A803E1">
              <w:rPr>
                <w:rFonts w:ascii="Arial" w:hAnsi="Arial" w:cs="Arial"/>
              </w:rPr>
              <w:t>Adsorption average</w:t>
            </w:r>
          </w:p>
          <w:p w14:paraId="6E8AAEAB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trike/>
                <w:szCs w:val="21"/>
              </w:rPr>
            </w:pPr>
            <w:r w:rsidRPr="00A803E1">
              <w:rPr>
                <w:rFonts w:ascii="Arial" w:hAnsi="Arial" w:cs="Arial"/>
              </w:rPr>
              <w:t>pore width (nm)</w:t>
            </w:r>
          </w:p>
        </w:tc>
        <w:tc>
          <w:tcPr>
            <w:tcW w:w="1177" w:type="pct"/>
            <w:vAlign w:val="center"/>
          </w:tcPr>
          <w:p w14:paraId="595BC9A9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16.75±3.26 a</w:t>
            </w:r>
          </w:p>
        </w:tc>
        <w:tc>
          <w:tcPr>
            <w:tcW w:w="1177" w:type="pct"/>
            <w:vAlign w:val="center"/>
          </w:tcPr>
          <w:p w14:paraId="315435D5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A803E1">
              <w:rPr>
                <w:rFonts w:ascii="Arial" w:hAnsi="Arial" w:cs="Arial"/>
              </w:rPr>
              <w:t>3.23±0.002 b</w:t>
            </w:r>
          </w:p>
        </w:tc>
        <w:tc>
          <w:tcPr>
            <w:tcW w:w="1177" w:type="pct"/>
            <w:vAlign w:val="center"/>
          </w:tcPr>
          <w:p w14:paraId="06A1F344" w14:textId="77777777" w:rsidR="007929A7" w:rsidRPr="00A803E1" w:rsidRDefault="007929A7" w:rsidP="0099414B">
            <w:pPr>
              <w:jc w:val="center"/>
              <w:rPr>
                <w:rFonts w:ascii="Arial" w:hAnsi="Arial" w:cs="Arial"/>
                <w:strike/>
                <w:kern w:val="0"/>
                <w:szCs w:val="21"/>
              </w:rPr>
            </w:pPr>
            <w:r w:rsidRPr="00A803E1">
              <w:rPr>
                <w:rFonts w:ascii="Arial" w:hAnsi="Arial" w:cs="Arial"/>
                <w:strike/>
                <w:kern w:val="0"/>
                <w:szCs w:val="21"/>
              </w:rPr>
              <w:t>-</w:t>
            </w:r>
          </w:p>
        </w:tc>
      </w:tr>
    </w:tbl>
    <w:p w14:paraId="69D42081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rPr>
          <w:rStyle w:val="aa"/>
          <w:rFonts w:ascii="Arial" w:hAnsi="Arial" w:cs="Arial"/>
        </w:rPr>
        <w:sectPr w:rsidR="007929A7" w:rsidSect="0099414B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Style w:val="aa"/>
          <w:rFonts w:ascii="Arial" w:hAnsi="Arial" w:cs="Arial"/>
        </w:rPr>
        <w:br w:type="page"/>
      </w:r>
    </w:p>
    <w:p w14:paraId="09EFD766" w14:textId="77777777" w:rsidR="007929A7" w:rsidRDefault="007929A7" w:rsidP="007929A7">
      <w:pPr>
        <w:pStyle w:val="a9"/>
        <w:spacing w:before="0" w:beforeAutospacing="0" w:after="0" w:afterAutospacing="0" w:line="276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lastRenderedPageBreak/>
        <w:t>Table S2</w:t>
      </w:r>
      <w:r w:rsidRPr="00EA5A30">
        <w:rPr>
          <w:rFonts w:ascii="Arial" w:hAnsi="Arial" w:cs="Arial"/>
        </w:rPr>
        <w:t xml:space="preserve"> </w:t>
      </w:r>
      <w:r w:rsidRPr="0037124E">
        <w:rPr>
          <w:rFonts w:ascii="Arial" w:hAnsi="Arial" w:cs="Arial"/>
          <w:b/>
        </w:rPr>
        <w:t>Properties of soil and plants in AL- and AC-biochar amendments.</w:t>
      </w:r>
      <w:r w:rsidRPr="00EA5A30">
        <w:rPr>
          <w:rFonts w:ascii="Arial" w:hAnsi="Arial" w:cs="Arial"/>
        </w:rPr>
        <w:t xml:space="preserve"> Distinct lowercase letters indicate statistically significant differences at the 0.05 level (</w:t>
      </w:r>
      <w:r w:rsidR="00B27E2A" w:rsidRPr="00B27E2A">
        <w:rPr>
          <w:rFonts w:ascii="Arial" w:hAnsi="Arial" w:cs="Arial"/>
        </w:rPr>
        <w:t>least significant difference</w:t>
      </w:r>
      <w:r w:rsidR="00B27E2A" w:rsidRPr="00EA5A30">
        <w:rPr>
          <w:rFonts w:ascii="Arial" w:hAnsi="Arial" w:cs="Arial"/>
        </w:rPr>
        <w:t xml:space="preserve"> </w:t>
      </w:r>
      <w:r w:rsidRPr="00EA5A30">
        <w:rPr>
          <w:rFonts w:ascii="Arial" w:hAnsi="Arial" w:cs="Arial"/>
        </w:rPr>
        <w:t>test) among the treatments. CK: control group.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9"/>
        <w:gridCol w:w="1591"/>
        <w:gridCol w:w="1709"/>
        <w:gridCol w:w="1720"/>
        <w:gridCol w:w="1720"/>
        <w:gridCol w:w="1603"/>
        <w:gridCol w:w="1603"/>
        <w:gridCol w:w="1603"/>
      </w:tblGrid>
      <w:tr w:rsidR="007929A7" w:rsidRPr="00EE34A0" w14:paraId="2745C9B7" w14:textId="77777777" w:rsidTr="0099414B">
        <w:trPr>
          <w:trHeight w:val="454"/>
        </w:trPr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120F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Parameters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B784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CK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3CA3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AL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(1%)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1274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AL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(2%)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D2CB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AL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(5%)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89BE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AC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(1%)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0940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AC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(2%)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C42D" w14:textId="77777777" w:rsidR="007929A7" w:rsidRPr="00EE34A0" w:rsidRDefault="007929A7" w:rsidP="0099414B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>AC</w:t>
            </w:r>
            <w:r w:rsidRPr="00EE34A0">
              <w:rPr>
                <w:rFonts w:ascii="Arial" w:eastAsia="等线" w:hAnsi="Arial" w:cs="Arial"/>
                <w:b/>
                <w:color w:val="000000"/>
                <w:kern w:val="0"/>
                <w:szCs w:val="21"/>
              </w:rPr>
              <w:t xml:space="preserve"> (5%)</w:t>
            </w:r>
          </w:p>
        </w:tc>
      </w:tr>
      <w:tr w:rsidR="007929A7" w:rsidRPr="0075726C" w14:paraId="472A2C6D" w14:textId="77777777" w:rsidTr="0099414B">
        <w:trPr>
          <w:trHeight w:val="340"/>
        </w:trPr>
        <w:tc>
          <w:tcPr>
            <w:tcW w:w="10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4361" w14:textId="77777777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Water Content (%)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82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24.62±0.4 a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61D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18.69±0.97 c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8EB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18.45±0.56 c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9D8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15.81±0.85 d</w:t>
            </w: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33D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20.29±0.49 bc</w:t>
            </w: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72E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18.47±1.42 c</w:t>
            </w: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0F4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22.21±0.95 b</w:t>
            </w:r>
          </w:p>
        </w:tc>
      </w:tr>
      <w:tr w:rsidR="007929A7" w:rsidRPr="0075726C" w14:paraId="6C5FB0EA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37F72152" w14:textId="77777777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pH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EC62AD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8.4±0.02 a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3365809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8.33±0.01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802496A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8.26±0.01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AC7425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8.15±0.01 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948235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7.97±0.04 e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F7FF16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7.56±0.01 f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A5CFCE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7.43±0.01 g</w:t>
            </w:r>
          </w:p>
        </w:tc>
      </w:tr>
      <w:tr w:rsidR="007929A7" w:rsidRPr="0075726C" w14:paraId="2FD6E600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2E12F047" w14:textId="77777777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Salinity (%)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798A39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1.16±0.04 a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25C8C2D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1.2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±0.09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21E80DB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1.25±0.06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E63349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1.02±0.04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EE5828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0.83±0.03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5CCA68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0.74±0.03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71D085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0.73±0.03 c</w:t>
            </w:r>
          </w:p>
        </w:tc>
      </w:tr>
      <w:tr w:rsidR="007929A7" w:rsidRPr="0075726C" w14:paraId="172B2BB6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62425E8C" w14:textId="6E905F72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NO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bscript"/>
                <w:lang w:val="zh-CN"/>
              </w:rPr>
              <w:t>3</w:t>
            </w:r>
            <w:r w:rsidR="0067121F" w:rsidRPr="00131A37">
              <w:rPr>
                <w:rFonts w:ascii="Arial" w:hAnsi="Arial" w:cs="Arial"/>
                <w:vertAlign w:val="superscript"/>
              </w:rPr>
              <w:t>−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 xml:space="preserve">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73204D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4.87±0.32 b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44EF853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2.43±0.61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3D761A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10.95±0.82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8CA447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12.54±0.9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 xml:space="preserve">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2B192A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1.62±0.19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153C91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1.53±0.23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656489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4.77±0.54 b</w:t>
            </w:r>
          </w:p>
        </w:tc>
      </w:tr>
      <w:tr w:rsidR="007929A7" w:rsidRPr="0075726C" w14:paraId="745DA6B9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6E38A5B4" w14:textId="61EA0048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NO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bscript"/>
                <w:lang w:val="zh-CN"/>
              </w:rPr>
              <w:t>2</w:t>
            </w:r>
            <w:r w:rsidR="0067121F" w:rsidRPr="00131A37">
              <w:rPr>
                <w:rFonts w:ascii="Arial" w:hAnsi="Arial" w:cs="Arial"/>
                <w:vertAlign w:val="superscript"/>
              </w:rPr>
              <w:t>−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 xml:space="preserve">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0E39DA4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0.059±0.003 bc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5C76F72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0.104±0.016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AF4A9E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0.126±0.021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727AE4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0.075±0.004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854E68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0.032±0.004 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C1DA1A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0.045±0.006 cd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7CED21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0.05±0.005 bcd</w:t>
            </w:r>
          </w:p>
        </w:tc>
      </w:tr>
      <w:tr w:rsidR="007929A7" w:rsidRPr="0075726C" w14:paraId="578C991B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47D1EB29" w14:textId="7BEC1313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NH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bscript"/>
                <w:lang w:val="zh-CN"/>
              </w:rPr>
              <w:t>4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perscript"/>
                <w:lang w:val="zh-CN"/>
              </w:rPr>
              <w:t>+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 xml:space="preserve">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5B3769B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</w:t>
            </w:r>
            <w:r>
              <w:rPr>
                <w:rFonts w:ascii="Arial" w:hAnsi="Arial" w:cs="Arial"/>
                <w:szCs w:val="21"/>
              </w:rPr>
              <w:t>.00</w:t>
            </w:r>
            <w:r w:rsidRPr="0075726C">
              <w:rPr>
                <w:rFonts w:ascii="Arial" w:hAnsi="Arial" w:cs="Arial"/>
                <w:szCs w:val="21"/>
              </w:rPr>
              <w:t>±0.31 a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77DFB24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2.86±0.27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BC71FF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3.41±0.44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12310C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3.8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±0.31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947F41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1.47±0.25 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86C06FA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1.59±0.23 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035463F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1.65±0.13 d</w:t>
            </w:r>
          </w:p>
        </w:tc>
      </w:tr>
      <w:tr w:rsidR="007929A7" w:rsidRPr="0075726C" w14:paraId="6088AC40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47DA837E" w14:textId="6F5C780C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SOC (g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4F34BB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1.7±0.08 e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24ACAE9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1.37±0.07 f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FB3453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1.58±0.08 ef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B72AE0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2.2±0.05 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98A85E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2.92±0.23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240B10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3.36±0.19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6D47B3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5.28±0.11 a</w:t>
            </w:r>
          </w:p>
        </w:tc>
      </w:tr>
      <w:tr w:rsidR="007929A7" w:rsidRPr="0075726C" w14:paraId="48533FD0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7644EBF6" w14:textId="5DDFCF58" w:rsidR="007929A7" w:rsidRPr="00666FC5" w:rsidRDefault="007929A7" w:rsidP="00264843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Total nitrogen (TN, 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4D1D3EF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0.9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±0.01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76057AA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0.86±0.02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4B3F01E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1.04±0.04 ab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4B37EAF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1.08±0.04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B3E7BA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0.98±0.03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71A485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0.98±0.03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6557AC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1.08±0.01 a</w:t>
            </w:r>
          </w:p>
        </w:tc>
      </w:tr>
      <w:tr w:rsidR="007929A7" w:rsidRPr="0075726C" w14:paraId="4487B988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3CC3F896" w14:textId="75233385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Available phosphorus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 xml:space="preserve"> (g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45246D2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0.031±0.001 d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217C692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0.036±0.001 cd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CD9E96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0.037±0.001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EDC337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0.039±0.001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0B0342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0.082±0.001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2CD8BAA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0.096±0.002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273EE3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0.091±0.006 a</w:t>
            </w:r>
          </w:p>
        </w:tc>
      </w:tr>
      <w:tr w:rsidR="007929A7" w:rsidRPr="0075726C" w14:paraId="09E731DC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25E57DA9" w14:textId="23060857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MBC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70127B6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142.15±15.8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10153BC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274.63±29.85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9A2B92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316.59±23.95 ab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2A4E22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373.22±34.4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A85EB9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175.58±18.5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EAB8A0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151.81±20.32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5DBBCC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144.11±23.81 c</w:t>
            </w:r>
          </w:p>
        </w:tc>
      </w:tr>
      <w:tr w:rsidR="007929A7" w:rsidRPr="0075726C" w14:paraId="13A2139F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057084B1" w14:textId="1F66B9CB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MBN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489F1D8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13.98±1.5 b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1B3C390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11.83±1.99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064A6D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9.23±1.47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0619C7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22.61±3.6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BBD302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21.74±6.29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3EDA36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6.7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±1.07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0EA2B90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4.74±0.75 c</w:t>
            </w:r>
          </w:p>
        </w:tc>
      </w:tr>
      <w:tr w:rsidR="007929A7" w:rsidRPr="0075726C" w14:paraId="04421691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4BD783D1" w14:textId="1E9E61F1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eastAsia="等线" w:hAnsi="Arial" w:cs="Arial"/>
                <w:kern w:val="0"/>
                <w:szCs w:val="21"/>
              </w:rPr>
              <w:t>MBP (mg</w:t>
            </w:r>
            <w:r w:rsidR="00264843">
              <w:rPr>
                <w:rFonts w:ascii="Arial" w:eastAsia="等线" w:hAnsi="Arial" w:cs="Arial"/>
                <w:kern w:val="0"/>
                <w:szCs w:val="21"/>
              </w:rPr>
              <w:t xml:space="preserve"> </w:t>
            </w:r>
            <w:r w:rsidR="00264843" w:rsidRPr="00666FC5">
              <w:rPr>
                <w:rFonts w:ascii="Arial" w:eastAsia="等线" w:hAnsi="Arial" w:cs="Arial"/>
                <w:kern w:val="0"/>
                <w:szCs w:val="21"/>
              </w:rPr>
              <w:t>kg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eastAsia="等线" w:hAnsi="Arial" w:cs="Arial"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5E8C69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2.49±0.12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6E17444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1.56±0.19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DA3453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1.67±0.17 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4BA223C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2.34±0.31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643148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4.76±0.44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67788A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7.16±0.62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2C3954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7.23±1.37 a</w:t>
            </w:r>
          </w:p>
        </w:tc>
      </w:tr>
      <w:tr w:rsidR="007929A7" w:rsidRPr="0075726C" w14:paraId="492E3A96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76686960" w14:textId="40245CC0" w:rsidR="007929A7" w:rsidRPr="00666FC5" w:rsidRDefault="007929A7" w:rsidP="00264843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</w:rPr>
              <w:t>Shoot dry weight (g</w:t>
            </w:r>
            <w:r w:rsidR="00264843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plant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E9F8AA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0.09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±0.008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6995F49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0.138±0.008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8D618B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0.181±0.01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87F94C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0.209±0.014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17B5DC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0.102±0.01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4C959B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0.098±0.007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0B835A5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0.09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±0.01 c</w:t>
            </w:r>
          </w:p>
        </w:tc>
      </w:tr>
      <w:tr w:rsidR="007929A7" w:rsidRPr="0075726C" w14:paraId="041FAEE9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0D8A6B0E" w14:textId="199FA39D" w:rsidR="007929A7" w:rsidRPr="00666FC5" w:rsidRDefault="007929A7" w:rsidP="00264843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</w:rPr>
              <w:t>Root dry weight (g</w:t>
            </w:r>
            <w:r w:rsidR="00264843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plant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="00264843" w:rsidRPr="001C5BFE">
              <w:rPr>
                <w:rFonts w:ascii="Arial" w:hAnsi="Arial" w:cs="Arial"/>
                <w:vertAlign w:val="superscript"/>
              </w:rPr>
              <w:t>1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1239B46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0.014±0.001 e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4ACAB5B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0.031±0.004 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DAA600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0.045±0.007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C330D5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0.063±0.005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D9394C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0.033±0.005 cd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1C0605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0.035±0.003 cd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C3D3B7A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0.048±0.007 b</w:t>
            </w:r>
          </w:p>
        </w:tc>
      </w:tr>
      <w:tr w:rsidR="007929A7" w:rsidRPr="0075726C" w14:paraId="107DE96B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4E85D039" w14:textId="77777777" w:rsidR="007929A7" w:rsidRPr="00666FC5" w:rsidRDefault="007929A7" w:rsidP="0099414B">
            <w:pPr>
              <w:widowControl/>
              <w:jc w:val="center"/>
              <w:rPr>
                <w:rFonts w:ascii="Arial" w:eastAsia="等线" w:hAnsi="Arial" w:cs="Arial"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Root-shoot-ratio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7E9201A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0.16±0.01 e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425679E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0.21±0.03 de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0A8F4DB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0.24±0.03 cd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6A615B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0.29±0.02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C9AEC7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0.31±0.03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E6E377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0.35±0.03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551DC5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0.53±0.04 a</w:t>
            </w:r>
          </w:p>
        </w:tc>
      </w:tr>
      <w:tr w:rsidR="007929A7" w:rsidRPr="0075726C" w14:paraId="5DB862C2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4970671E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 xml:space="preserve">Root length </w:t>
            </w:r>
            <w:r w:rsidRPr="00666FC5">
              <w:rPr>
                <w:rFonts w:ascii="Arial" w:hAnsi="Arial" w:cs="Arial" w:hint="eastAsia"/>
                <w:bCs/>
                <w:kern w:val="0"/>
                <w:szCs w:val="21"/>
                <w:lang w:val="zh-CN"/>
              </w:rPr>
              <w:t>(</w:t>
            </w: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cm</w:t>
            </w:r>
            <w:r w:rsidRPr="00666FC5">
              <w:rPr>
                <w:rFonts w:ascii="Arial" w:hAnsi="Arial" w:cs="Arial" w:hint="eastAsia"/>
                <w:bCs/>
                <w:kern w:val="0"/>
                <w:szCs w:val="21"/>
                <w:lang w:val="zh-CN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7830BB0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43.76±2.67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00848A5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60.74±8.18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7BBCA1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76.59±8.62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A451E83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121.94±11.5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8B06F8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72.84±9.63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3B2F26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67.84±6.03 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309E58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84.92±13.44 b</w:t>
            </w:r>
          </w:p>
        </w:tc>
      </w:tr>
      <w:tr w:rsidR="007929A7" w:rsidRPr="0075726C" w14:paraId="32490013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05B19528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 xml:space="preserve">Root projected area </w:t>
            </w:r>
            <w:r w:rsidRPr="00666FC5">
              <w:rPr>
                <w:rFonts w:ascii="Arial" w:hAnsi="Arial" w:cs="Arial" w:hint="eastAsia"/>
                <w:bCs/>
                <w:kern w:val="0"/>
                <w:szCs w:val="21"/>
                <w:lang w:val="zh-CN"/>
              </w:rPr>
              <w:t>(</w:t>
            </w: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cm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perscript"/>
                <w:lang w:val="zh-CN"/>
              </w:rPr>
              <w:t>2</w:t>
            </w: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08B3C97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1.63±0.09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7445B5D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2.31±0.31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15D2B5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2.89±0.3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E54210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4.64±0.49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C84493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2.3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±0.32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9F9688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2.11±0.15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02B903B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2.88±0.42 b</w:t>
            </w:r>
          </w:p>
        </w:tc>
      </w:tr>
      <w:tr w:rsidR="007929A7" w:rsidRPr="0075726C" w14:paraId="7937E3D1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3594AE2C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Root surface area (cm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perscript"/>
                <w:lang w:val="zh-CN"/>
              </w:rPr>
              <w:t>2</w:t>
            </w: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23EA9C9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5.13±0.3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 xml:space="preserve">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7A85EEB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7.24±0.97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F240CF0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9.08±0.96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25115C6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14.59±1.55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611E58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7.22±1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7A05D2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6.62±0.48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E21FEC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9.05±1.33 b</w:t>
            </w:r>
          </w:p>
        </w:tc>
      </w:tr>
      <w:tr w:rsidR="007929A7" w:rsidRPr="0075726C" w14:paraId="2E509D8E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702BCCB9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Average root diameter (mm)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5B59C287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0.38±0.01 a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1D888F7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0.39±0.01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AF544B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0.39±0.01 a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4E5AE57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0.38±0.01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02117A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0.31±0.01 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0949E28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0.32±0.01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40844B7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0.34±0.01 b</w:t>
            </w:r>
          </w:p>
        </w:tc>
      </w:tr>
      <w:tr w:rsidR="007929A7" w:rsidRPr="0075726C" w14:paraId="1E37BC3F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65B90B54" w14:textId="7B7FBE98" w:rsidR="007929A7" w:rsidRPr="00666FC5" w:rsidRDefault="007929A7" w:rsidP="00264843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</w:rPr>
              <w:t>Root length per volume (cm</w:t>
            </w:r>
            <w:r w:rsidR="00264843">
              <w:rPr>
                <w:rFonts w:ascii="Arial" w:hAnsi="Arial" w:cs="Arial"/>
                <w:bCs/>
                <w:kern w:val="0"/>
                <w:szCs w:val="21"/>
              </w:rPr>
              <w:t xml:space="preserve"> 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m</w:t>
            </w:r>
            <w:r w:rsidR="00264843" w:rsidRPr="00131A37">
              <w:rPr>
                <w:rFonts w:ascii="Arial" w:hAnsi="Arial" w:cs="Arial"/>
                <w:vertAlign w:val="superscript"/>
              </w:rPr>
              <w:t>−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perscript"/>
              </w:rPr>
              <w:t>3</w:t>
            </w:r>
            <w:r w:rsidRPr="00666FC5">
              <w:rPr>
                <w:rFonts w:ascii="Arial" w:hAnsi="Arial" w:cs="Arial"/>
                <w:bCs/>
                <w:kern w:val="0"/>
                <w:szCs w:val="21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06F47EF2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43.76±2.67 d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6CB6ACD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60.32±8.13 cd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3711339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76.33±8.56 bc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29F4AAA1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123.8</w:t>
            </w:r>
            <w:r>
              <w:rPr>
                <w:rFonts w:ascii="Arial" w:hAnsi="Arial" w:cs="Arial"/>
                <w:szCs w:val="21"/>
              </w:rPr>
              <w:t>0</w:t>
            </w:r>
            <w:r w:rsidRPr="0075726C">
              <w:rPr>
                <w:rFonts w:ascii="Arial" w:hAnsi="Arial" w:cs="Arial"/>
                <w:szCs w:val="21"/>
              </w:rPr>
              <w:t>±11.55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2A42B19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72.84±9.63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BA4A6A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67.84±6.03 bc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569B487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84.92±13.44 b</w:t>
            </w:r>
          </w:p>
        </w:tc>
      </w:tr>
      <w:tr w:rsidR="007929A7" w:rsidRPr="0075726C" w14:paraId="7F00D602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5B3D8D82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Root volume (cm</w:t>
            </w:r>
            <w:r w:rsidRPr="00666FC5">
              <w:rPr>
                <w:rFonts w:ascii="Arial" w:hAnsi="Arial" w:cs="Arial"/>
                <w:bCs/>
                <w:kern w:val="0"/>
                <w:szCs w:val="21"/>
                <w:vertAlign w:val="superscript"/>
                <w:lang w:val="zh-CN"/>
              </w:rPr>
              <w:t>3</w:t>
            </w: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)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636A9F26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0.048±0.003 d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0C68565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0.069±0.009 bcd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9C5F44C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0.087±0.009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A39B829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0.142±0.017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735AF1B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0.057±0.009 cd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02F78D6A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0.052±0.004 cd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DF8DB45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0.078±0.011 bc</w:t>
            </w:r>
          </w:p>
        </w:tc>
      </w:tr>
      <w:tr w:rsidR="007929A7" w:rsidRPr="0075726C" w14:paraId="6C236739" w14:textId="77777777" w:rsidTr="0099414B">
        <w:trPr>
          <w:trHeight w:val="340"/>
        </w:trPr>
        <w:tc>
          <w:tcPr>
            <w:tcW w:w="1066" w:type="pct"/>
            <w:shd w:val="clear" w:color="auto" w:fill="auto"/>
            <w:noWrap/>
            <w:vAlign w:val="center"/>
            <w:hideMark/>
          </w:tcPr>
          <w:p w14:paraId="5E1F09E1" w14:textId="77777777" w:rsidR="007929A7" w:rsidRPr="00666FC5" w:rsidRDefault="007929A7" w:rsidP="0099414B">
            <w:pPr>
              <w:widowControl/>
              <w:jc w:val="center"/>
              <w:rPr>
                <w:rFonts w:ascii="Arial" w:hAnsi="Arial" w:cs="Arial"/>
                <w:bCs/>
                <w:kern w:val="0"/>
                <w:szCs w:val="21"/>
                <w:lang w:val="zh-CN"/>
              </w:rPr>
            </w:pPr>
            <w:r w:rsidRPr="00666FC5">
              <w:rPr>
                <w:rFonts w:ascii="Arial" w:hAnsi="Arial" w:cs="Arial"/>
                <w:bCs/>
                <w:kern w:val="0"/>
                <w:szCs w:val="21"/>
                <w:lang w:val="zh-CN"/>
              </w:rPr>
              <w:t>Root tips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14:paraId="67CAE00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59.92±4.09 c</w:t>
            </w:r>
          </w:p>
        </w:tc>
        <w:tc>
          <w:tcPr>
            <w:tcW w:w="582" w:type="pct"/>
            <w:shd w:val="clear" w:color="auto" w:fill="auto"/>
            <w:noWrap/>
            <w:vAlign w:val="center"/>
            <w:hideMark/>
          </w:tcPr>
          <w:p w14:paraId="6D00ED2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119.94±14.4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5796694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123.65±14.32 b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4052861D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169.43±15.34 ab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38EFE9E4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190.83±30.89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66ECA41F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191.17±24.93 a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14:paraId="1F61205E" w14:textId="77777777" w:rsidR="007929A7" w:rsidRPr="0075726C" w:rsidRDefault="007929A7" w:rsidP="0099414B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75726C">
              <w:rPr>
                <w:rFonts w:ascii="Arial" w:hAnsi="Arial" w:cs="Arial"/>
                <w:szCs w:val="21"/>
              </w:rPr>
              <w:t>175.33±18.37 a</w:t>
            </w:r>
          </w:p>
        </w:tc>
      </w:tr>
    </w:tbl>
    <w:p w14:paraId="253BF4F0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rPr>
          <w:rStyle w:val="aa"/>
          <w:rFonts w:ascii="Arial" w:hAnsi="Arial" w:cs="Arial"/>
        </w:rPr>
        <w:sectPr w:rsidR="007929A7" w:rsidSect="0099414B">
          <w:pgSz w:w="16838" w:h="11906" w:orient="landscape"/>
          <w:pgMar w:top="1440" w:right="1080" w:bottom="1440" w:left="1080" w:header="851" w:footer="992" w:gutter="0"/>
          <w:lnNumType w:countBy="1" w:restart="continuous"/>
          <w:cols w:space="425"/>
          <w:docGrid w:type="lines" w:linePitch="312"/>
        </w:sectPr>
      </w:pPr>
    </w:p>
    <w:p w14:paraId="08305F27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lastRenderedPageBreak/>
        <w:t>Table S3</w:t>
      </w:r>
      <w:r w:rsidRPr="00EA5A30">
        <w:rPr>
          <w:rFonts w:ascii="Arial" w:hAnsi="Arial" w:cs="Arial"/>
        </w:rPr>
        <w:t xml:space="preserve"> </w:t>
      </w:r>
      <w:r w:rsidRPr="0037124E">
        <w:rPr>
          <w:rFonts w:ascii="Arial" w:hAnsi="Arial" w:cs="Arial"/>
          <w:b/>
        </w:rPr>
        <w:t>Substrates, incubation times, and measurement wavelengths in assays of soil enzymatic activities.</w:t>
      </w:r>
    </w:p>
    <w:tbl>
      <w:tblPr>
        <w:tblStyle w:val="ab"/>
        <w:tblW w:w="512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1"/>
        <w:gridCol w:w="2607"/>
        <w:gridCol w:w="2361"/>
        <w:gridCol w:w="1437"/>
        <w:gridCol w:w="1994"/>
      </w:tblGrid>
      <w:tr w:rsidR="007929A7" w:rsidRPr="008561EF" w14:paraId="549BF8D4" w14:textId="77777777" w:rsidTr="0099414B">
        <w:trPr>
          <w:trHeight w:val="510"/>
          <w:jc w:val="center"/>
        </w:trPr>
        <w:tc>
          <w:tcPr>
            <w:tcW w:w="792" w:type="pct"/>
            <w:vAlign w:val="center"/>
          </w:tcPr>
          <w:p w14:paraId="42BF04FA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b/>
                <w:szCs w:val="21"/>
              </w:rPr>
            </w:pPr>
            <w:bookmarkStart w:id="6" w:name="_Hlk168514389"/>
            <w:r w:rsidRPr="008561EF">
              <w:rPr>
                <w:rFonts w:ascii="Arial" w:eastAsia="宋体" w:hAnsi="Arial" w:cs="Arial"/>
                <w:b/>
                <w:szCs w:val="21"/>
              </w:rPr>
              <w:t>Type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352ED24C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b/>
                <w:szCs w:val="21"/>
              </w:rPr>
            </w:pPr>
            <w:r w:rsidRPr="008561EF">
              <w:rPr>
                <w:rFonts w:ascii="Arial" w:eastAsia="宋体" w:hAnsi="Arial" w:cs="Arial"/>
                <w:b/>
                <w:szCs w:val="21"/>
              </w:rPr>
              <w:t>Enzyme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0468187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b/>
                <w:szCs w:val="21"/>
              </w:rPr>
            </w:pPr>
            <w:r w:rsidRPr="008561EF">
              <w:rPr>
                <w:rFonts w:ascii="Arial" w:eastAsia="宋体" w:hAnsi="Arial" w:cs="Arial"/>
                <w:b/>
                <w:szCs w:val="21"/>
              </w:rPr>
              <w:t>Substrate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0BE402AB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b/>
                <w:szCs w:val="21"/>
              </w:rPr>
            </w:pPr>
            <w:r w:rsidRPr="008561EF">
              <w:rPr>
                <w:rFonts w:ascii="Arial" w:eastAsia="宋体" w:hAnsi="Arial" w:cs="Arial"/>
                <w:b/>
                <w:szCs w:val="21"/>
              </w:rPr>
              <w:t xml:space="preserve">Incubation </w:t>
            </w:r>
            <w:r>
              <w:rPr>
                <w:rFonts w:ascii="Arial" w:eastAsia="宋体" w:hAnsi="Arial" w:cs="Arial"/>
                <w:b/>
                <w:szCs w:val="21"/>
              </w:rPr>
              <w:t>t</w:t>
            </w:r>
            <w:r w:rsidRPr="008561EF">
              <w:rPr>
                <w:rFonts w:ascii="Arial" w:eastAsia="宋体" w:hAnsi="Arial" w:cs="Arial"/>
                <w:b/>
                <w:szCs w:val="21"/>
              </w:rPr>
              <w:t>ime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45471FCE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b/>
                <w:szCs w:val="21"/>
              </w:rPr>
            </w:pPr>
            <w:r w:rsidRPr="008561EF">
              <w:rPr>
                <w:rFonts w:ascii="Arial" w:eastAsia="宋体" w:hAnsi="Arial" w:cs="Arial"/>
                <w:b/>
                <w:szCs w:val="21"/>
              </w:rPr>
              <w:t>Measurement wavelength</w:t>
            </w:r>
          </w:p>
        </w:tc>
      </w:tr>
      <w:tr w:rsidR="007929A7" w:rsidRPr="008561EF" w14:paraId="06A3F68D" w14:textId="77777777" w:rsidTr="0099414B">
        <w:trPr>
          <w:trHeight w:val="510"/>
          <w:jc w:val="center"/>
        </w:trPr>
        <w:tc>
          <w:tcPr>
            <w:tcW w:w="792" w:type="pct"/>
            <w:vMerge w:val="restart"/>
            <w:vAlign w:val="center"/>
          </w:tcPr>
          <w:p w14:paraId="7EA5B26E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Carbon-acquiring enzymes</w:t>
            </w:r>
          </w:p>
        </w:tc>
        <w:tc>
          <w:tcPr>
            <w:tcW w:w="1306" w:type="pct"/>
            <w:tcBorders>
              <w:bottom w:val="nil"/>
            </w:tcBorders>
            <w:vAlign w:val="center"/>
          </w:tcPr>
          <w:p w14:paraId="35BB28DD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β-1,4-glucosidase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BG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bottom w:val="nil"/>
            </w:tcBorders>
            <w:vAlign w:val="center"/>
          </w:tcPr>
          <w:p w14:paraId="681B6659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pNP-β-glucopyranoside</w:t>
            </w:r>
          </w:p>
        </w:tc>
        <w:tc>
          <w:tcPr>
            <w:tcW w:w="720" w:type="pct"/>
            <w:tcBorders>
              <w:bottom w:val="nil"/>
            </w:tcBorders>
            <w:vAlign w:val="center"/>
          </w:tcPr>
          <w:p w14:paraId="7E3249C8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6 h</w:t>
            </w:r>
          </w:p>
        </w:tc>
        <w:tc>
          <w:tcPr>
            <w:tcW w:w="999" w:type="pct"/>
            <w:tcBorders>
              <w:bottom w:val="nil"/>
            </w:tcBorders>
            <w:vAlign w:val="center"/>
          </w:tcPr>
          <w:p w14:paraId="6A457B9C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5CB8E0EA" w14:textId="77777777" w:rsidTr="0099414B">
        <w:trPr>
          <w:trHeight w:val="510"/>
          <w:jc w:val="center"/>
        </w:trPr>
        <w:tc>
          <w:tcPr>
            <w:tcW w:w="792" w:type="pct"/>
            <w:vMerge/>
            <w:vAlign w:val="center"/>
          </w:tcPr>
          <w:p w14:paraId="5B3641C2" w14:textId="77777777" w:rsidR="007929A7" w:rsidRPr="008561EF" w:rsidRDefault="007929A7" w:rsidP="0099414B">
            <w:pPr>
              <w:ind w:firstLine="420"/>
              <w:jc w:val="center"/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vAlign w:val="center"/>
          </w:tcPr>
          <w:p w14:paraId="4B8594B4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Cellobiohydrolase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CBH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5EA6A670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pNP-cellobioside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3A4C09DA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6 h</w:t>
            </w:r>
          </w:p>
        </w:tc>
        <w:tc>
          <w:tcPr>
            <w:tcW w:w="999" w:type="pct"/>
            <w:tcBorders>
              <w:top w:val="nil"/>
              <w:bottom w:val="nil"/>
            </w:tcBorders>
            <w:vAlign w:val="center"/>
          </w:tcPr>
          <w:p w14:paraId="1222D101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50C7D14A" w14:textId="77777777" w:rsidTr="0099414B">
        <w:trPr>
          <w:trHeight w:val="510"/>
          <w:jc w:val="center"/>
        </w:trPr>
        <w:tc>
          <w:tcPr>
            <w:tcW w:w="792" w:type="pct"/>
            <w:vMerge/>
            <w:vAlign w:val="center"/>
          </w:tcPr>
          <w:p w14:paraId="3B994AC6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306" w:type="pct"/>
            <w:tcBorders>
              <w:top w:val="nil"/>
              <w:bottom w:val="single" w:sz="4" w:space="0" w:color="auto"/>
            </w:tcBorders>
            <w:vAlign w:val="center"/>
          </w:tcPr>
          <w:p w14:paraId="02D658A3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S</w:t>
            </w:r>
            <w:r w:rsidRPr="008561EF">
              <w:rPr>
                <w:rFonts w:ascii="Arial" w:eastAsia="宋体" w:hAnsi="Arial" w:cs="Arial"/>
                <w:szCs w:val="21"/>
              </w:rPr>
              <w:t>ucrase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74131C5C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8% Sucrose Solution</w:t>
            </w:r>
          </w:p>
        </w:tc>
        <w:tc>
          <w:tcPr>
            <w:tcW w:w="720" w:type="pct"/>
            <w:tcBorders>
              <w:top w:val="nil"/>
              <w:bottom w:val="single" w:sz="4" w:space="0" w:color="auto"/>
            </w:tcBorders>
            <w:vAlign w:val="center"/>
          </w:tcPr>
          <w:p w14:paraId="1C33E9A4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24 h</w:t>
            </w:r>
          </w:p>
        </w:tc>
        <w:tc>
          <w:tcPr>
            <w:tcW w:w="999" w:type="pct"/>
            <w:tcBorders>
              <w:top w:val="nil"/>
              <w:bottom w:val="single" w:sz="4" w:space="0" w:color="auto"/>
            </w:tcBorders>
            <w:vAlign w:val="center"/>
          </w:tcPr>
          <w:p w14:paraId="0E96F87F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508 nm</w:t>
            </w:r>
          </w:p>
        </w:tc>
      </w:tr>
      <w:tr w:rsidR="007929A7" w:rsidRPr="008561EF" w14:paraId="1053FDCB" w14:textId="77777777" w:rsidTr="0099414B">
        <w:trPr>
          <w:trHeight w:val="510"/>
          <w:jc w:val="center"/>
        </w:trPr>
        <w:tc>
          <w:tcPr>
            <w:tcW w:w="792" w:type="pct"/>
            <w:vMerge w:val="restart"/>
            <w:vAlign w:val="center"/>
          </w:tcPr>
          <w:p w14:paraId="1CB4E3B8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Nitrogen-acquiring enzymes</w:t>
            </w:r>
          </w:p>
        </w:tc>
        <w:tc>
          <w:tcPr>
            <w:tcW w:w="1306" w:type="pct"/>
            <w:tcBorders>
              <w:bottom w:val="nil"/>
            </w:tcBorders>
            <w:vAlign w:val="center"/>
          </w:tcPr>
          <w:p w14:paraId="6290C988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β-1,4-N-acetylglucosaminidase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NAG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bottom w:val="nil"/>
            </w:tcBorders>
            <w:vAlign w:val="center"/>
          </w:tcPr>
          <w:p w14:paraId="67904F61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pNP-β-N-acetylglucosaminide</w:t>
            </w:r>
          </w:p>
        </w:tc>
        <w:tc>
          <w:tcPr>
            <w:tcW w:w="720" w:type="pct"/>
            <w:tcBorders>
              <w:bottom w:val="nil"/>
            </w:tcBorders>
            <w:vAlign w:val="center"/>
          </w:tcPr>
          <w:p w14:paraId="26422870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6 h</w:t>
            </w:r>
          </w:p>
        </w:tc>
        <w:tc>
          <w:tcPr>
            <w:tcW w:w="999" w:type="pct"/>
            <w:tcBorders>
              <w:bottom w:val="nil"/>
            </w:tcBorders>
            <w:vAlign w:val="center"/>
          </w:tcPr>
          <w:p w14:paraId="53160F40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6EB99085" w14:textId="77777777" w:rsidTr="0099414B">
        <w:trPr>
          <w:trHeight w:val="510"/>
          <w:jc w:val="center"/>
        </w:trPr>
        <w:tc>
          <w:tcPr>
            <w:tcW w:w="792" w:type="pct"/>
            <w:vMerge/>
            <w:vAlign w:val="center"/>
          </w:tcPr>
          <w:p w14:paraId="013C0BAC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vAlign w:val="center"/>
          </w:tcPr>
          <w:p w14:paraId="77987E6D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L-leucine aminopeptidase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LAP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30371D9A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color w:val="000000"/>
                <w:szCs w:val="21"/>
              </w:rPr>
              <w:t>leucine p-nitroanilide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4D7761A7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 h</w:t>
            </w:r>
          </w:p>
        </w:tc>
        <w:tc>
          <w:tcPr>
            <w:tcW w:w="999" w:type="pct"/>
            <w:tcBorders>
              <w:top w:val="nil"/>
              <w:bottom w:val="nil"/>
            </w:tcBorders>
            <w:vAlign w:val="center"/>
          </w:tcPr>
          <w:p w14:paraId="77EA3328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0DF90820" w14:textId="77777777" w:rsidTr="0099414B">
        <w:trPr>
          <w:trHeight w:val="510"/>
          <w:jc w:val="center"/>
        </w:trPr>
        <w:tc>
          <w:tcPr>
            <w:tcW w:w="792" w:type="pct"/>
            <w:vMerge/>
            <w:vAlign w:val="center"/>
          </w:tcPr>
          <w:p w14:paraId="5FEA3C6B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306" w:type="pct"/>
            <w:tcBorders>
              <w:top w:val="nil"/>
              <w:bottom w:val="nil"/>
            </w:tcBorders>
            <w:vAlign w:val="center"/>
          </w:tcPr>
          <w:p w14:paraId="381CC9AF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Urease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43721F3B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10% Urea Solution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0C25006A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24 h</w:t>
            </w:r>
          </w:p>
        </w:tc>
        <w:tc>
          <w:tcPr>
            <w:tcW w:w="999" w:type="pct"/>
            <w:tcBorders>
              <w:top w:val="nil"/>
              <w:bottom w:val="nil"/>
            </w:tcBorders>
            <w:vAlign w:val="center"/>
          </w:tcPr>
          <w:p w14:paraId="028D9E28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578 nm</w:t>
            </w:r>
          </w:p>
        </w:tc>
      </w:tr>
      <w:tr w:rsidR="007929A7" w:rsidRPr="008561EF" w14:paraId="036525FB" w14:textId="77777777" w:rsidTr="0099414B">
        <w:trPr>
          <w:trHeight w:val="510"/>
          <w:jc w:val="center"/>
        </w:trPr>
        <w:tc>
          <w:tcPr>
            <w:tcW w:w="792" w:type="pct"/>
            <w:vAlign w:val="center"/>
          </w:tcPr>
          <w:p w14:paraId="25B971D2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Phosphorus-acquiring enzyme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14:paraId="565046A0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Alkaline phosphatase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ALP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0B250F3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pNP-phosphate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33D8588A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45 min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0DC96CF2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0DE7F171" w14:textId="77777777" w:rsidTr="0099414B">
        <w:trPr>
          <w:trHeight w:val="510"/>
          <w:jc w:val="center"/>
        </w:trPr>
        <w:tc>
          <w:tcPr>
            <w:tcW w:w="792" w:type="pct"/>
            <w:vMerge w:val="restart"/>
            <w:vAlign w:val="center"/>
          </w:tcPr>
          <w:p w14:paraId="5A6ECC26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Oxidation-associated enzyme</w:t>
            </w:r>
          </w:p>
        </w:tc>
        <w:tc>
          <w:tcPr>
            <w:tcW w:w="1306" w:type="pct"/>
            <w:tcBorders>
              <w:bottom w:val="nil"/>
            </w:tcBorders>
            <w:vAlign w:val="center"/>
          </w:tcPr>
          <w:p w14:paraId="679AAFF5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Polyphenol oxidase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PPO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bottom w:val="nil"/>
            </w:tcBorders>
            <w:vAlign w:val="center"/>
          </w:tcPr>
          <w:p w14:paraId="345D4842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Pyrogallol</w:t>
            </w:r>
          </w:p>
        </w:tc>
        <w:tc>
          <w:tcPr>
            <w:tcW w:w="720" w:type="pct"/>
            <w:tcBorders>
              <w:bottom w:val="nil"/>
            </w:tcBorders>
            <w:vAlign w:val="center"/>
          </w:tcPr>
          <w:p w14:paraId="79A9E849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2 h</w:t>
            </w:r>
          </w:p>
        </w:tc>
        <w:tc>
          <w:tcPr>
            <w:tcW w:w="999" w:type="pct"/>
            <w:tcBorders>
              <w:bottom w:val="nil"/>
            </w:tcBorders>
            <w:vAlign w:val="center"/>
          </w:tcPr>
          <w:p w14:paraId="06413055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tr w:rsidR="007929A7" w:rsidRPr="008561EF" w14:paraId="1F840480" w14:textId="77777777" w:rsidTr="0099414B">
        <w:trPr>
          <w:trHeight w:val="510"/>
          <w:jc w:val="center"/>
        </w:trPr>
        <w:tc>
          <w:tcPr>
            <w:tcW w:w="792" w:type="pct"/>
            <w:vMerge/>
            <w:vAlign w:val="center"/>
          </w:tcPr>
          <w:p w14:paraId="1626373F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</w:p>
        </w:tc>
        <w:tc>
          <w:tcPr>
            <w:tcW w:w="1306" w:type="pct"/>
            <w:tcBorders>
              <w:top w:val="nil"/>
            </w:tcBorders>
            <w:vAlign w:val="center"/>
          </w:tcPr>
          <w:p w14:paraId="53223265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Peroxidase</w:t>
            </w:r>
            <w:r>
              <w:rPr>
                <w:rFonts w:ascii="Arial" w:eastAsia="宋体" w:hAnsi="Arial" w:cs="Arial"/>
                <w:szCs w:val="21"/>
              </w:rPr>
              <w:t xml:space="preserve"> </w:t>
            </w:r>
            <w:r>
              <w:rPr>
                <w:rFonts w:ascii="Arial" w:eastAsia="宋体" w:hAnsi="Arial" w:cs="Arial" w:hint="eastAsia"/>
                <w:szCs w:val="21"/>
              </w:rPr>
              <w:t>(</w:t>
            </w:r>
            <w:r w:rsidRPr="008561EF">
              <w:rPr>
                <w:rFonts w:ascii="Arial" w:eastAsia="宋体" w:hAnsi="Arial" w:cs="Arial"/>
                <w:szCs w:val="21"/>
              </w:rPr>
              <w:t>PER</w:t>
            </w:r>
            <w:r>
              <w:rPr>
                <w:rFonts w:ascii="Arial" w:eastAsia="宋体" w:hAnsi="Arial" w:cs="Arial" w:hint="eastAsia"/>
                <w:szCs w:val="21"/>
              </w:rPr>
              <w:t>)</w:t>
            </w:r>
          </w:p>
        </w:tc>
        <w:tc>
          <w:tcPr>
            <w:tcW w:w="1183" w:type="pct"/>
            <w:tcBorders>
              <w:top w:val="nil"/>
            </w:tcBorders>
            <w:vAlign w:val="center"/>
          </w:tcPr>
          <w:p w14:paraId="61F4239B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Pyrogallol,</w:t>
            </w:r>
            <w:r w:rsidRPr="008561EF">
              <w:rPr>
                <w:rFonts w:ascii="Arial" w:hAnsi="Arial" w:cs="Arial"/>
                <w:szCs w:val="21"/>
              </w:rPr>
              <w:t xml:space="preserve"> </w:t>
            </w:r>
            <w:r w:rsidRPr="008561EF">
              <w:rPr>
                <w:rFonts w:ascii="Arial" w:eastAsia="宋体" w:hAnsi="Arial" w:cs="Arial"/>
                <w:szCs w:val="21"/>
              </w:rPr>
              <w:t>EDTA</w:t>
            </w:r>
          </w:p>
        </w:tc>
        <w:tc>
          <w:tcPr>
            <w:tcW w:w="720" w:type="pct"/>
            <w:tcBorders>
              <w:top w:val="nil"/>
            </w:tcBorders>
            <w:vAlign w:val="center"/>
          </w:tcPr>
          <w:p w14:paraId="6E06E61F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2 h</w:t>
            </w:r>
          </w:p>
        </w:tc>
        <w:tc>
          <w:tcPr>
            <w:tcW w:w="999" w:type="pct"/>
            <w:tcBorders>
              <w:top w:val="nil"/>
            </w:tcBorders>
            <w:vAlign w:val="center"/>
          </w:tcPr>
          <w:p w14:paraId="19B713EC" w14:textId="77777777" w:rsidR="007929A7" w:rsidRPr="008561EF" w:rsidRDefault="007929A7" w:rsidP="0099414B">
            <w:pPr>
              <w:jc w:val="center"/>
              <w:rPr>
                <w:rFonts w:ascii="Arial" w:eastAsia="宋体" w:hAnsi="Arial" w:cs="Arial"/>
                <w:szCs w:val="21"/>
              </w:rPr>
            </w:pPr>
            <w:r w:rsidRPr="008561EF">
              <w:rPr>
                <w:rFonts w:ascii="Arial" w:eastAsia="宋体" w:hAnsi="Arial" w:cs="Arial"/>
                <w:szCs w:val="21"/>
              </w:rPr>
              <w:t>405 nm</w:t>
            </w:r>
          </w:p>
        </w:tc>
      </w:tr>
      <w:bookmarkEnd w:id="6"/>
    </w:tbl>
    <w:p w14:paraId="26AD6C15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rPr>
          <w:rStyle w:val="aa"/>
          <w:rFonts w:ascii="Arial" w:hAnsi="Arial" w:cs="Arial"/>
        </w:rPr>
      </w:pPr>
      <w:r>
        <w:rPr>
          <w:rStyle w:val="aa"/>
          <w:rFonts w:ascii="Arial" w:hAnsi="Arial" w:cs="Arial"/>
        </w:rPr>
        <w:br w:type="page"/>
      </w:r>
    </w:p>
    <w:p w14:paraId="66182357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lastRenderedPageBreak/>
        <w:t>Table S4</w:t>
      </w:r>
      <w:r w:rsidRPr="00EA5A30">
        <w:rPr>
          <w:rFonts w:ascii="Arial" w:hAnsi="Arial" w:cs="Arial"/>
        </w:rPr>
        <w:t xml:space="preserve"> </w:t>
      </w:r>
      <w:r w:rsidRPr="0037124E">
        <w:rPr>
          <w:rFonts w:ascii="Arial" w:hAnsi="Arial" w:cs="Arial"/>
          <w:b/>
        </w:rPr>
        <w:t>Effects of biochar type and addition rate on soil extracellular enzyme activities and their stoichiometry</w:t>
      </w:r>
      <w:r w:rsidRPr="00EA5A30">
        <w:rPr>
          <w:rFonts w:ascii="Arial" w:hAnsi="Arial" w:cs="Arial"/>
        </w:rPr>
        <w:t xml:space="preserve">. Statistical significance based on two-way ANOVA. Asterisks indicate significance levels: ****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0.0001; ***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0.001; 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0.01; 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0.05.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1276"/>
        <w:gridCol w:w="1276"/>
        <w:gridCol w:w="1276"/>
        <w:gridCol w:w="1559"/>
      </w:tblGrid>
      <w:tr w:rsidR="007929A7" w:rsidRPr="00EE34A0" w14:paraId="25546E5F" w14:textId="77777777" w:rsidTr="0099414B">
        <w:trPr>
          <w:trHeight w:val="68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A5E9" w14:textId="77777777" w:rsidR="007929A7" w:rsidRPr="00EE34A0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Parameters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9A54C" w14:textId="77777777" w:rsidR="007929A7" w:rsidRPr="00EE34A0" w:rsidRDefault="007929A7" w:rsidP="0099414B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AL-biochar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743A7" w14:textId="77777777" w:rsidR="007929A7" w:rsidRPr="00EE34A0" w:rsidRDefault="007929A7" w:rsidP="0099414B">
            <w:pPr>
              <w:jc w:val="center"/>
              <w:rPr>
                <w:rFonts w:ascii="Arial" w:eastAsia="Arial Unicode MS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AC-biochar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3ED9" w14:textId="77777777" w:rsidR="007929A7" w:rsidRPr="00EE34A0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Type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FB3B" w14:textId="77777777" w:rsidR="007929A7" w:rsidRPr="00EE34A0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Addition rate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A53C" w14:textId="77777777" w:rsidR="007929A7" w:rsidRPr="00EE34A0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Type ×</w:t>
            </w:r>
          </w:p>
          <w:p w14:paraId="3E8F9503" w14:textId="77777777" w:rsidR="007929A7" w:rsidRPr="00EE34A0" w:rsidRDefault="007929A7" w:rsidP="0099414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EE34A0">
              <w:rPr>
                <w:rFonts w:ascii="Arial" w:hAnsi="Arial" w:cs="Arial"/>
                <w:b/>
                <w:szCs w:val="21"/>
              </w:rPr>
              <w:t>Addition rate</w:t>
            </w:r>
          </w:p>
        </w:tc>
      </w:tr>
      <w:tr w:rsidR="007929A7" w:rsidRPr="00A667C4" w14:paraId="679DF3DE" w14:textId="77777777" w:rsidTr="0099414B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F859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β-1,4-glucosidase (BG)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CB62CE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9.84 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3E540B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338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2.54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FAA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11.35 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B44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9.26 **</w:t>
            </w:r>
          </w:p>
        </w:tc>
      </w:tr>
      <w:tr w:rsidR="007929A7" w:rsidRPr="00A667C4" w14:paraId="2A8BF041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A17C3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Cellobiohydrolase (CBH)</w:t>
            </w:r>
          </w:p>
        </w:tc>
        <w:tc>
          <w:tcPr>
            <w:tcW w:w="1275" w:type="dxa"/>
            <w:vAlign w:val="center"/>
          </w:tcPr>
          <w:p w14:paraId="1B2636E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19.62 ****</w:t>
            </w:r>
          </w:p>
        </w:tc>
        <w:tc>
          <w:tcPr>
            <w:tcW w:w="1276" w:type="dxa"/>
            <w:vAlign w:val="center"/>
          </w:tcPr>
          <w:p w14:paraId="2414D9E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29.12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F7CC7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44.51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C5D8F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18.24 ****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4DE66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4.62 *</w:t>
            </w:r>
          </w:p>
        </w:tc>
      </w:tr>
      <w:tr w:rsidR="00482E59" w:rsidRPr="00A667C4" w14:paraId="0B2691C4" w14:textId="77777777" w:rsidTr="00131A37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58CBF5C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szCs w:val="21"/>
              </w:rPr>
            </w:pPr>
            <w:bookmarkStart w:id="7" w:name="OLE_LINK17"/>
            <w:r w:rsidRPr="00A667C4">
              <w:rPr>
                <w:rFonts w:ascii="Arial" w:hAnsi="Arial" w:cs="Arial"/>
                <w:szCs w:val="21"/>
              </w:rPr>
              <w:t>Sucrase</w:t>
            </w:r>
            <w:bookmarkEnd w:id="7"/>
          </w:p>
        </w:tc>
        <w:tc>
          <w:tcPr>
            <w:tcW w:w="1275" w:type="dxa"/>
            <w:vAlign w:val="center"/>
          </w:tcPr>
          <w:p w14:paraId="13960CC8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10.76 **</w:t>
            </w:r>
          </w:p>
        </w:tc>
        <w:tc>
          <w:tcPr>
            <w:tcW w:w="1276" w:type="dxa"/>
            <w:vAlign w:val="center"/>
          </w:tcPr>
          <w:p w14:paraId="7E751EC2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9EAF7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21.78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27F48C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14.78 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DD9192" w14:textId="77777777" w:rsidR="00482E59" w:rsidRPr="00A667C4" w:rsidRDefault="00482E59" w:rsidP="00131A37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2.69</w:t>
            </w:r>
          </w:p>
        </w:tc>
      </w:tr>
      <w:tr w:rsidR="007929A7" w:rsidRPr="00A667C4" w14:paraId="75093A2F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1B2CC4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L-leucine aminopeptidase (LAP)</w:t>
            </w:r>
          </w:p>
        </w:tc>
        <w:tc>
          <w:tcPr>
            <w:tcW w:w="1275" w:type="dxa"/>
            <w:vAlign w:val="center"/>
          </w:tcPr>
          <w:p w14:paraId="23533228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4.59 *</w:t>
            </w:r>
          </w:p>
        </w:tc>
        <w:tc>
          <w:tcPr>
            <w:tcW w:w="1276" w:type="dxa"/>
            <w:vAlign w:val="center"/>
          </w:tcPr>
          <w:p w14:paraId="49B8001F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15.73 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E98C1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367.1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AF23B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13.66 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FB196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3.59</w:t>
            </w:r>
          </w:p>
        </w:tc>
      </w:tr>
      <w:tr w:rsidR="007929A7" w:rsidRPr="00A667C4" w14:paraId="73D217EE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E0A13C2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β-1,4-N-acetylglucosaminidase (NAG)</w:t>
            </w:r>
          </w:p>
        </w:tc>
        <w:tc>
          <w:tcPr>
            <w:tcW w:w="1275" w:type="dxa"/>
            <w:vAlign w:val="center"/>
          </w:tcPr>
          <w:p w14:paraId="63A4EEE3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31.54 ****</w:t>
            </w:r>
          </w:p>
        </w:tc>
        <w:tc>
          <w:tcPr>
            <w:tcW w:w="1276" w:type="dxa"/>
            <w:vAlign w:val="center"/>
          </w:tcPr>
          <w:p w14:paraId="496D6C95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7.95 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EB5C1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67.66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3958B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49.44 ****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0C52D3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33.42 ****</w:t>
            </w:r>
          </w:p>
        </w:tc>
      </w:tr>
      <w:tr w:rsidR="007929A7" w:rsidRPr="00A667C4" w14:paraId="286CEE48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ECF6E7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Urease</w:t>
            </w:r>
          </w:p>
        </w:tc>
        <w:tc>
          <w:tcPr>
            <w:tcW w:w="1275" w:type="dxa"/>
            <w:vAlign w:val="center"/>
          </w:tcPr>
          <w:p w14:paraId="66C8E3B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6.82 *</w:t>
            </w:r>
          </w:p>
        </w:tc>
        <w:tc>
          <w:tcPr>
            <w:tcW w:w="1276" w:type="dxa"/>
            <w:vAlign w:val="center"/>
          </w:tcPr>
          <w:p w14:paraId="43D3ED18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3B8BD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41.65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13E1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685AB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0.39</w:t>
            </w:r>
          </w:p>
        </w:tc>
      </w:tr>
      <w:tr w:rsidR="007929A7" w:rsidRPr="00A667C4" w14:paraId="23EEEA60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5FE04DD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Alkaline phosphatase (A</w:t>
            </w:r>
            <w:r>
              <w:rPr>
                <w:rFonts w:ascii="Arial" w:hAnsi="Arial" w:cs="Arial"/>
                <w:szCs w:val="21"/>
              </w:rPr>
              <w:t>L</w:t>
            </w:r>
            <w:r w:rsidRPr="00A667C4">
              <w:rPr>
                <w:rFonts w:ascii="Arial" w:hAnsi="Arial" w:cs="Arial"/>
                <w:szCs w:val="21"/>
              </w:rPr>
              <w:t>P)</w:t>
            </w:r>
          </w:p>
        </w:tc>
        <w:tc>
          <w:tcPr>
            <w:tcW w:w="1275" w:type="dxa"/>
            <w:vAlign w:val="center"/>
          </w:tcPr>
          <w:p w14:paraId="2D0D81C8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0.54</w:t>
            </w:r>
          </w:p>
        </w:tc>
        <w:tc>
          <w:tcPr>
            <w:tcW w:w="1276" w:type="dxa"/>
            <w:vAlign w:val="center"/>
          </w:tcPr>
          <w:p w14:paraId="7A3893E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1.02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8F9C6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138.2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6FE2F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1.37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63563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0.32</w:t>
            </w:r>
          </w:p>
        </w:tc>
      </w:tr>
      <w:tr w:rsidR="007929A7" w:rsidRPr="00A667C4" w14:paraId="3D3F61FA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A2246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Peroxidase (PER)</w:t>
            </w:r>
          </w:p>
        </w:tc>
        <w:tc>
          <w:tcPr>
            <w:tcW w:w="1275" w:type="dxa"/>
            <w:vAlign w:val="center"/>
          </w:tcPr>
          <w:p w14:paraId="2A5BD18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6.17 *</w:t>
            </w:r>
          </w:p>
        </w:tc>
        <w:tc>
          <w:tcPr>
            <w:tcW w:w="1276" w:type="dxa"/>
            <w:vAlign w:val="center"/>
          </w:tcPr>
          <w:p w14:paraId="1F82B5F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26.95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8A760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45.02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DDD89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34.78 ****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CAAC4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22.57 ****</w:t>
            </w:r>
          </w:p>
        </w:tc>
      </w:tr>
      <w:tr w:rsidR="007929A7" w:rsidRPr="00A667C4" w14:paraId="6D497968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39E9347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Polyphenol oxidase (PPO)</w:t>
            </w:r>
          </w:p>
        </w:tc>
        <w:tc>
          <w:tcPr>
            <w:tcW w:w="1275" w:type="dxa"/>
            <w:vAlign w:val="center"/>
          </w:tcPr>
          <w:p w14:paraId="3584F45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6.69 *</w:t>
            </w:r>
          </w:p>
        </w:tc>
        <w:tc>
          <w:tcPr>
            <w:tcW w:w="1276" w:type="dxa"/>
            <w:vAlign w:val="center"/>
          </w:tcPr>
          <w:p w14:paraId="489F915D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23.95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98871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59.26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40D58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16.00 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00D072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2.48</w:t>
            </w:r>
          </w:p>
        </w:tc>
      </w:tr>
      <w:tr w:rsidR="007929A7" w:rsidRPr="00A667C4" w14:paraId="29F5FCD0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C37C6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 xml:space="preserve">Vector </w:t>
            </w:r>
            <w:r w:rsidRPr="00A667C4">
              <w:rPr>
                <w:rFonts w:ascii="Arial" w:hAnsi="Arial" w:cs="Arial"/>
                <w:color w:val="000000"/>
                <w:kern w:val="0"/>
                <w:szCs w:val="21"/>
              </w:rPr>
              <w:t>length</w:t>
            </w:r>
          </w:p>
        </w:tc>
        <w:tc>
          <w:tcPr>
            <w:tcW w:w="1275" w:type="dxa"/>
            <w:vAlign w:val="center"/>
          </w:tcPr>
          <w:p w14:paraId="0487307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22.67 ****</w:t>
            </w:r>
          </w:p>
        </w:tc>
        <w:tc>
          <w:tcPr>
            <w:tcW w:w="1276" w:type="dxa"/>
            <w:vAlign w:val="center"/>
          </w:tcPr>
          <w:p w14:paraId="515A100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26BAFD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13.9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01D7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11.06 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D7B98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3.74</w:t>
            </w:r>
          </w:p>
        </w:tc>
      </w:tr>
      <w:tr w:rsidR="007929A7" w:rsidRPr="00A667C4" w14:paraId="4929C778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CF08004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 xml:space="preserve">Vector </w:t>
            </w:r>
            <w:r w:rsidRPr="00A667C4">
              <w:rPr>
                <w:rFonts w:ascii="Arial" w:hAnsi="Arial" w:cs="Arial"/>
                <w:color w:val="000000"/>
                <w:kern w:val="0"/>
                <w:szCs w:val="21"/>
              </w:rPr>
              <w:t>angle</w:t>
            </w:r>
          </w:p>
        </w:tc>
        <w:tc>
          <w:tcPr>
            <w:tcW w:w="1275" w:type="dxa"/>
            <w:vAlign w:val="center"/>
          </w:tcPr>
          <w:p w14:paraId="116C0C19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0.68</w:t>
            </w:r>
          </w:p>
        </w:tc>
        <w:tc>
          <w:tcPr>
            <w:tcW w:w="1276" w:type="dxa"/>
            <w:vAlign w:val="center"/>
          </w:tcPr>
          <w:p w14:paraId="7918CB1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7.97 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34DB92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240.95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8472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6.53 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2F931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11.17 **</w:t>
            </w:r>
          </w:p>
        </w:tc>
      </w:tr>
      <w:tr w:rsidR="007929A7" w:rsidRPr="00A667C4" w14:paraId="2F2EFE95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2D62DC5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Ecoe</w:t>
            </w:r>
            <w:r w:rsidRPr="00A667C4">
              <w:rPr>
                <w:rFonts w:ascii="Arial" w:hAnsi="Arial" w:cs="Arial"/>
                <w:szCs w:val="21"/>
              </w:rPr>
              <w:t>nzymatic activities C:N ratio (EEAr</w:t>
            </w:r>
            <w:r w:rsidRPr="00A667C4">
              <w:rPr>
                <w:rFonts w:ascii="Arial" w:hAnsi="Arial" w:cs="Arial"/>
                <w:szCs w:val="21"/>
                <w:vertAlign w:val="subscript"/>
              </w:rPr>
              <w:t>C:N</w:t>
            </w:r>
            <w:r w:rsidRPr="00A667C4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14:paraId="4DA6BCF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21.53 ****</w:t>
            </w:r>
          </w:p>
        </w:tc>
        <w:tc>
          <w:tcPr>
            <w:tcW w:w="1276" w:type="dxa"/>
            <w:vAlign w:val="center"/>
          </w:tcPr>
          <w:p w14:paraId="10AC979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23.55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3F59DC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18.44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673200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56.49 ****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F6051D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1.21</w:t>
            </w:r>
          </w:p>
        </w:tc>
      </w:tr>
      <w:tr w:rsidR="007929A7" w:rsidRPr="00A667C4" w14:paraId="75314317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8E953D3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Ecoe</w:t>
            </w:r>
            <w:r w:rsidRPr="00A667C4">
              <w:rPr>
                <w:rFonts w:ascii="Arial" w:hAnsi="Arial" w:cs="Arial"/>
                <w:szCs w:val="21"/>
              </w:rPr>
              <w:t>nzymatic activities C:P ratio (EEAr</w:t>
            </w:r>
            <w:r w:rsidRPr="00A667C4">
              <w:rPr>
                <w:rFonts w:ascii="Arial" w:hAnsi="Arial" w:cs="Arial"/>
                <w:szCs w:val="21"/>
                <w:vertAlign w:val="subscript"/>
              </w:rPr>
              <w:t>C:P</w:t>
            </w:r>
            <w:r w:rsidRPr="00A667C4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14:paraId="6A419A3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22.01 ****</w:t>
            </w:r>
          </w:p>
        </w:tc>
        <w:tc>
          <w:tcPr>
            <w:tcW w:w="1276" w:type="dxa"/>
            <w:vAlign w:val="center"/>
          </w:tcPr>
          <w:p w14:paraId="71C73F7F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DBD87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33.27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0BDAF2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3.07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DB329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2.53</w:t>
            </w:r>
          </w:p>
        </w:tc>
      </w:tr>
      <w:tr w:rsidR="007929A7" w:rsidRPr="00A667C4" w14:paraId="764E6FE0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DE7C103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Ecoe</w:t>
            </w:r>
            <w:r w:rsidRPr="00A667C4">
              <w:rPr>
                <w:rFonts w:ascii="Arial" w:hAnsi="Arial" w:cs="Arial"/>
                <w:szCs w:val="21"/>
              </w:rPr>
              <w:t>nzymatic activities N:P ratio (EEAr</w:t>
            </w:r>
            <w:r w:rsidRPr="00A667C4">
              <w:rPr>
                <w:rFonts w:ascii="Arial" w:hAnsi="Arial" w:cs="Arial"/>
                <w:szCs w:val="21"/>
                <w:vertAlign w:val="subscript"/>
              </w:rPr>
              <w:t>N:P</w:t>
            </w:r>
            <w:r w:rsidRPr="00A667C4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1275" w:type="dxa"/>
            <w:vAlign w:val="center"/>
          </w:tcPr>
          <w:p w14:paraId="3EE4937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0.04</w:t>
            </w:r>
          </w:p>
        </w:tc>
        <w:tc>
          <w:tcPr>
            <w:tcW w:w="1276" w:type="dxa"/>
            <w:vAlign w:val="center"/>
          </w:tcPr>
          <w:p w14:paraId="61F9198F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6.36 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56760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33.85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B377A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7.49 **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8BEEA1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7.69 **</w:t>
            </w:r>
          </w:p>
        </w:tc>
      </w:tr>
      <w:tr w:rsidR="007929A7" w:rsidRPr="00A667C4" w14:paraId="2543E33E" w14:textId="77777777" w:rsidTr="0099414B">
        <w:trPr>
          <w:trHeight w:val="567"/>
          <w:jc w:val="center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26D8F7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Carbon use efficiency (CUE)</w:t>
            </w:r>
          </w:p>
        </w:tc>
        <w:tc>
          <w:tcPr>
            <w:tcW w:w="1275" w:type="dxa"/>
            <w:vAlign w:val="center"/>
          </w:tcPr>
          <w:p w14:paraId="7F5E477B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27.83 ****</w:t>
            </w:r>
          </w:p>
        </w:tc>
        <w:tc>
          <w:tcPr>
            <w:tcW w:w="1276" w:type="dxa"/>
            <w:vAlign w:val="center"/>
          </w:tcPr>
          <w:p w14:paraId="5EE92C06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4AC337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14.17 ****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2FD112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4.65 *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74934E" w14:textId="77777777" w:rsidR="007929A7" w:rsidRPr="00A667C4" w:rsidRDefault="007929A7" w:rsidP="0099414B">
            <w:pPr>
              <w:jc w:val="center"/>
              <w:rPr>
                <w:rFonts w:ascii="Arial" w:hAnsi="Arial" w:cs="Arial"/>
                <w:szCs w:val="21"/>
              </w:rPr>
            </w:pPr>
            <w:r w:rsidRPr="00A667C4">
              <w:rPr>
                <w:rFonts w:ascii="Arial" w:hAnsi="Arial" w:cs="Arial"/>
                <w:szCs w:val="21"/>
              </w:rPr>
              <w:t>0.43</w:t>
            </w:r>
          </w:p>
        </w:tc>
      </w:tr>
    </w:tbl>
    <w:p w14:paraId="38717513" w14:textId="77777777" w:rsidR="007929A7" w:rsidRDefault="007929A7" w:rsidP="007929A7">
      <w:pPr>
        <w:pStyle w:val="a9"/>
        <w:spacing w:before="0" w:beforeAutospacing="0" w:after="0" w:afterAutospacing="0" w:line="480" w:lineRule="auto"/>
        <w:jc w:val="both"/>
        <w:rPr>
          <w:rStyle w:val="aa"/>
          <w:rFonts w:ascii="Arial" w:hAnsi="Arial" w:cs="Arial"/>
        </w:rPr>
      </w:pPr>
      <w:r>
        <w:rPr>
          <w:rStyle w:val="aa"/>
          <w:rFonts w:ascii="Arial" w:hAnsi="Arial" w:cs="Arial"/>
        </w:rPr>
        <w:br w:type="page"/>
      </w:r>
    </w:p>
    <w:p w14:paraId="73A5328A" w14:textId="2470EC42" w:rsidR="007929A7" w:rsidRDefault="008121D0" w:rsidP="007405B5">
      <w:pPr>
        <w:pStyle w:val="a9"/>
        <w:spacing w:before="0" w:beforeAutospacing="0" w:after="0" w:afterAutospacing="0" w:line="480" w:lineRule="auto"/>
        <w:jc w:val="center"/>
        <w:rPr>
          <w:rStyle w:val="aa"/>
          <w:rFonts w:ascii="Arial" w:hAnsi="Arial" w:cs="Arial"/>
        </w:rPr>
      </w:pPr>
      <w:r w:rsidRPr="008121D0">
        <w:rPr>
          <w:noProof/>
        </w:rPr>
        <w:lastRenderedPageBreak/>
        <w:drawing>
          <wp:inline distT="0" distB="0" distL="0" distR="0" wp14:anchorId="5B691B50" wp14:editId="03B5BF21">
            <wp:extent cx="5274131" cy="2131730"/>
            <wp:effectExtent l="0" t="0" r="317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365" cy="213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7187" w14:textId="4D1EA301" w:rsidR="005B072D" w:rsidRDefault="005B072D" w:rsidP="007405B5">
      <w:pPr>
        <w:pStyle w:val="a9"/>
        <w:spacing w:before="0" w:beforeAutospacing="0" w:after="0" w:afterAutospacing="0" w:line="480" w:lineRule="auto"/>
        <w:jc w:val="center"/>
        <w:rPr>
          <w:rStyle w:val="aa"/>
          <w:rFonts w:ascii="Arial" w:hAnsi="Arial" w:cs="Arial"/>
        </w:rPr>
      </w:pPr>
      <w:r w:rsidRPr="005B072D">
        <w:rPr>
          <w:rStyle w:val="aa"/>
          <w:rFonts w:hint="eastAsia"/>
          <w:b w:val="0"/>
          <w:bCs w:val="0"/>
          <w:noProof/>
        </w:rPr>
        <w:drawing>
          <wp:inline distT="0" distB="0" distL="0" distR="0" wp14:anchorId="2BE49233" wp14:editId="229E1591">
            <wp:extent cx="5295666" cy="304219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96" cy="304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8D4F5" w14:textId="11761038" w:rsidR="007929A7" w:rsidRDefault="007929A7" w:rsidP="001A7445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t>Fig</w:t>
      </w:r>
      <w:r w:rsidR="00136E59">
        <w:rPr>
          <w:rStyle w:val="aa"/>
          <w:rFonts w:ascii="Arial" w:hAnsi="Arial" w:cs="Arial" w:hint="eastAsia"/>
        </w:rPr>
        <w:t>.</w:t>
      </w:r>
      <w:r>
        <w:rPr>
          <w:rStyle w:val="aa"/>
          <w:rFonts w:ascii="Arial" w:hAnsi="Arial" w:cs="Arial"/>
        </w:rPr>
        <w:t xml:space="preserve"> S1</w:t>
      </w:r>
      <w:r w:rsidRPr="0037124E">
        <w:rPr>
          <w:rStyle w:val="aa"/>
          <w:rFonts w:ascii="Arial" w:hAnsi="Arial" w:cs="Arial"/>
        </w:rPr>
        <w:t xml:space="preserve"> </w:t>
      </w:r>
      <w:r w:rsidRPr="0037124E">
        <w:rPr>
          <w:rFonts w:ascii="Arial" w:hAnsi="Arial" w:cs="Arial"/>
          <w:b/>
        </w:rPr>
        <w:t xml:space="preserve">(A) Scanning electron microscope images and (B) </w:t>
      </w:r>
      <w:bookmarkStart w:id="8" w:name="OLE_LINK1"/>
      <w:bookmarkStart w:id="9" w:name="OLE_LINK4"/>
      <w:r w:rsidRPr="0037124E">
        <w:rPr>
          <w:rFonts w:ascii="Arial" w:hAnsi="Arial" w:cs="Arial"/>
          <w:b/>
        </w:rPr>
        <w:t>Fourier transform infrared spectroscopy of AL- and AC-biochar</w:t>
      </w:r>
      <w:bookmarkEnd w:id="8"/>
      <w:bookmarkEnd w:id="9"/>
      <w:r w:rsidRPr="0037124E">
        <w:rPr>
          <w:rFonts w:ascii="Arial" w:hAnsi="Arial" w:cs="Arial"/>
          <w:b/>
        </w:rPr>
        <w:t>.</w:t>
      </w:r>
    </w:p>
    <w:p w14:paraId="01AE6AD0" w14:textId="77777777" w:rsidR="007929A7" w:rsidRPr="00934D9B" w:rsidRDefault="007929A7" w:rsidP="007929A7">
      <w:pPr>
        <w:pStyle w:val="a9"/>
        <w:spacing w:before="0" w:beforeAutospacing="0" w:after="0" w:afterAutospacing="0" w:line="480" w:lineRule="auto"/>
        <w:jc w:val="both"/>
        <w:rPr>
          <w:rStyle w:val="aa"/>
          <w:rFonts w:ascii="Arial" w:hAnsi="Arial" w:cs="Arial"/>
          <w:b w:val="0"/>
          <w:bCs w:val="0"/>
        </w:rPr>
      </w:pPr>
      <w:r>
        <w:rPr>
          <w:rStyle w:val="aa"/>
          <w:rFonts w:ascii="Arial" w:hAnsi="Arial" w:cs="Arial"/>
        </w:rPr>
        <w:br w:type="page"/>
      </w:r>
    </w:p>
    <w:p w14:paraId="1B445CB2" w14:textId="6F93E128" w:rsidR="007929A7" w:rsidRDefault="0007221A" w:rsidP="0007221A">
      <w:pPr>
        <w:pStyle w:val="a9"/>
        <w:spacing w:before="0" w:beforeAutospacing="0" w:after="0" w:afterAutospacing="0"/>
        <w:jc w:val="center"/>
        <w:rPr>
          <w:rStyle w:val="aa"/>
          <w:rFonts w:ascii="Arial" w:hAnsi="Arial" w:cs="Arial"/>
        </w:rPr>
      </w:pPr>
      <w:r w:rsidRPr="0007221A">
        <w:rPr>
          <w:rStyle w:val="aa"/>
          <w:b w:val="0"/>
          <w:bCs w:val="0"/>
          <w:noProof/>
        </w:rPr>
        <w:lastRenderedPageBreak/>
        <w:drawing>
          <wp:inline distT="0" distB="0" distL="0" distR="0" wp14:anchorId="6D397B1C" wp14:editId="1BFAA7D0">
            <wp:extent cx="4834800" cy="4860000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4D5CF" w14:textId="59B16034" w:rsidR="007929A7" w:rsidRPr="00934D9B" w:rsidRDefault="007929A7" w:rsidP="007929A7">
      <w:pPr>
        <w:pStyle w:val="a9"/>
        <w:spacing w:before="0" w:beforeAutospacing="0" w:after="0" w:afterAutospacing="0" w:line="480" w:lineRule="auto"/>
        <w:jc w:val="both"/>
        <w:outlineLvl w:val="1"/>
        <w:rPr>
          <w:rStyle w:val="aa"/>
          <w:rFonts w:ascii="Arial" w:hAnsi="Arial" w:cs="Arial"/>
          <w:b w:val="0"/>
          <w:bCs w:val="0"/>
        </w:rPr>
      </w:pPr>
      <w:r>
        <w:rPr>
          <w:rStyle w:val="aa"/>
          <w:rFonts w:ascii="Arial" w:hAnsi="Arial" w:cs="Arial"/>
        </w:rPr>
        <w:t>Fig</w:t>
      </w:r>
      <w:r w:rsidR="00136E59">
        <w:rPr>
          <w:rStyle w:val="aa"/>
          <w:rFonts w:ascii="Arial" w:hAnsi="Arial" w:cs="Arial"/>
        </w:rPr>
        <w:t>.</w:t>
      </w:r>
      <w:r>
        <w:rPr>
          <w:rStyle w:val="aa"/>
          <w:rFonts w:ascii="Arial" w:hAnsi="Arial" w:cs="Arial"/>
        </w:rPr>
        <w:t xml:space="preserve"> S2</w:t>
      </w:r>
      <w:r w:rsidRPr="00EA5A30">
        <w:rPr>
          <w:rFonts w:ascii="Arial" w:hAnsi="Arial" w:cs="Arial"/>
        </w:rPr>
        <w:t xml:space="preserve"> </w:t>
      </w:r>
      <w:r w:rsidRPr="00934D9B">
        <w:rPr>
          <w:rFonts w:ascii="Arial" w:hAnsi="Arial" w:cs="Arial"/>
          <w:b/>
        </w:rPr>
        <w:t>Correlation of soil properties and plant traits with enzymatic activities, their stoichiometry, and carbon use efficiency in AL- and AC-biochar amendments.</w:t>
      </w:r>
      <w:r w:rsidRPr="00EA5A30">
        <w:rPr>
          <w:rFonts w:ascii="Arial" w:hAnsi="Arial" w:cs="Arial"/>
        </w:rPr>
        <w:t xml:space="preserve"> </w:t>
      </w:r>
      <w:r w:rsidR="0099414B" w:rsidRPr="0099414B">
        <w:rPr>
          <w:rFonts w:ascii="Arial" w:hAnsi="Arial" w:cs="Arial"/>
        </w:rPr>
        <w:t xml:space="preserve">Enzymes measured include β-1,4-glucosidase (BG), cellobiohydrolase (CBH), Sucrase, β-1,4-N-acetylglucosaminidase (NAG), L-leucine aminopeptidase (LAP), Urease, alkaline phosphatase (ALP), polyphenol oxidase (PPO), and peroxidase (PER). </w:t>
      </w:r>
      <w:r w:rsidRPr="00EA5A30">
        <w:rPr>
          <w:rFonts w:ascii="Arial" w:hAnsi="Arial" w:cs="Arial"/>
        </w:rPr>
        <w:t xml:space="preserve">Asterisks indicate the significance level of Pearson’s correlation: ***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0.001, 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0.01, 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0.05.</w:t>
      </w:r>
      <w:r>
        <w:rPr>
          <w:rStyle w:val="aa"/>
          <w:rFonts w:ascii="Arial" w:hAnsi="Arial" w:cs="Arial"/>
        </w:rPr>
        <w:br w:type="page"/>
      </w:r>
    </w:p>
    <w:p w14:paraId="3A72BEE5" w14:textId="6483E928" w:rsidR="007929A7" w:rsidRDefault="0007221A" w:rsidP="007929A7">
      <w:pPr>
        <w:pStyle w:val="a9"/>
        <w:spacing w:before="0" w:beforeAutospacing="0" w:after="0" w:afterAutospacing="0" w:line="480" w:lineRule="auto"/>
        <w:jc w:val="center"/>
        <w:rPr>
          <w:rStyle w:val="aa"/>
          <w:rFonts w:ascii="Arial" w:hAnsi="Arial" w:cs="Arial"/>
        </w:rPr>
      </w:pPr>
      <w:r w:rsidRPr="0007221A">
        <w:rPr>
          <w:rStyle w:val="aa"/>
          <w:b w:val="0"/>
          <w:bCs w:val="0"/>
          <w:noProof/>
        </w:rPr>
        <w:lastRenderedPageBreak/>
        <w:drawing>
          <wp:inline distT="0" distB="0" distL="0" distR="0" wp14:anchorId="3B6F5477" wp14:editId="59A9DCAE">
            <wp:extent cx="4880610" cy="43522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43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8605A" w14:textId="77777777" w:rsidR="00FD74D5" w:rsidRDefault="007929A7" w:rsidP="00FD74D5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t>Fig</w:t>
      </w:r>
      <w:r w:rsidR="00136E59">
        <w:rPr>
          <w:rStyle w:val="aa"/>
          <w:rFonts w:ascii="Arial" w:hAnsi="Arial" w:cs="Arial"/>
        </w:rPr>
        <w:t>.</w:t>
      </w:r>
      <w:r>
        <w:rPr>
          <w:rStyle w:val="aa"/>
          <w:rFonts w:ascii="Arial" w:hAnsi="Arial" w:cs="Arial"/>
        </w:rPr>
        <w:t xml:space="preserve"> S</w:t>
      </w:r>
      <w:r w:rsidR="00FD74D5">
        <w:rPr>
          <w:rStyle w:val="aa"/>
          <w:rFonts w:ascii="Arial" w:hAnsi="Arial" w:cs="Arial"/>
        </w:rPr>
        <w:t>3</w:t>
      </w:r>
      <w:r w:rsidRPr="00EA5A30">
        <w:rPr>
          <w:rFonts w:ascii="Arial" w:hAnsi="Arial" w:cs="Arial"/>
        </w:rPr>
        <w:t xml:space="preserve"> </w:t>
      </w:r>
      <w:r w:rsidRPr="00934D9B">
        <w:rPr>
          <w:rFonts w:ascii="Arial" w:hAnsi="Arial" w:cs="Arial"/>
          <w:b/>
        </w:rPr>
        <w:t>Relative importance of predictors (including biochar addition rate, soil properties, and plant traits) in predicting changes in vector angle, vector length, and CUE in AL- and AC-biochar amendments.</w:t>
      </w:r>
      <w:r w:rsidRPr="00EA5A30">
        <w:rPr>
          <w:rFonts w:ascii="Arial" w:hAnsi="Arial" w:cs="Arial"/>
        </w:rPr>
        <w:t xml:space="preserve"> An increase in mean squared error (IncMSE%) values was calculated using random forest modeling.</w:t>
      </w:r>
    </w:p>
    <w:p w14:paraId="74E9F77B" w14:textId="20344DC6" w:rsidR="00FD74D5" w:rsidRDefault="007929A7" w:rsidP="00FD74D5">
      <w:pPr>
        <w:pStyle w:val="a9"/>
        <w:spacing w:before="0" w:beforeAutospacing="0" w:after="0" w:afterAutospacing="0" w:line="480" w:lineRule="auto"/>
        <w:jc w:val="center"/>
        <w:rPr>
          <w:rStyle w:val="aa"/>
          <w:rFonts w:ascii="Arial" w:hAnsi="Arial" w:cs="Arial"/>
        </w:rPr>
      </w:pPr>
      <w:r>
        <w:rPr>
          <w:rStyle w:val="aa"/>
          <w:rFonts w:ascii="Arial" w:hAnsi="Arial" w:cs="Arial"/>
        </w:rPr>
        <w:br w:type="page"/>
      </w:r>
      <w:r w:rsidR="00FD74D5" w:rsidRPr="005B072D">
        <w:rPr>
          <w:rStyle w:val="aa"/>
          <w:b w:val="0"/>
          <w:bCs w:val="0"/>
          <w:noProof/>
        </w:rPr>
        <w:lastRenderedPageBreak/>
        <w:drawing>
          <wp:inline distT="0" distB="0" distL="0" distR="0" wp14:anchorId="6F43C37C" wp14:editId="15AF6DFA">
            <wp:extent cx="5155200" cy="67752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00" cy="6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82517" w14:textId="77777777" w:rsidR="00FD74D5" w:rsidRPr="00934D9B" w:rsidRDefault="00FD74D5" w:rsidP="00FD74D5">
      <w:pPr>
        <w:pStyle w:val="a9"/>
        <w:spacing w:before="0" w:beforeAutospacing="0" w:after="0" w:afterAutospacing="0" w:line="360" w:lineRule="auto"/>
        <w:jc w:val="both"/>
        <w:outlineLvl w:val="1"/>
        <w:rPr>
          <w:rStyle w:val="aa"/>
          <w:rFonts w:ascii="Arial" w:hAnsi="Arial" w:cs="Arial"/>
          <w:b w:val="0"/>
          <w:bCs w:val="0"/>
        </w:rPr>
      </w:pPr>
      <w:r>
        <w:rPr>
          <w:rStyle w:val="aa"/>
          <w:rFonts w:ascii="Arial" w:hAnsi="Arial" w:cs="Arial"/>
        </w:rPr>
        <w:t>Fig. S4</w:t>
      </w:r>
      <w:r w:rsidRPr="00EA5A3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Pr="00934D9B">
        <w:rPr>
          <w:rFonts w:ascii="Arial" w:hAnsi="Arial" w:cs="Arial"/>
          <w:b/>
        </w:rPr>
        <w:t xml:space="preserve">irect and indirect effects </w:t>
      </w:r>
      <w:r w:rsidRPr="00D61725">
        <w:rPr>
          <w:rFonts w:ascii="Arial" w:hAnsi="Arial" w:cs="Arial"/>
          <w:b/>
        </w:rPr>
        <w:t>of AL- and AC-biochar amendments on vector angle (AL: A, AC: D), vector length (AL: B, AC: E), and microbial carbon use efficiency (AL: C, AC: F)</w:t>
      </w:r>
      <w:r w:rsidRPr="00D617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15C22">
        <w:rPr>
          <w:rFonts w:ascii="Arial" w:hAnsi="Arial" w:cs="Arial"/>
        </w:rPr>
        <w:t>The red line indicates direct effect, while the blue line indicates direct effect. The solid line indicates positive effect, while the dashed line indicates negative effect.</w:t>
      </w:r>
      <w:r>
        <w:rPr>
          <w:rFonts w:ascii="Arial" w:hAnsi="Arial" w:cs="Arial"/>
        </w:rPr>
        <w:t xml:space="preserve"> </w:t>
      </w:r>
      <w:r w:rsidRPr="00C15C22">
        <w:rPr>
          <w:rFonts w:ascii="Arial" w:hAnsi="Arial" w:cs="Arial"/>
        </w:rPr>
        <w:t>The thickness of the line and the numerical values displayed in the arrows represent the effect size.</w:t>
      </w:r>
      <w:r>
        <w:rPr>
          <w:rStyle w:val="aa"/>
          <w:rFonts w:ascii="Arial" w:hAnsi="Arial" w:cs="Arial"/>
        </w:rPr>
        <w:br w:type="page"/>
      </w:r>
    </w:p>
    <w:p w14:paraId="56B9768C" w14:textId="1CFD20A3" w:rsidR="007929A7" w:rsidRDefault="007F0134" w:rsidP="007F0134">
      <w:pPr>
        <w:pStyle w:val="a9"/>
        <w:spacing w:before="0" w:beforeAutospacing="0" w:after="0" w:afterAutospacing="0"/>
        <w:jc w:val="center"/>
        <w:rPr>
          <w:rStyle w:val="aa"/>
          <w:rFonts w:ascii="Arial" w:hAnsi="Arial" w:cs="Arial"/>
        </w:rPr>
      </w:pPr>
      <w:bookmarkStart w:id="10" w:name="_GoBack"/>
      <w:bookmarkEnd w:id="10"/>
      <w:r w:rsidRPr="007F0134">
        <w:rPr>
          <w:rStyle w:val="aa"/>
          <w:b w:val="0"/>
          <w:bCs w:val="0"/>
          <w:noProof/>
        </w:rPr>
        <w:lastRenderedPageBreak/>
        <w:drawing>
          <wp:inline distT="0" distB="0" distL="0" distR="0" wp14:anchorId="3CCBD2B4" wp14:editId="0BF5DEB4">
            <wp:extent cx="3546323" cy="437011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525" cy="438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5C043" w14:textId="67A2D4E5" w:rsidR="007929A7" w:rsidRPr="00934D9B" w:rsidRDefault="007929A7" w:rsidP="007929A7">
      <w:pPr>
        <w:pStyle w:val="a9"/>
        <w:spacing w:before="0" w:beforeAutospacing="0" w:after="0" w:afterAutospacing="0" w:line="480" w:lineRule="auto"/>
        <w:jc w:val="both"/>
        <w:outlineLvl w:val="1"/>
        <w:rPr>
          <w:rStyle w:val="aa"/>
          <w:rFonts w:ascii="Arial" w:hAnsi="Arial" w:cs="Arial"/>
          <w:b w:val="0"/>
          <w:bCs w:val="0"/>
        </w:rPr>
      </w:pPr>
      <w:r>
        <w:rPr>
          <w:rStyle w:val="aa"/>
          <w:rFonts w:ascii="Arial" w:hAnsi="Arial" w:cs="Arial"/>
        </w:rPr>
        <w:t>Fig</w:t>
      </w:r>
      <w:r w:rsidR="00136E59">
        <w:rPr>
          <w:rStyle w:val="aa"/>
          <w:rFonts w:ascii="Arial" w:hAnsi="Arial" w:cs="Arial"/>
        </w:rPr>
        <w:t>.</w:t>
      </w:r>
      <w:r>
        <w:rPr>
          <w:rStyle w:val="aa"/>
          <w:rFonts w:ascii="Arial" w:hAnsi="Arial" w:cs="Arial"/>
        </w:rPr>
        <w:t xml:space="preserve"> S5</w:t>
      </w:r>
      <w:r w:rsidRPr="00EA5A30">
        <w:rPr>
          <w:rFonts w:ascii="Arial" w:hAnsi="Arial" w:cs="Arial"/>
        </w:rPr>
        <w:t xml:space="preserve"> </w:t>
      </w:r>
      <w:r w:rsidRPr="00934D9B">
        <w:rPr>
          <w:rFonts w:ascii="Arial" w:hAnsi="Arial" w:cs="Arial"/>
          <w:b/>
        </w:rPr>
        <w:t xml:space="preserve">Correlation of bacterial diversity with enzymatic activities, their stoichiometry, and carbon use efficiency in AL- and AC-biochar amendments. </w:t>
      </w:r>
      <w:r w:rsidR="00B27E2A" w:rsidRPr="00C25D1B">
        <w:rPr>
          <w:rFonts w:ascii="Arial" w:hAnsi="Arial" w:cs="Arial"/>
        </w:rPr>
        <w:t>Enzymes measured include β-1,4-glucosidase (BG), cellobiohydrolase (CBH),</w:t>
      </w:r>
      <w:r w:rsidR="00B27E2A" w:rsidRPr="007D2AD1">
        <w:rPr>
          <w:rFonts w:ascii="Arial" w:hAnsi="Arial" w:cs="Arial"/>
        </w:rPr>
        <w:t xml:space="preserve"> </w:t>
      </w:r>
      <w:r w:rsidR="00B27E2A">
        <w:rPr>
          <w:rFonts w:ascii="Arial" w:hAnsi="Arial" w:cs="Arial"/>
        </w:rPr>
        <w:t>Sucrase,</w:t>
      </w:r>
      <w:r w:rsidR="00B27E2A" w:rsidRPr="00C25D1B">
        <w:rPr>
          <w:rFonts w:ascii="Arial" w:hAnsi="Arial" w:cs="Arial"/>
        </w:rPr>
        <w:t xml:space="preserve"> β-1,4-N-acetylglucosaminidase (NAG), L-leucine aminopeptidase (LAP),</w:t>
      </w:r>
      <w:r w:rsidR="00B27E2A">
        <w:rPr>
          <w:rFonts w:ascii="Arial" w:hAnsi="Arial" w:cs="Arial"/>
        </w:rPr>
        <w:t xml:space="preserve"> Urease,</w:t>
      </w:r>
      <w:r w:rsidR="00B27E2A" w:rsidRPr="00C25D1B">
        <w:rPr>
          <w:rFonts w:ascii="Arial" w:hAnsi="Arial" w:cs="Arial"/>
        </w:rPr>
        <w:t xml:space="preserve"> alkaline phosphatase (ALP), polyphenol oxidase (PPO), and peroxidase (PER). </w:t>
      </w:r>
      <w:r w:rsidRPr="00EA5A30">
        <w:rPr>
          <w:rFonts w:ascii="Arial" w:hAnsi="Arial" w:cs="Arial"/>
        </w:rPr>
        <w:t xml:space="preserve">Asterisks indicate the significance level of Pearson’s correlation: ***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0.001, **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 xml:space="preserve">0.01, * </w:t>
      </w:r>
      <w:r w:rsidRPr="00934D9B">
        <w:rPr>
          <w:rFonts w:ascii="Arial" w:hAnsi="Arial" w:cs="Arial"/>
          <w:i/>
        </w:rPr>
        <w:t>p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&lt;</w:t>
      </w:r>
      <w:r w:rsidRPr="00EA5A30">
        <w:rPr>
          <w:rFonts w:ascii="Arial" w:eastAsia="MS Gothic" w:hAnsi="Arial" w:cs="Arial"/>
        </w:rPr>
        <w:t> </w:t>
      </w:r>
      <w:r w:rsidRPr="00EA5A30">
        <w:rPr>
          <w:rFonts w:ascii="Arial" w:hAnsi="Arial" w:cs="Arial"/>
        </w:rPr>
        <w:t>0.05.</w:t>
      </w:r>
      <w:r>
        <w:rPr>
          <w:rStyle w:val="aa"/>
          <w:rFonts w:ascii="Arial" w:hAnsi="Arial" w:cs="Arial"/>
        </w:rPr>
        <w:br w:type="page"/>
      </w:r>
    </w:p>
    <w:p w14:paraId="0BAD974B" w14:textId="1C26F4E2" w:rsidR="007929A7" w:rsidRDefault="007F0134" w:rsidP="007405B5">
      <w:pPr>
        <w:pStyle w:val="a9"/>
        <w:spacing w:before="0" w:beforeAutospacing="0" w:after="0" w:afterAutospacing="0" w:line="480" w:lineRule="auto"/>
        <w:jc w:val="center"/>
        <w:rPr>
          <w:rStyle w:val="aa"/>
          <w:rFonts w:ascii="Arial" w:hAnsi="Arial" w:cs="Arial"/>
        </w:rPr>
      </w:pPr>
      <w:r w:rsidRPr="007F0134">
        <w:rPr>
          <w:rStyle w:val="aa"/>
          <w:b w:val="0"/>
          <w:bCs w:val="0"/>
          <w:noProof/>
        </w:rPr>
        <w:lastRenderedPageBreak/>
        <w:drawing>
          <wp:inline distT="0" distB="0" distL="0" distR="0" wp14:anchorId="0BDA0589" wp14:editId="175D6375">
            <wp:extent cx="6188710" cy="5885001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88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E0A1" w14:textId="76DC9A84" w:rsidR="005F032D" w:rsidRPr="00C13F86" w:rsidRDefault="007929A7" w:rsidP="00C13F86">
      <w:pPr>
        <w:pStyle w:val="a9"/>
        <w:spacing w:before="0" w:beforeAutospacing="0" w:after="0" w:afterAutospacing="0" w:line="480" w:lineRule="auto"/>
        <w:jc w:val="both"/>
        <w:outlineLvl w:val="1"/>
        <w:rPr>
          <w:rFonts w:ascii="Arial" w:hAnsi="Arial" w:cs="Arial"/>
        </w:rPr>
      </w:pPr>
      <w:r>
        <w:rPr>
          <w:rStyle w:val="aa"/>
          <w:rFonts w:ascii="Arial" w:hAnsi="Arial" w:cs="Arial"/>
        </w:rPr>
        <w:t>Fig</w:t>
      </w:r>
      <w:r w:rsidR="00136E59">
        <w:rPr>
          <w:rStyle w:val="aa"/>
          <w:rFonts w:ascii="Arial" w:hAnsi="Arial" w:cs="Arial"/>
        </w:rPr>
        <w:t>.</w:t>
      </w:r>
      <w:r>
        <w:rPr>
          <w:rStyle w:val="aa"/>
          <w:rFonts w:ascii="Arial" w:hAnsi="Arial" w:cs="Arial"/>
        </w:rPr>
        <w:t xml:space="preserve"> S6</w:t>
      </w:r>
      <w:r w:rsidRPr="00EA5A30">
        <w:rPr>
          <w:rFonts w:ascii="Arial" w:hAnsi="Arial" w:cs="Arial"/>
        </w:rPr>
        <w:t xml:space="preserve"> </w:t>
      </w:r>
      <w:r w:rsidRPr="00934D9B">
        <w:rPr>
          <w:rFonts w:ascii="Arial" w:hAnsi="Arial" w:cs="Arial"/>
          <w:b/>
        </w:rPr>
        <w:t xml:space="preserve">Shifts in the most common bacterial phyla in AL- and AC-biochar amendments. </w:t>
      </w:r>
      <w:r w:rsidRPr="00EA5A30">
        <w:rPr>
          <w:rFonts w:ascii="Arial" w:hAnsi="Arial" w:cs="Arial"/>
        </w:rPr>
        <w:t>Distinct lowercase letters indicate statistically significant differences at the 0.05 level (</w:t>
      </w:r>
      <w:r w:rsidR="00E84234" w:rsidRPr="00B27E2A">
        <w:rPr>
          <w:rFonts w:ascii="Arial" w:hAnsi="Arial" w:cs="Arial"/>
        </w:rPr>
        <w:t>least significant difference</w:t>
      </w:r>
      <w:r w:rsidR="00E84234" w:rsidRPr="00EA5A30">
        <w:rPr>
          <w:rFonts w:ascii="Arial" w:hAnsi="Arial" w:cs="Arial"/>
        </w:rPr>
        <w:t xml:space="preserve"> </w:t>
      </w:r>
      <w:r w:rsidRPr="00EA5A30">
        <w:rPr>
          <w:rFonts w:ascii="Arial" w:hAnsi="Arial" w:cs="Arial"/>
        </w:rPr>
        <w:t>test) among the treatments.</w:t>
      </w:r>
    </w:p>
    <w:sectPr w:rsidR="005F032D" w:rsidRPr="00C13F86" w:rsidSect="007405B5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B0DBB" w14:textId="77777777" w:rsidR="00C24683" w:rsidRDefault="00C24683" w:rsidP="007929A7">
      <w:r>
        <w:separator/>
      </w:r>
    </w:p>
  </w:endnote>
  <w:endnote w:type="continuationSeparator" w:id="0">
    <w:p w14:paraId="46F39EE6" w14:textId="77777777" w:rsidR="00C24683" w:rsidRDefault="00C24683" w:rsidP="0079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580608"/>
      <w:docPartObj>
        <w:docPartGallery w:val="Page Numbers (Bottom of Page)"/>
        <w:docPartUnique/>
      </w:docPartObj>
    </w:sdtPr>
    <w:sdtEndPr/>
    <w:sdtContent>
      <w:p w14:paraId="5ED93303" w14:textId="0B8234AB" w:rsidR="00131A37" w:rsidRDefault="00131A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4D5" w:rsidRPr="00FD74D5">
          <w:rPr>
            <w:noProof/>
            <w:lang w:val="zh-CN"/>
          </w:rPr>
          <w:t>11</w:t>
        </w:r>
        <w:r>
          <w:fldChar w:fldCharType="end"/>
        </w:r>
      </w:p>
    </w:sdtContent>
  </w:sdt>
  <w:p w14:paraId="4D86E77C" w14:textId="77777777" w:rsidR="00131A37" w:rsidRDefault="00131A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808F2" w14:textId="77777777" w:rsidR="00C24683" w:rsidRDefault="00C24683" w:rsidP="007929A7">
      <w:r>
        <w:separator/>
      </w:r>
    </w:p>
  </w:footnote>
  <w:footnote w:type="continuationSeparator" w:id="0">
    <w:p w14:paraId="71603077" w14:textId="77777777" w:rsidR="00C24683" w:rsidRDefault="00C24683" w:rsidP="00792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3MTAwMbEwtzAzMTRV0lEKTi0uzszPAykwrAUAxS93eiwAAAA="/>
  </w:docVars>
  <w:rsids>
    <w:rsidRoot w:val="002B5DB0"/>
    <w:rsid w:val="00025388"/>
    <w:rsid w:val="0007221A"/>
    <w:rsid w:val="000A55A5"/>
    <w:rsid w:val="000C588E"/>
    <w:rsid w:val="000D1133"/>
    <w:rsid w:val="00131A37"/>
    <w:rsid w:val="00136E59"/>
    <w:rsid w:val="00174C72"/>
    <w:rsid w:val="001A7445"/>
    <w:rsid w:val="001C5BFE"/>
    <w:rsid w:val="002517EC"/>
    <w:rsid w:val="00264843"/>
    <w:rsid w:val="002B5DB0"/>
    <w:rsid w:val="002C5604"/>
    <w:rsid w:val="00310E57"/>
    <w:rsid w:val="00346BF4"/>
    <w:rsid w:val="00376393"/>
    <w:rsid w:val="00383F6D"/>
    <w:rsid w:val="003872BA"/>
    <w:rsid w:val="0040690D"/>
    <w:rsid w:val="00482E59"/>
    <w:rsid w:val="004B1E9A"/>
    <w:rsid w:val="004B38B5"/>
    <w:rsid w:val="004C7FF0"/>
    <w:rsid w:val="004F7640"/>
    <w:rsid w:val="00520F39"/>
    <w:rsid w:val="005B072D"/>
    <w:rsid w:val="005F032D"/>
    <w:rsid w:val="00666FC5"/>
    <w:rsid w:val="0067121F"/>
    <w:rsid w:val="006721E4"/>
    <w:rsid w:val="00681B8E"/>
    <w:rsid w:val="00695A3C"/>
    <w:rsid w:val="006B747D"/>
    <w:rsid w:val="007405B5"/>
    <w:rsid w:val="00740D85"/>
    <w:rsid w:val="0075433A"/>
    <w:rsid w:val="00764DE0"/>
    <w:rsid w:val="007929A7"/>
    <w:rsid w:val="007A56F6"/>
    <w:rsid w:val="007E7127"/>
    <w:rsid w:val="007F0134"/>
    <w:rsid w:val="008121D0"/>
    <w:rsid w:val="008B6C2D"/>
    <w:rsid w:val="008C361F"/>
    <w:rsid w:val="008F6FD6"/>
    <w:rsid w:val="008F7458"/>
    <w:rsid w:val="0099414B"/>
    <w:rsid w:val="009A61B3"/>
    <w:rsid w:val="009F5E4B"/>
    <w:rsid w:val="00A44E11"/>
    <w:rsid w:val="00AE6EE3"/>
    <w:rsid w:val="00B27E2A"/>
    <w:rsid w:val="00BE153C"/>
    <w:rsid w:val="00BE30F0"/>
    <w:rsid w:val="00C13F86"/>
    <w:rsid w:val="00C15C22"/>
    <w:rsid w:val="00C24683"/>
    <w:rsid w:val="00D11AE5"/>
    <w:rsid w:val="00D314D2"/>
    <w:rsid w:val="00DB40BE"/>
    <w:rsid w:val="00DF0019"/>
    <w:rsid w:val="00E34105"/>
    <w:rsid w:val="00E44057"/>
    <w:rsid w:val="00E666F4"/>
    <w:rsid w:val="00E84234"/>
    <w:rsid w:val="00F3478F"/>
    <w:rsid w:val="00F35542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A06CA"/>
  <w15:chartTrackingRefBased/>
  <w15:docId w15:val="{FD3DB0A6-8CEE-421B-A0B9-5AF38C40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9A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9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9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9A7"/>
    <w:rPr>
      <w:sz w:val="18"/>
      <w:szCs w:val="18"/>
    </w:rPr>
  </w:style>
  <w:style w:type="paragraph" w:customStyle="1" w:styleId="a7">
    <w:name w:val="论文标题"/>
    <w:basedOn w:val="1"/>
    <w:link w:val="a8"/>
    <w:qFormat/>
    <w:rsid w:val="007929A7"/>
    <w:pPr>
      <w:ind w:firstLineChars="200" w:firstLine="480"/>
    </w:pPr>
    <w:rPr>
      <w:rFonts w:ascii="Times New Roman" w:hAnsi="Times New Roman" w:cs="Times New Roman"/>
      <w:sz w:val="24"/>
    </w:rPr>
  </w:style>
  <w:style w:type="character" w:customStyle="1" w:styleId="a8">
    <w:name w:val="论文标题 字符"/>
    <w:basedOn w:val="10"/>
    <w:link w:val="a7"/>
    <w:rsid w:val="007929A7"/>
    <w:rPr>
      <w:rFonts w:ascii="Times New Roman" w:hAnsi="Times New Roman" w:cs="Times New Roman"/>
      <w:b/>
      <w:bCs/>
      <w:kern w:val="44"/>
      <w:sz w:val="24"/>
      <w:szCs w:val="44"/>
    </w:rPr>
  </w:style>
  <w:style w:type="paragraph" w:styleId="a9">
    <w:name w:val="Normal (Web)"/>
    <w:basedOn w:val="a"/>
    <w:uiPriority w:val="99"/>
    <w:unhideWhenUsed/>
    <w:rsid w:val="007929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7929A7"/>
    <w:rPr>
      <w:b/>
      <w:bCs/>
    </w:rPr>
  </w:style>
  <w:style w:type="table" w:styleId="ab">
    <w:name w:val="Table Grid"/>
    <w:basedOn w:val="a1"/>
    <w:uiPriority w:val="39"/>
    <w:rsid w:val="00792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929A7"/>
    <w:rPr>
      <w:b/>
      <w:bCs/>
      <w:kern w:val="44"/>
      <w:sz w:val="44"/>
      <w:szCs w:val="44"/>
    </w:rPr>
  </w:style>
  <w:style w:type="character" w:styleId="ac">
    <w:name w:val="line number"/>
    <w:basedOn w:val="a0"/>
    <w:uiPriority w:val="99"/>
    <w:semiHidden/>
    <w:unhideWhenUsed/>
    <w:rsid w:val="007929A7"/>
  </w:style>
  <w:style w:type="character" w:styleId="ad">
    <w:name w:val="Hyperlink"/>
    <w:basedOn w:val="a0"/>
    <w:uiPriority w:val="99"/>
    <w:unhideWhenUsed/>
    <w:rsid w:val="00174C72"/>
    <w:rPr>
      <w:color w:val="0000FF"/>
      <w:u w:val="single"/>
    </w:rPr>
  </w:style>
  <w:style w:type="paragraph" w:styleId="ae">
    <w:name w:val="Revision"/>
    <w:hidden/>
    <w:uiPriority w:val="99"/>
    <w:semiHidden/>
    <w:rsid w:val="00672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hyperlink" Target="mailto:jieliu@lzu.edu.cn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angyf@sz.tsinghua.edu.cn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1365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刘杰</dc:creator>
  <cp:keywords/>
  <dc:description/>
  <cp:lastModifiedBy>刘杰</cp:lastModifiedBy>
  <cp:revision>11</cp:revision>
  <dcterms:created xsi:type="dcterms:W3CDTF">2025-02-19T02:15:00Z</dcterms:created>
  <dcterms:modified xsi:type="dcterms:W3CDTF">2025-03-22T03:48:00Z</dcterms:modified>
</cp:coreProperties>
</file>