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DFAC3" w14:textId="77777777" w:rsidR="004E05F3" w:rsidRDefault="00000000">
      <w:pPr>
        <w:spacing w:line="480" w:lineRule="auto"/>
        <w:ind w:left="700" w:hangingChars="250" w:hanging="700"/>
        <w:rPr>
          <w:rFonts w:ascii="Times New Roman" w:hAnsi="Times New Roman" w:cs="Times New Roman"/>
          <w:b/>
          <w:sz w:val="28"/>
          <w:szCs w:val="28"/>
        </w:rPr>
      </w:pPr>
      <w:r>
        <w:rPr>
          <w:rFonts w:ascii="Times New Roman" w:hAnsi="Times New Roman" w:cs="Times New Roman" w:hint="eastAsia"/>
          <w:b/>
          <w:sz w:val="28"/>
          <w:szCs w:val="28"/>
        </w:rPr>
        <w:t>S</w:t>
      </w:r>
      <w:r>
        <w:rPr>
          <w:rFonts w:ascii="Times New Roman" w:hAnsi="Times New Roman" w:cs="Times New Roman"/>
          <w:b/>
          <w:sz w:val="28"/>
          <w:szCs w:val="28"/>
        </w:rPr>
        <w:t>upplementary Materials</w:t>
      </w:r>
    </w:p>
    <w:p w14:paraId="5B26218C" w14:textId="0DBD9541" w:rsidR="004E05F3" w:rsidRPr="0021430E" w:rsidRDefault="0013028E" w:rsidP="0021430E">
      <w:pPr>
        <w:adjustRightInd/>
        <w:spacing w:after="0" w:line="480" w:lineRule="auto"/>
        <w:jc w:val="center"/>
        <w:rPr>
          <w:rFonts w:ascii="Times New Roman" w:eastAsia="宋体" w:hAnsi="Times New Roman" w:cs="Times New Roman"/>
          <w:b/>
          <w:bCs/>
          <w:iCs/>
          <w:color w:val="000000"/>
          <w:sz w:val="30"/>
          <w:szCs w:val="30"/>
        </w:rPr>
      </w:pPr>
      <w:r w:rsidRPr="0013028E">
        <w:rPr>
          <w:rFonts w:ascii="Times New Roman" w:eastAsia="宋体" w:hAnsi="Times New Roman" w:cs="Times New Roman"/>
          <w:b/>
          <w:bCs/>
          <w:iCs/>
          <w:color w:val="000000"/>
          <w:sz w:val="30"/>
          <w:szCs w:val="30"/>
        </w:rPr>
        <w:t xml:space="preserve">Cage-like biochar confined synthesis of </w:t>
      </w:r>
      <w:proofErr w:type="spellStart"/>
      <w:r w:rsidRPr="0013028E">
        <w:rPr>
          <w:rFonts w:ascii="Times New Roman" w:eastAsia="宋体" w:hAnsi="Times New Roman" w:cs="Times New Roman"/>
          <w:b/>
          <w:bCs/>
          <w:iCs/>
          <w:color w:val="000000"/>
          <w:sz w:val="30"/>
          <w:szCs w:val="30"/>
        </w:rPr>
        <w:t>Fe₃O</w:t>
      </w:r>
      <w:proofErr w:type="spellEnd"/>
      <w:r w:rsidRPr="0013028E">
        <w:rPr>
          <w:rFonts w:ascii="Times New Roman" w:eastAsia="宋体" w:hAnsi="Times New Roman" w:cs="Times New Roman"/>
          <w:b/>
          <w:bCs/>
          <w:iCs/>
          <w:color w:val="000000"/>
          <w:sz w:val="30"/>
          <w:szCs w:val="30"/>
        </w:rPr>
        <w:t>₄/</w:t>
      </w:r>
      <w:proofErr w:type="spellStart"/>
      <w:r w:rsidRPr="0013028E">
        <w:rPr>
          <w:rFonts w:ascii="Times New Roman" w:eastAsia="宋体" w:hAnsi="Times New Roman" w:cs="Times New Roman"/>
          <w:b/>
          <w:bCs/>
          <w:iCs/>
          <w:color w:val="000000"/>
          <w:sz w:val="30"/>
          <w:szCs w:val="30"/>
        </w:rPr>
        <w:t>ZnO</w:t>
      </w:r>
      <w:proofErr w:type="spellEnd"/>
      <w:r w:rsidRPr="0013028E">
        <w:rPr>
          <w:rFonts w:ascii="Times New Roman" w:eastAsia="宋体" w:hAnsi="Times New Roman" w:cs="Times New Roman"/>
          <w:b/>
          <w:bCs/>
          <w:iCs/>
          <w:color w:val="000000"/>
          <w:sz w:val="30"/>
          <w:szCs w:val="30"/>
        </w:rPr>
        <w:t xml:space="preserve"> heterojunction nanoparticles for synergistic adsorption and photocatalytic degradation of PFOA</w:t>
      </w:r>
    </w:p>
    <w:p w14:paraId="2DAFABD5" w14:textId="77777777" w:rsidR="0021430E" w:rsidRDefault="0021430E" w:rsidP="0021430E">
      <w:pPr>
        <w:pStyle w:val="MDPI13authornames"/>
        <w:adjustRightInd/>
        <w:snapToGrid/>
        <w:spacing w:after="0" w:line="240" w:lineRule="auto"/>
        <w:jc w:val="center"/>
        <w:rPr>
          <w:rFonts w:ascii="Times New Roman" w:hAnsi="Times New Roman"/>
          <w:b w:val="0"/>
          <w:bCs/>
          <w:color w:val="000000" w:themeColor="text1"/>
        </w:rPr>
      </w:pPr>
      <w:r>
        <w:rPr>
          <w:rFonts w:ascii="Times New Roman" w:hAnsi="Times New Roman"/>
          <w:b w:val="0"/>
          <w:bCs/>
          <w:color w:val="000000" w:themeColor="text1"/>
        </w:rPr>
        <w:t xml:space="preserve">Hua Jing </w:t>
      </w:r>
      <w:r>
        <w:rPr>
          <w:rFonts w:ascii="Times New Roman" w:hAnsi="Times New Roman"/>
          <w:b w:val="0"/>
          <w:bCs/>
          <w:color w:val="000000" w:themeColor="text1"/>
          <w:vertAlign w:val="superscript"/>
        </w:rPr>
        <w:t>a</w:t>
      </w:r>
      <w:r>
        <w:rPr>
          <w:rFonts w:ascii="Times New Roman" w:hAnsi="Times New Roman"/>
          <w:b w:val="0"/>
          <w:bCs/>
          <w:color w:val="000000" w:themeColor="text1"/>
        </w:rPr>
        <w:t xml:space="preserve">, </w:t>
      </w:r>
      <w:proofErr w:type="spellStart"/>
      <w:r w:rsidRPr="00A879F9">
        <w:rPr>
          <w:rFonts w:ascii="Times New Roman" w:hAnsi="Times New Roman" w:hint="eastAsia"/>
          <w:b w:val="0"/>
          <w:bCs/>
          <w:color w:val="000000" w:themeColor="text1"/>
        </w:rPr>
        <w:t>Daoqiong</w:t>
      </w:r>
      <w:proofErr w:type="spellEnd"/>
      <w:r w:rsidRPr="00A879F9">
        <w:rPr>
          <w:rFonts w:ascii="Times New Roman" w:hAnsi="Times New Roman" w:hint="eastAsia"/>
          <w:b w:val="0"/>
          <w:bCs/>
          <w:color w:val="000000" w:themeColor="text1"/>
        </w:rPr>
        <w:t xml:space="preserve"> Zheng</w:t>
      </w:r>
      <w:r>
        <w:rPr>
          <w:rFonts w:ascii="Times New Roman" w:hAnsi="Times New Roman"/>
          <w:b w:val="0"/>
          <w:bCs/>
          <w:color w:val="000000" w:themeColor="text1"/>
        </w:rPr>
        <w:t xml:space="preserve"> </w:t>
      </w:r>
      <w:r>
        <w:rPr>
          <w:rFonts w:ascii="Times New Roman" w:eastAsiaTheme="minorEastAsia" w:hAnsi="Times New Roman"/>
          <w:b w:val="0"/>
          <w:bCs/>
          <w:color w:val="000000" w:themeColor="text1"/>
          <w:vertAlign w:val="superscript"/>
          <w:lang w:eastAsia="zh-CN"/>
        </w:rPr>
        <w:t>b</w:t>
      </w:r>
      <w:r>
        <w:rPr>
          <w:rFonts w:ascii="Times New Roman" w:hAnsi="Times New Roman"/>
          <w:b w:val="0"/>
          <w:bCs/>
          <w:color w:val="000000" w:themeColor="text1"/>
        </w:rPr>
        <w:t xml:space="preserve">*, </w:t>
      </w:r>
      <w:bookmarkStart w:id="0" w:name="_Hlk190768145"/>
      <w:r w:rsidRPr="00A879F9">
        <w:rPr>
          <w:rFonts w:ascii="Times New Roman" w:hAnsi="Times New Roman"/>
          <w:b w:val="0"/>
          <w:bCs/>
          <w:color w:val="000000" w:themeColor="text1"/>
        </w:rPr>
        <w:t>Hao</w:t>
      </w:r>
      <w:r w:rsidRPr="00A879F9">
        <w:rPr>
          <w:rFonts w:ascii="Times New Roman" w:hAnsi="Times New Roman" w:hint="eastAsia"/>
          <w:b w:val="0"/>
          <w:bCs/>
          <w:color w:val="000000" w:themeColor="text1"/>
        </w:rPr>
        <w:t xml:space="preserve"> Du</w:t>
      </w:r>
      <w:bookmarkEnd w:id="0"/>
      <w:r>
        <w:rPr>
          <w:rFonts w:ascii="Times New Roman" w:eastAsiaTheme="minorEastAsia" w:hAnsi="Times New Roman"/>
          <w:b w:val="0"/>
          <w:bCs/>
          <w:color w:val="000000" w:themeColor="text1"/>
          <w:vertAlign w:val="superscript"/>
          <w:lang w:eastAsia="zh-CN"/>
        </w:rPr>
        <w:t xml:space="preserve"> </w:t>
      </w:r>
      <w:r>
        <w:rPr>
          <w:rFonts w:ascii="Times New Roman" w:eastAsiaTheme="minorEastAsia" w:hAnsi="Times New Roman" w:hint="eastAsia"/>
          <w:b w:val="0"/>
          <w:bCs/>
          <w:color w:val="000000" w:themeColor="text1"/>
          <w:vertAlign w:val="superscript"/>
          <w:lang w:eastAsia="zh-CN"/>
        </w:rPr>
        <w:t>b</w:t>
      </w:r>
      <w:r>
        <w:rPr>
          <w:rFonts w:ascii="Times New Roman" w:hAnsi="Times New Roman"/>
          <w:b w:val="0"/>
          <w:bCs/>
          <w:color w:val="000000" w:themeColor="text1"/>
        </w:rPr>
        <w:t xml:space="preserve">, </w:t>
      </w:r>
      <w:proofErr w:type="spellStart"/>
      <w:r w:rsidRPr="00A879F9">
        <w:rPr>
          <w:rFonts w:ascii="Times New Roman" w:hAnsi="Times New Roman" w:hint="eastAsia"/>
          <w:b w:val="0"/>
          <w:bCs/>
          <w:color w:val="000000" w:themeColor="text1"/>
        </w:rPr>
        <w:t>Haojia</w:t>
      </w:r>
      <w:proofErr w:type="spellEnd"/>
      <w:r w:rsidRPr="00A879F9">
        <w:rPr>
          <w:rFonts w:ascii="Times New Roman" w:hAnsi="Times New Roman" w:hint="eastAsia"/>
          <w:b w:val="0"/>
          <w:bCs/>
          <w:color w:val="000000" w:themeColor="text1"/>
        </w:rPr>
        <w:t xml:space="preserve"> Zhu</w:t>
      </w:r>
      <w:r w:rsidRPr="00A879F9">
        <w:rPr>
          <w:rFonts w:ascii="Times New Roman" w:hAnsi="Times New Roman"/>
          <w:b w:val="0"/>
          <w:bCs/>
          <w:color w:val="000000" w:themeColor="text1"/>
        </w:rPr>
        <w:t xml:space="preserve"> </w:t>
      </w:r>
      <w:r>
        <w:rPr>
          <w:rFonts w:ascii="Times New Roman" w:eastAsiaTheme="minorEastAsia" w:hAnsi="Times New Roman" w:hint="eastAsia"/>
          <w:b w:val="0"/>
          <w:bCs/>
          <w:color w:val="000000" w:themeColor="text1"/>
          <w:vertAlign w:val="superscript"/>
          <w:lang w:eastAsia="zh-CN"/>
        </w:rPr>
        <w:t>b</w:t>
      </w:r>
      <w:r>
        <w:rPr>
          <w:rFonts w:ascii="Times New Roman" w:hAnsi="Times New Roman"/>
          <w:b w:val="0"/>
          <w:bCs/>
          <w:color w:val="000000" w:themeColor="text1"/>
        </w:rPr>
        <w:t xml:space="preserve">, </w:t>
      </w:r>
      <w:proofErr w:type="spellStart"/>
      <w:r w:rsidRPr="00A879F9">
        <w:rPr>
          <w:rFonts w:ascii="Times New Roman" w:hAnsi="Times New Roman"/>
          <w:b w:val="0"/>
          <w:bCs/>
          <w:color w:val="000000" w:themeColor="text1"/>
        </w:rPr>
        <w:t>Mengshan</w:t>
      </w:r>
      <w:proofErr w:type="spellEnd"/>
      <w:r w:rsidRPr="00A879F9">
        <w:rPr>
          <w:rFonts w:ascii="Times New Roman" w:hAnsi="Times New Roman"/>
          <w:b w:val="0"/>
          <w:bCs/>
          <w:color w:val="000000" w:themeColor="text1"/>
        </w:rPr>
        <w:t xml:space="preserve"> Chen</w:t>
      </w:r>
      <w:r>
        <w:rPr>
          <w:rFonts w:ascii="Times New Roman" w:eastAsiaTheme="minorEastAsia" w:hAnsi="Times New Roman" w:hint="eastAsia"/>
          <w:b w:val="0"/>
          <w:bCs/>
          <w:color w:val="000000" w:themeColor="text1"/>
          <w:lang w:eastAsia="zh-CN"/>
        </w:rPr>
        <w:t xml:space="preserve"> </w:t>
      </w:r>
      <w:r>
        <w:rPr>
          <w:rFonts w:ascii="Times New Roman" w:eastAsiaTheme="minorEastAsia" w:hAnsi="Times New Roman" w:hint="eastAsia"/>
          <w:b w:val="0"/>
          <w:bCs/>
          <w:color w:val="000000" w:themeColor="text1"/>
          <w:vertAlign w:val="superscript"/>
          <w:lang w:eastAsia="zh-CN"/>
        </w:rPr>
        <w:t>c</w:t>
      </w:r>
      <w:r>
        <w:rPr>
          <w:rFonts w:ascii="Times New Roman" w:eastAsia="宋体" w:hAnsi="Times New Roman" w:hint="eastAsia"/>
          <w:b w:val="0"/>
          <w:bCs/>
          <w:color w:val="000000" w:themeColor="text1"/>
          <w:lang w:eastAsia="zh-CN"/>
        </w:rPr>
        <w:t>,</w:t>
      </w:r>
      <w:r>
        <w:rPr>
          <w:rFonts w:ascii="Times New Roman" w:eastAsia="宋体" w:hAnsi="Times New Roman"/>
          <w:b w:val="0"/>
          <w:bCs/>
          <w:color w:val="000000" w:themeColor="text1"/>
          <w:lang w:eastAsia="zh-CN"/>
        </w:rPr>
        <w:t xml:space="preserve"> </w:t>
      </w:r>
      <w:proofErr w:type="spellStart"/>
      <w:r w:rsidRPr="00A879F9">
        <w:rPr>
          <w:rFonts w:ascii="Times New Roman" w:hAnsi="Times New Roman" w:hint="eastAsia"/>
          <w:b w:val="0"/>
          <w:bCs/>
          <w:color w:val="000000" w:themeColor="text1"/>
        </w:rPr>
        <w:t>Yingtang</w:t>
      </w:r>
      <w:proofErr w:type="spellEnd"/>
      <w:r w:rsidRPr="00A879F9">
        <w:rPr>
          <w:rFonts w:ascii="Times New Roman" w:hAnsi="Times New Roman" w:hint="eastAsia"/>
          <w:b w:val="0"/>
          <w:bCs/>
          <w:color w:val="000000" w:themeColor="text1"/>
        </w:rPr>
        <w:t xml:space="preserve"> Zhou</w:t>
      </w:r>
      <w:r>
        <w:rPr>
          <w:rFonts w:ascii="Times New Roman" w:hAnsi="Times New Roman"/>
          <w:b w:val="0"/>
          <w:bCs/>
          <w:color w:val="000000" w:themeColor="text1"/>
          <w:vertAlign w:val="superscript"/>
        </w:rPr>
        <w:t xml:space="preserve"> a</w:t>
      </w:r>
      <w:r>
        <w:rPr>
          <w:rFonts w:ascii="Times New Roman" w:hAnsi="Times New Roman"/>
          <w:b w:val="0"/>
          <w:bCs/>
          <w:color w:val="000000" w:themeColor="text1"/>
        </w:rPr>
        <w:t>*</w:t>
      </w:r>
    </w:p>
    <w:p w14:paraId="475FC772" w14:textId="77777777" w:rsidR="0021430E" w:rsidRDefault="0021430E" w:rsidP="0021430E">
      <w:pPr>
        <w:pStyle w:val="MDPI16affiliation"/>
        <w:adjustRightInd/>
        <w:snapToGrid/>
        <w:spacing w:after="0" w:line="240" w:lineRule="atLeast"/>
        <w:ind w:left="0" w:firstLine="0"/>
        <w:jc w:val="center"/>
        <w:rPr>
          <w:rFonts w:ascii="Times New Roman" w:hAnsi="Times New Roman"/>
          <w:color w:val="000000" w:themeColor="text1"/>
          <w:sz w:val="16"/>
          <w:szCs w:val="16"/>
        </w:rPr>
      </w:pPr>
      <w:r>
        <w:rPr>
          <w:rFonts w:ascii="Times New Roman" w:eastAsiaTheme="minorEastAsia" w:hAnsi="Times New Roman" w:hint="eastAsia"/>
          <w:color w:val="000000" w:themeColor="text1"/>
          <w:sz w:val="16"/>
          <w:szCs w:val="16"/>
          <w:vertAlign w:val="superscript"/>
          <w:lang w:eastAsia="zh-CN"/>
        </w:rPr>
        <w:t>a</w:t>
      </w:r>
      <w:r>
        <w:rPr>
          <w:rFonts w:ascii="Times New Roman" w:eastAsiaTheme="minorEastAsia" w:hAnsi="Times New Roman"/>
          <w:color w:val="000000" w:themeColor="text1"/>
          <w:sz w:val="16"/>
          <w:szCs w:val="16"/>
          <w:vertAlign w:val="superscript"/>
          <w:lang w:eastAsia="zh-CN"/>
        </w:rPr>
        <w:t xml:space="preserve"> </w:t>
      </w:r>
      <w:r w:rsidRPr="00A879F9">
        <w:rPr>
          <w:rFonts w:ascii="Times New Roman" w:hAnsi="Times New Roman" w:hint="eastAsia"/>
          <w:color w:val="000000" w:themeColor="text1"/>
          <w:sz w:val="16"/>
          <w:szCs w:val="16"/>
        </w:rPr>
        <w:t>Hainan Institute</w:t>
      </w:r>
      <w:r w:rsidRPr="00A879F9">
        <w:rPr>
          <w:rFonts w:ascii="Times New Roman" w:hAnsi="Times New Roman"/>
          <w:color w:val="000000" w:themeColor="text1"/>
          <w:sz w:val="16"/>
          <w:szCs w:val="16"/>
        </w:rPr>
        <w:t>,</w:t>
      </w:r>
      <w:r w:rsidRPr="00A879F9">
        <w:rPr>
          <w:rFonts w:ascii="Times New Roman" w:hAnsi="Times New Roman" w:hint="eastAsia"/>
          <w:color w:val="000000" w:themeColor="text1"/>
          <w:sz w:val="16"/>
          <w:szCs w:val="16"/>
        </w:rPr>
        <w:t xml:space="preserve"> </w:t>
      </w:r>
      <w:r>
        <w:rPr>
          <w:rFonts w:ascii="Times New Roman" w:hAnsi="Times New Roman"/>
          <w:color w:val="000000" w:themeColor="text1"/>
          <w:sz w:val="16"/>
          <w:szCs w:val="16"/>
        </w:rPr>
        <w:t>Ocean College, Zhejiang University, Zhoushan, Zhejiang, 310058, China</w:t>
      </w:r>
    </w:p>
    <w:p w14:paraId="40733BAD" w14:textId="77777777" w:rsidR="0021430E" w:rsidRDefault="0021430E" w:rsidP="0021430E">
      <w:pPr>
        <w:pStyle w:val="MDPI16affiliation"/>
        <w:adjustRightInd/>
        <w:snapToGrid/>
        <w:spacing w:after="0" w:line="240" w:lineRule="atLeast"/>
        <w:ind w:left="0" w:firstLine="0"/>
        <w:jc w:val="center"/>
        <w:rPr>
          <w:rFonts w:ascii="Times New Roman" w:hAnsi="Times New Roman"/>
          <w:color w:val="000000" w:themeColor="text1"/>
          <w:sz w:val="16"/>
          <w:szCs w:val="16"/>
        </w:rPr>
      </w:pPr>
      <w:r>
        <w:rPr>
          <w:rFonts w:ascii="Times New Roman" w:eastAsiaTheme="minorEastAsia" w:hAnsi="Times New Roman"/>
          <w:color w:val="000000" w:themeColor="text1"/>
          <w:sz w:val="16"/>
          <w:szCs w:val="16"/>
          <w:vertAlign w:val="superscript"/>
          <w:lang w:eastAsia="zh-CN"/>
        </w:rPr>
        <w:t xml:space="preserve">b </w:t>
      </w:r>
      <w:r w:rsidRPr="00A879F9">
        <w:rPr>
          <w:rFonts w:ascii="Times New Roman" w:hAnsi="Times New Roman"/>
          <w:color w:val="000000" w:themeColor="text1"/>
          <w:sz w:val="16"/>
          <w:szCs w:val="16"/>
        </w:rPr>
        <w:t>Ocean College, Zhejiang University, Zhoushan, Zhejiang, 310000, China</w:t>
      </w:r>
      <w:r>
        <w:rPr>
          <w:rFonts w:ascii="Times New Roman" w:hAnsi="Times New Roman"/>
          <w:color w:val="000000" w:themeColor="text1"/>
          <w:sz w:val="16"/>
          <w:szCs w:val="16"/>
        </w:rPr>
        <w:t xml:space="preserve"> </w:t>
      </w:r>
    </w:p>
    <w:p w14:paraId="1FC53ED5" w14:textId="77777777" w:rsidR="0021430E" w:rsidRPr="00A879F9" w:rsidRDefault="0021430E" w:rsidP="0021430E">
      <w:pPr>
        <w:pStyle w:val="MDPI16affiliation"/>
        <w:adjustRightInd/>
        <w:snapToGrid/>
        <w:spacing w:after="0" w:line="240" w:lineRule="atLeast"/>
        <w:ind w:left="0" w:firstLine="0"/>
        <w:jc w:val="center"/>
        <w:rPr>
          <w:rFonts w:ascii="Times New Roman" w:hAnsi="Times New Roman"/>
          <w:color w:val="000000" w:themeColor="text1"/>
          <w:sz w:val="16"/>
          <w:szCs w:val="16"/>
        </w:rPr>
      </w:pPr>
      <w:r w:rsidRPr="00A879F9">
        <w:rPr>
          <w:rFonts w:ascii="Times New Roman" w:hAnsi="Times New Roman"/>
          <w:color w:val="000000" w:themeColor="text1"/>
          <w:sz w:val="16"/>
          <w:szCs w:val="16"/>
          <w:vertAlign w:val="superscript"/>
        </w:rPr>
        <w:t>c</w:t>
      </w:r>
      <w:r>
        <w:rPr>
          <w:rFonts w:ascii="Times New Roman" w:eastAsiaTheme="minorEastAsia" w:hAnsi="Times New Roman" w:hint="eastAsia"/>
          <w:color w:val="000000" w:themeColor="text1"/>
          <w:sz w:val="16"/>
          <w:szCs w:val="16"/>
          <w:lang w:eastAsia="zh-CN"/>
        </w:rPr>
        <w:t xml:space="preserve"> </w:t>
      </w:r>
      <w:r w:rsidRPr="00A879F9">
        <w:rPr>
          <w:rFonts w:ascii="Times New Roman" w:hAnsi="Times New Roman"/>
          <w:color w:val="000000" w:themeColor="text1"/>
          <w:sz w:val="16"/>
          <w:szCs w:val="16"/>
        </w:rPr>
        <w:t>Department of Materials Science, Fudan University, Shanghai 200433, China</w:t>
      </w:r>
    </w:p>
    <w:p w14:paraId="20E578CD" w14:textId="44DCB747" w:rsidR="0013028E" w:rsidRPr="0021430E" w:rsidRDefault="0021430E" w:rsidP="0021430E">
      <w:pPr>
        <w:pStyle w:val="MDPI16affiliation"/>
        <w:adjustRightInd/>
        <w:snapToGrid/>
        <w:spacing w:after="0" w:line="240" w:lineRule="atLeast"/>
        <w:ind w:left="0" w:firstLine="0"/>
        <w:jc w:val="center"/>
        <w:rPr>
          <w:rFonts w:ascii="Times New Roman" w:eastAsiaTheme="minorEastAsia" w:hAnsi="Times New Roman"/>
          <w:color w:val="000000" w:themeColor="text1"/>
          <w:sz w:val="16"/>
          <w:szCs w:val="16"/>
          <w:lang w:eastAsia="zh-CN"/>
        </w:rPr>
      </w:pPr>
      <w:r>
        <w:rPr>
          <w:rFonts w:ascii="Times New Roman" w:eastAsiaTheme="minorEastAsia" w:hAnsi="Times New Roman" w:hint="eastAsia"/>
          <w:color w:val="000000" w:themeColor="text1"/>
          <w:sz w:val="16"/>
          <w:szCs w:val="16"/>
          <w:vertAlign w:val="superscript"/>
          <w:lang w:eastAsia="zh-CN"/>
        </w:rPr>
        <w:t>d</w:t>
      </w:r>
      <w:r w:rsidRPr="00A879F9">
        <w:rPr>
          <w:rFonts w:ascii="Times New Roman" w:hAnsi="Times New Roman"/>
          <w:color w:val="000000" w:themeColor="text1"/>
          <w:sz w:val="16"/>
          <w:szCs w:val="16"/>
        </w:rPr>
        <w:t xml:space="preserve"> Zhejiang Key Laboratory of Petrochemical Environmental Pollution Control, National Engineering Research Center for Marine Aquaculture, Marine Science and Technology College, Zhejiang Ocean University, Zhoushan, Zhejiang Province 316004, China</w:t>
      </w:r>
    </w:p>
    <w:p w14:paraId="4CF82176" w14:textId="77777777" w:rsidR="0013028E" w:rsidRPr="00AF62D6" w:rsidRDefault="0013028E" w:rsidP="00176C9B">
      <w:pPr>
        <w:pStyle w:val="1"/>
        <w:numPr>
          <w:ilvl w:val="0"/>
          <w:numId w:val="1"/>
        </w:numPr>
        <w:spacing w:before="120" w:after="120" w:line="240" w:lineRule="exact"/>
        <w:ind w:left="357" w:hanging="357"/>
        <w:rPr>
          <w:rFonts w:ascii="Times New Roman" w:hAnsi="Times New Roman" w:cs="Times New Roman"/>
          <w:sz w:val="24"/>
          <w:szCs w:val="24"/>
        </w:rPr>
      </w:pPr>
      <w:r w:rsidRPr="00AF62D6">
        <w:rPr>
          <w:rFonts w:ascii="Times New Roman" w:hAnsi="Times New Roman" w:cs="Times New Roman"/>
          <w:sz w:val="24"/>
          <w:szCs w:val="24"/>
        </w:rPr>
        <w:t>Experimental Method</w:t>
      </w:r>
      <w:r w:rsidRPr="00AF62D6">
        <w:rPr>
          <w:rFonts w:ascii="Times New Roman" w:hAnsi="Times New Roman" w:cs="Times New Roman" w:hint="eastAsia"/>
          <w:sz w:val="24"/>
          <w:szCs w:val="24"/>
        </w:rPr>
        <w:t>s</w:t>
      </w:r>
    </w:p>
    <w:p w14:paraId="66288CE6" w14:textId="77777777" w:rsidR="0013028E" w:rsidRPr="00176C9B" w:rsidRDefault="0013028E" w:rsidP="00176C9B">
      <w:pPr>
        <w:pStyle w:val="2"/>
        <w:spacing w:before="120" w:after="120" w:line="240" w:lineRule="exact"/>
        <w:rPr>
          <w:rFonts w:ascii="Times New Roman" w:hAnsi="Times New Roman" w:cs="Times New Roman"/>
          <w:sz w:val="21"/>
          <w:szCs w:val="21"/>
        </w:rPr>
      </w:pPr>
      <w:r w:rsidRPr="00176C9B">
        <w:rPr>
          <w:rFonts w:ascii="Times New Roman" w:hAnsi="Times New Roman" w:cs="Times New Roman" w:hint="eastAsia"/>
          <w:sz w:val="21"/>
          <w:szCs w:val="21"/>
        </w:rPr>
        <w:t xml:space="preserve">1.1 </w:t>
      </w:r>
      <w:r w:rsidRPr="00176C9B">
        <w:rPr>
          <w:rFonts w:ascii="Times New Roman" w:hAnsi="Times New Roman" w:cs="Times New Roman"/>
          <w:sz w:val="21"/>
          <w:szCs w:val="21"/>
        </w:rPr>
        <w:t>Materials</w:t>
      </w:r>
      <w:r w:rsidRPr="00176C9B">
        <w:rPr>
          <w:rFonts w:ascii="Times New Roman" w:hAnsi="Times New Roman" w:cs="Times New Roman" w:hint="eastAsia"/>
          <w:sz w:val="21"/>
          <w:szCs w:val="21"/>
        </w:rPr>
        <w:t xml:space="preserve"> and Reagents</w:t>
      </w:r>
    </w:p>
    <w:p w14:paraId="3CB23603" w14:textId="77777777" w:rsidR="0013028E" w:rsidRPr="00176C9B" w:rsidRDefault="0013028E" w:rsidP="00176C9B">
      <w:pPr>
        <w:pStyle w:val="ab"/>
        <w:spacing w:line="240" w:lineRule="exact"/>
        <w:ind w:firstLineChars="0" w:firstLine="204"/>
        <w:rPr>
          <w:rFonts w:ascii="Times New Roman" w:hAnsi="Times New Roman" w:cs="Times New Roman"/>
          <w:sz w:val="18"/>
          <w:szCs w:val="18"/>
        </w:rPr>
      </w:pPr>
      <w:r w:rsidRPr="00176C9B">
        <w:rPr>
          <w:rFonts w:ascii="Times New Roman" w:hAnsi="Times New Roman" w:cs="Times New Roman"/>
          <w:sz w:val="18"/>
          <w:szCs w:val="18"/>
        </w:rPr>
        <w:t xml:space="preserve">The </w:t>
      </w:r>
      <w:proofErr w:type="spellStart"/>
      <w:r w:rsidRPr="00176C9B">
        <w:rPr>
          <w:rFonts w:ascii="Times New Roman" w:hAnsi="Times New Roman" w:cs="Times New Roman"/>
          <w:i/>
          <w:iCs/>
          <w:sz w:val="18"/>
          <w:szCs w:val="18"/>
        </w:rPr>
        <w:t>ulva</w:t>
      </w:r>
      <w:proofErr w:type="spellEnd"/>
      <w:r w:rsidRPr="00176C9B">
        <w:rPr>
          <w:rFonts w:ascii="Times New Roman" w:hAnsi="Times New Roman" w:cs="Times New Roman"/>
          <w:i/>
          <w:iCs/>
          <w:sz w:val="18"/>
          <w:szCs w:val="18"/>
        </w:rPr>
        <w:t xml:space="preserve"> </w:t>
      </w:r>
      <w:r w:rsidRPr="00176C9B">
        <w:rPr>
          <w:rFonts w:ascii="Times New Roman" w:hAnsi="Times New Roman" w:cs="Times New Roman"/>
          <w:sz w:val="18"/>
          <w:szCs w:val="18"/>
        </w:rPr>
        <w:t xml:space="preserve">were collected purchased from the Aquatic product market and the </w:t>
      </w:r>
      <w:r w:rsidRPr="00176C9B">
        <w:rPr>
          <w:rFonts w:ascii="Times New Roman" w:hAnsi="Times New Roman" w:cs="Times New Roman"/>
          <w:i/>
          <w:iCs/>
          <w:sz w:val="18"/>
          <w:szCs w:val="18"/>
        </w:rPr>
        <w:t xml:space="preserve">S. alterniflora </w:t>
      </w:r>
      <w:r w:rsidRPr="00176C9B">
        <w:rPr>
          <w:rFonts w:ascii="Times New Roman" w:hAnsi="Times New Roman" w:cs="Times New Roman"/>
          <w:sz w:val="18"/>
          <w:szCs w:val="18"/>
        </w:rPr>
        <w:t>leaves were collected from the tidal flats of Zhoushan, Zhejiang Province, China. All chemical reagents, including potassium hydroxide (KOH), zinc acetate dihydrate (C</w:t>
      </w:r>
      <w:r w:rsidRPr="00176C9B">
        <w:rPr>
          <w:rFonts w:ascii="Times New Roman" w:hAnsi="Times New Roman" w:cs="Times New Roman"/>
          <w:sz w:val="18"/>
          <w:szCs w:val="18"/>
          <w:vertAlign w:val="subscript"/>
        </w:rPr>
        <w:t>4</w:t>
      </w:r>
      <w:r w:rsidRPr="00176C9B">
        <w:rPr>
          <w:rFonts w:ascii="Times New Roman" w:hAnsi="Times New Roman" w:cs="Times New Roman"/>
          <w:sz w:val="18"/>
          <w:szCs w:val="18"/>
        </w:rPr>
        <w:t>H</w:t>
      </w:r>
      <w:r w:rsidRPr="00176C9B">
        <w:rPr>
          <w:rFonts w:ascii="Times New Roman" w:hAnsi="Times New Roman" w:cs="Times New Roman"/>
          <w:sz w:val="18"/>
          <w:szCs w:val="18"/>
          <w:vertAlign w:val="subscript"/>
        </w:rPr>
        <w:t>6</w:t>
      </w:r>
      <w:r w:rsidRPr="00176C9B">
        <w:rPr>
          <w:rFonts w:ascii="Times New Roman" w:hAnsi="Times New Roman" w:cs="Times New Roman"/>
          <w:sz w:val="18"/>
          <w:szCs w:val="18"/>
        </w:rPr>
        <w:t>O</w:t>
      </w:r>
      <w:r w:rsidRPr="00176C9B">
        <w:rPr>
          <w:rFonts w:ascii="Times New Roman" w:hAnsi="Times New Roman" w:cs="Times New Roman"/>
          <w:sz w:val="18"/>
          <w:szCs w:val="18"/>
          <w:vertAlign w:val="subscript"/>
        </w:rPr>
        <w:t>4</w:t>
      </w:r>
      <w:r w:rsidRPr="00176C9B">
        <w:rPr>
          <w:rFonts w:ascii="Times New Roman" w:hAnsi="Times New Roman" w:cs="Times New Roman"/>
          <w:sz w:val="18"/>
          <w:szCs w:val="18"/>
        </w:rPr>
        <w:t>Zn</w:t>
      </w:r>
      <w:r w:rsidRPr="00176C9B">
        <w:rPr>
          <w:rFonts w:ascii="Times New Roman" w:hAnsi="Times New Roman" w:cs="Times New Roman"/>
          <w:sz w:val="18"/>
          <w:szCs w:val="18"/>
          <w:vertAlign w:val="subscript"/>
        </w:rPr>
        <w:t>2</w:t>
      </w:r>
      <w:r w:rsidRPr="00176C9B">
        <w:rPr>
          <w:rFonts w:ascii="Times New Roman" w:hAnsi="Times New Roman" w:cs="Times New Roman"/>
          <w:sz w:val="18"/>
          <w:szCs w:val="18"/>
        </w:rPr>
        <w:t>H</w:t>
      </w:r>
      <w:r w:rsidRPr="00176C9B">
        <w:rPr>
          <w:rFonts w:ascii="Times New Roman" w:hAnsi="Times New Roman" w:cs="Times New Roman"/>
          <w:sz w:val="18"/>
          <w:szCs w:val="18"/>
          <w:vertAlign w:val="subscript"/>
        </w:rPr>
        <w:t>2</w:t>
      </w:r>
      <w:r w:rsidRPr="00176C9B">
        <w:rPr>
          <w:rFonts w:ascii="Times New Roman" w:hAnsi="Times New Roman" w:cs="Times New Roman"/>
          <w:sz w:val="18"/>
          <w:szCs w:val="18"/>
        </w:rPr>
        <w:t xml:space="preserve">O), </w:t>
      </w:r>
      <w:r w:rsidRPr="00176C9B">
        <w:rPr>
          <w:rFonts w:ascii="Times New Roman" w:hAnsi="Times New Roman" w:cs="Times New Roman" w:hint="eastAsia"/>
          <w:sz w:val="18"/>
          <w:szCs w:val="18"/>
        </w:rPr>
        <w:t>f</w:t>
      </w:r>
      <w:r w:rsidRPr="00176C9B">
        <w:rPr>
          <w:rFonts w:ascii="Times New Roman" w:hAnsi="Times New Roman" w:cs="Times New Roman"/>
          <w:sz w:val="18"/>
          <w:szCs w:val="18"/>
        </w:rPr>
        <w:t>erric chloride hexahydrate (FeCl</w:t>
      </w:r>
      <w:r w:rsidRPr="00176C9B">
        <w:rPr>
          <w:rFonts w:ascii="Times New Roman" w:hAnsi="Times New Roman" w:cs="Times New Roman"/>
          <w:sz w:val="18"/>
          <w:szCs w:val="18"/>
          <w:vertAlign w:val="subscript"/>
        </w:rPr>
        <w:t>3</w:t>
      </w:r>
      <w:r w:rsidRPr="00176C9B">
        <w:rPr>
          <w:rFonts w:ascii="Times New Roman" w:hAnsi="Times New Roman" w:cs="Times New Roman"/>
          <w:sz w:val="18"/>
          <w:szCs w:val="18"/>
        </w:rPr>
        <w:t>·6H</w:t>
      </w:r>
      <w:r w:rsidRPr="00176C9B">
        <w:rPr>
          <w:rFonts w:ascii="Times New Roman" w:hAnsi="Times New Roman" w:cs="Times New Roman"/>
          <w:sz w:val="18"/>
          <w:szCs w:val="18"/>
          <w:vertAlign w:val="subscript"/>
        </w:rPr>
        <w:t>2</w:t>
      </w:r>
      <w:r w:rsidRPr="00176C9B">
        <w:rPr>
          <w:rFonts w:ascii="Times New Roman" w:hAnsi="Times New Roman" w:cs="Times New Roman"/>
          <w:sz w:val="18"/>
          <w:szCs w:val="18"/>
        </w:rPr>
        <w:t>O), Ferrous sulfate heptahydrate (FeSO</w:t>
      </w:r>
      <w:r w:rsidRPr="00176C9B">
        <w:rPr>
          <w:rFonts w:ascii="Times New Roman" w:hAnsi="Times New Roman" w:cs="Times New Roman"/>
          <w:sz w:val="18"/>
          <w:szCs w:val="18"/>
          <w:vertAlign w:val="subscript"/>
        </w:rPr>
        <w:t>4</w:t>
      </w:r>
      <w:r w:rsidRPr="00176C9B">
        <w:rPr>
          <w:rFonts w:ascii="Times New Roman" w:hAnsi="Times New Roman" w:cs="Times New Roman"/>
          <w:sz w:val="18"/>
          <w:szCs w:val="18"/>
        </w:rPr>
        <w:t>·7H</w:t>
      </w:r>
      <w:r w:rsidRPr="00176C9B">
        <w:rPr>
          <w:rFonts w:ascii="Times New Roman" w:hAnsi="Times New Roman" w:cs="Times New Roman"/>
          <w:sz w:val="18"/>
          <w:szCs w:val="18"/>
          <w:vertAlign w:val="subscript"/>
        </w:rPr>
        <w:t>2</w:t>
      </w:r>
      <w:r w:rsidRPr="00176C9B">
        <w:rPr>
          <w:rFonts w:ascii="Times New Roman" w:hAnsi="Times New Roman" w:cs="Times New Roman"/>
          <w:sz w:val="18"/>
          <w:szCs w:val="18"/>
        </w:rPr>
        <w:t>O), polyvinylpyrrolidone ((C</w:t>
      </w:r>
      <w:r w:rsidRPr="00176C9B">
        <w:rPr>
          <w:rFonts w:ascii="Times New Roman" w:hAnsi="Times New Roman" w:cs="Times New Roman"/>
          <w:sz w:val="18"/>
          <w:szCs w:val="18"/>
          <w:vertAlign w:val="subscript"/>
        </w:rPr>
        <w:t>6</w:t>
      </w:r>
      <w:r w:rsidRPr="00176C9B">
        <w:rPr>
          <w:rFonts w:ascii="Times New Roman" w:hAnsi="Times New Roman" w:cs="Times New Roman"/>
          <w:sz w:val="18"/>
          <w:szCs w:val="18"/>
        </w:rPr>
        <w:t>H</w:t>
      </w:r>
      <w:r w:rsidRPr="00176C9B">
        <w:rPr>
          <w:rFonts w:ascii="Times New Roman" w:hAnsi="Times New Roman" w:cs="Times New Roman"/>
          <w:sz w:val="18"/>
          <w:szCs w:val="18"/>
          <w:vertAlign w:val="subscript"/>
        </w:rPr>
        <w:t>9</w:t>
      </w:r>
      <w:r w:rsidRPr="00176C9B">
        <w:rPr>
          <w:rFonts w:ascii="Times New Roman" w:hAnsi="Times New Roman" w:cs="Times New Roman"/>
          <w:sz w:val="18"/>
          <w:szCs w:val="18"/>
        </w:rPr>
        <w:t>NaOH) n, K30), trisodium citrate, dihydrate (Na</w:t>
      </w:r>
      <w:r w:rsidRPr="00176C9B">
        <w:rPr>
          <w:rFonts w:ascii="Times New Roman" w:hAnsi="Times New Roman" w:cs="Times New Roman"/>
          <w:sz w:val="18"/>
          <w:szCs w:val="18"/>
          <w:vertAlign w:val="subscript"/>
        </w:rPr>
        <w:t>3</w:t>
      </w:r>
      <w:r w:rsidRPr="00176C9B">
        <w:rPr>
          <w:rFonts w:ascii="Times New Roman" w:hAnsi="Times New Roman" w:cs="Times New Roman"/>
          <w:sz w:val="18"/>
          <w:szCs w:val="18"/>
        </w:rPr>
        <w:t>C6H</w:t>
      </w:r>
      <w:r w:rsidRPr="00176C9B">
        <w:rPr>
          <w:rFonts w:ascii="Times New Roman" w:hAnsi="Times New Roman" w:cs="Times New Roman"/>
          <w:sz w:val="18"/>
          <w:szCs w:val="18"/>
          <w:vertAlign w:val="subscript"/>
        </w:rPr>
        <w:t>5</w:t>
      </w:r>
      <w:r w:rsidRPr="00176C9B">
        <w:rPr>
          <w:rFonts w:ascii="Times New Roman" w:hAnsi="Times New Roman" w:cs="Times New Roman"/>
          <w:sz w:val="18"/>
          <w:szCs w:val="18"/>
        </w:rPr>
        <w:t>O</w:t>
      </w:r>
      <w:r w:rsidRPr="00176C9B">
        <w:rPr>
          <w:rFonts w:ascii="Times New Roman" w:hAnsi="Times New Roman" w:cs="Times New Roman"/>
          <w:sz w:val="18"/>
          <w:szCs w:val="18"/>
          <w:vertAlign w:val="subscript"/>
        </w:rPr>
        <w:t>7</w:t>
      </w:r>
      <w:r w:rsidRPr="00176C9B">
        <w:rPr>
          <w:rFonts w:ascii="Times New Roman" w:hAnsi="Times New Roman" w:cs="Times New Roman"/>
          <w:sz w:val="18"/>
          <w:szCs w:val="18"/>
        </w:rPr>
        <w:t>·2H</w:t>
      </w:r>
      <w:r w:rsidRPr="00176C9B">
        <w:rPr>
          <w:rFonts w:ascii="Times New Roman" w:hAnsi="Times New Roman" w:cs="Times New Roman"/>
          <w:sz w:val="18"/>
          <w:szCs w:val="18"/>
          <w:vertAlign w:val="subscript"/>
        </w:rPr>
        <w:t>2</w:t>
      </w:r>
      <w:r w:rsidRPr="00176C9B">
        <w:rPr>
          <w:rFonts w:ascii="Times New Roman" w:hAnsi="Times New Roman" w:cs="Times New Roman"/>
          <w:sz w:val="18"/>
          <w:szCs w:val="18"/>
        </w:rPr>
        <w:t>O)</w:t>
      </w:r>
      <w:r w:rsidRPr="00176C9B">
        <w:rPr>
          <w:rFonts w:ascii="Times New Roman" w:hAnsi="Times New Roman" w:cs="Times New Roman" w:hint="eastAsia"/>
          <w:sz w:val="18"/>
          <w:szCs w:val="18"/>
        </w:rPr>
        <w:t>,</w:t>
      </w:r>
      <w:r w:rsidRPr="00176C9B">
        <w:rPr>
          <w:rFonts w:ascii="Times New Roman" w:eastAsia="宋体" w:hAnsi="Times New Roman" w:cs="Times New Roman"/>
          <w:sz w:val="18"/>
          <w:szCs w:val="18"/>
        </w:rPr>
        <w:t xml:space="preserve"> </w:t>
      </w:r>
      <w:r w:rsidRPr="00176C9B">
        <w:rPr>
          <w:rFonts w:ascii="Times New Roman" w:eastAsia="宋体" w:hAnsi="Times New Roman" w:cs="Times New Roman" w:hint="eastAsia"/>
          <w:sz w:val="18"/>
          <w:szCs w:val="18"/>
        </w:rPr>
        <w:t>p</w:t>
      </w:r>
      <w:r w:rsidRPr="00176C9B">
        <w:rPr>
          <w:rFonts w:ascii="Times New Roman" w:eastAsia="宋体" w:hAnsi="Times New Roman" w:cs="Times New Roman"/>
          <w:sz w:val="18"/>
          <w:szCs w:val="18"/>
        </w:rPr>
        <w:t>erfluorooctanoic acid (PFOA)</w:t>
      </w:r>
      <w:r w:rsidRPr="00176C9B">
        <w:rPr>
          <w:rFonts w:ascii="Times New Roman" w:hAnsi="Times New Roman" w:cs="Times New Roman" w:hint="eastAsia"/>
          <w:sz w:val="18"/>
          <w:szCs w:val="18"/>
        </w:rPr>
        <w:t>,</w:t>
      </w:r>
      <w:r w:rsidRPr="00176C9B">
        <w:rPr>
          <w:rFonts w:ascii="Times New Roman" w:hAnsi="Times New Roman" w:cs="Times New Roman"/>
          <w:sz w:val="18"/>
          <w:szCs w:val="18"/>
        </w:rPr>
        <w:t xml:space="preserve"> sodium hydroxide (NaOH), </w:t>
      </w:r>
      <w:r w:rsidRPr="00176C9B">
        <w:rPr>
          <w:rFonts w:ascii="Times New Roman" w:eastAsia="宋体" w:hAnsi="Times New Roman" w:cs="Times New Roman" w:hint="eastAsia"/>
          <w:sz w:val="18"/>
          <w:szCs w:val="18"/>
        </w:rPr>
        <w:t xml:space="preserve">p-benzoquinone (p-BQ), isopropyl alcohol (IPA), </w:t>
      </w:r>
      <w:r w:rsidRPr="00176C9B">
        <w:rPr>
          <w:rFonts w:ascii="Times New Roman" w:eastAsia="宋体" w:hAnsi="Times New Roman" w:cs="Times New Roman"/>
          <w:sz w:val="18"/>
          <w:szCs w:val="18"/>
        </w:rPr>
        <w:t>L-histidine (L-His)</w:t>
      </w:r>
      <w:r w:rsidRPr="00176C9B">
        <w:rPr>
          <w:rFonts w:ascii="Times New Roman" w:eastAsia="宋体" w:hAnsi="Times New Roman" w:cs="Times New Roman" w:hint="eastAsia"/>
          <w:sz w:val="18"/>
          <w:szCs w:val="18"/>
        </w:rPr>
        <w:t xml:space="preserve"> and ethylenediaminetetraacetic acid (EDTA)</w:t>
      </w:r>
      <w:r w:rsidRPr="00176C9B">
        <w:rPr>
          <w:rFonts w:ascii="Times New Roman" w:hAnsi="Times New Roman" w:cs="Times New Roman" w:hint="eastAsia"/>
          <w:sz w:val="18"/>
          <w:szCs w:val="18"/>
        </w:rPr>
        <w:t xml:space="preserve"> </w:t>
      </w:r>
      <w:r w:rsidRPr="00176C9B">
        <w:rPr>
          <w:rFonts w:ascii="Times New Roman" w:hAnsi="Times New Roman" w:cs="Times New Roman"/>
          <w:sz w:val="18"/>
          <w:szCs w:val="18"/>
        </w:rPr>
        <w:t>were obtained from Sinopharm Chemical Reagent Co., Ltd. All chemicals were of analytical grade and used without further purification.</w:t>
      </w:r>
    </w:p>
    <w:p w14:paraId="1BCEDE7E" w14:textId="77777777" w:rsidR="0013028E" w:rsidRPr="00176C9B" w:rsidRDefault="0013028E" w:rsidP="00176C9B">
      <w:pPr>
        <w:pStyle w:val="2"/>
        <w:spacing w:before="120" w:after="120" w:line="240" w:lineRule="exact"/>
        <w:rPr>
          <w:rFonts w:ascii="Times New Roman" w:hAnsi="Times New Roman" w:cs="Times New Roman"/>
          <w:sz w:val="21"/>
          <w:szCs w:val="21"/>
        </w:rPr>
      </w:pPr>
      <w:r w:rsidRPr="00176C9B">
        <w:rPr>
          <w:rFonts w:ascii="Times New Roman" w:hAnsi="Times New Roman" w:cs="Times New Roman" w:hint="eastAsia"/>
          <w:sz w:val="21"/>
          <w:szCs w:val="21"/>
        </w:rPr>
        <w:t>1.2 Synthesis</w:t>
      </w:r>
      <w:r w:rsidRPr="00176C9B">
        <w:rPr>
          <w:rFonts w:ascii="Times New Roman" w:hAnsi="Times New Roman" w:cs="Times New Roman"/>
          <w:sz w:val="21"/>
          <w:szCs w:val="21"/>
        </w:rPr>
        <w:t xml:space="preserve"> of porous biochar and F</w:t>
      </w:r>
      <w:r w:rsidRPr="00176C9B">
        <w:rPr>
          <w:rFonts w:ascii="Times New Roman" w:hAnsi="Times New Roman" w:cs="Times New Roman" w:hint="eastAsia"/>
          <w:sz w:val="21"/>
          <w:szCs w:val="21"/>
        </w:rPr>
        <w:t>ZS</w:t>
      </w:r>
      <w:r w:rsidRPr="00176C9B">
        <w:rPr>
          <w:rFonts w:ascii="Times New Roman" w:hAnsi="Times New Roman" w:cs="Times New Roman"/>
          <w:sz w:val="21"/>
          <w:szCs w:val="21"/>
        </w:rPr>
        <w:t>@ UBC-2</w:t>
      </w:r>
    </w:p>
    <w:p w14:paraId="6A3A5399" w14:textId="77777777" w:rsidR="0013028E" w:rsidRPr="00176C9B" w:rsidRDefault="0013028E" w:rsidP="00176C9B">
      <w:pPr>
        <w:spacing w:after="0" w:line="240" w:lineRule="exact"/>
        <w:ind w:firstLine="204"/>
        <w:rPr>
          <w:rFonts w:ascii="Times New Roman" w:hAnsi="Times New Roman"/>
          <w:sz w:val="18"/>
          <w:szCs w:val="18"/>
        </w:rPr>
      </w:pPr>
      <w:r w:rsidRPr="00176C9B">
        <w:rPr>
          <w:rFonts w:ascii="Times New Roman" w:hAnsi="Times New Roman"/>
          <w:sz w:val="18"/>
          <w:szCs w:val="18"/>
        </w:rPr>
        <w:t xml:space="preserve">The pristine biochar was synthesized by pyrolyzing 20 g of </w:t>
      </w:r>
      <w:r w:rsidRPr="00176C9B">
        <w:rPr>
          <w:rFonts w:ascii="Times New Roman" w:hAnsi="Times New Roman"/>
          <w:i/>
          <w:iCs/>
          <w:sz w:val="18"/>
          <w:szCs w:val="18"/>
        </w:rPr>
        <w:t>Ulva</w:t>
      </w:r>
      <w:r w:rsidRPr="00176C9B">
        <w:rPr>
          <w:rFonts w:ascii="Times New Roman" w:hAnsi="Times New Roman"/>
          <w:sz w:val="18"/>
          <w:szCs w:val="18"/>
        </w:rPr>
        <w:t xml:space="preserve"> powder in a tube furnace under nitrogen atmosphere. The temperature was ramped at </w:t>
      </w:r>
      <w:r w:rsidRPr="00176C9B">
        <w:rPr>
          <w:rFonts w:ascii="Times New Roman" w:eastAsia="宋体" w:hAnsi="Times New Roman"/>
          <w:sz w:val="18"/>
          <w:szCs w:val="18"/>
        </w:rPr>
        <w:t>5 °C min</w:t>
      </w:r>
      <w:r w:rsidRPr="00176C9B">
        <w:rPr>
          <w:rFonts w:ascii="Times New Roman" w:eastAsia="宋体" w:hAnsi="Times New Roman"/>
          <w:sz w:val="18"/>
          <w:szCs w:val="18"/>
          <w:vertAlign w:val="superscript"/>
        </w:rPr>
        <w:t>−1</w:t>
      </w:r>
      <w:r w:rsidRPr="00176C9B">
        <w:rPr>
          <w:rFonts w:ascii="Times New Roman" w:eastAsia="宋体" w:hAnsi="Times New Roman"/>
          <w:sz w:val="18"/>
          <w:szCs w:val="18"/>
        </w:rPr>
        <w:t> </w:t>
      </w:r>
      <w:r w:rsidRPr="00176C9B">
        <w:rPr>
          <w:rFonts w:ascii="Times New Roman" w:hAnsi="Times New Roman"/>
          <w:sz w:val="18"/>
          <w:szCs w:val="18"/>
        </w:rPr>
        <w:t xml:space="preserve">to 600 °C and maintained for 2 h. For the preparation of porous biochar with uniform pore size distribution, a novel "nesting doll" type crucible configuration was employed, where the outer layer was filled with carbon to create an oxygen-free environment. The </w:t>
      </w:r>
      <w:proofErr w:type="spellStart"/>
      <w:r w:rsidRPr="00176C9B">
        <w:rPr>
          <w:rFonts w:ascii="Times New Roman" w:hAnsi="Times New Roman"/>
          <w:i/>
          <w:iCs/>
          <w:sz w:val="18"/>
          <w:szCs w:val="18"/>
        </w:rPr>
        <w:t>ulva</w:t>
      </w:r>
      <w:proofErr w:type="spellEnd"/>
      <w:r w:rsidRPr="00176C9B">
        <w:rPr>
          <w:rFonts w:ascii="Times New Roman" w:hAnsi="Times New Roman"/>
          <w:sz w:val="18"/>
          <w:szCs w:val="18"/>
        </w:rPr>
        <w:t xml:space="preserve"> biochar was mixed with KOH at a 1:3 mass ratio using a wall-breaking mill. The mixture was then subjected to pyrolysis at 800 °C for 2 h in a muffle furnace with a heating rate of 10 °C/min, yielding UBC-X samples (where X represents pyrolysis temperatures of 700 °C, 800 °C, or 900 °C).</w:t>
      </w:r>
    </w:p>
    <w:p w14:paraId="5AA60DE4" w14:textId="77777777" w:rsidR="0013028E" w:rsidRPr="00176C9B" w:rsidRDefault="0013028E" w:rsidP="00176C9B">
      <w:pPr>
        <w:spacing w:after="0" w:line="240" w:lineRule="exact"/>
        <w:ind w:firstLine="204"/>
        <w:rPr>
          <w:rFonts w:ascii="Times New Roman" w:hAnsi="Times New Roman"/>
          <w:sz w:val="18"/>
          <w:szCs w:val="18"/>
        </w:rPr>
      </w:pPr>
      <w:r w:rsidRPr="00176C9B">
        <w:rPr>
          <w:rFonts w:ascii="Times New Roman" w:hAnsi="Times New Roman"/>
          <w:sz w:val="18"/>
          <w:szCs w:val="18"/>
        </w:rPr>
        <w:t xml:space="preserve">For the synthesis of F@UBC-2, a homogeneous solution was prepared by dissolving 20 mmol </w:t>
      </w:r>
      <w:r w:rsidRPr="00176C9B">
        <w:rPr>
          <w:rFonts w:ascii="Times New Roman" w:eastAsia="宋体" w:hAnsi="Times New Roman"/>
          <w:sz w:val="18"/>
          <w:szCs w:val="18"/>
        </w:rPr>
        <w:t>FeCl</w:t>
      </w:r>
      <w:r w:rsidRPr="00176C9B">
        <w:rPr>
          <w:rFonts w:ascii="Times New Roman" w:eastAsia="宋体" w:hAnsi="Times New Roman"/>
          <w:sz w:val="18"/>
          <w:szCs w:val="18"/>
          <w:vertAlign w:val="subscript"/>
        </w:rPr>
        <w:t>3</w:t>
      </w:r>
      <w:r w:rsidRPr="00176C9B">
        <w:rPr>
          <w:rFonts w:ascii="Times New Roman" w:eastAsia="宋体" w:hAnsi="Times New Roman"/>
          <w:sz w:val="18"/>
          <w:szCs w:val="18"/>
        </w:rPr>
        <w:t>·6H</w:t>
      </w:r>
      <w:r w:rsidRPr="00176C9B">
        <w:rPr>
          <w:rFonts w:ascii="Times New Roman" w:eastAsia="宋体" w:hAnsi="Times New Roman"/>
          <w:sz w:val="18"/>
          <w:szCs w:val="18"/>
          <w:vertAlign w:val="subscript"/>
        </w:rPr>
        <w:t>2</w:t>
      </w:r>
      <w:r w:rsidRPr="00176C9B">
        <w:rPr>
          <w:rFonts w:ascii="Times New Roman" w:eastAsia="宋体" w:hAnsi="Times New Roman"/>
          <w:sz w:val="18"/>
          <w:szCs w:val="18"/>
        </w:rPr>
        <w:t>O</w:t>
      </w:r>
      <w:r w:rsidRPr="00176C9B">
        <w:rPr>
          <w:rFonts w:ascii="Times New Roman" w:hAnsi="Times New Roman"/>
          <w:sz w:val="18"/>
          <w:szCs w:val="18"/>
        </w:rPr>
        <w:t xml:space="preserve"> and 15 mmol </w:t>
      </w:r>
      <w:r w:rsidRPr="00176C9B">
        <w:rPr>
          <w:rFonts w:ascii="Times New Roman" w:eastAsia="宋体" w:hAnsi="Times New Roman"/>
          <w:sz w:val="18"/>
          <w:szCs w:val="18"/>
        </w:rPr>
        <w:t>FeSO</w:t>
      </w:r>
      <w:r w:rsidRPr="00176C9B">
        <w:rPr>
          <w:rFonts w:ascii="Times New Roman" w:eastAsia="宋体" w:hAnsi="Times New Roman"/>
          <w:sz w:val="18"/>
          <w:szCs w:val="18"/>
          <w:vertAlign w:val="subscript"/>
        </w:rPr>
        <w:t>4</w:t>
      </w:r>
      <w:r w:rsidRPr="00176C9B">
        <w:rPr>
          <w:rFonts w:ascii="Times New Roman" w:eastAsia="宋体" w:hAnsi="Times New Roman"/>
          <w:sz w:val="18"/>
          <w:szCs w:val="18"/>
        </w:rPr>
        <w:t>·7H</w:t>
      </w:r>
      <w:r w:rsidRPr="00176C9B">
        <w:rPr>
          <w:rFonts w:ascii="Times New Roman" w:eastAsia="宋体" w:hAnsi="Times New Roman"/>
          <w:sz w:val="18"/>
          <w:szCs w:val="18"/>
          <w:vertAlign w:val="subscript"/>
        </w:rPr>
        <w:t>2</w:t>
      </w:r>
      <w:r w:rsidRPr="00176C9B">
        <w:rPr>
          <w:rFonts w:ascii="Times New Roman" w:eastAsia="宋体" w:hAnsi="Times New Roman"/>
          <w:sz w:val="18"/>
          <w:szCs w:val="18"/>
        </w:rPr>
        <w:t>O</w:t>
      </w:r>
      <w:r w:rsidRPr="00176C9B">
        <w:rPr>
          <w:rFonts w:ascii="Times New Roman" w:hAnsi="Times New Roman"/>
          <w:sz w:val="18"/>
          <w:szCs w:val="18"/>
        </w:rPr>
        <w:t xml:space="preserve"> in 250 mL deionized water under magnetic stirring. Subsequently, 100 mmol UBC-800 was dispersed in the solution via ultrasonication. The pH was adjusted to 9-11 using NaOH solution, followed by hydrothermal treatment at 180 °C for 5 h in a 200 mL reaction kettle. The resulting black precipitate (F@UBC-2) was centrifuged, washed to neutral pH, and dried overnight. Variants F@UBC-1 and F@UBC-3 were prepared using different precursor ratios (2:1.5:20 and 4:3:10, respectively).</w:t>
      </w:r>
    </w:p>
    <w:p w14:paraId="2F6FC097" w14:textId="77777777" w:rsidR="0013028E" w:rsidRPr="00176C9B" w:rsidRDefault="0013028E" w:rsidP="00176C9B">
      <w:pPr>
        <w:spacing w:after="0" w:line="240" w:lineRule="exact"/>
        <w:ind w:firstLine="204"/>
        <w:rPr>
          <w:rFonts w:ascii="Times New Roman" w:hAnsi="Times New Roman"/>
          <w:sz w:val="18"/>
          <w:szCs w:val="18"/>
        </w:rPr>
      </w:pPr>
      <w:r w:rsidRPr="00176C9B">
        <w:rPr>
          <w:rFonts w:ascii="Times New Roman" w:hAnsi="Times New Roman"/>
          <w:sz w:val="18"/>
          <w:szCs w:val="18"/>
        </w:rPr>
        <w:t xml:space="preserve">The FZS@UBC-2 composite was synthesized by first preparing a 400 mL </w:t>
      </w:r>
      <w:r w:rsidRPr="00176C9B">
        <w:rPr>
          <w:rFonts w:ascii="Times New Roman" w:hAnsi="Times New Roman"/>
          <w:i/>
          <w:iCs/>
          <w:sz w:val="18"/>
          <w:szCs w:val="18"/>
        </w:rPr>
        <w:t xml:space="preserve">S. alterniflora </w:t>
      </w:r>
      <w:r w:rsidRPr="00176C9B">
        <w:rPr>
          <w:rFonts w:ascii="Times New Roman" w:hAnsi="Times New Roman"/>
          <w:sz w:val="18"/>
          <w:szCs w:val="18"/>
        </w:rPr>
        <w:t xml:space="preserve">leaf extract through water bath extraction at 80 °C for 2 h. The F@UBC-2 precursor (350 mL) was then mixed with 17 mmol </w:t>
      </w:r>
      <w:r w:rsidRPr="00176C9B">
        <w:rPr>
          <w:rFonts w:ascii="Times New Roman" w:eastAsia="宋体" w:hAnsi="Times New Roman"/>
          <w:sz w:val="18"/>
          <w:szCs w:val="18"/>
        </w:rPr>
        <w:t>C</w:t>
      </w:r>
      <w:r w:rsidRPr="00176C9B">
        <w:rPr>
          <w:rFonts w:ascii="Times New Roman" w:eastAsia="宋体" w:hAnsi="Times New Roman"/>
          <w:sz w:val="18"/>
          <w:szCs w:val="18"/>
          <w:vertAlign w:val="subscript"/>
        </w:rPr>
        <w:t>4</w:t>
      </w:r>
      <w:r w:rsidRPr="00176C9B">
        <w:rPr>
          <w:rFonts w:ascii="Times New Roman" w:eastAsia="宋体" w:hAnsi="Times New Roman"/>
          <w:sz w:val="18"/>
          <w:szCs w:val="18"/>
        </w:rPr>
        <w:t>H</w:t>
      </w:r>
      <w:r w:rsidRPr="00176C9B">
        <w:rPr>
          <w:rFonts w:ascii="Times New Roman" w:eastAsia="宋体" w:hAnsi="Times New Roman"/>
          <w:sz w:val="18"/>
          <w:szCs w:val="18"/>
          <w:vertAlign w:val="subscript"/>
        </w:rPr>
        <w:t>6</w:t>
      </w:r>
      <w:r w:rsidRPr="00176C9B">
        <w:rPr>
          <w:rFonts w:ascii="Times New Roman" w:eastAsia="宋体" w:hAnsi="Times New Roman"/>
          <w:sz w:val="18"/>
          <w:szCs w:val="18"/>
        </w:rPr>
        <w:t>O</w:t>
      </w:r>
      <w:r w:rsidRPr="00176C9B">
        <w:rPr>
          <w:rFonts w:ascii="Times New Roman" w:eastAsia="宋体" w:hAnsi="Times New Roman"/>
          <w:sz w:val="18"/>
          <w:szCs w:val="18"/>
          <w:vertAlign w:val="subscript"/>
        </w:rPr>
        <w:t>4</w:t>
      </w:r>
      <w:r w:rsidRPr="00176C9B">
        <w:rPr>
          <w:rFonts w:ascii="Times New Roman" w:eastAsia="宋体" w:hAnsi="Times New Roman"/>
          <w:sz w:val="18"/>
          <w:szCs w:val="18"/>
        </w:rPr>
        <w:t>Zn</w:t>
      </w:r>
      <w:r w:rsidRPr="00176C9B">
        <w:rPr>
          <w:rFonts w:ascii="Times New Roman" w:eastAsia="宋体" w:hAnsi="Times New Roman"/>
          <w:sz w:val="18"/>
          <w:szCs w:val="18"/>
          <w:vertAlign w:val="subscript"/>
        </w:rPr>
        <w:t>2</w:t>
      </w:r>
      <w:r w:rsidRPr="00176C9B">
        <w:rPr>
          <w:rFonts w:ascii="Times New Roman" w:eastAsia="宋体" w:hAnsi="Times New Roman"/>
          <w:sz w:val="18"/>
          <w:szCs w:val="18"/>
        </w:rPr>
        <w:t>H</w:t>
      </w:r>
      <w:r w:rsidRPr="00176C9B">
        <w:rPr>
          <w:rFonts w:ascii="Times New Roman" w:eastAsia="宋体" w:hAnsi="Times New Roman"/>
          <w:sz w:val="18"/>
          <w:szCs w:val="18"/>
          <w:vertAlign w:val="subscript"/>
        </w:rPr>
        <w:t>2</w:t>
      </w:r>
      <w:r w:rsidRPr="00176C9B">
        <w:rPr>
          <w:rFonts w:ascii="Times New Roman" w:eastAsia="宋体" w:hAnsi="Times New Roman"/>
          <w:sz w:val="18"/>
          <w:szCs w:val="18"/>
        </w:rPr>
        <w:t>O</w:t>
      </w:r>
      <w:r w:rsidRPr="00176C9B">
        <w:rPr>
          <w:rFonts w:ascii="Times New Roman" w:hAnsi="Times New Roman"/>
          <w:sz w:val="18"/>
          <w:szCs w:val="18"/>
        </w:rPr>
        <w:t xml:space="preserve"> and 0.015 g PVP, followed by pH adjustment to 11 using NaOH solution. After hydrothermal treatment at 180 °C for 5 h, the product was washed, dried, and annealed at 600 °C for 2 h under </w:t>
      </w:r>
      <w:r w:rsidRPr="00176C9B">
        <w:rPr>
          <w:rFonts w:ascii="Times New Roman" w:eastAsia="宋体" w:hAnsi="Times New Roman"/>
          <w:sz w:val="18"/>
          <w:szCs w:val="18"/>
        </w:rPr>
        <w:t>N</w:t>
      </w:r>
      <w:r w:rsidRPr="00176C9B">
        <w:rPr>
          <w:rFonts w:ascii="Times New Roman" w:eastAsia="宋体" w:hAnsi="Times New Roman"/>
          <w:sz w:val="18"/>
          <w:szCs w:val="18"/>
          <w:vertAlign w:val="subscript"/>
        </w:rPr>
        <w:t>2</w:t>
      </w:r>
      <w:r w:rsidRPr="00176C9B">
        <w:rPr>
          <w:rFonts w:ascii="Times New Roman" w:hAnsi="Times New Roman"/>
          <w:sz w:val="18"/>
          <w:szCs w:val="18"/>
        </w:rPr>
        <w:t xml:space="preserve"> atmosphere. Variants </w:t>
      </w:r>
      <w:r w:rsidRPr="00176C9B">
        <w:rPr>
          <w:rFonts w:ascii="Times New Roman" w:eastAsia="宋体" w:hAnsi="Times New Roman"/>
          <w:sz w:val="18"/>
          <w:szCs w:val="18"/>
        </w:rPr>
        <w:t>FZ</w:t>
      </w:r>
      <w:r w:rsidRPr="00176C9B">
        <w:rPr>
          <w:rFonts w:ascii="Times New Roman" w:eastAsia="宋体" w:hAnsi="Times New Roman"/>
          <w:sz w:val="18"/>
          <w:szCs w:val="18"/>
          <w:vertAlign w:val="subscript"/>
        </w:rPr>
        <w:t>0.85</w:t>
      </w:r>
      <w:r w:rsidRPr="00176C9B">
        <w:rPr>
          <w:rFonts w:ascii="Times New Roman" w:eastAsia="宋体" w:hAnsi="Times New Roman"/>
          <w:sz w:val="18"/>
          <w:szCs w:val="18"/>
        </w:rPr>
        <w:t>S@UBC-2, FZ</w:t>
      </w:r>
      <w:r w:rsidRPr="00176C9B">
        <w:rPr>
          <w:rFonts w:ascii="Times New Roman" w:eastAsia="宋体" w:hAnsi="Times New Roman"/>
          <w:sz w:val="18"/>
          <w:szCs w:val="18"/>
          <w:vertAlign w:val="subscript"/>
        </w:rPr>
        <w:t>3.4</w:t>
      </w:r>
      <w:r w:rsidRPr="00176C9B">
        <w:rPr>
          <w:rFonts w:ascii="Times New Roman" w:eastAsia="宋体" w:hAnsi="Times New Roman"/>
          <w:sz w:val="18"/>
          <w:szCs w:val="18"/>
        </w:rPr>
        <w:t>S@UBC-2</w:t>
      </w:r>
      <w:r w:rsidRPr="00176C9B">
        <w:rPr>
          <w:rFonts w:ascii="Times New Roman" w:hAnsi="Times New Roman"/>
          <w:sz w:val="18"/>
          <w:szCs w:val="18"/>
        </w:rPr>
        <w:t xml:space="preserve"> were prepared using different zinc precursor concentrations. Nanorod (FZR@UBC-2) and nanoflower (FZF@UBC-2) structures were obtained by modifying the reaction conditions.</w:t>
      </w:r>
    </w:p>
    <w:p w14:paraId="6D3C35BF" w14:textId="77777777" w:rsidR="0013028E" w:rsidRPr="00176C9B" w:rsidRDefault="0013028E" w:rsidP="00176C9B">
      <w:pPr>
        <w:pStyle w:val="2"/>
        <w:spacing w:before="120" w:after="120" w:line="240" w:lineRule="exact"/>
        <w:rPr>
          <w:rFonts w:ascii="Times New Roman" w:hAnsi="Times New Roman" w:cs="Times New Roman"/>
          <w:sz w:val="21"/>
          <w:szCs w:val="21"/>
        </w:rPr>
      </w:pPr>
      <w:r w:rsidRPr="00176C9B">
        <w:rPr>
          <w:rFonts w:ascii="Times New Roman" w:hAnsi="Times New Roman" w:cs="Times New Roman" w:hint="eastAsia"/>
          <w:sz w:val="21"/>
          <w:szCs w:val="21"/>
        </w:rPr>
        <w:t>1.3 Analysis Methods</w:t>
      </w:r>
    </w:p>
    <w:p w14:paraId="1265B01C" w14:textId="77777777" w:rsidR="00932824" w:rsidRDefault="0013028E" w:rsidP="00176C9B">
      <w:pPr>
        <w:spacing w:after="240" w:line="240" w:lineRule="exact"/>
        <w:ind w:firstLine="204"/>
        <w:rPr>
          <w:rFonts w:ascii="Times New Roman" w:eastAsia="宋体" w:hAnsi="Times New Roman" w:cs="Times New Roman"/>
          <w:sz w:val="18"/>
          <w:szCs w:val="18"/>
        </w:rPr>
      </w:pPr>
      <w:r w:rsidRPr="00176C9B">
        <w:rPr>
          <w:rFonts w:ascii="Times New Roman" w:eastAsia="宋体" w:hAnsi="Times New Roman" w:cs="Times New Roman"/>
          <w:sz w:val="18"/>
          <w:szCs w:val="18"/>
        </w:rPr>
        <w:t>The prepared photo catalysis was characterized by using X-ray diffraction (XRD; Rigaku D/max2500, Japan), scanning electron microscopy (SEM; Regulus 8100,</w:t>
      </w:r>
      <w:r w:rsidRPr="00176C9B">
        <w:rPr>
          <w:rFonts w:ascii="Times New Roman" w:hAnsi="Times New Roman" w:cs="Times New Roman"/>
          <w:sz w:val="18"/>
          <w:szCs w:val="18"/>
        </w:rPr>
        <w:t xml:space="preserve"> </w:t>
      </w:r>
      <w:r w:rsidRPr="00176C9B">
        <w:rPr>
          <w:rFonts w:ascii="Times New Roman" w:eastAsia="宋体" w:hAnsi="Times New Roman" w:cs="Times New Roman"/>
          <w:sz w:val="18"/>
          <w:szCs w:val="18"/>
        </w:rPr>
        <w:t>Japan), transmission electron microscopy (TEM; Regulus 8100,</w:t>
      </w:r>
      <w:r w:rsidRPr="00176C9B">
        <w:rPr>
          <w:rFonts w:ascii="Times New Roman" w:hAnsi="Times New Roman" w:cs="Times New Roman"/>
          <w:sz w:val="18"/>
          <w:szCs w:val="18"/>
        </w:rPr>
        <w:t xml:space="preserve"> </w:t>
      </w:r>
      <w:r w:rsidRPr="00176C9B">
        <w:rPr>
          <w:rFonts w:ascii="Times New Roman" w:eastAsia="宋体" w:hAnsi="Times New Roman" w:cs="Times New Roman"/>
          <w:sz w:val="18"/>
          <w:szCs w:val="18"/>
        </w:rPr>
        <w:t xml:space="preserve">Japan), Fourier-transform infrared spectroscopy (FTIR; </w:t>
      </w:r>
      <w:proofErr w:type="spellStart"/>
      <w:r w:rsidRPr="00176C9B">
        <w:rPr>
          <w:rFonts w:ascii="Times New Roman" w:eastAsia="宋体" w:hAnsi="Times New Roman" w:cs="Times New Roman"/>
          <w:sz w:val="18"/>
          <w:szCs w:val="18"/>
        </w:rPr>
        <w:t>Thermo</w:t>
      </w:r>
      <w:proofErr w:type="spellEnd"/>
      <w:r w:rsidRPr="00176C9B">
        <w:rPr>
          <w:rFonts w:ascii="Times New Roman" w:eastAsia="宋体" w:hAnsi="Times New Roman" w:cs="Times New Roman"/>
          <w:sz w:val="18"/>
          <w:szCs w:val="18"/>
        </w:rPr>
        <w:t xml:space="preserve"> Fisher Scientific Nicolet 6700, America), X-ray photoelectron spectroscopy (XPS; </w:t>
      </w:r>
      <w:proofErr w:type="spellStart"/>
      <w:r w:rsidRPr="00176C9B">
        <w:rPr>
          <w:rFonts w:ascii="Times New Roman" w:eastAsia="宋体" w:hAnsi="Times New Roman" w:cs="Times New Roman"/>
          <w:sz w:val="18"/>
          <w:szCs w:val="18"/>
        </w:rPr>
        <w:t>Thermo</w:t>
      </w:r>
      <w:proofErr w:type="spellEnd"/>
      <w:r w:rsidRPr="00176C9B">
        <w:rPr>
          <w:rFonts w:ascii="Times New Roman" w:eastAsia="宋体" w:hAnsi="Times New Roman" w:cs="Times New Roman"/>
          <w:sz w:val="18"/>
          <w:szCs w:val="18"/>
        </w:rPr>
        <w:t xml:space="preserve"> Fisher Scientific </w:t>
      </w:r>
      <w:proofErr w:type="spellStart"/>
      <w:r w:rsidRPr="00176C9B">
        <w:rPr>
          <w:rFonts w:ascii="Times New Roman" w:eastAsia="宋体" w:hAnsi="Times New Roman" w:cs="Times New Roman"/>
          <w:sz w:val="18"/>
          <w:szCs w:val="18"/>
        </w:rPr>
        <w:t>EscaLab</w:t>
      </w:r>
      <w:proofErr w:type="spellEnd"/>
      <w:r w:rsidRPr="00176C9B">
        <w:rPr>
          <w:rFonts w:ascii="Times New Roman" w:eastAsia="宋体" w:hAnsi="Times New Roman" w:cs="Times New Roman"/>
          <w:sz w:val="18"/>
          <w:szCs w:val="18"/>
        </w:rPr>
        <w:t xml:space="preserve"> 250Xi, Japan) and UV-vis near-</w:t>
      </w:r>
      <w:r w:rsidRPr="00176C9B">
        <w:rPr>
          <w:rFonts w:ascii="Times New Roman" w:eastAsia="宋体" w:hAnsi="Times New Roman" w:cs="Times New Roman"/>
          <w:sz w:val="18"/>
          <w:szCs w:val="18"/>
        </w:rPr>
        <w:lastRenderedPageBreak/>
        <w:t xml:space="preserve">infrared spectroscopy (UV-vis; Shimadzu UV3600, </w:t>
      </w:r>
      <w:proofErr w:type="spellStart"/>
      <w:r w:rsidRPr="00176C9B">
        <w:rPr>
          <w:rFonts w:ascii="Times New Roman" w:eastAsia="宋体" w:hAnsi="Times New Roman" w:cs="Times New Roman"/>
          <w:sz w:val="18"/>
          <w:szCs w:val="18"/>
        </w:rPr>
        <w:t>china</w:t>
      </w:r>
      <w:proofErr w:type="spellEnd"/>
      <w:r w:rsidRPr="00176C9B">
        <w:rPr>
          <w:rFonts w:ascii="Times New Roman" w:eastAsia="宋体" w:hAnsi="Times New Roman" w:cs="Times New Roman"/>
          <w:sz w:val="18"/>
          <w:szCs w:val="18"/>
        </w:rPr>
        <w:t xml:space="preserve">). The specific surface areas of samples were determined by using the </w:t>
      </w:r>
      <w:proofErr w:type="spellStart"/>
      <w:r w:rsidRPr="00176C9B">
        <w:rPr>
          <w:rFonts w:ascii="Times New Roman" w:eastAsia="宋体" w:hAnsi="Times New Roman" w:cs="Times New Roman"/>
          <w:sz w:val="18"/>
          <w:szCs w:val="18"/>
        </w:rPr>
        <w:t>Brunauer</w:t>
      </w:r>
      <w:proofErr w:type="spellEnd"/>
      <w:r w:rsidRPr="00176C9B">
        <w:rPr>
          <w:rFonts w:ascii="Times New Roman" w:eastAsia="宋体" w:hAnsi="Times New Roman" w:cs="Times New Roman"/>
          <w:sz w:val="18"/>
          <w:szCs w:val="18"/>
        </w:rPr>
        <w:t>–Emmett–Teller (BET) method (American Micromeritics Instrument Corporation, America). Raman spectroscopy was performed at 532 nm wavelength (</w:t>
      </w:r>
      <w:proofErr w:type="spellStart"/>
      <w:r w:rsidRPr="00176C9B">
        <w:rPr>
          <w:rFonts w:ascii="Times New Roman" w:eastAsia="宋体" w:hAnsi="Times New Roman" w:cs="Times New Roman"/>
          <w:sz w:val="18"/>
          <w:szCs w:val="18"/>
        </w:rPr>
        <w:t>Thermo</w:t>
      </w:r>
      <w:proofErr w:type="spellEnd"/>
      <w:r w:rsidRPr="00176C9B">
        <w:rPr>
          <w:rFonts w:ascii="Times New Roman" w:eastAsia="宋体" w:hAnsi="Times New Roman" w:cs="Times New Roman"/>
          <w:sz w:val="18"/>
          <w:szCs w:val="18"/>
        </w:rPr>
        <w:t xml:space="preserve"> Scientific Fisher DXR 2xi, Japan).</w:t>
      </w:r>
      <w:r w:rsidRPr="00176C9B">
        <w:rPr>
          <w:rFonts w:ascii="Times New Roman" w:hAnsi="Times New Roman" w:cs="Times New Roman"/>
          <w:sz w:val="18"/>
          <w:szCs w:val="18"/>
        </w:rPr>
        <w:t xml:space="preserve"> </w:t>
      </w:r>
      <w:r w:rsidRPr="00176C9B">
        <w:rPr>
          <w:rFonts w:ascii="Times New Roman" w:eastAsia="宋体" w:hAnsi="Times New Roman" w:cs="Times New Roman"/>
          <w:sz w:val="18"/>
          <w:szCs w:val="18"/>
        </w:rPr>
        <w:t xml:space="preserve">The optical sensitivity and structural flaws were measured using </w:t>
      </w:r>
      <w:hyperlink r:id="rId7" w:tooltip="Learn more about Photoluminescence from ScienceDirect's AI-generated Topic Pages" w:history="1">
        <w:r w:rsidRPr="00176C9B">
          <w:rPr>
            <w:rFonts w:ascii="Times New Roman" w:eastAsia="宋体" w:hAnsi="Times New Roman" w:cs="Times New Roman"/>
            <w:sz w:val="18"/>
            <w:szCs w:val="18"/>
          </w:rPr>
          <w:t>Photoluminescence</w:t>
        </w:r>
      </w:hyperlink>
      <w:r w:rsidRPr="00176C9B">
        <w:rPr>
          <w:rFonts w:ascii="Times New Roman" w:eastAsia="宋体" w:hAnsi="Times New Roman" w:cs="Times New Roman"/>
          <w:sz w:val="18"/>
          <w:szCs w:val="18"/>
        </w:rPr>
        <w:t> (PL; England Edinburgh Instruments FLS1000, Japan) spectroscopy at an excitation wavelength of 325 nm.</w:t>
      </w:r>
      <w:r w:rsidRPr="00176C9B">
        <w:rPr>
          <w:rFonts w:ascii="Times New Roman" w:hAnsi="Times New Roman" w:cs="Times New Roman"/>
          <w:sz w:val="18"/>
          <w:szCs w:val="18"/>
        </w:rPr>
        <w:t xml:space="preserve"> </w:t>
      </w:r>
      <w:r w:rsidRPr="00176C9B">
        <w:rPr>
          <w:rFonts w:ascii="Times New Roman" w:eastAsia="宋体" w:hAnsi="Times New Roman" w:cs="Times New Roman"/>
          <w:sz w:val="18"/>
          <w:szCs w:val="18"/>
        </w:rPr>
        <w:t>Detection of oxygen vacancies on material surfaces using electron paramagnetic resonance (EPR) spectroscopy. The generation of reactive oxygen species (ROS) upon light irradiation and ultrasonic vibration of the sample were detected by the electron spin-resonance spectroscopy (ESR) signal of the TEMPO and DMPO, respectively.</w:t>
      </w:r>
      <w:bookmarkStart w:id="1" w:name="OLE_LINK58"/>
      <w:r w:rsidRPr="00176C9B">
        <w:rPr>
          <w:rFonts w:ascii="Times New Roman" w:eastAsia="宋体" w:hAnsi="Times New Roman" w:cs="Times New Roman"/>
          <w:sz w:val="18"/>
          <w:szCs w:val="18"/>
        </w:rPr>
        <w:t xml:space="preserve"> </w:t>
      </w:r>
    </w:p>
    <w:p w14:paraId="39E6D8DF" w14:textId="76ECC0D6" w:rsidR="0013028E" w:rsidRDefault="0013028E" w:rsidP="00176C9B">
      <w:pPr>
        <w:spacing w:after="240" w:line="240" w:lineRule="exact"/>
        <w:ind w:firstLine="204"/>
        <w:rPr>
          <w:rFonts w:ascii="Times New Roman" w:eastAsia="宋体" w:hAnsi="Times New Roman" w:cs="Times New Roman"/>
          <w:sz w:val="18"/>
          <w:szCs w:val="18"/>
        </w:rPr>
      </w:pPr>
      <w:bookmarkStart w:id="2" w:name="_Hlk201653595"/>
      <w:bookmarkStart w:id="3" w:name="_Hlk201653395"/>
      <w:r w:rsidRPr="00176C9B">
        <w:rPr>
          <w:rFonts w:ascii="Times New Roman" w:eastAsia="宋体" w:hAnsi="Times New Roman" w:cs="Times New Roman"/>
          <w:sz w:val="18"/>
          <w:szCs w:val="18"/>
        </w:rPr>
        <w:t xml:space="preserve">Photoelectrochemical measurements were carried out by using a CHI 660E electrochemical workstation. The photocurrent signals of the sample were collected by the ultrasonic vibration rod on-off process with a pulse of </w:t>
      </w:r>
      <w:r w:rsidR="00932824">
        <w:rPr>
          <w:rFonts w:ascii="Times New Roman" w:eastAsia="宋体" w:hAnsi="Times New Roman" w:cs="Times New Roman" w:hint="eastAsia"/>
          <w:sz w:val="18"/>
          <w:szCs w:val="18"/>
        </w:rPr>
        <w:t>2</w:t>
      </w:r>
      <w:r w:rsidRPr="00176C9B">
        <w:rPr>
          <w:rFonts w:ascii="Times New Roman" w:eastAsia="宋体" w:hAnsi="Times New Roman" w:cs="Times New Roman"/>
          <w:sz w:val="18"/>
          <w:szCs w:val="18"/>
        </w:rPr>
        <w:t>0 s on-off cycle by chronoamperometry. The electrochemical impedance spectroscopy (EIS) was collected with the frequency ranging from 1 to 10</w:t>
      </w:r>
      <w:r w:rsidRPr="00176C9B">
        <w:rPr>
          <w:rFonts w:ascii="Times New Roman" w:eastAsia="宋体" w:hAnsi="Times New Roman" w:cs="Times New Roman"/>
          <w:sz w:val="18"/>
          <w:szCs w:val="18"/>
          <w:vertAlign w:val="superscript"/>
        </w:rPr>
        <w:t>5</w:t>
      </w:r>
      <w:r w:rsidRPr="00176C9B">
        <w:rPr>
          <w:rFonts w:ascii="Times New Roman" w:eastAsia="宋体" w:hAnsi="Times New Roman" w:cs="Times New Roman"/>
          <w:sz w:val="18"/>
          <w:szCs w:val="18"/>
        </w:rPr>
        <w:t xml:space="preserve"> Hz with a bias potential of 2.0 V.</w:t>
      </w:r>
      <w:bookmarkEnd w:id="1"/>
      <w:r w:rsidRPr="00176C9B">
        <w:rPr>
          <w:rFonts w:ascii="Times New Roman" w:eastAsia="宋体" w:hAnsi="Times New Roman" w:cs="Times New Roman"/>
          <w:sz w:val="18"/>
          <w:szCs w:val="18"/>
        </w:rPr>
        <w:t xml:space="preserve"> </w:t>
      </w:r>
      <w:r w:rsidRPr="00176C9B">
        <w:rPr>
          <w:rFonts w:ascii="Times New Roman" w:hAnsi="Times New Roman" w:cs="Times New Roman"/>
          <w:sz w:val="18"/>
          <w:szCs w:val="18"/>
        </w:rPr>
        <w:t>The linear sweep voltammetry (LSV)</w:t>
      </w:r>
      <w:r w:rsidRPr="00176C9B">
        <w:rPr>
          <w:rFonts w:ascii="Times New Roman" w:eastAsia="宋体" w:hAnsi="Times New Roman" w:cs="Times New Roman"/>
          <w:sz w:val="18"/>
          <w:szCs w:val="18"/>
        </w:rPr>
        <w:t xml:space="preserve"> measurements were performed with a </w:t>
      </w:r>
      <w:proofErr w:type="spellStart"/>
      <w:r w:rsidRPr="00176C9B">
        <w:rPr>
          <w:rFonts w:ascii="Times New Roman" w:eastAsia="宋体" w:hAnsi="Times New Roman" w:cs="Times New Roman"/>
          <w:sz w:val="18"/>
          <w:szCs w:val="18"/>
        </w:rPr>
        <w:t>VersaSTAT</w:t>
      </w:r>
      <w:proofErr w:type="spellEnd"/>
      <w:r w:rsidRPr="00176C9B">
        <w:rPr>
          <w:rFonts w:ascii="Times New Roman" w:eastAsia="宋体" w:hAnsi="Times New Roman" w:cs="Times New Roman"/>
          <w:sz w:val="18"/>
          <w:szCs w:val="18"/>
        </w:rPr>
        <w:t xml:space="preserve"> 3 electrochemical workstation using a three-electrode system, in which FZS@UBC-2 (1×1 cm</w:t>
      </w:r>
      <w:r w:rsidRPr="00176C9B">
        <w:rPr>
          <w:rFonts w:ascii="Times New Roman" w:eastAsia="宋体" w:hAnsi="Times New Roman" w:cs="Times New Roman"/>
          <w:sz w:val="18"/>
          <w:szCs w:val="18"/>
          <w:vertAlign w:val="superscript"/>
        </w:rPr>
        <w:t>2</w:t>
      </w:r>
      <w:r w:rsidRPr="00176C9B">
        <w:rPr>
          <w:rFonts w:ascii="Times New Roman" w:eastAsia="宋体" w:hAnsi="Times New Roman" w:cs="Times New Roman"/>
          <w:sz w:val="18"/>
          <w:szCs w:val="18"/>
        </w:rPr>
        <w:t xml:space="preserve">) worked as working electrode, Ag/AgCl (saturated </w:t>
      </w:r>
      <w:proofErr w:type="spellStart"/>
      <w:r w:rsidRPr="00176C9B">
        <w:rPr>
          <w:rFonts w:ascii="Times New Roman" w:eastAsia="宋体" w:hAnsi="Times New Roman" w:cs="Times New Roman"/>
          <w:sz w:val="18"/>
          <w:szCs w:val="18"/>
        </w:rPr>
        <w:t>KCl</w:t>
      </w:r>
      <w:proofErr w:type="spellEnd"/>
      <w:r w:rsidRPr="00176C9B">
        <w:rPr>
          <w:rFonts w:ascii="Times New Roman" w:eastAsia="宋体" w:hAnsi="Times New Roman" w:cs="Times New Roman"/>
          <w:sz w:val="18"/>
          <w:szCs w:val="18"/>
        </w:rPr>
        <w:t xml:space="preserve"> aqueous solution) electrode served as reference electrode and Pt foil (1×1 cm</w:t>
      </w:r>
      <w:r w:rsidRPr="00176C9B">
        <w:rPr>
          <w:rFonts w:ascii="Times New Roman" w:eastAsia="宋体" w:hAnsi="Times New Roman" w:cs="Times New Roman"/>
          <w:sz w:val="18"/>
          <w:szCs w:val="18"/>
          <w:vertAlign w:val="superscript"/>
        </w:rPr>
        <w:t>2</w:t>
      </w:r>
      <w:r w:rsidRPr="00176C9B">
        <w:rPr>
          <w:rFonts w:ascii="Times New Roman" w:eastAsia="宋体" w:hAnsi="Times New Roman" w:cs="Times New Roman"/>
          <w:sz w:val="18"/>
          <w:szCs w:val="18"/>
        </w:rPr>
        <w:t xml:space="preserve">) acted as a counter electrode. For preparing the working electrode, disperse 5.0 mg of the catalytic material thoroughly in a mixed solution containing 710 </w:t>
      </w:r>
      <w:proofErr w:type="spellStart"/>
      <w:r w:rsidRPr="00176C9B">
        <w:rPr>
          <w:rFonts w:ascii="Times New Roman" w:eastAsia="宋体" w:hAnsi="Times New Roman" w:cs="Times New Roman"/>
          <w:sz w:val="18"/>
          <w:szCs w:val="18"/>
        </w:rPr>
        <w:t>μL</w:t>
      </w:r>
      <w:proofErr w:type="spellEnd"/>
      <w:r w:rsidRPr="00176C9B">
        <w:rPr>
          <w:rFonts w:ascii="Times New Roman" w:eastAsia="宋体" w:hAnsi="Times New Roman" w:cs="Times New Roman"/>
          <w:sz w:val="18"/>
          <w:szCs w:val="18"/>
        </w:rPr>
        <w:t xml:space="preserve"> of anhydrous ethanol, 240 </w:t>
      </w:r>
      <w:proofErr w:type="spellStart"/>
      <w:r w:rsidRPr="00176C9B">
        <w:rPr>
          <w:rFonts w:ascii="Times New Roman" w:eastAsia="宋体" w:hAnsi="Times New Roman" w:cs="Times New Roman"/>
          <w:sz w:val="18"/>
          <w:szCs w:val="18"/>
        </w:rPr>
        <w:t>μL</w:t>
      </w:r>
      <w:proofErr w:type="spellEnd"/>
      <w:r w:rsidRPr="00176C9B">
        <w:rPr>
          <w:rFonts w:ascii="Times New Roman" w:eastAsia="宋体" w:hAnsi="Times New Roman" w:cs="Times New Roman"/>
          <w:sz w:val="18"/>
          <w:szCs w:val="18"/>
        </w:rPr>
        <w:t xml:space="preserve"> of deionized water, and 50 </w:t>
      </w:r>
      <w:proofErr w:type="spellStart"/>
      <w:r w:rsidRPr="00176C9B">
        <w:rPr>
          <w:rFonts w:ascii="Times New Roman" w:eastAsia="宋体" w:hAnsi="Times New Roman" w:cs="Times New Roman"/>
          <w:sz w:val="18"/>
          <w:szCs w:val="18"/>
        </w:rPr>
        <w:t>μL</w:t>
      </w:r>
      <w:proofErr w:type="spellEnd"/>
      <w:r w:rsidRPr="00176C9B">
        <w:rPr>
          <w:rFonts w:ascii="Times New Roman" w:eastAsia="宋体" w:hAnsi="Times New Roman" w:cs="Times New Roman"/>
          <w:sz w:val="18"/>
          <w:szCs w:val="18"/>
        </w:rPr>
        <w:t xml:space="preserve"> of </w:t>
      </w:r>
      <w:proofErr w:type="spellStart"/>
      <w:r w:rsidRPr="00176C9B">
        <w:rPr>
          <w:rFonts w:ascii="Times New Roman" w:eastAsia="宋体" w:hAnsi="Times New Roman" w:cs="Times New Roman"/>
          <w:sz w:val="18"/>
          <w:szCs w:val="18"/>
        </w:rPr>
        <w:t>Nafion</w:t>
      </w:r>
      <w:proofErr w:type="spellEnd"/>
      <w:r w:rsidRPr="00176C9B">
        <w:rPr>
          <w:rFonts w:ascii="Times New Roman" w:eastAsia="宋体" w:hAnsi="Times New Roman" w:cs="Times New Roman"/>
          <w:sz w:val="18"/>
          <w:szCs w:val="18"/>
        </w:rPr>
        <w:t xml:space="preserve"> solution. Then, uniformly drop-coat 50 </w:t>
      </w:r>
      <w:proofErr w:type="spellStart"/>
      <w:r w:rsidRPr="00176C9B">
        <w:rPr>
          <w:rFonts w:ascii="Times New Roman" w:eastAsia="宋体" w:hAnsi="Times New Roman" w:cs="Times New Roman"/>
          <w:sz w:val="18"/>
          <w:szCs w:val="18"/>
        </w:rPr>
        <w:t>μL</w:t>
      </w:r>
      <w:proofErr w:type="spellEnd"/>
      <w:r w:rsidRPr="00176C9B">
        <w:rPr>
          <w:rFonts w:ascii="Times New Roman" w:eastAsia="宋体" w:hAnsi="Times New Roman" w:cs="Times New Roman"/>
          <w:sz w:val="18"/>
          <w:szCs w:val="18"/>
        </w:rPr>
        <w:t xml:space="preserve"> of the mixture onto ITO conductive glass. After drying, test it in a 0.7 M Na</w:t>
      </w:r>
      <w:r w:rsidRPr="00176C9B">
        <w:rPr>
          <w:rFonts w:ascii="Times New Roman" w:eastAsia="宋体" w:hAnsi="Times New Roman" w:cs="Times New Roman"/>
          <w:sz w:val="18"/>
          <w:szCs w:val="18"/>
          <w:vertAlign w:val="subscript"/>
        </w:rPr>
        <w:t>2</w:t>
      </w:r>
      <w:r w:rsidRPr="00176C9B">
        <w:rPr>
          <w:rFonts w:ascii="Times New Roman" w:eastAsia="宋体" w:hAnsi="Times New Roman" w:cs="Times New Roman"/>
          <w:sz w:val="18"/>
          <w:szCs w:val="18"/>
        </w:rPr>
        <w:t>SO</w:t>
      </w:r>
      <w:r w:rsidRPr="00176C9B">
        <w:rPr>
          <w:rFonts w:ascii="Times New Roman" w:eastAsia="宋体" w:hAnsi="Times New Roman" w:cs="Times New Roman"/>
          <w:sz w:val="18"/>
          <w:szCs w:val="18"/>
          <w:vertAlign w:val="subscript"/>
        </w:rPr>
        <w:t>4</w:t>
      </w:r>
      <w:r w:rsidRPr="00176C9B">
        <w:rPr>
          <w:rFonts w:ascii="Times New Roman" w:eastAsia="宋体" w:hAnsi="Times New Roman" w:cs="Times New Roman"/>
          <w:sz w:val="18"/>
          <w:szCs w:val="18"/>
        </w:rPr>
        <w:t xml:space="preserve"> aqueous solution at a scan rate of 5 mV/s.</w:t>
      </w:r>
    </w:p>
    <w:bookmarkEnd w:id="2"/>
    <w:bookmarkEnd w:id="3"/>
    <w:p w14:paraId="681ABFD9" w14:textId="77777777" w:rsidR="0013028E" w:rsidRPr="00176C9B" w:rsidRDefault="0013028E" w:rsidP="008977A2">
      <w:pPr>
        <w:pStyle w:val="2"/>
        <w:spacing w:before="120" w:after="120" w:line="240" w:lineRule="exact"/>
        <w:ind w:firstLineChars="200" w:firstLine="422"/>
        <w:rPr>
          <w:rFonts w:ascii="Times New Roman" w:hAnsi="Times New Roman" w:cs="Times New Roman"/>
          <w:sz w:val="21"/>
          <w:szCs w:val="21"/>
        </w:rPr>
      </w:pPr>
      <w:r w:rsidRPr="00176C9B">
        <w:rPr>
          <w:rFonts w:ascii="Times New Roman" w:hAnsi="Times New Roman" w:cs="Times New Roman" w:hint="eastAsia"/>
          <w:sz w:val="21"/>
          <w:szCs w:val="21"/>
        </w:rPr>
        <w:t xml:space="preserve">1.4 </w:t>
      </w:r>
      <w:r w:rsidRPr="00176C9B">
        <w:rPr>
          <w:rFonts w:ascii="Times New Roman" w:hAnsi="Times New Roman" w:cs="Times New Roman"/>
          <w:sz w:val="21"/>
          <w:szCs w:val="21"/>
        </w:rPr>
        <w:t>degradation experiments</w:t>
      </w:r>
    </w:p>
    <w:p w14:paraId="653EC3B1" w14:textId="77777777" w:rsidR="0013028E" w:rsidRPr="00176C9B" w:rsidRDefault="0013028E" w:rsidP="00176C9B">
      <w:pPr>
        <w:spacing w:after="0" w:line="240" w:lineRule="exact"/>
        <w:ind w:firstLine="204"/>
        <w:rPr>
          <w:rFonts w:ascii="Times New Roman" w:hAnsi="Times New Roman"/>
          <w:sz w:val="18"/>
          <w:szCs w:val="18"/>
        </w:rPr>
      </w:pPr>
      <w:bookmarkStart w:id="4" w:name="_Hlk190270688"/>
      <w:r w:rsidRPr="00176C9B">
        <w:rPr>
          <w:rFonts w:ascii="Times New Roman" w:hAnsi="Times New Roman"/>
          <w:sz w:val="18"/>
          <w:szCs w:val="18"/>
        </w:rPr>
        <w:t>The photocatalytic performance of FZS@UBC-2 was evaluated using a 500 W xenon lamp as the light source. The degradation experiments were conducted in 100 mL of PFOA solution (</w:t>
      </w:r>
      <w:r w:rsidRPr="00176C9B">
        <w:rPr>
          <w:rFonts w:ascii="Times New Roman" w:hAnsi="Times New Roman" w:hint="eastAsia"/>
          <w:sz w:val="18"/>
          <w:szCs w:val="18"/>
        </w:rPr>
        <w:t>1</w:t>
      </w:r>
      <w:r w:rsidRPr="00176C9B">
        <w:rPr>
          <w:rFonts w:ascii="Times New Roman" w:hAnsi="Times New Roman"/>
          <w:sz w:val="18"/>
          <w:szCs w:val="18"/>
        </w:rPr>
        <w:t>0 mg/L) containing 0.</w:t>
      </w:r>
      <w:r w:rsidRPr="00176C9B">
        <w:rPr>
          <w:rFonts w:ascii="Times New Roman" w:hAnsi="Times New Roman" w:hint="eastAsia"/>
          <w:sz w:val="18"/>
          <w:szCs w:val="18"/>
        </w:rPr>
        <w:t>02</w:t>
      </w:r>
      <w:r w:rsidRPr="00176C9B">
        <w:rPr>
          <w:rFonts w:ascii="Times New Roman" w:hAnsi="Times New Roman"/>
          <w:sz w:val="18"/>
          <w:szCs w:val="18"/>
        </w:rPr>
        <w:t xml:space="preserve"> g/L catalyst. After establishing adsorption equilibrium in the dark, photocatalytic degradation was initiated under Xe lamp irradiation. Samples were collected hourly, filtered through 0.22 </w:t>
      </w:r>
      <w:proofErr w:type="spellStart"/>
      <w:r w:rsidRPr="00176C9B">
        <w:rPr>
          <w:rFonts w:ascii="Times New Roman" w:hAnsi="Times New Roman"/>
          <w:sz w:val="18"/>
          <w:szCs w:val="18"/>
        </w:rPr>
        <w:t>μm</w:t>
      </w:r>
      <w:proofErr w:type="spellEnd"/>
      <w:r w:rsidRPr="00176C9B">
        <w:rPr>
          <w:rFonts w:ascii="Times New Roman" w:hAnsi="Times New Roman"/>
          <w:sz w:val="18"/>
          <w:szCs w:val="18"/>
        </w:rPr>
        <w:t xml:space="preserve"> membranes, and analyzed using liquid chromatography-mass spectrometry (LC-MS). The stability of FZS@UBC-2 was assessed through five consecutive recycling experiments, with XRD analysis performed after each cycle. The effects of pH and common anions (phosphate, chloride, nitrate, bicarbonate, and sulfate) on degradation efficiency were systematically investigated.</w:t>
      </w:r>
    </w:p>
    <w:bookmarkEnd w:id="4"/>
    <w:p w14:paraId="33E651AA" w14:textId="77777777" w:rsidR="0013028E" w:rsidRPr="00176C9B" w:rsidRDefault="0013028E" w:rsidP="00176C9B">
      <w:pPr>
        <w:pStyle w:val="2"/>
        <w:spacing w:before="120" w:after="120" w:line="240" w:lineRule="exact"/>
        <w:rPr>
          <w:rFonts w:ascii="Times New Roman" w:hAnsi="Times New Roman" w:cs="Times New Roman"/>
          <w:sz w:val="21"/>
          <w:szCs w:val="21"/>
        </w:rPr>
      </w:pPr>
      <w:r w:rsidRPr="00176C9B">
        <w:rPr>
          <w:rFonts w:ascii="Times New Roman" w:hAnsi="Times New Roman" w:cs="Times New Roman" w:hint="eastAsia"/>
          <w:sz w:val="21"/>
          <w:szCs w:val="21"/>
        </w:rPr>
        <w:t xml:space="preserve">1.5 </w:t>
      </w:r>
      <w:r w:rsidRPr="00176C9B">
        <w:rPr>
          <w:rFonts w:ascii="Times New Roman" w:hAnsi="Times New Roman" w:cs="Times New Roman"/>
          <w:sz w:val="21"/>
          <w:szCs w:val="21"/>
        </w:rPr>
        <w:t>Quenching experiments</w:t>
      </w:r>
    </w:p>
    <w:p w14:paraId="25D7C3F8" w14:textId="77777777" w:rsidR="0013028E" w:rsidRPr="00176C9B" w:rsidRDefault="0013028E" w:rsidP="00176C9B">
      <w:pPr>
        <w:spacing w:after="240" w:line="240" w:lineRule="exact"/>
        <w:ind w:firstLine="204"/>
        <w:rPr>
          <w:rFonts w:ascii="Times New Roman" w:hAnsi="Times New Roman"/>
          <w:sz w:val="18"/>
          <w:szCs w:val="18"/>
        </w:rPr>
      </w:pPr>
      <w:r w:rsidRPr="00176C9B">
        <w:rPr>
          <w:rFonts w:ascii="Times New Roman" w:hAnsi="Times New Roman"/>
          <w:sz w:val="18"/>
          <w:szCs w:val="18"/>
        </w:rPr>
        <w:t>Quenching experiments were conducted to identify the primary reactive species involved in PFOA degradation. Specific scavengers were employed: p-benzoquinone (p-BQ) for superoxide radicals (·</w:t>
      </w:r>
      <w:r w:rsidRPr="00176C9B">
        <w:rPr>
          <w:rFonts w:ascii="Times New Roman" w:eastAsia="宋体" w:hAnsi="Times New Roman"/>
          <w:sz w:val="18"/>
          <w:szCs w:val="18"/>
        </w:rPr>
        <w:t>O</w:t>
      </w:r>
      <w:r w:rsidRPr="00176C9B">
        <w:rPr>
          <w:rFonts w:ascii="Times New Roman" w:eastAsia="宋体" w:hAnsi="Times New Roman"/>
          <w:sz w:val="18"/>
          <w:szCs w:val="18"/>
          <w:vertAlign w:val="subscript"/>
        </w:rPr>
        <w:t>2</w:t>
      </w:r>
      <w:r w:rsidRPr="00176C9B">
        <w:rPr>
          <w:rFonts w:ascii="Times New Roman" w:eastAsia="宋体" w:hAnsi="Times New Roman"/>
          <w:sz w:val="18"/>
          <w:szCs w:val="18"/>
          <w:vertAlign w:val="superscript"/>
        </w:rPr>
        <w:t>-</w:t>
      </w:r>
      <w:r w:rsidRPr="00176C9B">
        <w:rPr>
          <w:rFonts w:ascii="Times New Roman" w:hAnsi="Times New Roman"/>
          <w:sz w:val="18"/>
          <w:szCs w:val="18"/>
        </w:rPr>
        <w:t>), isopropyl alcohol (IPA) for hydroxyl radicals (·OH), L-histidine (L-His) for singlet oxygen (</w:t>
      </w:r>
      <w:r w:rsidRPr="00176C9B">
        <w:rPr>
          <w:rFonts w:ascii="Times New Roman" w:eastAsia="宋体" w:hAnsi="Times New Roman"/>
          <w:sz w:val="18"/>
          <w:szCs w:val="18"/>
          <w:vertAlign w:val="superscript"/>
        </w:rPr>
        <w:t>1</w:t>
      </w:r>
      <w:r w:rsidRPr="00176C9B">
        <w:rPr>
          <w:rFonts w:ascii="Times New Roman" w:eastAsia="宋体" w:hAnsi="Times New Roman"/>
          <w:sz w:val="18"/>
          <w:szCs w:val="18"/>
        </w:rPr>
        <w:t>O</w:t>
      </w:r>
      <w:r w:rsidRPr="00176C9B">
        <w:rPr>
          <w:rFonts w:ascii="Times New Roman" w:eastAsia="宋体" w:hAnsi="Times New Roman"/>
          <w:sz w:val="18"/>
          <w:szCs w:val="18"/>
          <w:vertAlign w:val="subscript"/>
        </w:rPr>
        <w:t>2</w:t>
      </w:r>
      <w:r w:rsidRPr="00176C9B">
        <w:rPr>
          <w:rFonts w:ascii="Times New Roman" w:hAnsi="Times New Roman"/>
          <w:sz w:val="18"/>
          <w:szCs w:val="18"/>
        </w:rPr>
        <w:t>), and ethylenediaminetetraacetic acid (EDTA) for holes (</w:t>
      </w:r>
      <w:r w:rsidRPr="00176C9B">
        <w:rPr>
          <w:rFonts w:ascii="Times New Roman" w:eastAsia="宋体" w:hAnsi="Times New Roman"/>
          <w:sz w:val="18"/>
          <w:szCs w:val="18"/>
        </w:rPr>
        <w:t>h⁺</w:t>
      </w:r>
      <w:r w:rsidRPr="00176C9B">
        <w:rPr>
          <w:rFonts w:ascii="Times New Roman" w:hAnsi="Times New Roman"/>
          <w:sz w:val="18"/>
          <w:szCs w:val="18"/>
        </w:rPr>
        <w:t>).</w:t>
      </w:r>
    </w:p>
    <w:p w14:paraId="6185D96F" w14:textId="77777777" w:rsidR="0013028E" w:rsidRPr="00176C9B" w:rsidRDefault="0013028E" w:rsidP="00176C9B">
      <w:pPr>
        <w:pStyle w:val="2"/>
        <w:spacing w:before="120" w:after="120" w:line="240" w:lineRule="exact"/>
        <w:rPr>
          <w:rFonts w:ascii="Times New Roman" w:hAnsi="Times New Roman" w:cs="Times New Roman"/>
          <w:sz w:val="21"/>
          <w:szCs w:val="21"/>
        </w:rPr>
      </w:pPr>
      <w:r w:rsidRPr="00176C9B">
        <w:rPr>
          <w:rFonts w:ascii="Times New Roman" w:hAnsi="Times New Roman" w:cs="Times New Roman" w:hint="eastAsia"/>
          <w:sz w:val="21"/>
          <w:szCs w:val="21"/>
        </w:rPr>
        <w:t xml:space="preserve">1.6 </w:t>
      </w:r>
      <w:r w:rsidRPr="00176C9B">
        <w:rPr>
          <w:rFonts w:ascii="Times New Roman" w:hAnsi="Times New Roman" w:cs="Times New Roman"/>
          <w:sz w:val="21"/>
          <w:szCs w:val="21"/>
        </w:rPr>
        <w:t>Quantitative analysis of PFOA</w:t>
      </w:r>
    </w:p>
    <w:p w14:paraId="66F35715" w14:textId="77777777" w:rsidR="0013028E" w:rsidRPr="00176C9B" w:rsidRDefault="0013028E" w:rsidP="00176C9B">
      <w:pPr>
        <w:spacing w:after="0" w:line="240" w:lineRule="exact"/>
        <w:ind w:firstLine="204"/>
        <w:rPr>
          <w:rFonts w:ascii="Times New Roman" w:eastAsia="宋体" w:hAnsi="Times New Roman" w:cs="Times New Roman"/>
          <w:sz w:val="18"/>
          <w:szCs w:val="18"/>
        </w:rPr>
      </w:pPr>
      <w:r w:rsidRPr="00176C9B">
        <w:rPr>
          <w:rFonts w:ascii="Times New Roman" w:eastAsia="宋体" w:hAnsi="Times New Roman" w:cs="Times New Roman"/>
          <w:sz w:val="18"/>
          <w:szCs w:val="18"/>
        </w:rPr>
        <w:t xml:space="preserve">The concentration of PFOA during the degradation process was determined using liquid chromatography-mass spectrometry (LC-MS, Agilent 1290II-6460). The PFOA concentration and intermediates were analyzed under ESI negative ion mode. The liquid chromatography column oven was set to 40 °C. </w:t>
      </w:r>
      <w:r w:rsidRPr="00176C9B">
        <w:rPr>
          <w:rFonts w:ascii="Times New Roman" w:hAnsi="Times New Roman" w:cs="Times New Roman"/>
          <w:sz w:val="18"/>
          <w:szCs w:val="18"/>
        </w:rPr>
        <w:t xml:space="preserve">The chromatographic separation was achieved using a C18 column with a mobile phase consisting of 5 mM ammonium acetate (0.1% formic acid) and methanol. The gradient program initiated at 30% methanol, increased to 70% at 4 min, returned to 30% at 7 min, and maintained for 3 min. The flow rate was 0.25 mL/min with a 10 </w:t>
      </w:r>
      <w:proofErr w:type="spellStart"/>
      <w:r w:rsidRPr="00176C9B">
        <w:rPr>
          <w:rFonts w:ascii="Times New Roman" w:hAnsi="Times New Roman" w:cs="Times New Roman"/>
          <w:sz w:val="18"/>
          <w:szCs w:val="18"/>
        </w:rPr>
        <w:t>μL</w:t>
      </w:r>
      <w:proofErr w:type="spellEnd"/>
      <w:r w:rsidRPr="00176C9B">
        <w:rPr>
          <w:rFonts w:ascii="Times New Roman" w:hAnsi="Times New Roman" w:cs="Times New Roman"/>
          <w:sz w:val="18"/>
          <w:szCs w:val="18"/>
        </w:rPr>
        <w:t xml:space="preserve"> injection volume. </w:t>
      </w:r>
      <w:r w:rsidRPr="00176C9B">
        <w:rPr>
          <w:rFonts w:ascii="Times New Roman" w:eastAsia="宋体" w:hAnsi="Times New Roman" w:cs="Times New Roman"/>
          <w:sz w:val="18"/>
          <w:szCs w:val="18"/>
        </w:rPr>
        <w:t xml:space="preserve">The defluorination was evaluated using an ion chromatograph (IC, </w:t>
      </w:r>
      <w:proofErr w:type="spellStart"/>
      <w:r w:rsidRPr="00176C9B">
        <w:rPr>
          <w:rFonts w:ascii="Times New Roman" w:eastAsia="宋体" w:hAnsi="Times New Roman" w:cs="Times New Roman"/>
          <w:sz w:val="18"/>
          <w:szCs w:val="18"/>
        </w:rPr>
        <w:t>Dionex</w:t>
      </w:r>
      <w:proofErr w:type="spellEnd"/>
      <w:r w:rsidRPr="00176C9B">
        <w:rPr>
          <w:rFonts w:ascii="Times New Roman" w:eastAsia="宋体" w:hAnsi="Times New Roman" w:cs="Times New Roman"/>
          <w:sz w:val="18"/>
          <w:szCs w:val="18"/>
        </w:rPr>
        <w:t xml:space="preserve"> ICS-5000, USA).</w:t>
      </w:r>
    </w:p>
    <w:p w14:paraId="20609FB7" w14:textId="77777777" w:rsidR="0013028E" w:rsidRPr="00176C9B" w:rsidRDefault="0013028E" w:rsidP="00176C9B">
      <w:pPr>
        <w:spacing w:after="0" w:line="240" w:lineRule="exact"/>
        <w:ind w:firstLine="204"/>
        <w:rPr>
          <w:rFonts w:ascii="Times New Roman" w:hAnsi="Times New Roman" w:cs="Times New Roman"/>
          <w:color w:val="000000" w:themeColor="text1"/>
          <w:sz w:val="18"/>
          <w:szCs w:val="18"/>
        </w:rPr>
      </w:pPr>
      <m:oMath>
        <m:r>
          <m:rPr>
            <m:nor/>
          </m:rPr>
          <w:rPr>
            <w:rFonts w:ascii="Times New Roman" w:hAnsi="Times New Roman" w:cs="Times New Roman"/>
            <w:color w:val="000000" w:themeColor="text1"/>
            <w:sz w:val="18"/>
            <w:szCs w:val="18"/>
          </w:rPr>
          <m:t>Conversion (%)=</m:t>
        </m:r>
        <m:d>
          <m:dPr>
            <m:ctrlPr>
              <w:rPr>
                <w:rFonts w:ascii="Cambria Math" w:hAnsi="Cambria Math" w:cs="Times New Roman"/>
                <w:i/>
                <w:color w:val="000000" w:themeColor="text1"/>
                <w:sz w:val="18"/>
                <w:szCs w:val="18"/>
              </w:rPr>
            </m:ctrlPr>
          </m:dPr>
          <m:e>
            <m:f>
              <m:fPr>
                <m:ctrlPr>
                  <w:rPr>
                    <w:rFonts w:ascii="Cambria Math" w:hAnsi="Cambria Math" w:cs="Times New Roman"/>
                    <w:i/>
                    <w:color w:val="000000" w:themeColor="text1"/>
                    <w:sz w:val="18"/>
                    <w:szCs w:val="18"/>
                  </w:rPr>
                </m:ctrlPr>
              </m:fPr>
              <m:num>
                <m:r>
                  <m:rPr>
                    <m:nor/>
                  </m:rPr>
                  <w:rPr>
                    <w:rFonts w:ascii="Times New Roman" w:hAnsi="Times New Roman" w:cs="Times New Roman"/>
                    <w:color w:val="000000" w:themeColor="text1"/>
                    <w:sz w:val="18"/>
                    <w:szCs w:val="18"/>
                  </w:rPr>
                  <m:t>Co-Ct</m:t>
                </m:r>
              </m:num>
              <m:den>
                <m:r>
                  <m:rPr>
                    <m:nor/>
                  </m:rPr>
                  <w:rPr>
                    <w:rFonts w:ascii="Times New Roman" w:hAnsi="Times New Roman" w:cs="Times New Roman"/>
                    <w:color w:val="000000" w:themeColor="text1"/>
                    <w:sz w:val="18"/>
                    <w:szCs w:val="18"/>
                  </w:rPr>
                  <m:t>Co</m:t>
                </m:r>
              </m:den>
            </m:f>
          </m:e>
        </m:d>
        <m:r>
          <m:rPr>
            <m:nor/>
          </m:rPr>
          <w:rPr>
            <w:rFonts w:ascii="Times New Roman" w:hAnsi="Times New Roman" w:cs="Times New Roman"/>
            <w:color w:val="000000" w:themeColor="text1"/>
            <w:sz w:val="18"/>
            <w:szCs w:val="18"/>
          </w:rPr>
          <m:t>×100%</m:t>
        </m:r>
      </m:oMath>
      <w:r w:rsidRPr="00176C9B">
        <w:rPr>
          <w:rFonts w:ascii="Times New Roman" w:hAnsi="Times New Roman" w:cs="Times New Roman"/>
          <w:color w:val="000000" w:themeColor="text1"/>
          <w:sz w:val="18"/>
          <w:szCs w:val="18"/>
        </w:rPr>
        <w:t xml:space="preserve"> </w:t>
      </w:r>
      <w:r w:rsidRPr="00176C9B">
        <w:rPr>
          <w:rFonts w:ascii="Times New Roman" w:hAnsi="Times New Roman" w:cs="Times New Roman"/>
          <w:color w:val="000000" w:themeColor="text1"/>
          <w:sz w:val="18"/>
          <w:szCs w:val="18"/>
        </w:rPr>
        <w:t>（</w:t>
      </w:r>
      <w:r w:rsidRPr="00176C9B">
        <w:rPr>
          <w:rFonts w:ascii="Times New Roman" w:hAnsi="Times New Roman" w:cs="Times New Roman"/>
          <w:color w:val="000000" w:themeColor="text1"/>
          <w:sz w:val="18"/>
          <w:szCs w:val="18"/>
        </w:rPr>
        <w:t>1</w:t>
      </w:r>
      <w:r w:rsidRPr="00176C9B">
        <w:rPr>
          <w:rFonts w:ascii="Times New Roman" w:hAnsi="Times New Roman" w:cs="Times New Roman"/>
          <w:color w:val="000000" w:themeColor="text1"/>
          <w:sz w:val="18"/>
          <w:szCs w:val="18"/>
        </w:rPr>
        <w:t>）</w:t>
      </w:r>
    </w:p>
    <w:p w14:paraId="35DBF637" w14:textId="77777777" w:rsidR="0013028E" w:rsidRPr="00176C9B" w:rsidRDefault="0013028E" w:rsidP="00176C9B">
      <w:pPr>
        <w:spacing w:after="0" w:line="240" w:lineRule="exact"/>
        <w:ind w:firstLine="204"/>
        <w:rPr>
          <w:rFonts w:ascii="Times New Roman" w:eastAsia="宋体" w:hAnsi="Times New Roman" w:cs="Times New Roman"/>
          <w:sz w:val="18"/>
          <w:szCs w:val="18"/>
        </w:rPr>
      </w:pPr>
      <w:r w:rsidRPr="00176C9B">
        <w:rPr>
          <w:rFonts w:ascii="Times New Roman" w:eastAsia="宋体" w:hAnsi="Times New Roman" w:cs="Times New Roman"/>
          <w:sz w:val="18"/>
          <w:szCs w:val="18"/>
        </w:rPr>
        <w:t>where C</w:t>
      </w:r>
      <w:r w:rsidRPr="00176C9B">
        <w:rPr>
          <w:rFonts w:ascii="Times New Roman" w:eastAsia="宋体" w:hAnsi="Times New Roman" w:cs="Times New Roman"/>
          <w:sz w:val="18"/>
          <w:szCs w:val="18"/>
          <w:vertAlign w:val="subscript"/>
        </w:rPr>
        <w:t>0</w:t>
      </w:r>
      <w:r w:rsidRPr="00176C9B">
        <w:rPr>
          <w:rFonts w:ascii="Times New Roman" w:eastAsia="宋体" w:hAnsi="Times New Roman" w:cs="Times New Roman"/>
          <w:sz w:val="18"/>
          <w:szCs w:val="18"/>
        </w:rPr>
        <w:t> is the initial concentration of PFOA, and Ct denotes the concentration of PFOA at a specific time during catalytic degradation.</w:t>
      </w:r>
    </w:p>
    <w:p w14:paraId="52816170" w14:textId="77777777" w:rsidR="0013028E" w:rsidRPr="00176C9B" w:rsidRDefault="0013028E" w:rsidP="00176C9B">
      <w:pPr>
        <w:spacing w:after="0" w:line="240" w:lineRule="exact"/>
        <w:ind w:firstLine="204"/>
        <w:rPr>
          <w:rFonts w:ascii="Times New Roman" w:hAnsi="Times New Roman" w:cs="Times New Roman"/>
          <w:color w:val="000000" w:themeColor="text1"/>
          <w:sz w:val="18"/>
          <w:szCs w:val="18"/>
        </w:rPr>
      </w:pPr>
      <m:oMath>
        <m:r>
          <m:rPr>
            <m:nor/>
          </m:rPr>
          <w:rPr>
            <w:rFonts w:ascii="Times New Roman" w:hAnsi="Times New Roman" w:cs="Times New Roman"/>
            <w:color w:val="000000" w:themeColor="text1"/>
            <w:sz w:val="18"/>
            <w:szCs w:val="18"/>
          </w:rPr>
          <m:t>Defluorination (%)=</m:t>
        </m:r>
        <m:d>
          <m:dPr>
            <m:ctrlPr>
              <w:rPr>
                <w:rFonts w:ascii="Cambria Math" w:hAnsi="Cambria Math" w:cs="Times New Roman"/>
                <w:i/>
                <w:color w:val="000000" w:themeColor="text1"/>
                <w:sz w:val="18"/>
                <w:szCs w:val="18"/>
              </w:rPr>
            </m:ctrlPr>
          </m:dPr>
          <m:e>
            <m:f>
              <m:fPr>
                <m:ctrlPr>
                  <w:rPr>
                    <w:rFonts w:ascii="Cambria Math" w:hAnsi="Cambria Math" w:cs="Times New Roman"/>
                    <w:i/>
                    <w:color w:val="000000" w:themeColor="text1"/>
                    <w:sz w:val="18"/>
                    <w:szCs w:val="18"/>
                  </w:rPr>
                </m:ctrlPr>
              </m:fPr>
              <m:num>
                <m:sSup>
                  <m:sSupPr>
                    <m:ctrlPr>
                      <w:rPr>
                        <w:rFonts w:ascii="Cambria Math" w:hAnsi="Cambria Math" w:cs="Times New Roman"/>
                        <w:i/>
                        <w:smallCaps/>
                        <w:color w:val="000000" w:themeColor="text1"/>
                        <w:sz w:val="18"/>
                        <w:szCs w:val="18"/>
                      </w:rPr>
                    </m:ctrlPr>
                  </m:sSupPr>
                  <m:e>
                    <m:sSub>
                      <m:sSubPr>
                        <m:ctrlPr>
                          <w:rPr>
                            <w:rFonts w:ascii="Cambria Math" w:hAnsi="Cambria Math" w:cs="Times New Roman"/>
                            <w:i/>
                            <w:smallCaps/>
                            <w:color w:val="000000" w:themeColor="text1"/>
                            <w:sz w:val="18"/>
                            <w:szCs w:val="18"/>
                          </w:rPr>
                        </m:ctrlPr>
                      </m:sSubPr>
                      <m:e>
                        <m:r>
                          <m:rPr>
                            <m:nor/>
                          </m:rPr>
                          <w:rPr>
                            <w:rFonts w:ascii="Times New Roman" w:hAnsi="Times New Roman" w:cs="Times New Roman"/>
                            <w:smallCaps/>
                            <w:color w:val="000000" w:themeColor="text1"/>
                            <w:sz w:val="18"/>
                            <w:szCs w:val="18"/>
                          </w:rPr>
                          <m:t>C</m:t>
                        </m:r>
                      </m:e>
                      <m:sub>
                        <m:r>
                          <m:rPr>
                            <m:nor/>
                          </m:rPr>
                          <w:rPr>
                            <w:rFonts w:ascii="Times New Roman" w:hAnsi="Times New Roman" w:cs="Times New Roman"/>
                            <w:smallCaps/>
                            <w:color w:val="000000" w:themeColor="text1"/>
                            <w:sz w:val="18"/>
                            <w:szCs w:val="18"/>
                          </w:rPr>
                          <m:t>F</m:t>
                        </m:r>
                      </m:sub>
                    </m:sSub>
                  </m:e>
                  <m:sup>
                    <m:r>
                      <m:rPr>
                        <m:nor/>
                      </m:rPr>
                      <w:rPr>
                        <w:rFonts w:ascii="Times New Roman" w:hAnsi="Times New Roman" w:cs="Times New Roman"/>
                        <w:smallCaps/>
                        <w:color w:val="000000" w:themeColor="text1"/>
                        <w:sz w:val="18"/>
                        <w:szCs w:val="18"/>
                      </w:rPr>
                      <m:t>-</m:t>
                    </m:r>
                  </m:sup>
                </m:sSup>
                <m:r>
                  <m:rPr>
                    <m:nor/>
                  </m:rPr>
                  <w:rPr>
                    <w:rFonts w:ascii="Times New Roman" w:hAnsi="Times New Roman" w:cs="Times New Roman"/>
                    <w:smallCaps/>
                    <w:color w:val="000000" w:themeColor="text1"/>
                    <w:sz w:val="18"/>
                    <w:szCs w:val="18"/>
                  </w:rPr>
                  <m:t>×</m:t>
                </m:r>
                <m:sSub>
                  <m:sSubPr>
                    <m:ctrlPr>
                      <w:rPr>
                        <w:rFonts w:ascii="Cambria Math" w:hAnsi="Cambria Math" w:cs="Times New Roman"/>
                        <w:i/>
                        <w:color w:val="000000" w:themeColor="text1"/>
                        <w:sz w:val="18"/>
                        <w:szCs w:val="18"/>
                      </w:rPr>
                    </m:ctrlPr>
                  </m:sSubPr>
                  <m:e>
                    <m:r>
                      <m:rPr>
                        <m:nor/>
                      </m:rPr>
                      <w:rPr>
                        <w:rFonts w:ascii="Times New Roman" w:hAnsi="Times New Roman" w:cs="Times New Roman"/>
                        <w:color w:val="000000" w:themeColor="text1"/>
                        <w:sz w:val="18"/>
                        <w:szCs w:val="18"/>
                      </w:rPr>
                      <m:t>M</m:t>
                    </m:r>
                  </m:e>
                  <m:sub>
                    <m:r>
                      <m:rPr>
                        <m:nor/>
                      </m:rPr>
                      <w:rPr>
                        <w:rFonts w:ascii="Times New Roman" w:hAnsi="Times New Roman" w:cs="Times New Roman"/>
                        <w:color w:val="000000" w:themeColor="text1"/>
                        <w:sz w:val="18"/>
                        <w:szCs w:val="18"/>
                      </w:rPr>
                      <m:t>PFOA</m:t>
                    </m:r>
                  </m:sub>
                </m:sSub>
              </m:num>
              <m:den>
                <m:r>
                  <m:rPr>
                    <m:nor/>
                  </m:rPr>
                  <w:rPr>
                    <w:rFonts w:ascii="Times New Roman" w:hAnsi="Times New Roman" w:cs="Times New Roman"/>
                    <w:color w:val="000000" w:themeColor="text1"/>
                    <w:sz w:val="18"/>
                    <w:szCs w:val="18"/>
                  </w:rPr>
                  <m:t>n× Co ×</m:t>
                </m:r>
                <m:sSub>
                  <m:sSubPr>
                    <m:ctrlPr>
                      <w:rPr>
                        <w:rFonts w:ascii="Cambria Math" w:hAnsi="Cambria Math" w:cs="Times New Roman"/>
                        <w:i/>
                        <w:color w:val="000000" w:themeColor="text1"/>
                        <w:sz w:val="18"/>
                        <w:szCs w:val="18"/>
                      </w:rPr>
                    </m:ctrlPr>
                  </m:sSubPr>
                  <m:e>
                    <m:r>
                      <m:rPr>
                        <m:nor/>
                      </m:rPr>
                      <w:rPr>
                        <w:rFonts w:ascii="Times New Roman" w:hAnsi="Times New Roman" w:cs="Times New Roman"/>
                        <w:color w:val="000000" w:themeColor="text1"/>
                        <w:sz w:val="18"/>
                        <w:szCs w:val="18"/>
                      </w:rPr>
                      <m:t>M</m:t>
                    </m:r>
                  </m:e>
                  <m:sub>
                    <m:r>
                      <m:rPr>
                        <m:nor/>
                      </m:rPr>
                      <w:rPr>
                        <w:rFonts w:ascii="Times New Roman" w:hAnsi="Times New Roman" w:cs="Times New Roman"/>
                        <w:color w:val="000000" w:themeColor="text1"/>
                        <w:sz w:val="18"/>
                        <w:szCs w:val="18"/>
                      </w:rPr>
                      <m:t>F</m:t>
                    </m:r>
                  </m:sub>
                </m:sSub>
              </m:den>
            </m:f>
          </m:e>
        </m:d>
        <m:r>
          <m:rPr>
            <m:nor/>
          </m:rPr>
          <w:rPr>
            <w:rFonts w:ascii="Times New Roman" w:hAnsi="Times New Roman" w:cs="Times New Roman"/>
            <w:color w:val="000000" w:themeColor="text1"/>
            <w:sz w:val="18"/>
            <w:szCs w:val="18"/>
          </w:rPr>
          <m:t>×100%</m:t>
        </m:r>
      </m:oMath>
      <w:r w:rsidRPr="00176C9B">
        <w:rPr>
          <w:rFonts w:ascii="Times New Roman" w:hAnsi="Times New Roman" w:cs="Times New Roman"/>
          <w:color w:val="000000" w:themeColor="text1"/>
          <w:sz w:val="18"/>
          <w:szCs w:val="18"/>
        </w:rPr>
        <w:t xml:space="preserve"> </w:t>
      </w:r>
      <w:r w:rsidRPr="00176C9B">
        <w:rPr>
          <w:rFonts w:ascii="Times New Roman" w:hAnsi="Times New Roman" w:cs="Times New Roman"/>
          <w:color w:val="000000" w:themeColor="text1"/>
          <w:sz w:val="18"/>
          <w:szCs w:val="18"/>
        </w:rPr>
        <w:t>（</w:t>
      </w:r>
      <w:r w:rsidRPr="00176C9B">
        <w:rPr>
          <w:rFonts w:ascii="Times New Roman" w:hAnsi="Times New Roman" w:cs="Times New Roman"/>
          <w:color w:val="000000" w:themeColor="text1"/>
          <w:sz w:val="18"/>
          <w:szCs w:val="18"/>
        </w:rPr>
        <w:t>2</w:t>
      </w:r>
      <w:r w:rsidRPr="00176C9B">
        <w:rPr>
          <w:rFonts w:ascii="Times New Roman" w:hAnsi="Times New Roman" w:cs="Times New Roman"/>
          <w:color w:val="000000" w:themeColor="text1"/>
          <w:sz w:val="18"/>
          <w:szCs w:val="18"/>
        </w:rPr>
        <w:t>）</w:t>
      </w:r>
    </w:p>
    <w:p w14:paraId="4883EE23" w14:textId="77777777" w:rsidR="0013028E" w:rsidRPr="00176C9B" w:rsidRDefault="0013028E" w:rsidP="00176C9B">
      <w:pPr>
        <w:spacing w:after="0" w:line="240" w:lineRule="exact"/>
        <w:ind w:firstLine="204"/>
        <w:rPr>
          <w:rFonts w:ascii="Times New Roman" w:hAnsi="Times New Roman" w:cs="Times New Roman"/>
          <w:color w:val="000000" w:themeColor="text1"/>
          <w:sz w:val="18"/>
          <w:szCs w:val="18"/>
        </w:rPr>
      </w:pPr>
      <w:r w:rsidRPr="00176C9B">
        <w:rPr>
          <w:rFonts w:ascii="Times New Roman" w:hAnsi="Times New Roman" w:cs="Times New Roman"/>
          <w:color w:val="000000" w:themeColor="text1"/>
          <w:sz w:val="18"/>
          <w:szCs w:val="18"/>
        </w:rPr>
        <w:t>where C</w:t>
      </w:r>
      <w:r w:rsidRPr="00176C9B">
        <w:rPr>
          <w:rFonts w:ascii="Times New Roman" w:hAnsi="Times New Roman" w:cs="Times New Roman"/>
          <w:color w:val="000000" w:themeColor="text1"/>
          <w:sz w:val="18"/>
          <w:szCs w:val="18"/>
          <w:vertAlign w:val="subscript"/>
        </w:rPr>
        <w:t>F</w:t>
      </w:r>
      <w:r w:rsidRPr="00176C9B">
        <w:rPr>
          <w:rFonts w:ascii="Times New Roman" w:hAnsi="Times New Roman" w:cs="Times New Roman"/>
          <w:color w:val="000000" w:themeColor="text1"/>
          <w:sz w:val="18"/>
          <w:szCs w:val="18"/>
          <w:vertAlign w:val="superscript"/>
        </w:rPr>
        <w:t>−</w:t>
      </w:r>
      <w:r w:rsidRPr="00176C9B">
        <w:rPr>
          <w:rFonts w:ascii="Times New Roman" w:hAnsi="Times New Roman" w:cs="Times New Roman"/>
          <w:color w:val="000000" w:themeColor="text1"/>
          <w:sz w:val="18"/>
          <w:szCs w:val="18"/>
        </w:rPr>
        <w:t> is the mass concentration of F</w:t>
      </w:r>
      <w:r w:rsidRPr="00176C9B">
        <w:rPr>
          <w:rFonts w:ascii="Times New Roman" w:hAnsi="Times New Roman" w:cs="Times New Roman"/>
          <w:color w:val="000000" w:themeColor="text1"/>
          <w:sz w:val="18"/>
          <w:szCs w:val="18"/>
          <w:vertAlign w:val="superscript"/>
        </w:rPr>
        <w:t>−</w:t>
      </w:r>
      <w:r w:rsidRPr="00176C9B">
        <w:rPr>
          <w:rFonts w:ascii="Times New Roman" w:hAnsi="Times New Roman" w:cs="Times New Roman"/>
          <w:color w:val="000000" w:themeColor="text1"/>
          <w:sz w:val="18"/>
          <w:szCs w:val="18"/>
        </w:rPr>
        <w:t> at time t. C</w:t>
      </w:r>
      <w:r w:rsidRPr="00176C9B">
        <w:rPr>
          <w:rFonts w:ascii="Times New Roman" w:hAnsi="Times New Roman" w:cs="Times New Roman"/>
          <w:color w:val="000000" w:themeColor="text1"/>
          <w:sz w:val="18"/>
          <w:szCs w:val="18"/>
          <w:vertAlign w:val="subscript"/>
        </w:rPr>
        <w:t>o</w:t>
      </w:r>
      <w:r w:rsidRPr="00176C9B">
        <w:rPr>
          <w:rFonts w:ascii="Times New Roman" w:hAnsi="Times New Roman" w:cs="Times New Roman"/>
          <w:color w:val="000000" w:themeColor="text1"/>
          <w:sz w:val="18"/>
          <w:szCs w:val="18"/>
        </w:rPr>
        <w:t> is the initial concentration of PFOA. M</w:t>
      </w:r>
      <w:r w:rsidRPr="00176C9B">
        <w:rPr>
          <w:rFonts w:ascii="Times New Roman" w:hAnsi="Times New Roman" w:cs="Times New Roman"/>
          <w:color w:val="000000" w:themeColor="text1"/>
          <w:sz w:val="18"/>
          <w:szCs w:val="18"/>
          <w:vertAlign w:val="subscript"/>
        </w:rPr>
        <w:t>PFOA</w:t>
      </w:r>
      <w:r w:rsidRPr="00176C9B">
        <w:rPr>
          <w:rFonts w:ascii="Times New Roman" w:hAnsi="Times New Roman" w:cs="Times New Roman"/>
          <w:color w:val="000000" w:themeColor="text1"/>
          <w:sz w:val="18"/>
          <w:szCs w:val="18"/>
        </w:rPr>
        <w:t> is the molar mass of PFOA, n is the number of fluoride atoms in a PFOA molecule, and M</w:t>
      </w:r>
      <w:r w:rsidRPr="00176C9B">
        <w:rPr>
          <w:rFonts w:ascii="Times New Roman" w:hAnsi="Times New Roman" w:cs="Times New Roman"/>
          <w:color w:val="000000" w:themeColor="text1"/>
          <w:sz w:val="18"/>
          <w:szCs w:val="18"/>
          <w:vertAlign w:val="subscript"/>
        </w:rPr>
        <w:t>F</w:t>
      </w:r>
      <w:r w:rsidRPr="00176C9B">
        <w:rPr>
          <w:rFonts w:ascii="Times New Roman" w:hAnsi="Times New Roman" w:cs="Times New Roman"/>
          <w:color w:val="000000" w:themeColor="text1"/>
          <w:sz w:val="18"/>
          <w:szCs w:val="18"/>
        </w:rPr>
        <w:t> is the molar mass of fluoride.</w:t>
      </w:r>
    </w:p>
    <w:p w14:paraId="08539680" w14:textId="77777777" w:rsidR="0013028E" w:rsidRDefault="0013028E" w:rsidP="0013028E"/>
    <w:p w14:paraId="09C1618E" w14:textId="77777777" w:rsidR="0013028E" w:rsidRDefault="0013028E" w:rsidP="0013028E">
      <w:r>
        <w:rPr>
          <w:rFonts w:hint="eastAsia"/>
          <w:noProof/>
        </w:rPr>
        <w:lastRenderedPageBreak/>
        <w:drawing>
          <wp:inline distT="0" distB="0" distL="0" distR="0" wp14:anchorId="2E573E38" wp14:editId="72F30CCB">
            <wp:extent cx="5382303" cy="4258800"/>
            <wp:effectExtent l="0" t="0" r="8890" b="8890"/>
            <wp:docPr id="132116642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166422" name="图片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82303" cy="4258800"/>
                    </a:xfrm>
                    <a:prstGeom prst="rect">
                      <a:avLst/>
                    </a:prstGeom>
                  </pic:spPr>
                </pic:pic>
              </a:graphicData>
            </a:graphic>
          </wp:inline>
        </w:drawing>
      </w:r>
    </w:p>
    <w:p w14:paraId="5AC828C6" w14:textId="62D5EDB2" w:rsidR="0013028E" w:rsidRPr="00CD59D0" w:rsidRDefault="0013028E" w:rsidP="0013028E">
      <w:pPr>
        <w:jc w:val="center"/>
        <w:rPr>
          <w:rFonts w:ascii="Times New Roman" w:hAnsi="Times New Roman" w:cs="Times New Roman"/>
          <w:sz w:val="20"/>
          <w:szCs w:val="20"/>
        </w:rPr>
      </w:pPr>
      <w:r w:rsidRPr="00CD59D0">
        <w:rPr>
          <w:rFonts w:ascii="Times New Roman" w:hAnsi="Times New Roman" w:cs="Times New Roman"/>
          <w:b/>
          <w:bCs/>
          <w:sz w:val="20"/>
          <w:szCs w:val="20"/>
        </w:rPr>
        <w:t>Fig</w:t>
      </w:r>
      <w:r>
        <w:rPr>
          <w:rFonts w:ascii="Times New Roman" w:hAnsi="Times New Roman" w:cs="Times New Roman" w:hint="eastAsia"/>
          <w:b/>
          <w:bCs/>
          <w:sz w:val="20"/>
          <w:szCs w:val="20"/>
        </w:rPr>
        <w:t>.</w:t>
      </w:r>
      <w:r w:rsidRPr="00CD59D0">
        <w:rPr>
          <w:rFonts w:ascii="Times New Roman" w:hAnsi="Times New Roman" w:cs="Times New Roman"/>
          <w:b/>
          <w:bCs/>
          <w:sz w:val="20"/>
          <w:szCs w:val="20"/>
        </w:rPr>
        <w:t xml:space="preserve"> S</w:t>
      </w:r>
      <w:r>
        <w:rPr>
          <w:rFonts w:ascii="Times New Roman" w:hAnsi="Times New Roman" w:cs="Times New Roman" w:hint="eastAsia"/>
          <w:b/>
          <w:bCs/>
          <w:sz w:val="20"/>
          <w:szCs w:val="20"/>
        </w:rPr>
        <w:t>1</w:t>
      </w:r>
      <w:r w:rsidRPr="00CD59D0">
        <w:rPr>
          <w:rFonts w:ascii="Times New Roman" w:hAnsi="Times New Roman" w:cs="Times New Roman"/>
          <w:b/>
          <w:bCs/>
          <w:sz w:val="20"/>
          <w:szCs w:val="20"/>
        </w:rPr>
        <w:t xml:space="preserve">. </w:t>
      </w:r>
      <w:r w:rsidRPr="008977A2">
        <w:rPr>
          <w:rFonts w:ascii="Times New Roman" w:hAnsi="Times New Roman" w:cs="Times New Roman"/>
          <w:b/>
          <w:bCs/>
          <w:sz w:val="20"/>
          <w:szCs w:val="20"/>
        </w:rPr>
        <w:t>a</w:t>
      </w:r>
      <w:r w:rsidRPr="00CD59D0">
        <w:rPr>
          <w:rFonts w:ascii="Times New Roman" w:hAnsi="Times New Roman" w:cs="Times New Roman" w:hint="eastAsia"/>
          <w:sz w:val="20"/>
          <w:szCs w:val="20"/>
        </w:rPr>
        <w:t xml:space="preserve"> </w:t>
      </w:r>
      <w:r w:rsidRPr="00CD59D0">
        <w:rPr>
          <w:rFonts w:ascii="Times New Roman" w:hAnsi="Times New Roman" w:cs="Times New Roman"/>
          <w:sz w:val="20"/>
          <w:szCs w:val="20"/>
        </w:rPr>
        <w:t>SEM images of BC</w:t>
      </w:r>
      <w:r>
        <w:rPr>
          <w:rFonts w:ascii="Times New Roman" w:hAnsi="Times New Roman" w:cs="Times New Roman" w:hint="eastAsia"/>
          <w:sz w:val="20"/>
          <w:szCs w:val="20"/>
        </w:rPr>
        <w:t xml:space="preserve"> (</w:t>
      </w:r>
      <w:r w:rsidRPr="0074073B">
        <w:rPr>
          <w:rFonts w:ascii="Times New Roman" w:hAnsi="Times New Roman" w:cs="Times New Roman" w:hint="eastAsia"/>
          <w:sz w:val="20"/>
          <w:szCs w:val="20"/>
        </w:rPr>
        <w:t>Calcination without activator</w:t>
      </w:r>
      <w:r>
        <w:rPr>
          <w:rFonts w:ascii="Times New Roman" w:hAnsi="Times New Roman" w:cs="Times New Roman" w:hint="eastAsia"/>
          <w:sz w:val="20"/>
          <w:szCs w:val="20"/>
        </w:rPr>
        <w:t>)</w:t>
      </w:r>
      <w:r w:rsidRPr="00CD59D0">
        <w:rPr>
          <w:rFonts w:ascii="Times New Roman" w:hAnsi="Times New Roman" w:cs="Times New Roman"/>
          <w:sz w:val="20"/>
          <w:szCs w:val="20"/>
        </w:rPr>
        <w:t xml:space="preserve">, </w:t>
      </w:r>
      <w:r w:rsidRPr="008977A2">
        <w:rPr>
          <w:rFonts w:ascii="Times New Roman" w:hAnsi="Times New Roman" w:cs="Times New Roman"/>
          <w:b/>
          <w:bCs/>
          <w:sz w:val="20"/>
          <w:szCs w:val="20"/>
        </w:rPr>
        <w:t>b</w:t>
      </w:r>
      <w:r w:rsidRPr="00CD59D0">
        <w:rPr>
          <w:rFonts w:ascii="Times New Roman" w:hAnsi="Times New Roman" w:cs="Times New Roman" w:hint="eastAsia"/>
          <w:sz w:val="20"/>
          <w:szCs w:val="20"/>
        </w:rPr>
        <w:t xml:space="preserve"> </w:t>
      </w:r>
      <w:r w:rsidRPr="00CD59D0">
        <w:rPr>
          <w:rFonts w:ascii="Times New Roman" w:hAnsi="Times New Roman" w:cs="Times New Roman"/>
          <w:sz w:val="20"/>
          <w:szCs w:val="20"/>
        </w:rPr>
        <w:t>UBC-600</w:t>
      </w:r>
      <w:r>
        <w:rPr>
          <w:rFonts w:ascii="Times New Roman" w:hAnsi="Times New Roman" w:cs="Times New Roman" w:hint="eastAsia"/>
          <w:sz w:val="20"/>
          <w:szCs w:val="20"/>
        </w:rPr>
        <w:t xml:space="preserve"> (</w:t>
      </w:r>
      <w:r w:rsidRPr="0074073B">
        <w:rPr>
          <w:rFonts w:ascii="Times New Roman" w:hAnsi="Times New Roman" w:cs="Times New Roman" w:hint="eastAsia"/>
          <w:sz w:val="20"/>
          <w:szCs w:val="20"/>
        </w:rPr>
        <w:t>600 degrees modified calcination</w:t>
      </w:r>
      <w:r>
        <w:rPr>
          <w:rFonts w:ascii="Times New Roman" w:hAnsi="Times New Roman" w:cs="Times New Roman" w:hint="eastAsia"/>
          <w:sz w:val="20"/>
          <w:szCs w:val="20"/>
        </w:rPr>
        <w:t>)</w:t>
      </w:r>
      <w:r w:rsidRPr="00CD59D0">
        <w:rPr>
          <w:rFonts w:ascii="Times New Roman" w:hAnsi="Times New Roman" w:cs="Times New Roman"/>
          <w:sz w:val="20"/>
          <w:szCs w:val="20"/>
        </w:rPr>
        <w:t xml:space="preserve">, </w:t>
      </w:r>
      <w:r w:rsidRPr="008977A2">
        <w:rPr>
          <w:rFonts w:ascii="Times New Roman" w:hAnsi="Times New Roman" w:cs="Times New Roman"/>
          <w:b/>
          <w:bCs/>
          <w:sz w:val="20"/>
          <w:szCs w:val="20"/>
        </w:rPr>
        <w:t>c</w:t>
      </w:r>
      <w:r w:rsidRPr="00CD59D0">
        <w:rPr>
          <w:rFonts w:ascii="Times New Roman" w:hAnsi="Times New Roman" w:cs="Times New Roman"/>
          <w:sz w:val="20"/>
          <w:szCs w:val="20"/>
        </w:rPr>
        <w:t xml:space="preserve"> UBC-800</w:t>
      </w:r>
      <w:r>
        <w:rPr>
          <w:rFonts w:ascii="Times New Roman" w:hAnsi="Times New Roman" w:cs="Times New Roman" w:hint="eastAsia"/>
          <w:sz w:val="20"/>
          <w:szCs w:val="20"/>
        </w:rPr>
        <w:t xml:space="preserve"> (800</w:t>
      </w:r>
      <w:r w:rsidRPr="0074073B">
        <w:rPr>
          <w:rFonts w:ascii="Times New Roman" w:hAnsi="Times New Roman" w:cs="Times New Roman" w:hint="eastAsia"/>
          <w:sz w:val="20"/>
          <w:szCs w:val="20"/>
        </w:rPr>
        <w:t>00 degrees modified calcination</w:t>
      </w:r>
      <w:r>
        <w:rPr>
          <w:rFonts w:ascii="Times New Roman" w:hAnsi="Times New Roman" w:cs="Times New Roman" w:hint="eastAsia"/>
          <w:sz w:val="20"/>
          <w:szCs w:val="20"/>
        </w:rPr>
        <w:t>)</w:t>
      </w:r>
      <w:r w:rsidRPr="00CD59D0">
        <w:rPr>
          <w:rFonts w:ascii="Times New Roman" w:hAnsi="Times New Roman" w:cs="Times New Roman"/>
          <w:sz w:val="20"/>
          <w:szCs w:val="20"/>
        </w:rPr>
        <w:t xml:space="preserve"> and </w:t>
      </w:r>
      <w:r w:rsidRPr="008977A2">
        <w:rPr>
          <w:rFonts w:ascii="Times New Roman" w:hAnsi="Times New Roman" w:cs="Times New Roman"/>
          <w:b/>
          <w:bCs/>
          <w:sz w:val="20"/>
          <w:szCs w:val="20"/>
        </w:rPr>
        <w:t>d</w:t>
      </w:r>
      <w:r w:rsidRPr="00CD59D0">
        <w:rPr>
          <w:rFonts w:ascii="Times New Roman" w:hAnsi="Times New Roman" w:cs="Times New Roman" w:hint="eastAsia"/>
          <w:sz w:val="20"/>
          <w:szCs w:val="20"/>
        </w:rPr>
        <w:t xml:space="preserve"> </w:t>
      </w:r>
      <w:r w:rsidRPr="00CD59D0">
        <w:rPr>
          <w:rFonts w:ascii="Times New Roman" w:hAnsi="Times New Roman" w:cs="Times New Roman"/>
          <w:sz w:val="20"/>
          <w:szCs w:val="20"/>
        </w:rPr>
        <w:t>UBC-1000</w:t>
      </w:r>
      <w:r>
        <w:rPr>
          <w:rFonts w:ascii="Times New Roman" w:hAnsi="Times New Roman" w:cs="Times New Roman" w:hint="eastAsia"/>
          <w:sz w:val="20"/>
          <w:szCs w:val="20"/>
        </w:rPr>
        <w:t xml:space="preserve"> (9</w:t>
      </w:r>
      <w:r w:rsidRPr="0074073B">
        <w:rPr>
          <w:rFonts w:ascii="Times New Roman" w:hAnsi="Times New Roman" w:cs="Times New Roman" w:hint="eastAsia"/>
          <w:sz w:val="20"/>
          <w:szCs w:val="20"/>
        </w:rPr>
        <w:t>00 degrees modified calcination</w:t>
      </w:r>
      <w:r>
        <w:rPr>
          <w:rFonts w:ascii="Times New Roman" w:hAnsi="Times New Roman" w:cs="Times New Roman" w:hint="eastAsia"/>
          <w:sz w:val="20"/>
          <w:szCs w:val="20"/>
        </w:rPr>
        <w:t>).</w:t>
      </w:r>
    </w:p>
    <w:p w14:paraId="4BD129DE" w14:textId="77777777" w:rsidR="0013028E" w:rsidRDefault="0013028E" w:rsidP="0013028E">
      <w:r>
        <w:rPr>
          <w:rFonts w:hint="eastAsia"/>
          <w:noProof/>
        </w:rPr>
        <w:lastRenderedPageBreak/>
        <w:drawing>
          <wp:inline distT="0" distB="0" distL="0" distR="0" wp14:anchorId="267E8E29" wp14:editId="61E6EBDB">
            <wp:extent cx="5385600" cy="4254497"/>
            <wp:effectExtent l="0" t="0" r="5715" b="0"/>
            <wp:docPr id="171017261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172611" name="图片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85600" cy="4254497"/>
                    </a:xfrm>
                    <a:prstGeom prst="rect">
                      <a:avLst/>
                    </a:prstGeom>
                  </pic:spPr>
                </pic:pic>
              </a:graphicData>
            </a:graphic>
          </wp:inline>
        </w:drawing>
      </w:r>
    </w:p>
    <w:p w14:paraId="323FFFBE" w14:textId="6ACB7E92" w:rsidR="0013028E" w:rsidRPr="00CD59D0" w:rsidRDefault="0013028E" w:rsidP="0013028E">
      <w:pPr>
        <w:jc w:val="center"/>
        <w:rPr>
          <w:rFonts w:ascii="Times New Roman" w:eastAsia="宋体" w:hAnsi="Times New Roman" w:cs="Times New Roman"/>
          <w:sz w:val="20"/>
          <w:szCs w:val="20"/>
        </w:rPr>
      </w:pPr>
      <w:r w:rsidRPr="00CD59D0">
        <w:rPr>
          <w:rFonts w:ascii="Times New Roman" w:hAnsi="Times New Roman" w:cs="Times New Roman"/>
          <w:b/>
          <w:bCs/>
          <w:sz w:val="20"/>
          <w:szCs w:val="20"/>
        </w:rPr>
        <w:t>Fig</w:t>
      </w:r>
      <w:r>
        <w:rPr>
          <w:rFonts w:ascii="Times New Roman" w:hAnsi="Times New Roman" w:cs="Times New Roman" w:hint="eastAsia"/>
          <w:b/>
          <w:bCs/>
          <w:sz w:val="20"/>
          <w:szCs w:val="20"/>
        </w:rPr>
        <w:t>.</w:t>
      </w:r>
      <w:r w:rsidRPr="00CD59D0">
        <w:rPr>
          <w:rFonts w:ascii="Times New Roman" w:hAnsi="Times New Roman" w:cs="Times New Roman"/>
          <w:b/>
          <w:bCs/>
          <w:sz w:val="20"/>
          <w:szCs w:val="20"/>
        </w:rPr>
        <w:t xml:space="preserve"> S</w:t>
      </w:r>
      <w:r>
        <w:rPr>
          <w:rFonts w:ascii="Times New Roman" w:hAnsi="Times New Roman" w:cs="Times New Roman" w:hint="eastAsia"/>
          <w:b/>
          <w:bCs/>
          <w:sz w:val="20"/>
          <w:szCs w:val="20"/>
        </w:rPr>
        <w:t>2</w:t>
      </w:r>
      <w:r w:rsidRPr="00CD59D0">
        <w:rPr>
          <w:rFonts w:ascii="Times New Roman" w:hAnsi="Times New Roman" w:cs="Times New Roman"/>
          <w:b/>
          <w:bCs/>
          <w:sz w:val="20"/>
          <w:szCs w:val="20"/>
        </w:rPr>
        <w:t xml:space="preserve">. </w:t>
      </w:r>
      <w:r w:rsidRPr="00CD59D0">
        <w:rPr>
          <w:rFonts w:ascii="Times New Roman" w:hAnsi="Times New Roman" w:cs="Times New Roman"/>
          <w:sz w:val="20"/>
          <w:szCs w:val="20"/>
        </w:rPr>
        <w:t xml:space="preserve">SEM images of </w:t>
      </w:r>
      <w:proofErr w:type="gramStart"/>
      <w:r w:rsidRPr="008977A2">
        <w:rPr>
          <w:rFonts w:ascii="Times New Roman" w:hAnsi="Times New Roman" w:cs="Times New Roman"/>
          <w:b/>
          <w:bCs/>
          <w:sz w:val="20"/>
          <w:szCs w:val="20"/>
        </w:rPr>
        <w:t>a</w:t>
      </w:r>
      <w:proofErr w:type="gramEnd"/>
      <w:r w:rsidRPr="00CD59D0">
        <w:rPr>
          <w:rFonts w:ascii="Times New Roman" w:hAnsi="Times New Roman" w:cs="Times New Roman"/>
          <w:sz w:val="20"/>
          <w:szCs w:val="20"/>
        </w:rPr>
        <w:t xml:space="preserve"> </w:t>
      </w:r>
      <w:r w:rsidRPr="00CD59D0">
        <w:rPr>
          <w:rFonts w:ascii="Times New Roman" w:eastAsia="宋体" w:hAnsi="Times New Roman" w:cs="Times New Roman"/>
          <w:sz w:val="20"/>
          <w:szCs w:val="20"/>
        </w:rPr>
        <w:t>F</w:t>
      </w:r>
      <w:r w:rsidRPr="00CD59D0">
        <w:rPr>
          <w:rFonts w:ascii="Times New Roman" w:eastAsia="宋体" w:hAnsi="Times New Roman" w:cs="Times New Roman" w:hint="eastAsia"/>
          <w:sz w:val="20"/>
          <w:szCs w:val="20"/>
        </w:rPr>
        <w:t>ZS</w:t>
      </w:r>
      <w:r w:rsidRPr="00CD59D0">
        <w:rPr>
          <w:rFonts w:ascii="Times New Roman" w:eastAsia="宋体" w:hAnsi="Times New Roman" w:cs="Times New Roman"/>
          <w:sz w:val="20"/>
          <w:szCs w:val="20"/>
        </w:rPr>
        <w:t xml:space="preserve">@UBC-2, </w:t>
      </w:r>
      <w:r w:rsidRPr="008977A2">
        <w:rPr>
          <w:rFonts w:ascii="Times New Roman" w:hAnsi="Times New Roman" w:cs="Times New Roman"/>
          <w:b/>
          <w:bCs/>
          <w:sz w:val="20"/>
          <w:szCs w:val="20"/>
        </w:rPr>
        <w:t>b</w:t>
      </w:r>
      <w:r w:rsidRPr="00CD59D0">
        <w:rPr>
          <w:rFonts w:ascii="Times New Roman" w:hAnsi="Times New Roman" w:cs="Times New Roman"/>
          <w:sz w:val="20"/>
          <w:szCs w:val="20"/>
        </w:rPr>
        <w:t xml:space="preserve"> TEM image and corresponding </w:t>
      </w:r>
      <w:r w:rsidRPr="00CD59D0">
        <w:rPr>
          <w:rFonts w:ascii="Times New Roman" w:eastAsia="宋体" w:hAnsi="Times New Roman" w:cs="Times New Roman"/>
          <w:sz w:val="20"/>
          <w:szCs w:val="20"/>
        </w:rPr>
        <w:t>Fe</w:t>
      </w:r>
      <w:r w:rsidRPr="00CD59D0">
        <w:rPr>
          <w:rFonts w:ascii="Times New Roman" w:eastAsia="宋体" w:hAnsi="Times New Roman" w:cs="Times New Roman" w:hint="eastAsia"/>
          <w:sz w:val="20"/>
          <w:szCs w:val="20"/>
          <w:vertAlign w:val="subscript"/>
        </w:rPr>
        <w:t>3</w:t>
      </w:r>
      <w:r w:rsidRPr="00CD59D0">
        <w:rPr>
          <w:rFonts w:ascii="Times New Roman" w:eastAsia="宋体" w:hAnsi="Times New Roman" w:cs="Times New Roman" w:hint="eastAsia"/>
          <w:sz w:val="20"/>
          <w:szCs w:val="20"/>
        </w:rPr>
        <w:t>O</w:t>
      </w:r>
      <w:r w:rsidRPr="00CD59D0">
        <w:rPr>
          <w:rFonts w:ascii="Times New Roman" w:eastAsia="宋体" w:hAnsi="Times New Roman" w:cs="Times New Roman" w:hint="eastAsia"/>
          <w:sz w:val="20"/>
          <w:szCs w:val="20"/>
          <w:vertAlign w:val="subscript"/>
        </w:rPr>
        <w:t>4</w:t>
      </w:r>
      <w:r w:rsidRPr="00CD59D0">
        <w:rPr>
          <w:rFonts w:ascii="Times New Roman" w:eastAsia="宋体" w:hAnsi="Times New Roman" w:cs="Times New Roman"/>
          <w:sz w:val="20"/>
          <w:szCs w:val="20"/>
        </w:rPr>
        <w:t>/</w:t>
      </w:r>
      <w:proofErr w:type="spellStart"/>
      <w:r w:rsidRPr="00CD59D0">
        <w:rPr>
          <w:rFonts w:ascii="Times New Roman" w:eastAsia="宋体" w:hAnsi="Times New Roman" w:cs="Times New Roman"/>
          <w:sz w:val="20"/>
          <w:szCs w:val="20"/>
        </w:rPr>
        <w:t>ZnO</w:t>
      </w:r>
      <w:proofErr w:type="spellEnd"/>
      <w:r w:rsidRPr="00CD59D0">
        <w:rPr>
          <w:rFonts w:ascii="Times New Roman" w:eastAsia="宋体" w:hAnsi="Times New Roman" w:cs="Times New Roman"/>
          <w:sz w:val="20"/>
          <w:szCs w:val="20"/>
        </w:rPr>
        <w:t xml:space="preserve"> heterojunction </w:t>
      </w:r>
      <w:r w:rsidRPr="00CD59D0">
        <w:rPr>
          <w:rFonts w:ascii="Times New Roman" w:hAnsi="Times New Roman" w:cs="Times New Roman"/>
          <w:sz w:val="20"/>
          <w:szCs w:val="20"/>
        </w:rPr>
        <w:t xml:space="preserve">size distribution chart of </w:t>
      </w:r>
      <w:r w:rsidRPr="00CD59D0">
        <w:rPr>
          <w:rFonts w:ascii="Times New Roman" w:eastAsia="宋体" w:hAnsi="Times New Roman" w:cs="Times New Roman"/>
          <w:sz w:val="20"/>
          <w:szCs w:val="20"/>
        </w:rPr>
        <w:t>Fe/ZnO@S-UBC-2,</w:t>
      </w:r>
      <w:r w:rsidRPr="00CD59D0">
        <w:rPr>
          <w:rFonts w:ascii="Times New Roman" w:hAnsi="Times New Roman" w:cs="Times New Roman"/>
          <w:sz w:val="20"/>
          <w:szCs w:val="20"/>
        </w:rPr>
        <w:t xml:space="preserve"> SEM images of </w:t>
      </w:r>
      <w:r w:rsidRPr="008977A2">
        <w:rPr>
          <w:rFonts w:ascii="Times New Roman" w:hAnsi="Times New Roman" w:cs="Times New Roman"/>
          <w:b/>
          <w:bCs/>
          <w:sz w:val="20"/>
          <w:szCs w:val="20"/>
        </w:rPr>
        <w:t>c</w:t>
      </w:r>
      <w:r w:rsidRPr="00CD59D0">
        <w:rPr>
          <w:rFonts w:ascii="Times New Roman" w:hAnsi="Times New Roman" w:cs="Times New Roman"/>
          <w:sz w:val="20"/>
          <w:szCs w:val="20"/>
        </w:rPr>
        <w:t xml:space="preserve"> </w:t>
      </w:r>
      <w:r w:rsidRPr="00CD59D0">
        <w:rPr>
          <w:rFonts w:ascii="Times New Roman" w:eastAsia="宋体" w:hAnsi="Times New Roman" w:cs="Times New Roman"/>
          <w:sz w:val="20"/>
          <w:szCs w:val="20"/>
        </w:rPr>
        <w:t>F</w:t>
      </w:r>
      <w:r w:rsidRPr="00CD59D0">
        <w:rPr>
          <w:rFonts w:ascii="Times New Roman" w:eastAsia="宋体" w:hAnsi="Times New Roman" w:cs="Times New Roman" w:hint="eastAsia"/>
          <w:sz w:val="20"/>
          <w:szCs w:val="20"/>
        </w:rPr>
        <w:t>ZF</w:t>
      </w:r>
      <w:r w:rsidRPr="00CD59D0">
        <w:rPr>
          <w:rFonts w:ascii="Times New Roman" w:eastAsia="宋体" w:hAnsi="Times New Roman" w:cs="Times New Roman"/>
          <w:sz w:val="20"/>
          <w:szCs w:val="20"/>
        </w:rPr>
        <w:t xml:space="preserve">@UBC-2, </w:t>
      </w:r>
      <w:r w:rsidRPr="00CD59D0">
        <w:rPr>
          <w:rFonts w:ascii="Times New Roman" w:hAnsi="Times New Roman" w:cs="Times New Roman"/>
          <w:sz w:val="20"/>
          <w:szCs w:val="20"/>
        </w:rPr>
        <w:t xml:space="preserve">SEM images of </w:t>
      </w:r>
      <w:r w:rsidRPr="008977A2">
        <w:rPr>
          <w:rFonts w:ascii="Times New Roman" w:hAnsi="Times New Roman" w:cs="Times New Roman"/>
          <w:b/>
          <w:bCs/>
          <w:sz w:val="20"/>
          <w:szCs w:val="20"/>
        </w:rPr>
        <w:t xml:space="preserve">d </w:t>
      </w:r>
      <w:r w:rsidRPr="00CD59D0">
        <w:rPr>
          <w:rFonts w:ascii="Times New Roman" w:eastAsia="宋体" w:hAnsi="Times New Roman" w:cs="Times New Roman"/>
          <w:sz w:val="20"/>
          <w:szCs w:val="20"/>
        </w:rPr>
        <w:t>F</w:t>
      </w:r>
      <w:r w:rsidRPr="00CD59D0">
        <w:rPr>
          <w:rFonts w:ascii="Times New Roman" w:eastAsia="宋体" w:hAnsi="Times New Roman" w:cs="Times New Roman" w:hint="eastAsia"/>
          <w:sz w:val="20"/>
          <w:szCs w:val="20"/>
        </w:rPr>
        <w:t>ZR</w:t>
      </w:r>
      <w:r w:rsidRPr="00CD59D0">
        <w:rPr>
          <w:rFonts w:ascii="Times New Roman" w:eastAsia="宋体" w:hAnsi="Times New Roman" w:cs="Times New Roman"/>
          <w:sz w:val="20"/>
          <w:szCs w:val="20"/>
        </w:rPr>
        <w:t>@UBC-2.</w:t>
      </w:r>
    </w:p>
    <w:p w14:paraId="5C42EA8C" w14:textId="77777777" w:rsidR="0013028E" w:rsidRPr="00CD59D0" w:rsidRDefault="0013028E" w:rsidP="0013028E">
      <w:pPr>
        <w:ind w:firstLineChars="100" w:firstLine="200"/>
        <w:jc w:val="center"/>
        <w:rPr>
          <w:sz w:val="20"/>
          <w:szCs w:val="20"/>
        </w:rPr>
      </w:pPr>
    </w:p>
    <w:p w14:paraId="0E2CE47D" w14:textId="77777777" w:rsidR="0013028E" w:rsidRPr="001D4056" w:rsidRDefault="0013028E" w:rsidP="0013028E"/>
    <w:p w14:paraId="6B464AE7" w14:textId="77777777" w:rsidR="0013028E" w:rsidRDefault="0013028E" w:rsidP="0013028E"/>
    <w:p w14:paraId="02B4624E" w14:textId="77777777" w:rsidR="0013028E" w:rsidRDefault="0013028E" w:rsidP="0013028E"/>
    <w:p w14:paraId="5D2BEA7B" w14:textId="77777777" w:rsidR="0013028E" w:rsidRPr="00DF217E" w:rsidRDefault="0013028E" w:rsidP="0013028E">
      <w:pPr>
        <w:rPr>
          <w:rFonts w:ascii="Times New Roman" w:hAnsi="Times New Roman" w:cs="Times New Roman"/>
        </w:rPr>
      </w:pPr>
      <w:r w:rsidRPr="00DF217E">
        <w:rPr>
          <w:rFonts w:ascii="Times New Roman" w:hAnsi="Times New Roman" w:cs="Times New Roman"/>
          <w:noProof/>
        </w:rPr>
        <w:lastRenderedPageBreak/>
        <w:drawing>
          <wp:inline distT="0" distB="0" distL="0" distR="0" wp14:anchorId="5C0B0C92" wp14:editId="0FDE6575">
            <wp:extent cx="5385113" cy="4276800"/>
            <wp:effectExtent l="0" t="0" r="6350" b="0"/>
            <wp:docPr id="82228610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286108" name="图片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85113" cy="4276800"/>
                    </a:xfrm>
                    <a:prstGeom prst="rect">
                      <a:avLst/>
                    </a:prstGeom>
                  </pic:spPr>
                </pic:pic>
              </a:graphicData>
            </a:graphic>
          </wp:inline>
        </w:drawing>
      </w:r>
    </w:p>
    <w:p w14:paraId="78CF479A" w14:textId="6FBB6656" w:rsidR="0013028E" w:rsidRPr="00CD59D0" w:rsidRDefault="0013028E" w:rsidP="0013028E">
      <w:pPr>
        <w:jc w:val="center"/>
        <w:rPr>
          <w:rFonts w:ascii="Times New Roman" w:hAnsi="Times New Roman" w:cs="Times New Roman"/>
          <w:sz w:val="20"/>
          <w:szCs w:val="20"/>
        </w:rPr>
      </w:pPr>
      <w:r w:rsidRPr="00CD59D0">
        <w:rPr>
          <w:rFonts w:ascii="Times New Roman" w:hAnsi="Times New Roman" w:cs="Times New Roman"/>
          <w:b/>
          <w:bCs/>
          <w:sz w:val="20"/>
          <w:szCs w:val="20"/>
        </w:rPr>
        <w:t>Fig</w:t>
      </w:r>
      <w:r>
        <w:rPr>
          <w:rFonts w:ascii="Times New Roman" w:hAnsi="Times New Roman" w:cs="Times New Roman" w:hint="eastAsia"/>
          <w:b/>
          <w:bCs/>
          <w:sz w:val="20"/>
          <w:szCs w:val="20"/>
        </w:rPr>
        <w:t>.</w:t>
      </w:r>
      <w:r w:rsidRPr="00CD59D0">
        <w:rPr>
          <w:rFonts w:ascii="Times New Roman" w:hAnsi="Times New Roman" w:cs="Times New Roman"/>
          <w:b/>
          <w:bCs/>
          <w:sz w:val="20"/>
          <w:szCs w:val="20"/>
        </w:rPr>
        <w:t xml:space="preserve"> S3.</w:t>
      </w:r>
      <w:r w:rsidRPr="00CD59D0">
        <w:rPr>
          <w:rFonts w:ascii="Times New Roman" w:hAnsi="Times New Roman" w:cs="Times New Roman"/>
          <w:sz w:val="20"/>
          <w:szCs w:val="20"/>
        </w:rPr>
        <w:t xml:space="preserve"> </w:t>
      </w:r>
      <w:r w:rsidRPr="008977A2">
        <w:rPr>
          <w:rFonts w:ascii="Times New Roman" w:hAnsi="Times New Roman" w:cs="Times New Roman" w:hint="eastAsia"/>
          <w:b/>
          <w:bCs/>
          <w:sz w:val="20"/>
          <w:szCs w:val="20"/>
        </w:rPr>
        <w:t>a</w:t>
      </w:r>
      <w:r w:rsidRPr="00CD59D0">
        <w:rPr>
          <w:rFonts w:ascii="Times New Roman" w:hAnsi="Times New Roman" w:cs="Times New Roman" w:hint="eastAsia"/>
          <w:sz w:val="20"/>
          <w:szCs w:val="20"/>
        </w:rPr>
        <w:t xml:space="preserve"> </w:t>
      </w:r>
      <w:r w:rsidRPr="00CD59D0">
        <w:rPr>
          <w:rFonts w:ascii="Times New Roman" w:hAnsi="Times New Roman" w:cs="Times New Roman"/>
          <w:sz w:val="20"/>
          <w:szCs w:val="20"/>
        </w:rPr>
        <w:t>SEM of F@UBC-2</w:t>
      </w:r>
      <w:r w:rsidRPr="00CD59D0">
        <w:rPr>
          <w:rFonts w:ascii="Times New Roman" w:hAnsi="Times New Roman" w:cs="Times New Roman" w:hint="eastAsia"/>
          <w:sz w:val="20"/>
          <w:szCs w:val="20"/>
        </w:rPr>
        <w:t xml:space="preserve">, </w:t>
      </w:r>
      <w:r w:rsidRPr="008977A2">
        <w:rPr>
          <w:rFonts w:ascii="Times New Roman" w:hAnsi="Times New Roman" w:cs="Times New Roman" w:hint="eastAsia"/>
          <w:b/>
          <w:bCs/>
          <w:sz w:val="20"/>
          <w:szCs w:val="20"/>
        </w:rPr>
        <w:t>b-d</w:t>
      </w:r>
      <w:r w:rsidRPr="00CD59D0">
        <w:rPr>
          <w:rFonts w:ascii="Times New Roman" w:hAnsi="Times New Roman" w:cs="Times New Roman" w:hint="eastAsia"/>
          <w:sz w:val="20"/>
          <w:szCs w:val="20"/>
        </w:rPr>
        <w:t xml:space="preserve"> EDS</w:t>
      </w:r>
      <w:r w:rsidRPr="00CD59D0">
        <w:rPr>
          <w:rFonts w:ascii="Times New Roman" w:hAnsi="Times New Roman" w:cs="Times New Roman"/>
          <w:sz w:val="20"/>
          <w:szCs w:val="20"/>
        </w:rPr>
        <w:t xml:space="preserve"> images of</w:t>
      </w:r>
      <w:r w:rsidRPr="00CD59D0">
        <w:rPr>
          <w:rFonts w:ascii="Times New Roman" w:hAnsi="Times New Roman" w:cs="Times New Roman" w:hint="eastAsia"/>
          <w:sz w:val="20"/>
          <w:szCs w:val="20"/>
        </w:rPr>
        <w:t xml:space="preserve"> </w:t>
      </w:r>
      <w:r w:rsidRPr="00CD59D0">
        <w:rPr>
          <w:rFonts w:ascii="Times New Roman" w:hAnsi="Times New Roman" w:cs="Times New Roman"/>
          <w:sz w:val="20"/>
          <w:szCs w:val="20"/>
        </w:rPr>
        <w:t>F@UBC-2</w:t>
      </w:r>
      <w:r>
        <w:rPr>
          <w:rFonts w:ascii="Times New Roman" w:hAnsi="Times New Roman" w:cs="Times New Roman" w:hint="eastAsia"/>
          <w:sz w:val="20"/>
          <w:szCs w:val="20"/>
        </w:rPr>
        <w:t>.</w:t>
      </w:r>
    </w:p>
    <w:p w14:paraId="42FAC466" w14:textId="77777777" w:rsidR="0013028E" w:rsidRDefault="0013028E" w:rsidP="0013028E">
      <w:pPr>
        <w:ind w:firstLineChars="100" w:firstLine="220"/>
      </w:pPr>
    </w:p>
    <w:p w14:paraId="294D54CC" w14:textId="77777777" w:rsidR="0013028E" w:rsidRDefault="0013028E" w:rsidP="0013028E">
      <w:pPr>
        <w:ind w:firstLineChars="100" w:firstLine="220"/>
      </w:pPr>
    </w:p>
    <w:p w14:paraId="16BAE47D" w14:textId="77777777" w:rsidR="0013028E" w:rsidRPr="00642C1B" w:rsidRDefault="0013028E" w:rsidP="0013028E"/>
    <w:p w14:paraId="1ADC42BD" w14:textId="77777777" w:rsidR="0013028E" w:rsidRDefault="0013028E" w:rsidP="0013028E"/>
    <w:p w14:paraId="0EF91066" w14:textId="77777777" w:rsidR="0013028E" w:rsidRDefault="0013028E" w:rsidP="0013028E">
      <w:pPr>
        <w:jc w:val="center"/>
      </w:pPr>
      <w:r>
        <w:rPr>
          <w:rFonts w:hint="eastAsia"/>
          <w:noProof/>
        </w:rPr>
        <w:lastRenderedPageBreak/>
        <w:drawing>
          <wp:inline distT="0" distB="0" distL="0" distR="0" wp14:anchorId="038552A6" wp14:editId="37749E01">
            <wp:extent cx="4108450" cy="3511550"/>
            <wp:effectExtent l="0" t="0" r="6350" b="0"/>
            <wp:docPr id="13867124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712426" name="图片 1"/>
                    <pic:cNvPicPr/>
                  </pic:nvPicPr>
                  <pic:blipFill>
                    <a:blip r:embed="rId11" cstate="print">
                      <a:extLst>
                        <a:ext uri="{28A0092B-C50C-407E-A947-70E740481C1C}">
                          <a14:useLocalDpi xmlns:a14="http://schemas.microsoft.com/office/drawing/2010/main" val="0"/>
                        </a:ext>
                      </a:extLst>
                    </a:blip>
                    <a:srcRect l="4747" r="4747"/>
                    <a:stretch>
                      <a:fillRect/>
                    </a:stretch>
                  </pic:blipFill>
                  <pic:spPr bwMode="auto">
                    <a:xfrm>
                      <a:off x="0" y="0"/>
                      <a:ext cx="4108450" cy="3511550"/>
                    </a:xfrm>
                    <a:prstGeom prst="rect">
                      <a:avLst/>
                    </a:prstGeom>
                    <a:ln>
                      <a:noFill/>
                    </a:ln>
                    <a:extLst>
                      <a:ext uri="{53640926-AAD7-44D8-BBD7-CCE9431645EC}">
                        <a14:shadowObscured xmlns:a14="http://schemas.microsoft.com/office/drawing/2010/main"/>
                      </a:ext>
                    </a:extLst>
                  </pic:spPr>
                </pic:pic>
              </a:graphicData>
            </a:graphic>
          </wp:inline>
        </w:drawing>
      </w:r>
    </w:p>
    <w:p w14:paraId="03F6D454" w14:textId="6315F662" w:rsidR="0013028E" w:rsidRPr="00CD59D0" w:rsidRDefault="0013028E" w:rsidP="0013028E">
      <w:pPr>
        <w:jc w:val="center"/>
        <w:rPr>
          <w:rFonts w:ascii="Times New Roman" w:eastAsia="宋体" w:hAnsi="Times New Roman" w:cs="Times New Roman"/>
          <w:sz w:val="20"/>
          <w:szCs w:val="20"/>
        </w:rPr>
      </w:pPr>
      <w:r w:rsidRPr="00CD59D0">
        <w:rPr>
          <w:rFonts w:ascii="Times New Roman" w:hAnsi="Times New Roman" w:cs="Times New Roman"/>
          <w:b/>
          <w:bCs/>
          <w:sz w:val="20"/>
          <w:szCs w:val="20"/>
        </w:rPr>
        <w:t>Fig</w:t>
      </w:r>
      <w:r>
        <w:rPr>
          <w:rFonts w:ascii="Times New Roman" w:hAnsi="Times New Roman" w:cs="Times New Roman" w:hint="eastAsia"/>
          <w:b/>
          <w:bCs/>
          <w:sz w:val="20"/>
          <w:szCs w:val="20"/>
        </w:rPr>
        <w:t>.</w:t>
      </w:r>
      <w:r w:rsidRPr="00CD59D0">
        <w:rPr>
          <w:rFonts w:ascii="Times New Roman" w:hAnsi="Times New Roman" w:cs="Times New Roman"/>
          <w:b/>
          <w:bCs/>
          <w:sz w:val="20"/>
          <w:szCs w:val="20"/>
        </w:rPr>
        <w:t xml:space="preserve"> S</w:t>
      </w:r>
      <w:r>
        <w:rPr>
          <w:rFonts w:ascii="Times New Roman" w:hAnsi="Times New Roman" w:cs="Times New Roman" w:hint="eastAsia"/>
          <w:b/>
          <w:bCs/>
          <w:sz w:val="20"/>
          <w:szCs w:val="20"/>
        </w:rPr>
        <w:t>4</w:t>
      </w:r>
      <w:r w:rsidRPr="00CD59D0">
        <w:rPr>
          <w:rFonts w:ascii="Times New Roman" w:hAnsi="Times New Roman" w:cs="Times New Roman"/>
          <w:b/>
          <w:bCs/>
          <w:sz w:val="20"/>
          <w:szCs w:val="20"/>
        </w:rPr>
        <w:t xml:space="preserve">. </w:t>
      </w:r>
      <w:r w:rsidRPr="0001740B">
        <w:rPr>
          <w:rFonts w:ascii="Times New Roman" w:hAnsi="Times New Roman"/>
          <w:sz w:val="20"/>
        </w:rPr>
        <w:t>XRD pattern</w:t>
      </w:r>
    </w:p>
    <w:p w14:paraId="2F3C41A1" w14:textId="77777777" w:rsidR="0013028E" w:rsidRPr="00CD59D0" w:rsidRDefault="0013028E" w:rsidP="0013028E">
      <w:pPr>
        <w:ind w:firstLineChars="100" w:firstLine="200"/>
        <w:jc w:val="center"/>
        <w:rPr>
          <w:sz w:val="20"/>
          <w:szCs w:val="20"/>
        </w:rPr>
      </w:pPr>
    </w:p>
    <w:p w14:paraId="35AE9049" w14:textId="77777777" w:rsidR="0013028E" w:rsidRDefault="0013028E" w:rsidP="0013028E"/>
    <w:p w14:paraId="04E20F59" w14:textId="77777777" w:rsidR="0013028E" w:rsidRDefault="0013028E" w:rsidP="0013028E"/>
    <w:p w14:paraId="6F73801A" w14:textId="77777777" w:rsidR="0013028E" w:rsidRDefault="0013028E" w:rsidP="0013028E"/>
    <w:p w14:paraId="3D065D2E" w14:textId="77777777" w:rsidR="0013028E" w:rsidRDefault="0013028E" w:rsidP="0013028E"/>
    <w:p w14:paraId="383191BE" w14:textId="77777777" w:rsidR="0013028E" w:rsidRDefault="0013028E" w:rsidP="0013028E"/>
    <w:p w14:paraId="60B0EC4E" w14:textId="77777777" w:rsidR="0013028E" w:rsidRDefault="0013028E" w:rsidP="0013028E"/>
    <w:p w14:paraId="7E6654B5" w14:textId="77777777" w:rsidR="0013028E" w:rsidRDefault="0013028E" w:rsidP="0013028E"/>
    <w:p w14:paraId="36CCA4EE" w14:textId="77777777" w:rsidR="0013028E" w:rsidRDefault="0013028E" w:rsidP="0013028E"/>
    <w:p w14:paraId="63E01DFE" w14:textId="77777777" w:rsidR="0013028E" w:rsidRDefault="0013028E" w:rsidP="0013028E"/>
    <w:p w14:paraId="27EB89D1" w14:textId="77777777" w:rsidR="0013028E" w:rsidRDefault="0013028E" w:rsidP="0013028E"/>
    <w:p w14:paraId="1212EA06" w14:textId="77777777" w:rsidR="0013028E" w:rsidRDefault="0013028E" w:rsidP="0013028E">
      <w:pPr>
        <w:jc w:val="center"/>
      </w:pPr>
      <w:r>
        <w:rPr>
          <w:rFonts w:hint="eastAsia"/>
          <w:noProof/>
        </w:rPr>
        <w:lastRenderedPageBreak/>
        <w:drawing>
          <wp:inline distT="0" distB="0" distL="0" distR="0" wp14:anchorId="6BC648B9" wp14:editId="63C92A9C">
            <wp:extent cx="4107600" cy="3143571"/>
            <wp:effectExtent l="0" t="0" r="7620" b="0"/>
            <wp:docPr id="115878815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788156" name="图片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07600" cy="3143571"/>
                    </a:xfrm>
                    <a:prstGeom prst="rect">
                      <a:avLst/>
                    </a:prstGeom>
                  </pic:spPr>
                </pic:pic>
              </a:graphicData>
            </a:graphic>
          </wp:inline>
        </w:drawing>
      </w:r>
    </w:p>
    <w:p w14:paraId="7AA8AC83" w14:textId="1739ACC3" w:rsidR="0013028E" w:rsidRDefault="0013028E" w:rsidP="0013028E">
      <w:pPr>
        <w:jc w:val="center"/>
      </w:pPr>
      <w:r w:rsidRPr="00CD59D0">
        <w:rPr>
          <w:rFonts w:ascii="Times New Roman" w:hAnsi="Times New Roman" w:cs="Times New Roman"/>
          <w:b/>
          <w:bCs/>
          <w:sz w:val="20"/>
          <w:szCs w:val="20"/>
        </w:rPr>
        <w:t>Fig</w:t>
      </w:r>
      <w:r>
        <w:rPr>
          <w:rFonts w:ascii="Times New Roman" w:hAnsi="Times New Roman" w:cs="Times New Roman" w:hint="eastAsia"/>
          <w:b/>
          <w:bCs/>
          <w:sz w:val="20"/>
          <w:szCs w:val="20"/>
        </w:rPr>
        <w:t>.</w:t>
      </w:r>
      <w:r w:rsidRPr="00CD59D0">
        <w:rPr>
          <w:rFonts w:ascii="Times New Roman" w:hAnsi="Times New Roman" w:cs="Times New Roman"/>
          <w:b/>
          <w:bCs/>
          <w:sz w:val="20"/>
          <w:szCs w:val="20"/>
        </w:rPr>
        <w:t xml:space="preserve"> S</w:t>
      </w:r>
      <w:r>
        <w:rPr>
          <w:rFonts w:ascii="Times New Roman" w:hAnsi="Times New Roman" w:cs="Times New Roman" w:hint="eastAsia"/>
          <w:b/>
          <w:bCs/>
          <w:sz w:val="20"/>
          <w:szCs w:val="20"/>
        </w:rPr>
        <w:t>5</w:t>
      </w:r>
      <w:r w:rsidRPr="00CD59D0">
        <w:rPr>
          <w:rFonts w:ascii="Times New Roman" w:hAnsi="Times New Roman" w:cs="Times New Roman"/>
          <w:b/>
          <w:bCs/>
          <w:sz w:val="20"/>
          <w:szCs w:val="20"/>
        </w:rPr>
        <w:t>.</w:t>
      </w:r>
      <w:r>
        <w:rPr>
          <w:rFonts w:ascii="Times New Roman" w:hAnsi="Times New Roman" w:cs="Times New Roman" w:hint="eastAsia"/>
          <w:b/>
          <w:bCs/>
          <w:sz w:val="20"/>
          <w:szCs w:val="20"/>
        </w:rPr>
        <w:t xml:space="preserve"> </w:t>
      </w:r>
      <w:r w:rsidRPr="00660B9F">
        <w:rPr>
          <w:rFonts w:ascii="Times New Roman" w:eastAsia="宋体" w:hAnsi="Times New Roman"/>
          <w:sz w:val="18"/>
          <w:szCs w:val="18"/>
        </w:rPr>
        <w:t>FTIR spectra</w:t>
      </w:r>
    </w:p>
    <w:p w14:paraId="33EF109B" w14:textId="77777777" w:rsidR="0013028E" w:rsidRDefault="0013028E" w:rsidP="0013028E"/>
    <w:p w14:paraId="755CDD40" w14:textId="77777777" w:rsidR="0013028E" w:rsidRDefault="0013028E" w:rsidP="0013028E"/>
    <w:p w14:paraId="06A0E361" w14:textId="77777777" w:rsidR="0013028E" w:rsidRDefault="0013028E" w:rsidP="0013028E">
      <w:pPr>
        <w:rPr>
          <w:rFonts w:ascii="Times New Roman" w:hAnsi="Times New Roman" w:cs="Times New Roman"/>
        </w:rPr>
      </w:pPr>
    </w:p>
    <w:p w14:paraId="653FAEEB" w14:textId="77777777" w:rsidR="0013028E" w:rsidRDefault="0013028E" w:rsidP="0013028E">
      <w:pPr>
        <w:rPr>
          <w:rFonts w:ascii="Times New Roman" w:hAnsi="Times New Roman" w:cs="Times New Roman"/>
        </w:rPr>
      </w:pPr>
    </w:p>
    <w:p w14:paraId="57264D6E" w14:textId="77777777" w:rsidR="0013028E" w:rsidRDefault="0013028E" w:rsidP="0013028E">
      <w:pPr>
        <w:rPr>
          <w:rFonts w:ascii="Times New Roman" w:hAnsi="Times New Roman" w:cs="Times New Roman"/>
        </w:rPr>
      </w:pPr>
    </w:p>
    <w:p w14:paraId="7375498D" w14:textId="77777777" w:rsidR="0013028E" w:rsidRDefault="0013028E" w:rsidP="0013028E">
      <w:pPr>
        <w:rPr>
          <w:rFonts w:ascii="Times New Roman" w:hAnsi="Times New Roman" w:cs="Times New Roman"/>
        </w:rPr>
      </w:pPr>
    </w:p>
    <w:p w14:paraId="7593A932" w14:textId="77777777" w:rsidR="0013028E" w:rsidRDefault="0013028E" w:rsidP="0013028E">
      <w:pPr>
        <w:rPr>
          <w:rFonts w:ascii="Times New Roman" w:hAnsi="Times New Roman" w:cs="Times New Roman"/>
        </w:rPr>
      </w:pPr>
    </w:p>
    <w:p w14:paraId="3CCED07C" w14:textId="77777777" w:rsidR="0013028E" w:rsidRDefault="0013028E" w:rsidP="0013028E">
      <w:pPr>
        <w:rPr>
          <w:rFonts w:ascii="Times New Roman" w:hAnsi="Times New Roman" w:cs="Times New Roman"/>
        </w:rPr>
      </w:pPr>
    </w:p>
    <w:p w14:paraId="6520FF7C" w14:textId="77777777" w:rsidR="0013028E" w:rsidRDefault="0013028E" w:rsidP="0013028E">
      <w:pPr>
        <w:rPr>
          <w:rFonts w:ascii="Times New Roman" w:hAnsi="Times New Roman" w:cs="Times New Roman"/>
        </w:rPr>
      </w:pPr>
    </w:p>
    <w:p w14:paraId="3DF61B1A" w14:textId="77777777" w:rsidR="0013028E" w:rsidRPr="00DF217E" w:rsidRDefault="0013028E" w:rsidP="0013028E">
      <w:pPr>
        <w:rPr>
          <w:rFonts w:ascii="Times New Roman" w:hAnsi="Times New Roman" w:cs="Times New Roman"/>
        </w:rPr>
      </w:pPr>
    </w:p>
    <w:p w14:paraId="257A933B" w14:textId="77777777" w:rsidR="0013028E" w:rsidRPr="00C062EA" w:rsidRDefault="0013028E" w:rsidP="0013028E"/>
    <w:p w14:paraId="6A6F0FA7" w14:textId="77777777" w:rsidR="0013028E" w:rsidRDefault="0013028E" w:rsidP="00104A8C">
      <w:pPr>
        <w:jc w:val="center"/>
      </w:pPr>
      <w:r>
        <w:rPr>
          <w:rFonts w:hint="eastAsia"/>
          <w:noProof/>
        </w:rPr>
        <w:lastRenderedPageBreak/>
        <w:drawing>
          <wp:inline distT="0" distB="0" distL="0" distR="0" wp14:anchorId="397D0135" wp14:editId="692FA490">
            <wp:extent cx="3700597" cy="4237200"/>
            <wp:effectExtent l="0" t="0" r="0" b="0"/>
            <wp:docPr id="335878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87825" name="图片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00597" cy="4237200"/>
                    </a:xfrm>
                    <a:prstGeom prst="rect">
                      <a:avLst/>
                    </a:prstGeom>
                  </pic:spPr>
                </pic:pic>
              </a:graphicData>
            </a:graphic>
          </wp:inline>
        </w:drawing>
      </w:r>
    </w:p>
    <w:p w14:paraId="41B875F9" w14:textId="3FE28E1B" w:rsidR="0013028E" w:rsidRDefault="0013028E" w:rsidP="0013028E">
      <w:pPr>
        <w:jc w:val="center"/>
        <w:rPr>
          <w:rFonts w:ascii="Times New Roman" w:hAnsi="Times New Roman" w:cs="Times New Roman"/>
          <w:sz w:val="20"/>
          <w:szCs w:val="20"/>
        </w:rPr>
      </w:pPr>
      <w:r w:rsidRPr="00CD59D0">
        <w:rPr>
          <w:rFonts w:ascii="Times New Roman" w:hAnsi="Times New Roman" w:cs="Times New Roman"/>
          <w:b/>
          <w:bCs/>
          <w:sz w:val="20"/>
          <w:szCs w:val="20"/>
        </w:rPr>
        <w:t>Fig</w:t>
      </w:r>
      <w:r>
        <w:rPr>
          <w:rFonts w:ascii="Times New Roman" w:hAnsi="Times New Roman" w:cs="Times New Roman" w:hint="eastAsia"/>
          <w:b/>
          <w:bCs/>
          <w:sz w:val="20"/>
          <w:szCs w:val="20"/>
        </w:rPr>
        <w:t>.</w:t>
      </w:r>
      <w:r w:rsidRPr="00CD59D0">
        <w:rPr>
          <w:rFonts w:ascii="Times New Roman" w:hAnsi="Times New Roman" w:cs="Times New Roman"/>
          <w:b/>
          <w:bCs/>
          <w:sz w:val="20"/>
          <w:szCs w:val="20"/>
        </w:rPr>
        <w:t xml:space="preserve"> S</w:t>
      </w:r>
      <w:r>
        <w:rPr>
          <w:rFonts w:ascii="Times New Roman" w:hAnsi="Times New Roman" w:cs="Times New Roman" w:hint="eastAsia"/>
          <w:b/>
          <w:bCs/>
          <w:sz w:val="20"/>
          <w:szCs w:val="20"/>
        </w:rPr>
        <w:t>6</w:t>
      </w:r>
      <w:r w:rsidRPr="00CD59D0">
        <w:rPr>
          <w:rFonts w:ascii="Times New Roman" w:hAnsi="Times New Roman" w:cs="Times New Roman"/>
          <w:b/>
          <w:bCs/>
          <w:sz w:val="20"/>
          <w:szCs w:val="20"/>
        </w:rPr>
        <w:t>.</w:t>
      </w:r>
      <w:r w:rsidRPr="00CD59D0">
        <w:rPr>
          <w:rFonts w:ascii="Times New Roman" w:hAnsi="Times New Roman" w:cs="Times New Roman"/>
          <w:sz w:val="20"/>
          <w:szCs w:val="20"/>
        </w:rPr>
        <w:t> N</w:t>
      </w:r>
      <w:r w:rsidRPr="00CD59D0">
        <w:rPr>
          <w:rFonts w:ascii="Times New Roman" w:hAnsi="Times New Roman" w:cs="Times New Roman"/>
          <w:sz w:val="20"/>
          <w:szCs w:val="20"/>
          <w:vertAlign w:val="subscript"/>
        </w:rPr>
        <w:t>2</w:t>
      </w:r>
      <w:r w:rsidRPr="00CD59D0">
        <w:rPr>
          <w:rFonts w:ascii="Times New Roman" w:hAnsi="Times New Roman" w:cs="Times New Roman"/>
          <w:sz w:val="20"/>
          <w:szCs w:val="20"/>
        </w:rPr>
        <w:t xml:space="preserve"> adsorption–desorption isotherms of </w:t>
      </w:r>
      <w:r w:rsidRPr="008977A2">
        <w:rPr>
          <w:rFonts w:ascii="Times New Roman" w:hAnsi="Times New Roman" w:cs="Times New Roman"/>
          <w:b/>
          <w:bCs/>
          <w:sz w:val="20"/>
          <w:szCs w:val="20"/>
        </w:rPr>
        <w:t>a</w:t>
      </w:r>
      <w:r w:rsidRPr="00CD59D0">
        <w:rPr>
          <w:rFonts w:ascii="Times New Roman" w:hAnsi="Times New Roman" w:cs="Times New Roman"/>
          <w:sz w:val="20"/>
          <w:szCs w:val="20"/>
        </w:rPr>
        <w:t xml:space="preserve"> </w:t>
      </w:r>
      <w:r w:rsidR="008977A2" w:rsidRPr="00CD59D0">
        <w:rPr>
          <w:rFonts w:ascii="Times New Roman" w:hAnsi="Times New Roman" w:cs="Times New Roman"/>
          <w:sz w:val="20"/>
          <w:szCs w:val="20"/>
        </w:rPr>
        <w:t>activation</w:t>
      </w:r>
      <w:r w:rsidRPr="00CD59D0">
        <w:rPr>
          <w:rFonts w:ascii="Times New Roman" w:hAnsi="Times New Roman" w:cs="Times New Roman"/>
          <w:sz w:val="20"/>
          <w:szCs w:val="20"/>
        </w:rPr>
        <w:t xml:space="preserve">, </w:t>
      </w:r>
      <w:r w:rsidRPr="008977A2">
        <w:rPr>
          <w:rFonts w:ascii="Times New Roman" w:hAnsi="Times New Roman" w:cs="Times New Roman"/>
          <w:b/>
          <w:bCs/>
          <w:sz w:val="20"/>
          <w:szCs w:val="20"/>
        </w:rPr>
        <w:t>b</w:t>
      </w:r>
      <w:r w:rsidRPr="00CD59D0">
        <w:rPr>
          <w:rFonts w:ascii="Times New Roman" w:hAnsi="Times New Roman" w:cs="Times New Roman"/>
          <w:sz w:val="20"/>
          <w:szCs w:val="20"/>
        </w:rPr>
        <w:t xml:space="preserve"> </w:t>
      </w:r>
      <w:r w:rsidR="008977A2">
        <w:rPr>
          <w:rFonts w:ascii="Times New Roman" w:hAnsi="Times New Roman" w:cs="Times New Roman" w:hint="eastAsia"/>
          <w:sz w:val="20"/>
          <w:szCs w:val="20"/>
        </w:rPr>
        <w:t>c</w:t>
      </w:r>
      <w:r w:rsidR="008977A2" w:rsidRPr="00CD59D0">
        <w:rPr>
          <w:rFonts w:ascii="Times New Roman" w:hAnsi="Times New Roman" w:cs="Times New Roman"/>
          <w:sz w:val="20"/>
          <w:szCs w:val="20"/>
        </w:rPr>
        <w:t xml:space="preserve">onfined </w:t>
      </w:r>
      <w:r w:rsidR="008977A2">
        <w:rPr>
          <w:rFonts w:ascii="Times New Roman" w:hAnsi="Times New Roman" w:cs="Times New Roman" w:hint="eastAsia"/>
          <w:sz w:val="20"/>
          <w:szCs w:val="20"/>
        </w:rPr>
        <w:t>l</w:t>
      </w:r>
      <w:r w:rsidR="008977A2" w:rsidRPr="00CD59D0">
        <w:rPr>
          <w:rFonts w:ascii="Times New Roman" w:hAnsi="Times New Roman" w:cs="Times New Roman"/>
          <w:sz w:val="20"/>
          <w:szCs w:val="20"/>
        </w:rPr>
        <w:t>oading</w:t>
      </w:r>
      <w:r w:rsidRPr="00CD59D0">
        <w:rPr>
          <w:rFonts w:ascii="Times New Roman" w:hAnsi="Times New Roman" w:cs="Times New Roman"/>
          <w:sz w:val="20"/>
          <w:szCs w:val="20"/>
        </w:rPr>
        <w:t>,</w:t>
      </w:r>
      <w:r w:rsidR="00932ED2">
        <w:rPr>
          <w:rFonts w:ascii="Times New Roman" w:hAnsi="Times New Roman" w:cs="Times New Roman" w:hint="eastAsia"/>
          <w:sz w:val="20"/>
          <w:szCs w:val="20"/>
        </w:rPr>
        <w:t xml:space="preserve"> </w:t>
      </w:r>
      <w:hyperlink r:id="rId14" w:tooltip="Learn more about pore size distribution from ScienceDirect's AI-generated Topic Pages" w:history="1">
        <w:r w:rsidRPr="00932ED2">
          <w:rPr>
            <w:rFonts w:ascii="Times New Roman" w:hAnsi="Times New Roman" w:cs="Times New Roman"/>
            <w:sz w:val="20"/>
            <w:szCs w:val="20"/>
          </w:rPr>
          <w:t>pore size distribution</w:t>
        </w:r>
      </w:hyperlink>
      <w:r w:rsidRPr="00932ED2">
        <w:rPr>
          <w:rFonts w:ascii="Times New Roman" w:hAnsi="Times New Roman" w:cs="Times New Roman"/>
          <w:sz w:val="20"/>
          <w:szCs w:val="20"/>
        </w:rPr>
        <w:t> of</w:t>
      </w:r>
      <w:r w:rsidR="008977A2">
        <w:rPr>
          <w:rFonts w:ascii="Times New Roman" w:hAnsi="Times New Roman" w:cs="Times New Roman" w:hint="eastAsia"/>
          <w:sz w:val="20"/>
          <w:szCs w:val="20"/>
        </w:rPr>
        <w:t xml:space="preserve"> </w:t>
      </w:r>
      <w:r w:rsidR="008977A2" w:rsidRPr="008977A2">
        <w:rPr>
          <w:rFonts w:ascii="Times New Roman" w:hAnsi="Times New Roman" w:cs="Times New Roman" w:hint="eastAsia"/>
          <w:b/>
          <w:bCs/>
          <w:sz w:val="20"/>
          <w:szCs w:val="20"/>
        </w:rPr>
        <w:t>c</w:t>
      </w:r>
      <w:r w:rsidRPr="00CD59D0">
        <w:rPr>
          <w:rFonts w:ascii="Times New Roman" w:hAnsi="Times New Roman" w:cs="Times New Roman"/>
          <w:sz w:val="20"/>
          <w:szCs w:val="20"/>
        </w:rPr>
        <w:t xml:space="preserve"> activation, </w:t>
      </w:r>
      <w:r w:rsidR="008977A2" w:rsidRPr="008977A2">
        <w:rPr>
          <w:rFonts w:ascii="Times New Roman" w:hAnsi="Times New Roman" w:cs="Times New Roman" w:hint="eastAsia"/>
          <w:b/>
          <w:bCs/>
          <w:sz w:val="20"/>
          <w:szCs w:val="20"/>
        </w:rPr>
        <w:t>d</w:t>
      </w:r>
      <w:r w:rsidRPr="00CD59D0">
        <w:rPr>
          <w:rFonts w:ascii="Times New Roman" w:hAnsi="Times New Roman" w:cs="Times New Roman"/>
          <w:sz w:val="20"/>
          <w:szCs w:val="20"/>
        </w:rPr>
        <w:t xml:space="preserve"> Confined Loading of Fe</w:t>
      </w:r>
      <w:r w:rsidRPr="00CD59D0">
        <w:rPr>
          <w:rFonts w:ascii="Times New Roman" w:hAnsi="Times New Roman" w:cs="Times New Roman"/>
          <w:sz w:val="20"/>
          <w:szCs w:val="20"/>
          <w:vertAlign w:val="subscript"/>
        </w:rPr>
        <w:t>3</w:t>
      </w:r>
      <w:r w:rsidRPr="00CD59D0">
        <w:rPr>
          <w:rFonts w:ascii="Times New Roman" w:hAnsi="Times New Roman" w:cs="Times New Roman"/>
          <w:sz w:val="20"/>
          <w:szCs w:val="20"/>
        </w:rPr>
        <w:t>O</w:t>
      </w:r>
      <w:r w:rsidRPr="00CD59D0">
        <w:rPr>
          <w:rFonts w:ascii="Times New Roman" w:hAnsi="Times New Roman" w:cs="Times New Roman"/>
          <w:sz w:val="20"/>
          <w:szCs w:val="20"/>
          <w:vertAlign w:val="subscript"/>
        </w:rPr>
        <w:t>4</w:t>
      </w:r>
      <w:r w:rsidRPr="00CD59D0">
        <w:rPr>
          <w:rFonts w:ascii="Times New Roman" w:hAnsi="Times New Roman" w:cs="Times New Roman"/>
          <w:sz w:val="20"/>
          <w:szCs w:val="20"/>
        </w:rPr>
        <w:t xml:space="preserve"> and Fe</w:t>
      </w:r>
      <w:r w:rsidRPr="00CD59D0">
        <w:rPr>
          <w:rFonts w:ascii="Times New Roman" w:hAnsi="Times New Roman" w:cs="Times New Roman"/>
          <w:sz w:val="20"/>
          <w:szCs w:val="20"/>
          <w:vertAlign w:val="subscript"/>
        </w:rPr>
        <w:t>3</w:t>
      </w:r>
      <w:r w:rsidRPr="00CD59D0">
        <w:rPr>
          <w:rFonts w:ascii="Times New Roman" w:hAnsi="Times New Roman" w:cs="Times New Roman"/>
          <w:sz w:val="20"/>
          <w:szCs w:val="20"/>
        </w:rPr>
        <w:t>O</w:t>
      </w:r>
      <w:r w:rsidRPr="00CD59D0">
        <w:rPr>
          <w:rFonts w:ascii="Times New Roman" w:hAnsi="Times New Roman" w:cs="Times New Roman"/>
          <w:sz w:val="20"/>
          <w:szCs w:val="20"/>
          <w:vertAlign w:val="subscript"/>
        </w:rPr>
        <w:t>4</w:t>
      </w:r>
      <w:r w:rsidRPr="00CD59D0">
        <w:rPr>
          <w:rFonts w:ascii="Times New Roman" w:hAnsi="Times New Roman" w:cs="Times New Roman"/>
          <w:sz w:val="20"/>
          <w:szCs w:val="20"/>
        </w:rPr>
        <w:t>/</w:t>
      </w:r>
      <w:proofErr w:type="spellStart"/>
      <w:r w:rsidRPr="00CD59D0">
        <w:rPr>
          <w:rFonts w:ascii="Times New Roman" w:hAnsi="Times New Roman" w:cs="Times New Roman"/>
          <w:sz w:val="20"/>
          <w:szCs w:val="20"/>
        </w:rPr>
        <w:t>ZnO</w:t>
      </w:r>
      <w:proofErr w:type="spellEnd"/>
      <w:r w:rsidRPr="00CD59D0">
        <w:rPr>
          <w:rFonts w:ascii="Times New Roman" w:hAnsi="Times New Roman" w:cs="Times New Roman"/>
          <w:sz w:val="20"/>
          <w:szCs w:val="20"/>
        </w:rPr>
        <w:t>, pore size distributions of</w:t>
      </w:r>
      <w:r w:rsidRPr="008977A2">
        <w:rPr>
          <w:rFonts w:ascii="Times New Roman" w:hAnsi="Times New Roman" w:cs="Times New Roman"/>
          <w:b/>
          <w:bCs/>
          <w:sz w:val="20"/>
          <w:szCs w:val="20"/>
        </w:rPr>
        <w:t xml:space="preserve"> </w:t>
      </w:r>
      <w:r w:rsidR="008977A2" w:rsidRPr="008977A2">
        <w:rPr>
          <w:rFonts w:ascii="Times New Roman" w:hAnsi="Times New Roman" w:cs="Times New Roman" w:hint="eastAsia"/>
          <w:b/>
          <w:bCs/>
          <w:sz w:val="20"/>
          <w:szCs w:val="20"/>
        </w:rPr>
        <w:t>e</w:t>
      </w:r>
      <w:r w:rsidRPr="00CD59D0">
        <w:rPr>
          <w:rFonts w:ascii="Times New Roman" w:hAnsi="Times New Roman" w:cs="Times New Roman"/>
          <w:sz w:val="20"/>
          <w:szCs w:val="20"/>
        </w:rPr>
        <w:t xml:space="preserve"> activation, </w:t>
      </w:r>
      <w:r w:rsidR="008977A2" w:rsidRPr="008977A2">
        <w:rPr>
          <w:rFonts w:ascii="Times New Roman" w:hAnsi="Times New Roman" w:cs="Times New Roman" w:hint="eastAsia"/>
          <w:b/>
          <w:bCs/>
          <w:sz w:val="20"/>
          <w:szCs w:val="20"/>
        </w:rPr>
        <w:t>f</w:t>
      </w:r>
      <w:r w:rsidRPr="008977A2">
        <w:rPr>
          <w:rFonts w:ascii="Times New Roman" w:hAnsi="Times New Roman" w:cs="Times New Roman"/>
          <w:b/>
          <w:bCs/>
          <w:sz w:val="20"/>
          <w:szCs w:val="20"/>
        </w:rPr>
        <w:t xml:space="preserve"> </w:t>
      </w:r>
      <w:r w:rsidRPr="00CD59D0">
        <w:rPr>
          <w:rFonts w:ascii="Times New Roman" w:hAnsi="Times New Roman" w:cs="Times New Roman"/>
          <w:sz w:val="20"/>
          <w:szCs w:val="20"/>
        </w:rPr>
        <w:t>Confined Loading of Fe</w:t>
      </w:r>
      <w:r w:rsidRPr="00CD59D0">
        <w:rPr>
          <w:rFonts w:ascii="Times New Roman" w:hAnsi="Times New Roman" w:cs="Times New Roman"/>
          <w:sz w:val="20"/>
          <w:szCs w:val="20"/>
          <w:vertAlign w:val="subscript"/>
        </w:rPr>
        <w:t>3</w:t>
      </w:r>
      <w:r w:rsidRPr="00CD59D0">
        <w:rPr>
          <w:rFonts w:ascii="Times New Roman" w:hAnsi="Times New Roman" w:cs="Times New Roman"/>
          <w:sz w:val="20"/>
          <w:szCs w:val="20"/>
        </w:rPr>
        <w:t>O</w:t>
      </w:r>
      <w:r w:rsidRPr="00CD59D0">
        <w:rPr>
          <w:rFonts w:ascii="Times New Roman" w:hAnsi="Times New Roman" w:cs="Times New Roman"/>
          <w:sz w:val="20"/>
          <w:szCs w:val="20"/>
          <w:vertAlign w:val="subscript"/>
        </w:rPr>
        <w:t>4</w:t>
      </w:r>
      <w:r w:rsidRPr="00CD59D0">
        <w:rPr>
          <w:rFonts w:ascii="Times New Roman" w:hAnsi="Times New Roman" w:cs="Times New Roman"/>
          <w:sz w:val="20"/>
          <w:szCs w:val="20"/>
        </w:rPr>
        <w:t xml:space="preserve"> and Fe</w:t>
      </w:r>
      <w:r w:rsidRPr="00CD59D0">
        <w:rPr>
          <w:rFonts w:ascii="Times New Roman" w:hAnsi="Times New Roman" w:cs="Times New Roman"/>
          <w:sz w:val="20"/>
          <w:szCs w:val="20"/>
          <w:vertAlign w:val="subscript"/>
        </w:rPr>
        <w:t>3</w:t>
      </w:r>
      <w:r w:rsidRPr="00CD59D0">
        <w:rPr>
          <w:rFonts w:ascii="Times New Roman" w:hAnsi="Times New Roman" w:cs="Times New Roman"/>
          <w:sz w:val="20"/>
          <w:szCs w:val="20"/>
        </w:rPr>
        <w:t>O</w:t>
      </w:r>
      <w:r w:rsidRPr="00CD59D0">
        <w:rPr>
          <w:rFonts w:ascii="Times New Roman" w:hAnsi="Times New Roman" w:cs="Times New Roman"/>
          <w:sz w:val="20"/>
          <w:szCs w:val="20"/>
          <w:vertAlign w:val="subscript"/>
        </w:rPr>
        <w:t>4</w:t>
      </w:r>
      <w:r w:rsidRPr="00CD59D0">
        <w:rPr>
          <w:rFonts w:ascii="Times New Roman" w:hAnsi="Times New Roman" w:cs="Times New Roman"/>
          <w:sz w:val="20"/>
          <w:szCs w:val="20"/>
        </w:rPr>
        <w:t>/</w:t>
      </w:r>
      <w:proofErr w:type="spellStart"/>
      <w:r w:rsidRPr="00CD59D0">
        <w:rPr>
          <w:rFonts w:ascii="Times New Roman" w:hAnsi="Times New Roman" w:cs="Times New Roman"/>
          <w:sz w:val="20"/>
          <w:szCs w:val="20"/>
        </w:rPr>
        <w:t>ZnO</w:t>
      </w:r>
      <w:proofErr w:type="spellEnd"/>
      <w:r w:rsidRPr="00CD59D0">
        <w:rPr>
          <w:rFonts w:ascii="Times New Roman" w:hAnsi="Times New Roman" w:cs="Times New Roman" w:hint="eastAsia"/>
          <w:sz w:val="20"/>
          <w:szCs w:val="20"/>
        </w:rPr>
        <w:t>.</w:t>
      </w:r>
    </w:p>
    <w:p w14:paraId="5C92B868" w14:textId="77777777" w:rsidR="0013028E" w:rsidRDefault="0013028E" w:rsidP="0013028E">
      <w:pPr>
        <w:jc w:val="center"/>
        <w:rPr>
          <w:rFonts w:ascii="Times New Roman" w:hAnsi="Times New Roman" w:cs="Times New Roman"/>
          <w:sz w:val="20"/>
          <w:szCs w:val="20"/>
        </w:rPr>
      </w:pPr>
    </w:p>
    <w:p w14:paraId="03B95DA7" w14:textId="77777777" w:rsidR="0013028E" w:rsidRDefault="0013028E" w:rsidP="0013028E">
      <w:pPr>
        <w:jc w:val="center"/>
        <w:rPr>
          <w:rFonts w:ascii="Times New Roman" w:hAnsi="Times New Roman" w:cs="Times New Roman"/>
          <w:sz w:val="20"/>
          <w:szCs w:val="20"/>
        </w:rPr>
      </w:pPr>
    </w:p>
    <w:p w14:paraId="794A8A69" w14:textId="77777777" w:rsidR="0013028E" w:rsidRDefault="0013028E" w:rsidP="0013028E">
      <w:pPr>
        <w:jc w:val="center"/>
        <w:rPr>
          <w:rFonts w:ascii="Times New Roman" w:hAnsi="Times New Roman" w:cs="Times New Roman"/>
          <w:sz w:val="20"/>
          <w:szCs w:val="20"/>
        </w:rPr>
      </w:pPr>
    </w:p>
    <w:p w14:paraId="3BACC792" w14:textId="77777777" w:rsidR="0013028E" w:rsidRDefault="0013028E" w:rsidP="0013028E">
      <w:pPr>
        <w:jc w:val="center"/>
        <w:rPr>
          <w:rFonts w:ascii="Times New Roman" w:hAnsi="Times New Roman" w:cs="Times New Roman"/>
          <w:sz w:val="20"/>
          <w:szCs w:val="20"/>
        </w:rPr>
      </w:pPr>
    </w:p>
    <w:p w14:paraId="4F1856A2" w14:textId="77777777" w:rsidR="0013028E" w:rsidRDefault="0013028E" w:rsidP="0013028E"/>
    <w:p w14:paraId="73C06C53" w14:textId="77777777" w:rsidR="0013028E" w:rsidRDefault="0013028E" w:rsidP="0013028E"/>
    <w:p w14:paraId="3808A670" w14:textId="77777777" w:rsidR="0013028E" w:rsidRDefault="0013028E" w:rsidP="0013028E"/>
    <w:p w14:paraId="3EE5DAF3" w14:textId="77777777" w:rsidR="0013028E" w:rsidRDefault="0013028E" w:rsidP="0013028E"/>
    <w:p w14:paraId="130D61F7" w14:textId="77777777" w:rsidR="0013028E" w:rsidRDefault="0013028E" w:rsidP="0013028E"/>
    <w:p w14:paraId="0373F15D" w14:textId="77777777" w:rsidR="0013028E" w:rsidRDefault="0013028E" w:rsidP="0013028E"/>
    <w:p w14:paraId="0A78ABD4" w14:textId="77777777" w:rsidR="0013028E" w:rsidRDefault="0013028E" w:rsidP="0013028E"/>
    <w:p w14:paraId="7784D4E9" w14:textId="71728097" w:rsidR="0013028E" w:rsidRDefault="0013028E" w:rsidP="008977A2">
      <w:pPr>
        <w:jc w:val="center"/>
        <w:rPr>
          <w:rFonts w:hint="eastAsia"/>
        </w:rPr>
      </w:pPr>
      <w:r>
        <w:rPr>
          <w:rFonts w:hint="eastAsia"/>
          <w:noProof/>
        </w:rPr>
        <w:lastRenderedPageBreak/>
        <w:drawing>
          <wp:inline distT="0" distB="0" distL="0" distR="0" wp14:anchorId="1CCF1E79" wp14:editId="7A1094F6">
            <wp:extent cx="4107600" cy="3143571"/>
            <wp:effectExtent l="0" t="0" r="7620" b="0"/>
            <wp:docPr id="1702377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3770" name="图片 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107600" cy="3143571"/>
                    </a:xfrm>
                    <a:prstGeom prst="rect">
                      <a:avLst/>
                    </a:prstGeom>
                  </pic:spPr>
                </pic:pic>
              </a:graphicData>
            </a:graphic>
          </wp:inline>
        </w:drawing>
      </w:r>
    </w:p>
    <w:p w14:paraId="3DE8D645" w14:textId="4EA1B44E" w:rsidR="0013028E" w:rsidRPr="00CD59D0" w:rsidRDefault="0013028E" w:rsidP="0013028E">
      <w:pPr>
        <w:jc w:val="center"/>
        <w:rPr>
          <w:rFonts w:ascii="Times New Roman" w:hAnsi="Times New Roman" w:cs="Times New Roman"/>
          <w:sz w:val="20"/>
          <w:szCs w:val="20"/>
        </w:rPr>
      </w:pPr>
      <w:r w:rsidRPr="00CD59D0">
        <w:rPr>
          <w:rFonts w:ascii="Times New Roman" w:hAnsi="Times New Roman" w:cs="Times New Roman"/>
          <w:b/>
          <w:bCs/>
          <w:sz w:val="20"/>
          <w:szCs w:val="20"/>
        </w:rPr>
        <w:t>Fig</w:t>
      </w:r>
      <w:r>
        <w:rPr>
          <w:rFonts w:ascii="Times New Roman" w:hAnsi="Times New Roman" w:cs="Times New Roman" w:hint="eastAsia"/>
          <w:b/>
          <w:bCs/>
          <w:sz w:val="20"/>
          <w:szCs w:val="20"/>
        </w:rPr>
        <w:t>.</w:t>
      </w:r>
      <w:r w:rsidRPr="00CD59D0">
        <w:rPr>
          <w:rFonts w:ascii="Times New Roman" w:hAnsi="Times New Roman" w:cs="Times New Roman"/>
          <w:b/>
          <w:bCs/>
          <w:sz w:val="20"/>
          <w:szCs w:val="20"/>
        </w:rPr>
        <w:t xml:space="preserve"> S</w:t>
      </w:r>
      <w:r w:rsidR="00F177BA">
        <w:rPr>
          <w:rFonts w:ascii="Times New Roman" w:hAnsi="Times New Roman" w:cs="Times New Roman" w:hint="eastAsia"/>
          <w:b/>
          <w:bCs/>
          <w:sz w:val="20"/>
          <w:szCs w:val="20"/>
        </w:rPr>
        <w:t>7</w:t>
      </w:r>
      <w:r w:rsidRPr="00CD59D0">
        <w:rPr>
          <w:rFonts w:ascii="Times New Roman" w:hAnsi="Times New Roman" w:cs="Times New Roman"/>
          <w:b/>
          <w:bCs/>
          <w:sz w:val="20"/>
          <w:szCs w:val="20"/>
        </w:rPr>
        <w:t>.</w:t>
      </w:r>
      <w:r w:rsidRPr="00CD59D0">
        <w:rPr>
          <w:rFonts w:ascii="Times New Roman" w:hAnsi="Times New Roman" w:cs="Times New Roman" w:hint="eastAsia"/>
          <w:sz w:val="20"/>
          <w:szCs w:val="20"/>
        </w:rPr>
        <w:t xml:space="preserve">  </w:t>
      </w:r>
      <w:r w:rsidRPr="00CD59D0">
        <w:rPr>
          <w:rFonts w:ascii="Times New Roman" w:hAnsi="Times New Roman" w:cs="Times New Roman"/>
          <w:sz w:val="20"/>
          <w:szCs w:val="20"/>
        </w:rPr>
        <w:t>UV–vis </w:t>
      </w:r>
      <w:r w:rsidRPr="00CD59D0">
        <w:rPr>
          <w:rFonts w:ascii="Times New Roman" w:hAnsi="Times New Roman" w:cs="Times New Roman" w:hint="eastAsia"/>
          <w:sz w:val="20"/>
          <w:szCs w:val="20"/>
        </w:rPr>
        <w:t>DRS</w:t>
      </w:r>
      <w:r w:rsidRPr="00CD59D0">
        <w:rPr>
          <w:rFonts w:ascii="Times New Roman" w:hAnsi="Times New Roman" w:cs="Times New Roman"/>
          <w:sz w:val="20"/>
          <w:szCs w:val="20"/>
        </w:rPr>
        <w:t> spectra</w:t>
      </w:r>
      <w:r w:rsidRPr="00CD59D0">
        <w:rPr>
          <w:rFonts w:ascii="Times New Roman" w:hAnsi="Times New Roman" w:cs="Times New Roman" w:hint="eastAsia"/>
          <w:sz w:val="20"/>
          <w:szCs w:val="20"/>
        </w:rPr>
        <w:t xml:space="preserve"> of S-</w:t>
      </w:r>
      <w:proofErr w:type="spellStart"/>
      <w:r w:rsidRPr="00CD59D0">
        <w:rPr>
          <w:rFonts w:ascii="Times New Roman" w:hAnsi="Times New Roman" w:cs="Times New Roman" w:hint="eastAsia"/>
          <w:sz w:val="20"/>
          <w:szCs w:val="20"/>
        </w:rPr>
        <w:t>ZnO</w:t>
      </w:r>
      <w:proofErr w:type="spellEnd"/>
      <w:r w:rsidRPr="00CD59D0">
        <w:rPr>
          <w:rFonts w:ascii="Times New Roman" w:hAnsi="Times New Roman" w:cs="Times New Roman" w:hint="eastAsia"/>
          <w:sz w:val="20"/>
          <w:szCs w:val="20"/>
        </w:rPr>
        <w:t xml:space="preserve"> and </w:t>
      </w:r>
      <w:r w:rsidRPr="00CD59D0">
        <w:rPr>
          <w:rFonts w:ascii="Times New Roman" w:hAnsi="Times New Roman" w:cs="Times New Roman"/>
          <w:sz w:val="20"/>
          <w:szCs w:val="20"/>
        </w:rPr>
        <w:t>FZS@UBC-2</w:t>
      </w:r>
      <w:r>
        <w:rPr>
          <w:rFonts w:ascii="Times New Roman" w:hAnsi="Times New Roman" w:cs="Times New Roman" w:hint="eastAsia"/>
          <w:sz w:val="20"/>
          <w:szCs w:val="20"/>
        </w:rPr>
        <w:t>.</w:t>
      </w:r>
    </w:p>
    <w:p w14:paraId="2870F700" w14:textId="77777777" w:rsidR="0013028E" w:rsidRPr="00852BE2" w:rsidRDefault="0013028E" w:rsidP="0013028E"/>
    <w:p w14:paraId="10C07DFD" w14:textId="77777777" w:rsidR="0013028E" w:rsidRPr="0002173B" w:rsidRDefault="0013028E" w:rsidP="0013028E"/>
    <w:p w14:paraId="43AE1539" w14:textId="77777777" w:rsidR="0013028E" w:rsidRDefault="0013028E" w:rsidP="0013028E"/>
    <w:p w14:paraId="0870FC09" w14:textId="77777777" w:rsidR="0013028E" w:rsidRDefault="0013028E" w:rsidP="0013028E"/>
    <w:p w14:paraId="71818DF4" w14:textId="77777777" w:rsidR="0013028E" w:rsidRDefault="0013028E" w:rsidP="0013028E"/>
    <w:p w14:paraId="122FBBAF" w14:textId="77777777" w:rsidR="0013028E" w:rsidRDefault="0013028E" w:rsidP="0013028E"/>
    <w:p w14:paraId="4C3FEDBC" w14:textId="77777777" w:rsidR="0013028E" w:rsidRDefault="0013028E" w:rsidP="0013028E"/>
    <w:p w14:paraId="4B9011E0" w14:textId="77777777" w:rsidR="0013028E" w:rsidRDefault="0013028E" w:rsidP="0013028E"/>
    <w:p w14:paraId="710A8A46" w14:textId="77777777" w:rsidR="0013028E" w:rsidRDefault="0013028E" w:rsidP="0013028E"/>
    <w:p w14:paraId="3C679FB5" w14:textId="77777777" w:rsidR="0013028E" w:rsidRDefault="0013028E" w:rsidP="0013028E"/>
    <w:p w14:paraId="6E66BB64" w14:textId="77777777" w:rsidR="0013028E" w:rsidRDefault="0013028E" w:rsidP="0013028E">
      <w:pPr>
        <w:jc w:val="center"/>
      </w:pPr>
      <w:r>
        <w:rPr>
          <w:rFonts w:hint="eastAsia"/>
          <w:noProof/>
        </w:rPr>
        <w:lastRenderedPageBreak/>
        <w:drawing>
          <wp:inline distT="0" distB="0" distL="0" distR="0" wp14:anchorId="74C72B11" wp14:editId="75A5F0B7">
            <wp:extent cx="4107600" cy="2870217"/>
            <wp:effectExtent l="0" t="0" r="7620" b="6350"/>
            <wp:docPr id="164503945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039457" name="图片 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107600" cy="2870217"/>
                    </a:xfrm>
                    <a:prstGeom prst="rect">
                      <a:avLst/>
                    </a:prstGeom>
                  </pic:spPr>
                </pic:pic>
              </a:graphicData>
            </a:graphic>
          </wp:inline>
        </w:drawing>
      </w:r>
    </w:p>
    <w:p w14:paraId="762FE6F5" w14:textId="04B84A7A" w:rsidR="0013028E" w:rsidRPr="00CD59D0" w:rsidRDefault="0013028E" w:rsidP="0013028E">
      <w:pPr>
        <w:jc w:val="center"/>
        <w:rPr>
          <w:rFonts w:ascii="Times New Roman" w:hAnsi="Times New Roman" w:cs="Times New Roman"/>
          <w:sz w:val="20"/>
          <w:szCs w:val="20"/>
        </w:rPr>
      </w:pPr>
      <w:r w:rsidRPr="00CD59D0">
        <w:rPr>
          <w:rFonts w:ascii="Times New Roman" w:hAnsi="Times New Roman" w:cs="Times New Roman"/>
          <w:b/>
          <w:bCs/>
          <w:sz w:val="20"/>
          <w:szCs w:val="20"/>
        </w:rPr>
        <w:t>Fig</w:t>
      </w:r>
      <w:r>
        <w:rPr>
          <w:rFonts w:ascii="Times New Roman" w:hAnsi="Times New Roman" w:cs="Times New Roman" w:hint="eastAsia"/>
          <w:b/>
          <w:bCs/>
          <w:sz w:val="20"/>
          <w:szCs w:val="20"/>
        </w:rPr>
        <w:t>.</w:t>
      </w:r>
      <w:r w:rsidRPr="00CD59D0">
        <w:rPr>
          <w:rFonts w:ascii="Times New Roman" w:hAnsi="Times New Roman" w:cs="Times New Roman"/>
          <w:b/>
          <w:bCs/>
          <w:sz w:val="20"/>
          <w:szCs w:val="20"/>
        </w:rPr>
        <w:t xml:space="preserve"> S</w:t>
      </w:r>
      <w:r w:rsidR="00F177BA">
        <w:rPr>
          <w:rFonts w:ascii="Times New Roman" w:hAnsi="Times New Roman" w:cs="Times New Roman" w:hint="eastAsia"/>
          <w:b/>
          <w:bCs/>
          <w:sz w:val="20"/>
          <w:szCs w:val="20"/>
        </w:rPr>
        <w:t>8</w:t>
      </w:r>
      <w:r w:rsidRPr="00CD59D0">
        <w:rPr>
          <w:rFonts w:ascii="Times New Roman" w:hAnsi="Times New Roman" w:cs="Times New Roman"/>
          <w:b/>
          <w:bCs/>
          <w:sz w:val="20"/>
          <w:szCs w:val="20"/>
        </w:rPr>
        <w:t>.</w:t>
      </w:r>
      <w:r w:rsidRPr="00CD59D0">
        <w:rPr>
          <w:rFonts w:ascii="Times New Roman" w:hAnsi="Times New Roman" w:cs="Times New Roman" w:hint="eastAsia"/>
          <w:sz w:val="20"/>
          <w:szCs w:val="20"/>
        </w:rPr>
        <w:t xml:space="preserve"> XPS</w:t>
      </w:r>
      <w:r w:rsidRPr="00CD59D0">
        <w:rPr>
          <w:rFonts w:ascii="Times New Roman" w:hAnsi="Times New Roman" w:cs="Times New Roman"/>
          <w:sz w:val="20"/>
          <w:szCs w:val="20"/>
        </w:rPr>
        <w:t> survey spectra of FZS@UBC-2</w:t>
      </w:r>
      <w:r w:rsidRPr="00CD59D0">
        <w:rPr>
          <w:rFonts w:ascii="Times New Roman" w:hAnsi="Times New Roman" w:cs="Times New Roman" w:hint="eastAsia"/>
          <w:sz w:val="20"/>
          <w:szCs w:val="20"/>
        </w:rPr>
        <w:t>.</w:t>
      </w:r>
    </w:p>
    <w:p w14:paraId="26BC3A1E" w14:textId="77777777" w:rsidR="0013028E" w:rsidRDefault="0013028E" w:rsidP="0013028E"/>
    <w:p w14:paraId="1E0E6725" w14:textId="77777777" w:rsidR="0013028E" w:rsidRPr="0002173B" w:rsidRDefault="0013028E" w:rsidP="0013028E"/>
    <w:p w14:paraId="2997AC8B" w14:textId="77777777" w:rsidR="0013028E" w:rsidRDefault="0013028E" w:rsidP="0013028E"/>
    <w:p w14:paraId="3AC30984" w14:textId="77777777" w:rsidR="0013028E" w:rsidRDefault="0013028E" w:rsidP="0013028E"/>
    <w:p w14:paraId="6750EF8F" w14:textId="77777777" w:rsidR="0013028E" w:rsidRDefault="0013028E" w:rsidP="0013028E"/>
    <w:p w14:paraId="27031C4A" w14:textId="77777777" w:rsidR="0013028E" w:rsidRDefault="0013028E" w:rsidP="0013028E"/>
    <w:p w14:paraId="3D610678" w14:textId="77777777" w:rsidR="0013028E" w:rsidRDefault="0013028E" w:rsidP="0013028E"/>
    <w:p w14:paraId="4E41FD4A" w14:textId="77777777" w:rsidR="0013028E" w:rsidRDefault="0013028E" w:rsidP="0013028E"/>
    <w:p w14:paraId="549ED59A" w14:textId="77777777" w:rsidR="0013028E" w:rsidRDefault="0013028E" w:rsidP="0013028E"/>
    <w:p w14:paraId="6C7546FD" w14:textId="77777777" w:rsidR="0013028E" w:rsidRDefault="0013028E" w:rsidP="0013028E"/>
    <w:p w14:paraId="6A315424" w14:textId="77777777" w:rsidR="0013028E" w:rsidRDefault="0013028E" w:rsidP="0013028E"/>
    <w:p w14:paraId="0175C937" w14:textId="77777777" w:rsidR="0013028E" w:rsidRDefault="0013028E" w:rsidP="0013028E"/>
    <w:p w14:paraId="1EB4F82F" w14:textId="77777777" w:rsidR="0013028E" w:rsidRDefault="0013028E" w:rsidP="0013028E"/>
    <w:p w14:paraId="1FA1D534" w14:textId="77777777" w:rsidR="0013028E" w:rsidRDefault="0013028E" w:rsidP="0013028E"/>
    <w:p w14:paraId="1E7CFEBA" w14:textId="77777777" w:rsidR="0013028E" w:rsidRDefault="0013028E" w:rsidP="0013028E"/>
    <w:p w14:paraId="3C44E4B3" w14:textId="77777777" w:rsidR="0013028E" w:rsidRDefault="0013028E" w:rsidP="0013028E"/>
    <w:p w14:paraId="031D30F8" w14:textId="77777777" w:rsidR="0013028E" w:rsidRDefault="0013028E" w:rsidP="0013028E"/>
    <w:p w14:paraId="11EC5DC2" w14:textId="77777777" w:rsidR="0013028E" w:rsidRDefault="0013028E" w:rsidP="0013028E"/>
    <w:p w14:paraId="1BC653FF" w14:textId="77777777" w:rsidR="0013028E" w:rsidRDefault="0013028E" w:rsidP="0013028E"/>
    <w:p w14:paraId="22910CC5" w14:textId="77777777" w:rsidR="0013028E" w:rsidRDefault="0013028E" w:rsidP="0013028E">
      <w:r>
        <w:rPr>
          <w:noProof/>
        </w:rPr>
        <w:lastRenderedPageBreak/>
        <w:drawing>
          <wp:inline distT="0" distB="0" distL="0" distR="0" wp14:anchorId="3B242C3D" wp14:editId="6FC00DC4">
            <wp:extent cx="5385600" cy="8226000"/>
            <wp:effectExtent l="0" t="0" r="5715" b="3810"/>
            <wp:docPr id="5638754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875440" name="图片 56387544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385600" cy="8226000"/>
                    </a:xfrm>
                    <a:prstGeom prst="rect">
                      <a:avLst/>
                    </a:prstGeom>
                  </pic:spPr>
                </pic:pic>
              </a:graphicData>
            </a:graphic>
          </wp:inline>
        </w:drawing>
      </w:r>
    </w:p>
    <w:p w14:paraId="31A39EB6" w14:textId="5CB47AB8" w:rsidR="0013028E" w:rsidRDefault="0013028E" w:rsidP="0013028E">
      <w:pPr>
        <w:jc w:val="center"/>
        <w:rPr>
          <w:rFonts w:ascii="Times New Roman" w:hAnsi="Times New Roman" w:cs="Times New Roman"/>
          <w:sz w:val="20"/>
          <w:szCs w:val="20"/>
        </w:rPr>
      </w:pPr>
      <w:r w:rsidRPr="00CD59D0">
        <w:rPr>
          <w:rFonts w:ascii="Times New Roman" w:hAnsi="Times New Roman" w:cs="Times New Roman"/>
          <w:b/>
          <w:bCs/>
          <w:sz w:val="20"/>
          <w:szCs w:val="20"/>
        </w:rPr>
        <w:t>Fig</w:t>
      </w:r>
      <w:r>
        <w:rPr>
          <w:rFonts w:ascii="Times New Roman" w:hAnsi="Times New Roman" w:cs="Times New Roman" w:hint="eastAsia"/>
          <w:b/>
          <w:bCs/>
          <w:sz w:val="20"/>
          <w:szCs w:val="20"/>
        </w:rPr>
        <w:t>.</w:t>
      </w:r>
      <w:r w:rsidRPr="00CD59D0">
        <w:rPr>
          <w:rFonts w:ascii="Times New Roman" w:hAnsi="Times New Roman" w:cs="Times New Roman"/>
          <w:b/>
          <w:bCs/>
          <w:sz w:val="20"/>
          <w:szCs w:val="20"/>
        </w:rPr>
        <w:t xml:space="preserve"> S</w:t>
      </w:r>
      <w:r w:rsidR="00F177BA">
        <w:rPr>
          <w:rFonts w:ascii="Times New Roman" w:hAnsi="Times New Roman" w:cs="Times New Roman" w:hint="eastAsia"/>
          <w:b/>
          <w:bCs/>
          <w:sz w:val="20"/>
          <w:szCs w:val="20"/>
        </w:rPr>
        <w:t>9</w:t>
      </w:r>
      <w:r w:rsidRPr="00CD59D0">
        <w:rPr>
          <w:rFonts w:ascii="Times New Roman" w:hAnsi="Times New Roman" w:cs="Times New Roman"/>
          <w:b/>
          <w:bCs/>
          <w:sz w:val="20"/>
          <w:szCs w:val="20"/>
        </w:rPr>
        <w:t>.</w:t>
      </w:r>
      <w:r w:rsidRPr="00CD59D0">
        <w:rPr>
          <w:rFonts w:ascii="Times New Roman" w:hAnsi="Times New Roman" w:cs="Times New Roman" w:hint="eastAsia"/>
          <w:sz w:val="20"/>
          <w:szCs w:val="20"/>
        </w:rPr>
        <w:t xml:space="preserve"> Mass spectra of intermediate products identified by LC-MS.</w:t>
      </w:r>
    </w:p>
    <w:p w14:paraId="6D0C67FC" w14:textId="77777777" w:rsidR="0013028E" w:rsidRDefault="0013028E" w:rsidP="0013028E">
      <w:pPr>
        <w:jc w:val="center"/>
        <w:rPr>
          <w:rFonts w:ascii="Times New Roman" w:hAnsi="Times New Roman" w:cs="Times New Roman"/>
          <w:sz w:val="20"/>
          <w:szCs w:val="20"/>
        </w:rPr>
      </w:pPr>
    </w:p>
    <w:p w14:paraId="0FFE0D69" w14:textId="77777777" w:rsidR="0013028E" w:rsidRDefault="0013028E" w:rsidP="0013028E">
      <w:pPr>
        <w:jc w:val="center"/>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14:anchorId="2EFF53E5" wp14:editId="122C0D1D">
            <wp:extent cx="5274310" cy="2034338"/>
            <wp:effectExtent l="0" t="0" r="2540" b="4445"/>
            <wp:docPr id="8393156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315661" name="图片 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74310" cy="2034338"/>
                    </a:xfrm>
                    <a:prstGeom prst="rect">
                      <a:avLst/>
                    </a:prstGeom>
                  </pic:spPr>
                </pic:pic>
              </a:graphicData>
            </a:graphic>
          </wp:inline>
        </w:drawing>
      </w:r>
    </w:p>
    <w:p w14:paraId="20552720" w14:textId="4DBBFC1B" w:rsidR="0013028E" w:rsidRPr="00EC5AE7" w:rsidRDefault="0013028E" w:rsidP="0013028E">
      <w:pPr>
        <w:rPr>
          <w:rFonts w:ascii="Times New Roman" w:hAnsi="Times New Roman"/>
          <w:sz w:val="20"/>
        </w:rPr>
      </w:pPr>
      <w:r w:rsidRPr="00CD59D0">
        <w:rPr>
          <w:rFonts w:ascii="Times New Roman" w:hAnsi="Times New Roman" w:cs="Times New Roman"/>
          <w:b/>
          <w:bCs/>
          <w:sz w:val="20"/>
          <w:szCs w:val="20"/>
        </w:rPr>
        <w:t>Fig</w:t>
      </w:r>
      <w:r>
        <w:rPr>
          <w:rFonts w:ascii="Times New Roman" w:hAnsi="Times New Roman" w:cs="Times New Roman" w:hint="eastAsia"/>
          <w:b/>
          <w:bCs/>
          <w:sz w:val="20"/>
          <w:szCs w:val="20"/>
        </w:rPr>
        <w:t>.</w:t>
      </w:r>
      <w:r w:rsidRPr="00CD59D0">
        <w:rPr>
          <w:rFonts w:ascii="Times New Roman" w:hAnsi="Times New Roman" w:cs="Times New Roman"/>
          <w:b/>
          <w:bCs/>
          <w:sz w:val="20"/>
          <w:szCs w:val="20"/>
        </w:rPr>
        <w:t xml:space="preserve"> S</w:t>
      </w:r>
      <w:r>
        <w:rPr>
          <w:rFonts w:ascii="Times New Roman" w:hAnsi="Times New Roman" w:cs="Times New Roman" w:hint="eastAsia"/>
          <w:b/>
          <w:bCs/>
          <w:sz w:val="20"/>
          <w:szCs w:val="20"/>
        </w:rPr>
        <w:t>1</w:t>
      </w:r>
      <w:r w:rsidR="00F177BA">
        <w:rPr>
          <w:rFonts w:ascii="Times New Roman" w:hAnsi="Times New Roman" w:cs="Times New Roman" w:hint="eastAsia"/>
          <w:b/>
          <w:bCs/>
          <w:sz w:val="20"/>
          <w:szCs w:val="20"/>
        </w:rPr>
        <w:t>0</w:t>
      </w:r>
      <w:r w:rsidRPr="00CD59D0">
        <w:rPr>
          <w:rFonts w:ascii="Times New Roman" w:hAnsi="Times New Roman" w:cs="Times New Roman"/>
          <w:b/>
          <w:bCs/>
          <w:sz w:val="20"/>
          <w:szCs w:val="20"/>
        </w:rPr>
        <w:t>.</w:t>
      </w:r>
      <w:r>
        <w:rPr>
          <w:rFonts w:ascii="Times New Roman" w:hAnsi="Times New Roman" w:cs="Times New Roman" w:hint="eastAsia"/>
          <w:b/>
          <w:bCs/>
          <w:sz w:val="20"/>
          <w:szCs w:val="20"/>
        </w:rPr>
        <w:t xml:space="preserve"> </w:t>
      </w:r>
      <w:bookmarkStart w:id="5" w:name="OLE_LINK28"/>
      <w:r w:rsidRPr="008977A2">
        <w:rPr>
          <w:rFonts w:ascii="Times New Roman" w:hAnsi="Times New Roman" w:hint="eastAsia"/>
          <w:b/>
          <w:bCs/>
          <w:sz w:val="20"/>
        </w:rPr>
        <w:t>a</w:t>
      </w:r>
      <w:r w:rsidRPr="00731537">
        <w:rPr>
          <w:rFonts w:ascii="Georgia" w:hAnsi="Georgia"/>
          <w:color w:val="1F1F1F"/>
        </w:rPr>
        <w:t xml:space="preserve"> </w:t>
      </w:r>
      <w:r w:rsidRPr="00731537">
        <w:rPr>
          <w:rFonts w:ascii="Times New Roman" w:hAnsi="Times New Roman"/>
          <w:sz w:val="20"/>
        </w:rPr>
        <w:t>Free-energy diagrams</w:t>
      </w:r>
      <w:r>
        <w:rPr>
          <w:rFonts w:ascii="Times New Roman" w:hAnsi="Times New Roman" w:hint="eastAsia"/>
          <w:sz w:val="20"/>
        </w:rPr>
        <w:t>,</w:t>
      </w:r>
      <w:r w:rsidRPr="00AF556C">
        <w:rPr>
          <w:rFonts w:ascii="Times New Roman" w:hAnsi="Times New Roman"/>
          <w:sz w:val="20"/>
        </w:rPr>
        <w:t xml:space="preserve"> </w:t>
      </w:r>
      <w:r w:rsidRPr="008977A2">
        <w:rPr>
          <w:rFonts w:ascii="Times New Roman" w:hAnsi="Times New Roman" w:hint="eastAsia"/>
          <w:b/>
          <w:bCs/>
          <w:sz w:val="20"/>
        </w:rPr>
        <w:t>b</w:t>
      </w:r>
      <w:bookmarkEnd w:id="5"/>
      <w:r>
        <w:rPr>
          <w:rFonts w:ascii="Times New Roman" w:hAnsi="Times New Roman" w:hint="eastAsia"/>
          <w:sz w:val="20"/>
        </w:rPr>
        <w:t xml:space="preserve"> </w:t>
      </w:r>
      <w:r w:rsidRPr="00AF556C">
        <w:rPr>
          <w:rFonts w:ascii="Times New Roman" w:hAnsi="Times New Roman"/>
          <w:sz w:val="20"/>
        </w:rPr>
        <w:t xml:space="preserve">Charge density </w:t>
      </w:r>
      <w:proofErr w:type="spellStart"/>
      <w:r w:rsidRPr="00731537">
        <w:rPr>
          <w:rFonts w:ascii="Times New Roman" w:hAnsi="Times New Roman"/>
          <w:sz w:val="20"/>
        </w:rPr>
        <w:t>isosurface</w:t>
      </w:r>
      <w:proofErr w:type="spellEnd"/>
      <w:r w:rsidRPr="00731537">
        <w:rPr>
          <w:rFonts w:ascii="Times New Roman" w:hAnsi="Times New Roman"/>
          <w:sz w:val="20"/>
        </w:rPr>
        <w:t xml:space="preserve"> map</w:t>
      </w:r>
      <w:r w:rsidRPr="00EC5AE7">
        <w:rPr>
          <w:rFonts w:ascii="Times New Roman" w:hAnsi="Times New Roman" w:hint="eastAsia"/>
          <w:sz w:val="20"/>
        </w:rPr>
        <w:t xml:space="preserve">, </w:t>
      </w:r>
      <w:r w:rsidRPr="00EC5AE7">
        <w:rPr>
          <w:rFonts w:ascii="Times New Roman" w:hAnsi="Times New Roman"/>
          <w:sz w:val="20"/>
        </w:rPr>
        <w:t xml:space="preserve">The calculated work function of </w:t>
      </w:r>
      <w:r w:rsidRPr="008977A2">
        <w:rPr>
          <w:rFonts w:ascii="Times New Roman" w:hAnsi="Times New Roman" w:hint="eastAsia"/>
          <w:b/>
          <w:bCs/>
          <w:sz w:val="20"/>
        </w:rPr>
        <w:t>c</w:t>
      </w:r>
      <w:r w:rsidRPr="00EC5AE7">
        <w:rPr>
          <w:rFonts w:ascii="Times New Roman" w:hAnsi="Times New Roman"/>
          <w:sz w:val="20"/>
        </w:rPr>
        <w:t xml:space="preserve"> </w:t>
      </w:r>
      <w:proofErr w:type="spellStart"/>
      <w:r w:rsidRPr="00EC5AE7">
        <w:rPr>
          <w:rFonts w:ascii="Times New Roman" w:hAnsi="Times New Roman"/>
          <w:sz w:val="20"/>
        </w:rPr>
        <w:t>Fe₃O</w:t>
      </w:r>
      <w:proofErr w:type="spellEnd"/>
      <w:r w:rsidRPr="00EC5AE7">
        <w:rPr>
          <w:rFonts w:ascii="Times New Roman" w:hAnsi="Times New Roman"/>
          <w:sz w:val="20"/>
        </w:rPr>
        <w:t>₄</w:t>
      </w:r>
      <w:r w:rsidRPr="00EC5AE7">
        <w:rPr>
          <w:rFonts w:ascii="Times New Roman" w:hAnsi="Times New Roman" w:hint="eastAsia"/>
          <w:sz w:val="20"/>
        </w:rPr>
        <w:t xml:space="preserve"> and</w:t>
      </w:r>
      <w:r w:rsidR="008977A2">
        <w:rPr>
          <w:rFonts w:ascii="Times New Roman" w:hAnsi="Times New Roman" w:hint="eastAsia"/>
          <w:sz w:val="20"/>
        </w:rPr>
        <w:t xml:space="preserve"> </w:t>
      </w:r>
      <w:r w:rsidRPr="008977A2">
        <w:rPr>
          <w:rFonts w:ascii="Times New Roman" w:hAnsi="Times New Roman" w:hint="eastAsia"/>
          <w:b/>
          <w:bCs/>
          <w:sz w:val="20"/>
        </w:rPr>
        <w:t xml:space="preserve">d </w:t>
      </w:r>
      <w:proofErr w:type="spellStart"/>
      <w:r w:rsidRPr="00EC5AE7">
        <w:rPr>
          <w:rFonts w:ascii="Times New Roman" w:hAnsi="Times New Roman"/>
          <w:sz w:val="20"/>
        </w:rPr>
        <w:t>ZnO</w:t>
      </w:r>
      <w:proofErr w:type="spellEnd"/>
    </w:p>
    <w:p w14:paraId="7DCAB004" w14:textId="77777777" w:rsidR="0013028E" w:rsidRPr="00731537" w:rsidRDefault="0013028E" w:rsidP="0013028E">
      <w:pPr>
        <w:rPr>
          <w:rFonts w:ascii="Times New Roman" w:hAnsi="Times New Roman" w:cs="Times New Roman"/>
          <w:sz w:val="20"/>
          <w:szCs w:val="20"/>
        </w:rPr>
      </w:pPr>
    </w:p>
    <w:p w14:paraId="63CF8EE6" w14:textId="77777777" w:rsidR="0013028E" w:rsidRDefault="0013028E" w:rsidP="0013028E">
      <w:pPr>
        <w:jc w:val="center"/>
        <w:rPr>
          <w:rFonts w:ascii="Times New Roman" w:hAnsi="Times New Roman" w:cs="Times New Roman"/>
          <w:sz w:val="20"/>
          <w:szCs w:val="20"/>
        </w:rPr>
      </w:pPr>
    </w:p>
    <w:p w14:paraId="2CA9FABA" w14:textId="77777777" w:rsidR="0013028E" w:rsidRDefault="0013028E" w:rsidP="0013028E">
      <w:pPr>
        <w:jc w:val="center"/>
        <w:rPr>
          <w:rFonts w:ascii="Times New Roman" w:hAnsi="Times New Roman" w:cs="Times New Roman"/>
          <w:sz w:val="20"/>
          <w:szCs w:val="20"/>
        </w:rPr>
      </w:pPr>
    </w:p>
    <w:p w14:paraId="10047E00" w14:textId="77777777" w:rsidR="0013028E" w:rsidRDefault="0013028E" w:rsidP="0013028E">
      <w:pPr>
        <w:jc w:val="center"/>
        <w:rPr>
          <w:rFonts w:ascii="Times New Roman" w:hAnsi="Times New Roman" w:cs="Times New Roman"/>
          <w:sz w:val="20"/>
          <w:szCs w:val="20"/>
        </w:rPr>
      </w:pPr>
    </w:p>
    <w:p w14:paraId="176283F8" w14:textId="77777777" w:rsidR="0013028E" w:rsidRDefault="0013028E" w:rsidP="0013028E">
      <w:pPr>
        <w:jc w:val="center"/>
        <w:rPr>
          <w:rFonts w:ascii="Times New Roman" w:hAnsi="Times New Roman" w:cs="Times New Roman"/>
          <w:sz w:val="20"/>
          <w:szCs w:val="20"/>
        </w:rPr>
      </w:pPr>
    </w:p>
    <w:p w14:paraId="396D7CE3" w14:textId="77777777" w:rsidR="0013028E" w:rsidRPr="005D6311" w:rsidRDefault="0013028E" w:rsidP="0013028E">
      <w:pPr>
        <w:jc w:val="center"/>
        <w:rPr>
          <w:rFonts w:ascii="Times New Roman" w:hAnsi="Times New Roman" w:cs="Times New Roman"/>
          <w:sz w:val="20"/>
          <w:szCs w:val="20"/>
        </w:rPr>
      </w:pPr>
    </w:p>
    <w:p w14:paraId="385CE85B" w14:textId="77777777" w:rsidR="0013028E" w:rsidRDefault="0013028E" w:rsidP="0013028E">
      <w:pPr>
        <w:jc w:val="center"/>
        <w:rPr>
          <w:rFonts w:ascii="Times New Roman" w:hAnsi="Times New Roman" w:cs="Times New Roman"/>
          <w:sz w:val="20"/>
          <w:szCs w:val="20"/>
        </w:rPr>
      </w:pPr>
    </w:p>
    <w:p w14:paraId="5F4AC75E" w14:textId="77777777" w:rsidR="0013028E" w:rsidRDefault="0013028E" w:rsidP="0013028E">
      <w:pPr>
        <w:jc w:val="center"/>
        <w:rPr>
          <w:rFonts w:ascii="Times New Roman" w:hAnsi="Times New Roman" w:cs="Times New Roman"/>
          <w:sz w:val="20"/>
          <w:szCs w:val="20"/>
        </w:rPr>
      </w:pPr>
    </w:p>
    <w:p w14:paraId="52CF58F5" w14:textId="77777777" w:rsidR="0013028E" w:rsidRDefault="0013028E" w:rsidP="0013028E">
      <w:pPr>
        <w:jc w:val="center"/>
        <w:rPr>
          <w:rFonts w:ascii="Times New Roman" w:hAnsi="Times New Roman" w:cs="Times New Roman"/>
          <w:sz w:val="20"/>
          <w:szCs w:val="20"/>
        </w:rPr>
      </w:pPr>
    </w:p>
    <w:p w14:paraId="779499D9" w14:textId="77777777" w:rsidR="0013028E" w:rsidRDefault="0013028E" w:rsidP="0013028E">
      <w:pPr>
        <w:jc w:val="center"/>
        <w:rPr>
          <w:rFonts w:ascii="Times New Roman" w:hAnsi="Times New Roman" w:cs="Times New Roman"/>
          <w:sz w:val="20"/>
          <w:szCs w:val="20"/>
        </w:rPr>
      </w:pPr>
    </w:p>
    <w:p w14:paraId="1ADF1AC9" w14:textId="77777777" w:rsidR="0013028E" w:rsidRDefault="0013028E" w:rsidP="0013028E">
      <w:pPr>
        <w:jc w:val="center"/>
        <w:rPr>
          <w:rFonts w:ascii="Times New Roman" w:hAnsi="Times New Roman" w:cs="Times New Roman"/>
          <w:sz w:val="20"/>
          <w:szCs w:val="20"/>
        </w:rPr>
      </w:pPr>
    </w:p>
    <w:p w14:paraId="7C135BB8" w14:textId="77777777" w:rsidR="0013028E" w:rsidRDefault="0013028E" w:rsidP="0013028E">
      <w:pPr>
        <w:jc w:val="center"/>
        <w:rPr>
          <w:rFonts w:ascii="Times New Roman" w:hAnsi="Times New Roman" w:cs="Times New Roman"/>
          <w:sz w:val="20"/>
          <w:szCs w:val="20"/>
        </w:rPr>
      </w:pPr>
    </w:p>
    <w:p w14:paraId="0DB2A5B9" w14:textId="77777777" w:rsidR="0013028E" w:rsidRDefault="0013028E" w:rsidP="0013028E">
      <w:pPr>
        <w:jc w:val="center"/>
        <w:rPr>
          <w:rFonts w:ascii="Times New Roman" w:hAnsi="Times New Roman" w:cs="Times New Roman"/>
          <w:sz w:val="20"/>
          <w:szCs w:val="20"/>
        </w:rPr>
      </w:pPr>
    </w:p>
    <w:p w14:paraId="198C51B2" w14:textId="77777777" w:rsidR="0013028E" w:rsidRDefault="0013028E" w:rsidP="0013028E">
      <w:pPr>
        <w:jc w:val="center"/>
        <w:rPr>
          <w:rFonts w:ascii="Times New Roman" w:hAnsi="Times New Roman" w:cs="Times New Roman"/>
          <w:sz w:val="20"/>
          <w:szCs w:val="20"/>
        </w:rPr>
      </w:pPr>
    </w:p>
    <w:p w14:paraId="3726E8F0" w14:textId="77777777" w:rsidR="0013028E" w:rsidRDefault="0013028E" w:rsidP="0013028E">
      <w:pPr>
        <w:jc w:val="center"/>
        <w:rPr>
          <w:rFonts w:ascii="Times New Roman" w:hAnsi="Times New Roman" w:cs="Times New Roman"/>
          <w:sz w:val="20"/>
          <w:szCs w:val="20"/>
        </w:rPr>
      </w:pPr>
    </w:p>
    <w:p w14:paraId="6AC31FC5" w14:textId="77777777" w:rsidR="0013028E" w:rsidRDefault="0013028E" w:rsidP="0013028E">
      <w:pPr>
        <w:jc w:val="center"/>
        <w:rPr>
          <w:rFonts w:ascii="Times New Roman" w:hAnsi="Times New Roman" w:cs="Times New Roman"/>
          <w:sz w:val="20"/>
          <w:szCs w:val="20"/>
        </w:rPr>
      </w:pPr>
    </w:p>
    <w:p w14:paraId="5AA6A793" w14:textId="77777777" w:rsidR="0013028E" w:rsidRDefault="0013028E" w:rsidP="0013028E">
      <w:pPr>
        <w:jc w:val="center"/>
        <w:rPr>
          <w:rFonts w:ascii="Times New Roman" w:hAnsi="Times New Roman" w:cs="Times New Roman"/>
          <w:sz w:val="20"/>
          <w:szCs w:val="20"/>
        </w:rPr>
      </w:pPr>
    </w:p>
    <w:p w14:paraId="46779888" w14:textId="77777777" w:rsidR="0013028E" w:rsidRDefault="0013028E" w:rsidP="0013028E">
      <w:pPr>
        <w:jc w:val="center"/>
        <w:rPr>
          <w:rFonts w:ascii="Times New Roman" w:hAnsi="Times New Roman" w:cs="Times New Roman"/>
          <w:sz w:val="20"/>
          <w:szCs w:val="20"/>
        </w:rPr>
      </w:pPr>
    </w:p>
    <w:p w14:paraId="752362FC" w14:textId="77777777" w:rsidR="0013028E" w:rsidRDefault="0013028E" w:rsidP="0013028E">
      <w:pPr>
        <w:jc w:val="center"/>
        <w:rPr>
          <w:rFonts w:ascii="Times New Roman" w:hAnsi="Times New Roman" w:cs="Times New Roman"/>
          <w:sz w:val="20"/>
          <w:szCs w:val="20"/>
        </w:rPr>
      </w:pPr>
    </w:p>
    <w:p w14:paraId="6999459F" w14:textId="77777777" w:rsidR="0013028E" w:rsidRDefault="0013028E" w:rsidP="0013028E">
      <w:pPr>
        <w:jc w:val="center"/>
        <w:rPr>
          <w:rFonts w:ascii="Times New Roman" w:hAnsi="Times New Roman" w:cs="Times New Roman"/>
          <w:sz w:val="20"/>
          <w:szCs w:val="20"/>
        </w:rPr>
      </w:pPr>
    </w:p>
    <w:p w14:paraId="3810CA24" w14:textId="77777777" w:rsidR="0013028E" w:rsidRDefault="0013028E" w:rsidP="0013028E">
      <w:pPr>
        <w:jc w:val="center"/>
        <w:rPr>
          <w:rFonts w:ascii="Times New Roman" w:hAnsi="Times New Roman" w:cs="Times New Roman"/>
          <w:sz w:val="20"/>
          <w:szCs w:val="20"/>
        </w:rPr>
      </w:pPr>
    </w:p>
    <w:p w14:paraId="772797B3" w14:textId="77777777" w:rsidR="0013028E" w:rsidRDefault="0013028E" w:rsidP="0013028E">
      <w:pPr>
        <w:jc w:val="center"/>
        <w:rPr>
          <w:sz w:val="20"/>
          <w:szCs w:val="20"/>
        </w:rPr>
      </w:pPr>
    </w:p>
    <w:p w14:paraId="44F398F3" w14:textId="77777777" w:rsidR="0013028E" w:rsidRDefault="0013028E" w:rsidP="0013028E">
      <w:pPr>
        <w:jc w:val="center"/>
        <w:rPr>
          <w:sz w:val="20"/>
          <w:szCs w:val="20"/>
        </w:rPr>
      </w:pPr>
    </w:p>
    <w:p w14:paraId="503F83E9" w14:textId="77777777" w:rsidR="0013028E" w:rsidRPr="00CD59D0" w:rsidRDefault="0013028E" w:rsidP="0013028E">
      <w:pPr>
        <w:jc w:val="center"/>
        <w:rPr>
          <w:sz w:val="20"/>
          <w:szCs w:val="20"/>
        </w:rPr>
      </w:pPr>
    </w:p>
    <w:p w14:paraId="2FB44F1F" w14:textId="77777777" w:rsidR="0013028E" w:rsidRPr="00034F7D" w:rsidRDefault="0013028E" w:rsidP="0013028E"/>
    <w:p w14:paraId="334C2B0F" w14:textId="77777777" w:rsidR="0013028E" w:rsidRPr="00176C9B" w:rsidRDefault="0013028E" w:rsidP="0013028E">
      <w:pPr>
        <w:rPr>
          <w:rFonts w:ascii="Times New Roman" w:hAnsi="Times New Roman" w:cs="Times New Roman"/>
          <w:sz w:val="21"/>
          <w:szCs w:val="21"/>
        </w:rPr>
      </w:pPr>
      <w:r w:rsidRPr="00176C9B">
        <w:rPr>
          <w:rFonts w:ascii="Times New Roman" w:hAnsi="Times New Roman" w:cs="Times New Roman"/>
          <w:b/>
          <w:bCs/>
          <w:sz w:val="21"/>
          <w:szCs w:val="21"/>
        </w:rPr>
        <w:t>Table S1.</w:t>
      </w:r>
      <w:r w:rsidRPr="00176C9B">
        <w:rPr>
          <w:rFonts w:ascii="Times New Roman" w:hAnsi="Times New Roman" w:cs="Times New Roman"/>
          <w:sz w:val="21"/>
          <w:szCs w:val="21"/>
        </w:rPr>
        <w:t xml:space="preserve"> Photocatalytic activity comparison of </w:t>
      </w:r>
      <w:r w:rsidRPr="00176C9B">
        <w:rPr>
          <w:rFonts w:ascii="Times New Roman" w:hAnsi="Times New Roman" w:cs="Times New Roman" w:hint="eastAsia"/>
          <w:sz w:val="21"/>
          <w:szCs w:val="21"/>
        </w:rPr>
        <w:t>FZS@</w:t>
      </w:r>
      <w:r w:rsidRPr="00176C9B">
        <w:rPr>
          <w:rFonts w:ascii="Times New Roman" w:hAnsi="Times New Roman" w:cs="Times New Roman"/>
          <w:sz w:val="21"/>
          <w:szCs w:val="21"/>
        </w:rPr>
        <w:t>UBC-2 with that of previously reported photocatalysts.</w:t>
      </w:r>
    </w:p>
    <w:tbl>
      <w:tblPr>
        <w:tblStyle w:val="21"/>
        <w:tblpPr w:leftFromText="180" w:rightFromText="180" w:vertAnchor="text" w:tblpY="1"/>
        <w:tblOverlap w:val="never"/>
        <w:tblW w:w="8055" w:type="dxa"/>
        <w:tblBorders>
          <w:top w:val="single" w:sz="12" w:space="0" w:color="auto"/>
          <w:bottom w:val="single" w:sz="12" w:space="0" w:color="auto"/>
          <w:insideH w:val="single" w:sz="12" w:space="0" w:color="auto"/>
        </w:tblBorders>
        <w:tblLayout w:type="fixed"/>
        <w:tblLook w:val="04A0" w:firstRow="1" w:lastRow="0" w:firstColumn="1" w:lastColumn="0" w:noHBand="0" w:noVBand="1"/>
      </w:tblPr>
      <w:tblGrid>
        <w:gridCol w:w="1418"/>
        <w:gridCol w:w="55"/>
        <w:gridCol w:w="702"/>
        <w:gridCol w:w="944"/>
        <w:gridCol w:w="1276"/>
        <w:gridCol w:w="1134"/>
        <w:gridCol w:w="962"/>
        <w:gridCol w:w="909"/>
        <w:gridCol w:w="113"/>
        <w:gridCol w:w="542"/>
      </w:tblGrid>
      <w:tr w:rsidR="0013028E" w:rsidRPr="00176C9B" w14:paraId="2B07D6ED" w14:textId="77777777" w:rsidTr="00E15425">
        <w:trPr>
          <w:cnfStyle w:val="100000000000" w:firstRow="1" w:lastRow="0" w:firstColumn="0" w:lastColumn="0" w:oddVBand="0" w:evenVBand="0" w:oddHBand="0" w:evenHBand="0" w:firstRowFirstColumn="0" w:firstRowLastColumn="0" w:lastRowFirstColumn="0" w:lastRowLastColumn="0"/>
          <w:trHeight w:val="1256"/>
        </w:trPr>
        <w:tc>
          <w:tcPr>
            <w:cnfStyle w:val="001000000000" w:firstRow="0" w:lastRow="0" w:firstColumn="1" w:lastColumn="0" w:oddVBand="0" w:evenVBand="0" w:oddHBand="0" w:evenHBand="0" w:firstRowFirstColumn="0" w:firstRowLastColumn="0" w:lastRowFirstColumn="0" w:lastRowLastColumn="0"/>
            <w:tcW w:w="1418" w:type="dxa"/>
            <w:tcBorders>
              <w:bottom w:val="none" w:sz="0" w:space="0" w:color="auto"/>
            </w:tcBorders>
          </w:tcPr>
          <w:p w14:paraId="0C1CAD47" w14:textId="77777777" w:rsidR="0013028E" w:rsidRPr="00176C9B" w:rsidRDefault="0013028E" w:rsidP="00E15425">
            <w:pPr>
              <w:jc w:val="center"/>
              <w:rPr>
                <w:rFonts w:ascii="Times New Roman" w:hAnsi="Times New Roman" w:cs="Times New Roman"/>
                <w:b w:val="0"/>
                <w:bCs w:val="0"/>
                <w:sz w:val="18"/>
                <w:szCs w:val="18"/>
              </w:rPr>
            </w:pPr>
            <w:r w:rsidRPr="00176C9B">
              <w:rPr>
                <w:rFonts w:ascii="Times New Roman" w:hAnsi="Times New Roman" w:cs="Times New Roman"/>
                <w:sz w:val="18"/>
                <w:szCs w:val="18"/>
              </w:rPr>
              <w:t>catalyst</w:t>
            </w:r>
          </w:p>
        </w:tc>
        <w:tc>
          <w:tcPr>
            <w:tcW w:w="757" w:type="dxa"/>
            <w:gridSpan w:val="2"/>
            <w:tcBorders>
              <w:bottom w:val="none" w:sz="0" w:space="0" w:color="auto"/>
            </w:tcBorders>
          </w:tcPr>
          <w:p w14:paraId="43303391" w14:textId="77777777" w:rsidR="0013028E" w:rsidRPr="00176C9B" w:rsidRDefault="0013028E" w:rsidP="00E1542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176C9B">
              <w:rPr>
                <w:rFonts w:ascii="Times New Roman" w:hAnsi="Times New Roman" w:cs="Times New Roman"/>
                <w:sz w:val="18"/>
                <w:szCs w:val="18"/>
              </w:rPr>
              <w:t>PFOA Concentration (mg/L)</w:t>
            </w:r>
          </w:p>
        </w:tc>
        <w:tc>
          <w:tcPr>
            <w:tcW w:w="944" w:type="dxa"/>
            <w:tcBorders>
              <w:bottom w:val="none" w:sz="0" w:space="0" w:color="auto"/>
            </w:tcBorders>
          </w:tcPr>
          <w:p w14:paraId="2B37130D" w14:textId="77777777" w:rsidR="0013028E" w:rsidRPr="00176C9B" w:rsidRDefault="0013028E" w:rsidP="00E1542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176C9B">
              <w:rPr>
                <w:rFonts w:ascii="Times New Roman" w:hAnsi="Times New Roman" w:cs="Times New Roman"/>
                <w:sz w:val="18"/>
                <w:szCs w:val="18"/>
              </w:rPr>
              <w:t>Amount of catalyst(g/L)</w:t>
            </w:r>
          </w:p>
        </w:tc>
        <w:tc>
          <w:tcPr>
            <w:tcW w:w="1276" w:type="dxa"/>
            <w:tcBorders>
              <w:bottom w:val="none" w:sz="0" w:space="0" w:color="auto"/>
            </w:tcBorders>
          </w:tcPr>
          <w:p w14:paraId="7AE2973C" w14:textId="77777777" w:rsidR="0013028E" w:rsidRPr="00176C9B" w:rsidRDefault="0013028E" w:rsidP="00E1542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176C9B">
              <w:rPr>
                <w:rFonts w:ascii="Times New Roman" w:hAnsi="Times New Roman" w:cs="Times New Roman"/>
                <w:sz w:val="18"/>
                <w:szCs w:val="18"/>
              </w:rPr>
              <w:t>Light, RH</w:t>
            </w:r>
          </w:p>
        </w:tc>
        <w:tc>
          <w:tcPr>
            <w:tcW w:w="1134" w:type="dxa"/>
            <w:tcBorders>
              <w:bottom w:val="none" w:sz="0" w:space="0" w:color="auto"/>
            </w:tcBorders>
          </w:tcPr>
          <w:p w14:paraId="61D0DDDE" w14:textId="77777777" w:rsidR="0013028E" w:rsidRPr="00176C9B" w:rsidRDefault="0013028E" w:rsidP="00E1542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176C9B">
              <w:rPr>
                <w:rFonts w:ascii="Times New Roman" w:hAnsi="Times New Roman" w:cs="Times New Roman"/>
                <w:sz w:val="18"/>
                <w:szCs w:val="18"/>
              </w:rPr>
              <w:t>Reaction time</w:t>
            </w:r>
          </w:p>
        </w:tc>
        <w:tc>
          <w:tcPr>
            <w:tcW w:w="962" w:type="dxa"/>
            <w:tcBorders>
              <w:bottom w:val="none" w:sz="0" w:space="0" w:color="auto"/>
            </w:tcBorders>
          </w:tcPr>
          <w:p w14:paraId="24DC7E45" w14:textId="77777777" w:rsidR="0013028E" w:rsidRPr="00176C9B" w:rsidRDefault="0013028E" w:rsidP="00E1542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176C9B">
              <w:rPr>
                <w:rFonts w:ascii="Times New Roman" w:hAnsi="Times New Roman" w:cs="Times New Roman"/>
                <w:sz w:val="18"/>
                <w:szCs w:val="18"/>
              </w:rPr>
              <w:t>The Degradation rate (%)</w:t>
            </w:r>
          </w:p>
        </w:tc>
        <w:tc>
          <w:tcPr>
            <w:tcW w:w="1022" w:type="dxa"/>
            <w:gridSpan w:val="2"/>
            <w:tcBorders>
              <w:bottom w:val="none" w:sz="0" w:space="0" w:color="auto"/>
            </w:tcBorders>
          </w:tcPr>
          <w:p w14:paraId="39E4D0C5" w14:textId="77777777" w:rsidR="0013028E" w:rsidRPr="00176C9B" w:rsidRDefault="0013028E" w:rsidP="00E1542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1F1F1F"/>
                <w:sz w:val="18"/>
                <w:szCs w:val="18"/>
              </w:rPr>
            </w:pPr>
            <w:r w:rsidRPr="00176C9B">
              <w:rPr>
                <w:rFonts w:ascii="Times New Roman" w:hAnsi="Times New Roman" w:cs="Times New Roman"/>
                <w:color w:val="1F1F1F"/>
                <w:sz w:val="18"/>
                <w:szCs w:val="18"/>
              </w:rPr>
              <w:t>Reusability</w:t>
            </w:r>
          </w:p>
          <w:p w14:paraId="1A29D5C8" w14:textId="77777777" w:rsidR="0013028E" w:rsidRPr="00176C9B" w:rsidRDefault="0013028E" w:rsidP="00E1542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p>
        </w:tc>
        <w:tc>
          <w:tcPr>
            <w:tcW w:w="542" w:type="dxa"/>
            <w:tcBorders>
              <w:bottom w:val="none" w:sz="0" w:space="0" w:color="auto"/>
            </w:tcBorders>
          </w:tcPr>
          <w:p w14:paraId="51FB26AF" w14:textId="77777777" w:rsidR="0013028E" w:rsidRPr="00176C9B" w:rsidRDefault="0013028E" w:rsidP="00E1542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176C9B">
              <w:rPr>
                <w:rFonts w:ascii="Times New Roman" w:hAnsi="Times New Roman" w:cs="Times New Roman"/>
                <w:sz w:val="18"/>
                <w:szCs w:val="18"/>
              </w:rPr>
              <w:t>Ref</w:t>
            </w:r>
          </w:p>
        </w:tc>
      </w:tr>
      <w:tr w:rsidR="0013028E" w:rsidRPr="00176C9B" w14:paraId="1BA882F4" w14:textId="77777777" w:rsidTr="00E15425">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1473" w:type="dxa"/>
            <w:gridSpan w:val="2"/>
            <w:tcBorders>
              <w:top w:val="none" w:sz="0" w:space="0" w:color="auto"/>
              <w:bottom w:val="nil"/>
            </w:tcBorders>
          </w:tcPr>
          <w:p w14:paraId="66CD0349" w14:textId="77777777" w:rsidR="0013028E" w:rsidRPr="00176C9B" w:rsidRDefault="0013028E" w:rsidP="00E15425">
            <w:pPr>
              <w:jc w:val="center"/>
              <w:rPr>
                <w:rFonts w:ascii="Times New Roman" w:hAnsi="Times New Roman" w:cs="Times New Roman"/>
                <w:sz w:val="18"/>
                <w:szCs w:val="18"/>
              </w:rPr>
            </w:pPr>
            <w:proofErr w:type="spellStart"/>
            <w:r w:rsidRPr="00176C9B">
              <w:rPr>
                <w:rFonts w:ascii="Times New Roman" w:hAnsi="Times New Roman" w:cs="Times New Roman"/>
                <w:sz w:val="18"/>
                <w:szCs w:val="18"/>
              </w:rPr>
              <w:t>Sm</w:t>
            </w:r>
            <w:proofErr w:type="spellEnd"/>
            <w:r w:rsidRPr="00176C9B">
              <w:rPr>
                <w:rFonts w:ascii="Times New Roman" w:hAnsi="Times New Roman" w:cs="Times New Roman"/>
                <w:sz w:val="18"/>
                <w:szCs w:val="18"/>
              </w:rPr>
              <w:t>-ferrite</w:t>
            </w:r>
          </w:p>
        </w:tc>
        <w:tc>
          <w:tcPr>
            <w:tcW w:w="702" w:type="dxa"/>
            <w:tcBorders>
              <w:top w:val="none" w:sz="0" w:space="0" w:color="auto"/>
              <w:bottom w:val="nil"/>
            </w:tcBorders>
          </w:tcPr>
          <w:p w14:paraId="6203E268" w14:textId="77777777" w:rsidR="0013028E" w:rsidRPr="00176C9B" w:rsidRDefault="0013028E" w:rsidP="00E154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76C9B">
              <w:rPr>
                <w:rFonts w:ascii="Times New Roman" w:hAnsi="Times New Roman" w:cs="Times New Roman"/>
                <w:sz w:val="18"/>
                <w:szCs w:val="18"/>
              </w:rPr>
              <w:t>0.5 mmol/L</w:t>
            </w:r>
          </w:p>
        </w:tc>
        <w:tc>
          <w:tcPr>
            <w:tcW w:w="944" w:type="dxa"/>
            <w:tcBorders>
              <w:top w:val="none" w:sz="0" w:space="0" w:color="auto"/>
              <w:bottom w:val="nil"/>
            </w:tcBorders>
          </w:tcPr>
          <w:p w14:paraId="4A119648" w14:textId="77777777" w:rsidR="0013028E" w:rsidRPr="00176C9B" w:rsidRDefault="0013028E" w:rsidP="00E154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76C9B">
              <w:rPr>
                <w:rFonts w:ascii="Times New Roman" w:hAnsi="Times New Roman" w:cs="Times New Roman"/>
                <w:sz w:val="18"/>
                <w:szCs w:val="18"/>
              </w:rPr>
              <w:t>2</w:t>
            </w:r>
          </w:p>
        </w:tc>
        <w:tc>
          <w:tcPr>
            <w:tcW w:w="1276" w:type="dxa"/>
            <w:tcBorders>
              <w:top w:val="none" w:sz="0" w:space="0" w:color="auto"/>
              <w:bottom w:val="nil"/>
            </w:tcBorders>
          </w:tcPr>
          <w:p w14:paraId="1FBF3494" w14:textId="77777777" w:rsidR="0013028E" w:rsidRPr="00176C9B" w:rsidRDefault="0013028E" w:rsidP="00E154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76C9B">
              <w:rPr>
                <w:rFonts w:ascii="Times New Roman" w:hAnsi="Times New Roman" w:cs="Times New Roman"/>
                <w:sz w:val="18"/>
                <w:szCs w:val="18"/>
              </w:rPr>
              <w:t>185 nm</w:t>
            </w:r>
            <w:r w:rsidRPr="00176C9B">
              <w:rPr>
                <w:rFonts w:ascii="Times New Roman" w:hAnsi="Times New Roman" w:cs="Times New Roman"/>
                <w:sz w:val="18"/>
                <w:szCs w:val="18"/>
              </w:rPr>
              <w:br/>
              <w:t>UV</w:t>
            </w:r>
          </w:p>
        </w:tc>
        <w:tc>
          <w:tcPr>
            <w:tcW w:w="1134" w:type="dxa"/>
            <w:tcBorders>
              <w:top w:val="none" w:sz="0" w:space="0" w:color="auto"/>
              <w:bottom w:val="nil"/>
            </w:tcBorders>
          </w:tcPr>
          <w:p w14:paraId="0550E53D" w14:textId="77777777" w:rsidR="0013028E" w:rsidRPr="00176C9B" w:rsidRDefault="0013028E" w:rsidP="00E154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76C9B">
              <w:rPr>
                <w:rFonts w:ascii="Times New Roman" w:hAnsi="Times New Roman" w:cs="Times New Roman"/>
                <w:sz w:val="18"/>
                <w:szCs w:val="18"/>
              </w:rPr>
              <w:t>2 h</w:t>
            </w:r>
          </w:p>
        </w:tc>
        <w:tc>
          <w:tcPr>
            <w:tcW w:w="962" w:type="dxa"/>
            <w:tcBorders>
              <w:top w:val="none" w:sz="0" w:space="0" w:color="auto"/>
              <w:bottom w:val="nil"/>
            </w:tcBorders>
          </w:tcPr>
          <w:p w14:paraId="0B7715FA" w14:textId="77777777" w:rsidR="0013028E" w:rsidRPr="00176C9B" w:rsidRDefault="0013028E" w:rsidP="00E154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76C9B">
              <w:rPr>
                <w:rFonts w:ascii="Times New Roman" w:hAnsi="Times New Roman" w:cs="Times New Roman"/>
                <w:sz w:val="18"/>
                <w:szCs w:val="18"/>
              </w:rPr>
              <w:t>48.6%</w:t>
            </w:r>
          </w:p>
        </w:tc>
        <w:tc>
          <w:tcPr>
            <w:tcW w:w="909" w:type="dxa"/>
            <w:tcBorders>
              <w:top w:val="none" w:sz="0" w:space="0" w:color="auto"/>
              <w:bottom w:val="nil"/>
            </w:tcBorders>
          </w:tcPr>
          <w:p w14:paraId="7292CFDD" w14:textId="77777777" w:rsidR="0013028E" w:rsidRPr="00176C9B" w:rsidRDefault="0013028E" w:rsidP="00E154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76C9B">
              <w:rPr>
                <w:rFonts w:ascii="Times New Roman" w:hAnsi="Times New Roman" w:cs="Times New Roman"/>
                <w:sz w:val="18"/>
                <w:szCs w:val="18"/>
              </w:rPr>
              <w:t>4</w:t>
            </w:r>
          </w:p>
        </w:tc>
        <w:tc>
          <w:tcPr>
            <w:tcW w:w="655" w:type="dxa"/>
            <w:gridSpan w:val="2"/>
            <w:tcBorders>
              <w:top w:val="none" w:sz="0" w:space="0" w:color="auto"/>
              <w:bottom w:val="nil"/>
            </w:tcBorders>
          </w:tcPr>
          <w:p w14:paraId="053D4C65" w14:textId="77777777" w:rsidR="0013028E" w:rsidRPr="00176C9B" w:rsidRDefault="0013028E" w:rsidP="00E154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76C9B">
              <w:rPr>
                <w:rFonts w:ascii="Times New Roman" w:hAnsi="Times New Roman" w:cs="Times New Roman"/>
                <w:sz w:val="18"/>
                <w:szCs w:val="18"/>
              </w:rPr>
              <w:t>[1]</w:t>
            </w:r>
          </w:p>
        </w:tc>
      </w:tr>
      <w:tr w:rsidR="0013028E" w:rsidRPr="00176C9B" w14:paraId="35347489" w14:textId="77777777" w:rsidTr="00E15425">
        <w:trPr>
          <w:trHeight w:val="209"/>
        </w:trPr>
        <w:tc>
          <w:tcPr>
            <w:cnfStyle w:val="001000000000" w:firstRow="0" w:lastRow="0" w:firstColumn="1" w:lastColumn="0" w:oddVBand="0" w:evenVBand="0" w:oddHBand="0" w:evenHBand="0" w:firstRowFirstColumn="0" w:firstRowLastColumn="0" w:lastRowFirstColumn="0" w:lastRowLastColumn="0"/>
            <w:tcW w:w="1473" w:type="dxa"/>
            <w:gridSpan w:val="2"/>
            <w:tcBorders>
              <w:top w:val="nil"/>
              <w:bottom w:val="nil"/>
            </w:tcBorders>
          </w:tcPr>
          <w:p w14:paraId="2AB49053" w14:textId="77777777" w:rsidR="0013028E" w:rsidRPr="00176C9B" w:rsidRDefault="0013028E" w:rsidP="00E15425">
            <w:pPr>
              <w:jc w:val="center"/>
              <w:rPr>
                <w:rFonts w:ascii="Times New Roman" w:hAnsi="Times New Roman" w:cs="Times New Roman"/>
                <w:sz w:val="18"/>
                <w:szCs w:val="18"/>
              </w:rPr>
            </w:pPr>
            <w:r w:rsidRPr="00176C9B">
              <w:rPr>
                <w:rFonts w:ascii="Times New Roman" w:hAnsi="Times New Roman" w:cs="Times New Roman"/>
                <w:sz w:val="18"/>
                <w:szCs w:val="18"/>
              </w:rPr>
              <w:t>Ga/</w:t>
            </w:r>
            <w:proofErr w:type="spellStart"/>
            <w:r w:rsidRPr="00176C9B">
              <w:rPr>
                <w:rFonts w:ascii="Times New Roman" w:hAnsi="Times New Roman" w:cs="Times New Roman"/>
                <w:sz w:val="18"/>
                <w:szCs w:val="18"/>
              </w:rPr>
              <w:t>TNTs@AC</w:t>
            </w:r>
            <w:proofErr w:type="spellEnd"/>
          </w:p>
        </w:tc>
        <w:tc>
          <w:tcPr>
            <w:tcW w:w="702" w:type="dxa"/>
            <w:tcBorders>
              <w:top w:val="nil"/>
              <w:bottom w:val="nil"/>
            </w:tcBorders>
          </w:tcPr>
          <w:p w14:paraId="6C119724" w14:textId="77777777" w:rsidR="0013028E" w:rsidRPr="00176C9B" w:rsidRDefault="0013028E" w:rsidP="00E154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76C9B">
              <w:rPr>
                <w:rFonts w:ascii="Times New Roman" w:hAnsi="Times New Roman" w:cs="Times New Roman"/>
                <w:sz w:val="18"/>
                <w:szCs w:val="18"/>
              </w:rPr>
              <w:t>0.1</w:t>
            </w:r>
          </w:p>
        </w:tc>
        <w:tc>
          <w:tcPr>
            <w:tcW w:w="944" w:type="dxa"/>
            <w:tcBorders>
              <w:top w:val="nil"/>
              <w:bottom w:val="nil"/>
            </w:tcBorders>
          </w:tcPr>
          <w:p w14:paraId="79E03BDB" w14:textId="77777777" w:rsidR="0013028E" w:rsidRPr="00176C9B" w:rsidRDefault="0013028E" w:rsidP="00E154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76C9B">
              <w:rPr>
                <w:rFonts w:ascii="Times New Roman" w:hAnsi="Times New Roman" w:cs="Times New Roman"/>
                <w:sz w:val="18"/>
                <w:szCs w:val="18"/>
              </w:rPr>
              <w:t>3</w:t>
            </w:r>
          </w:p>
        </w:tc>
        <w:tc>
          <w:tcPr>
            <w:tcW w:w="1276" w:type="dxa"/>
            <w:tcBorders>
              <w:top w:val="nil"/>
              <w:bottom w:val="nil"/>
            </w:tcBorders>
          </w:tcPr>
          <w:p w14:paraId="2A654376" w14:textId="77777777" w:rsidR="0013028E" w:rsidRPr="00176C9B" w:rsidRDefault="0013028E" w:rsidP="00E154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76C9B">
              <w:rPr>
                <w:rFonts w:ascii="Times New Roman" w:hAnsi="Times New Roman" w:cs="Times New Roman"/>
                <w:sz w:val="18"/>
                <w:szCs w:val="18"/>
              </w:rPr>
              <w:t>UV lamp</w:t>
            </w:r>
          </w:p>
        </w:tc>
        <w:tc>
          <w:tcPr>
            <w:tcW w:w="1134" w:type="dxa"/>
            <w:tcBorders>
              <w:top w:val="nil"/>
              <w:bottom w:val="nil"/>
            </w:tcBorders>
          </w:tcPr>
          <w:p w14:paraId="09D9C5EF" w14:textId="77777777" w:rsidR="0013028E" w:rsidRPr="00176C9B" w:rsidRDefault="0013028E" w:rsidP="00E154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76C9B">
              <w:rPr>
                <w:rFonts w:ascii="Times New Roman" w:hAnsi="Times New Roman" w:cs="Times New Roman"/>
                <w:sz w:val="18"/>
                <w:szCs w:val="18"/>
              </w:rPr>
              <w:t>within 4 h</w:t>
            </w:r>
          </w:p>
        </w:tc>
        <w:tc>
          <w:tcPr>
            <w:tcW w:w="962" w:type="dxa"/>
            <w:tcBorders>
              <w:top w:val="nil"/>
              <w:bottom w:val="nil"/>
            </w:tcBorders>
          </w:tcPr>
          <w:p w14:paraId="028B20EB" w14:textId="77777777" w:rsidR="0013028E" w:rsidRPr="00176C9B" w:rsidRDefault="0013028E" w:rsidP="00E154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76C9B">
              <w:rPr>
                <w:rFonts w:ascii="Times New Roman" w:hAnsi="Times New Roman" w:cs="Times New Roman"/>
                <w:sz w:val="18"/>
                <w:szCs w:val="18"/>
              </w:rPr>
              <w:t>75%</w:t>
            </w:r>
          </w:p>
        </w:tc>
        <w:tc>
          <w:tcPr>
            <w:tcW w:w="909" w:type="dxa"/>
            <w:tcBorders>
              <w:top w:val="nil"/>
              <w:bottom w:val="nil"/>
            </w:tcBorders>
          </w:tcPr>
          <w:p w14:paraId="2E7A889A" w14:textId="77777777" w:rsidR="0013028E" w:rsidRPr="00176C9B" w:rsidRDefault="0013028E" w:rsidP="00E154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76C9B">
              <w:rPr>
                <w:rFonts w:ascii="Times New Roman" w:hAnsi="Times New Roman" w:cs="Times New Roman"/>
                <w:sz w:val="18"/>
                <w:szCs w:val="18"/>
              </w:rPr>
              <w:t>/</w:t>
            </w:r>
          </w:p>
        </w:tc>
        <w:tc>
          <w:tcPr>
            <w:tcW w:w="655" w:type="dxa"/>
            <w:gridSpan w:val="2"/>
            <w:tcBorders>
              <w:top w:val="nil"/>
              <w:bottom w:val="nil"/>
            </w:tcBorders>
          </w:tcPr>
          <w:p w14:paraId="2DD73C63" w14:textId="77777777" w:rsidR="0013028E" w:rsidRPr="00176C9B" w:rsidRDefault="0013028E" w:rsidP="00E154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76C9B">
              <w:rPr>
                <w:rFonts w:ascii="Times New Roman" w:hAnsi="Times New Roman" w:cs="Times New Roman"/>
                <w:sz w:val="18"/>
                <w:szCs w:val="18"/>
              </w:rPr>
              <w:t>[2]</w:t>
            </w:r>
          </w:p>
        </w:tc>
      </w:tr>
      <w:tr w:rsidR="0013028E" w:rsidRPr="00176C9B" w14:paraId="0EB8E10F" w14:textId="77777777" w:rsidTr="00E15425">
        <w:trPr>
          <w:cnfStyle w:val="000000100000" w:firstRow="0" w:lastRow="0" w:firstColumn="0" w:lastColumn="0" w:oddVBand="0" w:evenVBand="0" w:oddHBand="1" w:evenHBand="0" w:firstRowFirstColumn="0" w:firstRowLastColumn="0" w:lastRowFirstColumn="0" w:lastRowLastColumn="0"/>
          <w:trHeight w:val="626"/>
        </w:trPr>
        <w:tc>
          <w:tcPr>
            <w:cnfStyle w:val="001000000000" w:firstRow="0" w:lastRow="0" w:firstColumn="1" w:lastColumn="0" w:oddVBand="0" w:evenVBand="0" w:oddHBand="0" w:evenHBand="0" w:firstRowFirstColumn="0" w:firstRowLastColumn="0" w:lastRowFirstColumn="0" w:lastRowLastColumn="0"/>
            <w:tcW w:w="1473" w:type="dxa"/>
            <w:gridSpan w:val="2"/>
            <w:tcBorders>
              <w:top w:val="nil"/>
              <w:bottom w:val="nil"/>
            </w:tcBorders>
          </w:tcPr>
          <w:p w14:paraId="38678C0E" w14:textId="77777777" w:rsidR="0013028E" w:rsidRPr="00176C9B" w:rsidRDefault="0013028E" w:rsidP="00E15425">
            <w:pPr>
              <w:jc w:val="center"/>
              <w:rPr>
                <w:rFonts w:ascii="Times New Roman" w:hAnsi="Times New Roman" w:cs="Times New Roman"/>
                <w:sz w:val="18"/>
                <w:szCs w:val="18"/>
              </w:rPr>
            </w:pPr>
            <w:r w:rsidRPr="00176C9B">
              <w:rPr>
                <w:rFonts w:ascii="Times New Roman" w:hAnsi="Times New Roman" w:cs="Times New Roman"/>
                <w:sz w:val="18"/>
                <w:szCs w:val="18"/>
              </w:rPr>
              <w:t>Pb–BiFeO</w:t>
            </w:r>
            <w:r w:rsidRPr="00176C9B">
              <w:rPr>
                <w:rFonts w:ascii="Times New Roman" w:hAnsi="Times New Roman" w:cs="Times New Roman"/>
                <w:sz w:val="18"/>
                <w:szCs w:val="18"/>
                <w:vertAlign w:val="subscript"/>
              </w:rPr>
              <w:t>3</w:t>
            </w:r>
          </w:p>
        </w:tc>
        <w:tc>
          <w:tcPr>
            <w:tcW w:w="702" w:type="dxa"/>
            <w:tcBorders>
              <w:top w:val="nil"/>
              <w:bottom w:val="nil"/>
            </w:tcBorders>
          </w:tcPr>
          <w:p w14:paraId="7774B838" w14:textId="77777777" w:rsidR="0013028E" w:rsidRPr="00176C9B" w:rsidRDefault="0013028E" w:rsidP="00E154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76C9B">
              <w:rPr>
                <w:rFonts w:ascii="Times New Roman" w:hAnsi="Times New Roman" w:cs="Times New Roman"/>
                <w:sz w:val="18"/>
                <w:szCs w:val="18"/>
              </w:rPr>
              <w:t>50</w:t>
            </w:r>
          </w:p>
        </w:tc>
        <w:tc>
          <w:tcPr>
            <w:tcW w:w="944" w:type="dxa"/>
            <w:tcBorders>
              <w:top w:val="nil"/>
              <w:bottom w:val="nil"/>
            </w:tcBorders>
          </w:tcPr>
          <w:p w14:paraId="53CC32F4" w14:textId="77777777" w:rsidR="0013028E" w:rsidRPr="00176C9B" w:rsidRDefault="0013028E" w:rsidP="00E154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76C9B">
              <w:rPr>
                <w:rFonts w:ascii="Times New Roman" w:hAnsi="Times New Roman" w:cs="Times New Roman"/>
                <w:sz w:val="18"/>
                <w:szCs w:val="18"/>
              </w:rPr>
              <w:t>0.1</w:t>
            </w:r>
          </w:p>
        </w:tc>
        <w:tc>
          <w:tcPr>
            <w:tcW w:w="1276" w:type="dxa"/>
            <w:tcBorders>
              <w:top w:val="nil"/>
              <w:bottom w:val="nil"/>
            </w:tcBorders>
          </w:tcPr>
          <w:p w14:paraId="5BCBA929" w14:textId="77777777" w:rsidR="0013028E" w:rsidRPr="00176C9B" w:rsidRDefault="0013028E" w:rsidP="00E154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76C9B">
              <w:rPr>
                <w:rFonts w:ascii="Times New Roman" w:hAnsi="Times New Roman" w:cs="Times New Roman"/>
                <w:sz w:val="18"/>
                <w:szCs w:val="18"/>
              </w:rPr>
              <w:t>254 nm</w:t>
            </w:r>
            <w:r w:rsidRPr="00176C9B">
              <w:rPr>
                <w:rFonts w:ascii="Times New Roman" w:hAnsi="Times New Roman" w:cs="Times New Roman"/>
                <w:sz w:val="18"/>
                <w:szCs w:val="18"/>
              </w:rPr>
              <w:br/>
              <w:t>UV lamp</w:t>
            </w:r>
          </w:p>
        </w:tc>
        <w:tc>
          <w:tcPr>
            <w:tcW w:w="1134" w:type="dxa"/>
            <w:tcBorders>
              <w:top w:val="nil"/>
              <w:bottom w:val="nil"/>
            </w:tcBorders>
          </w:tcPr>
          <w:p w14:paraId="2F2560AA" w14:textId="77777777" w:rsidR="0013028E" w:rsidRPr="00176C9B" w:rsidRDefault="0013028E" w:rsidP="00E154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76C9B">
              <w:rPr>
                <w:rFonts w:ascii="Times New Roman" w:hAnsi="Times New Roman" w:cs="Times New Roman"/>
                <w:sz w:val="18"/>
                <w:szCs w:val="18"/>
              </w:rPr>
              <w:t>8 h</w:t>
            </w:r>
          </w:p>
        </w:tc>
        <w:tc>
          <w:tcPr>
            <w:tcW w:w="962" w:type="dxa"/>
            <w:tcBorders>
              <w:top w:val="nil"/>
              <w:bottom w:val="nil"/>
            </w:tcBorders>
          </w:tcPr>
          <w:p w14:paraId="47FA1A45" w14:textId="77777777" w:rsidR="0013028E" w:rsidRPr="00176C9B" w:rsidRDefault="0013028E" w:rsidP="00E154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76C9B">
              <w:rPr>
                <w:rFonts w:ascii="Times New Roman" w:hAnsi="Times New Roman" w:cs="Times New Roman"/>
                <w:sz w:val="18"/>
                <w:szCs w:val="18"/>
              </w:rPr>
              <w:t>69.6%</w:t>
            </w:r>
          </w:p>
        </w:tc>
        <w:tc>
          <w:tcPr>
            <w:tcW w:w="909" w:type="dxa"/>
            <w:tcBorders>
              <w:top w:val="nil"/>
              <w:bottom w:val="nil"/>
            </w:tcBorders>
          </w:tcPr>
          <w:p w14:paraId="60CEB1F7" w14:textId="77777777" w:rsidR="0013028E" w:rsidRPr="00176C9B" w:rsidRDefault="0013028E" w:rsidP="00E154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76C9B">
              <w:rPr>
                <w:rFonts w:ascii="Times New Roman" w:hAnsi="Times New Roman" w:cs="Times New Roman"/>
                <w:sz w:val="18"/>
                <w:szCs w:val="18"/>
              </w:rPr>
              <w:t>/</w:t>
            </w:r>
          </w:p>
        </w:tc>
        <w:tc>
          <w:tcPr>
            <w:tcW w:w="655" w:type="dxa"/>
            <w:gridSpan w:val="2"/>
            <w:tcBorders>
              <w:top w:val="nil"/>
              <w:bottom w:val="nil"/>
            </w:tcBorders>
          </w:tcPr>
          <w:p w14:paraId="748E35F5" w14:textId="77777777" w:rsidR="0013028E" w:rsidRPr="00176C9B" w:rsidRDefault="0013028E" w:rsidP="00E154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76C9B">
              <w:rPr>
                <w:rFonts w:ascii="Times New Roman" w:hAnsi="Times New Roman" w:cs="Times New Roman"/>
                <w:sz w:val="18"/>
                <w:szCs w:val="18"/>
              </w:rPr>
              <w:t>[3]</w:t>
            </w:r>
          </w:p>
        </w:tc>
      </w:tr>
      <w:tr w:rsidR="0013028E" w:rsidRPr="00176C9B" w14:paraId="335091A1" w14:textId="77777777" w:rsidTr="00E15425">
        <w:trPr>
          <w:trHeight w:val="626"/>
        </w:trPr>
        <w:tc>
          <w:tcPr>
            <w:cnfStyle w:val="001000000000" w:firstRow="0" w:lastRow="0" w:firstColumn="1" w:lastColumn="0" w:oddVBand="0" w:evenVBand="0" w:oddHBand="0" w:evenHBand="0" w:firstRowFirstColumn="0" w:firstRowLastColumn="0" w:lastRowFirstColumn="0" w:lastRowLastColumn="0"/>
            <w:tcW w:w="1473" w:type="dxa"/>
            <w:gridSpan w:val="2"/>
            <w:tcBorders>
              <w:top w:val="nil"/>
              <w:bottom w:val="nil"/>
            </w:tcBorders>
          </w:tcPr>
          <w:p w14:paraId="659EA309" w14:textId="77777777" w:rsidR="0013028E" w:rsidRPr="00176C9B" w:rsidRDefault="0013028E" w:rsidP="00E15425">
            <w:pPr>
              <w:jc w:val="center"/>
              <w:rPr>
                <w:rFonts w:ascii="Times New Roman" w:hAnsi="Times New Roman" w:cs="Times New Roman"/>
                <w:sz w:val="18"/>
                <w:szCs w:val="18"/>
              </w:rPr>
            </w:pPr>
            <w:r w:rsidRPr="00176C9B">
              <w:rPr>
                <w:rFonts w:ascii="Times New Roman" w:hAnsi="Times New Roman" w:cs="Times New Roman"/>
                <w:sz w:val="18"/>
                <w:szCs w:val="18"/>
              </w:rPr>
              <w:t>Samarium Doped Ferrite</w:t>
            </w:r>
          </w:p>
          <w:p w14:paraId="11E17F04" w14:textId="77777777" w:rsidR="0013028E" w:rsidRPr="00176C9B" w:rsidRDefault="0013028E" w:rsidP="00E15425">
            <w:pPr>
              <w:jc w:val="center"/>
              <w:rPr>
                <w:rFonts w:ascii="Times New Roman" w:hAnsi="Times New Roman" w:cs="Times New Roman"/>
                <w:sz w:val="18"/>
                <w:szCs w:val="18"/>
              </w:rPr>
            </w:pPr>
          </w:p>
        </w:tc>
        <w:tc>
          <w:tcPr>
            <w:tcW w:w="702" w:type="dxa"/>
            <w:tcBorders>
              <w:top w:val="nil"/>
              <w:bottom w:val="nil"/>
            </w:tcBorders>
          </w:tcPr>
          <w:p w14:paraId="12D281C4" w14:textId="77777777" w:rsidR="0013028E" w:rsidRPr="00176C9B" w:rsidRDefault="0013028E" w:rsidP="00E154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76C9B">
              <w:rPr>
                <w:rFonts w:ascii="Times New Roman" w:hAnsi="Times New Roman" w:cs="Times New Roman"/>
                <w:sz w:val="18"/>
                <w:szCs w:val="18"/>
              </w:rPr>
              <w:t>0.5</w:t>
            </w:r>
          </w:p>
        </w:tc>
        <w:tc>
          <w:tcPr>
            <w:tcW w:w="944" w:type="dxa"/>
            <w:tcBorders>
              <w:top w:val="nil"/>
              <w:bottom w:val="nil"/>
            </w:tcBorders>
          </w:tcPr>
          <w:p w14:paraId="30C8F05B" w14:textId="77777777" w:rsidR="0013028E" w:rsidRPr="00176C9B" w:rsidRDefault="0013028E" w:rsidP="00E154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76C9B">
              <w:rPr>
                <w:rFonts w:ascii="Times New Roman" w:hAnsi="Times New Roman" w:cs="Times New Roman"/>
                <w:sz w:val="18"/>
                <w:szCs w:val="18"/>
              </w:rPr>
              <w:t>2</w:t>
            </w:r>
          </w:p>
        </w:tc>
        <w:tc>
          <w:tcPr>
            <w:tcW w:w="1276" w:type="dxa"/>
            <w:tcBorders>
              <w:top w:val="nil"/>
              <w:bottom w:val="nil"/>
            </w:tcBorders>
          </w:tcPr>
          <w:p w14:paraId="27B996B8" w14:textId="77777777" w:rsidR="0013028E" w:rsidRPr="00176C9B" w:rsidRDefault="0013028E" w:rsidP="00E154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76C9B">
              <w:rPr>
                <w:rFonts w:ascii="Times New Roman" w:hAnsi="Times New Roman" w:cs="Times New Roman"/>
                <w:sz w:val="18"/>
                <w:szCs w:val="18"/>
              </w:rPr>
              <w:t>185 nm UV</w:t>
            </w:r>
          </w:p>
        </w:tc>
        <w:tc>
          <w:tcPr>
            <w:tcW w:w="1134" w:type="dxa"/>
            <w:tcBorders>
              <w:top w:val="nil"/>
              <w:bottom w:val="nil"/>
            </w:tcBorders>
          </w:tcPr>
          <w:p w14:paraId="15D7EB83" w14:textId="77777777" w:rsidR="0013028E" w:rsidRPr="00176C9B" w:rsidRDefault="0013028E" w:rsidP="00E154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76C9B">
              <w:rPr>
                <w:rFonts w:ascii="Times New Roman" w:hAnsi="Times New Roman" w:cs="Times New Roman"/>
                <w:sz w:val="18"/>
                <w:szCs w:val="18"/>
              </w:rPr>
              <w:t>3 h</w:t>
            </w:r>
          </w:p>
        </w:tc>
        <w:tc>
          <w:tcPr>
            <w:tcW w:w="962" w:type="dxa"/>
            <w:tcBorders>
              <w:top w:val="nil"/>
              <w:bottom w:val="nil"/>
            </w:tcBorders>
          </w:tcPr>
          <w:p w14:paraId="1772ABD4" w14:textId="77777777" w:rsidR="0013028E" w:rsidRPr="00176C9B" w:rsidRDefault="0013028E" w:rsidP="00E154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76C9B">
              <w:rPr>
                <w:rFonts w:ascii="Times New Roman" w:hAnsi="Times New Roman" w:cs="Times New Roman"/>
                <w:sz w:val="18"/>
                <w:szCs w:val="18"/>
              </w:rPr>
              <w:t>48.61%</w:t>
            </w:r>
          </w:p>
        </w:tc>
        <w:tc>
          <w:tcPr>
            <w:tcW w:w="909" w:type="dxa"/>
            <w:tcBorders>
              <w:top w:val="nil"/>
              <w:bottom w:val="nil"/>
            </w:tcBorders>
          </w:tcPr>
          <w:p w14:paraId="25369013" w14:textId="77777777" w:rsidR="0013028E" w:rsidRPr="00176C9B" w:rsidRDefault="0013028E" w:rsidP="00E154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76C9B">
              <w:rPr>
                <w:rFonts w:ascii="Times New Roman" w:hAnsi="Times New Roman" w:cs="Times New Roman"/>
                <w:sz w:val="18"/>
                <w:szCs w:val="18"/>
              </w:rPr>
              <w:t>4</w:t>
            </w:r>
          </w:p>
        </w:tc>
        <w:tc>
          <w:tcPr>
            <w:tcW w:w="655" w:type="dxa"/>
            <w:gridSpan w:val="2"/>
            <w:tcBorders>
              <w:top w:val="nil"/>
              <w:bottom w:val="nil"/>
            </w:tcBorders>
          </w:tcPr>
          <w:p w14:paraId="3941FB40" w14:textId="77777777" w:rsidR="0013028E" w:rsidRPr="00176C9B" w:rsidRDefault="0013028E" w:rsidP="00E154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76C9B">
              <w:rPr>
                <w:rFonts w:ascii="Times New Roman" w:hAnsi="Times New Roman" w:cs="Times New Roman"/>
                <w:sz w:val="18"/>
                <w:szCs w:val="18"/>
              </w:rPr>
              <w:t>[4]</w:t>
            </w:r>
          </w:p>
        </w:tc>
      </w:tr>
      <w:tr w:rsidR="0013028E" w:rsidRPr="00176C9B" w14:paraId="24120027" w14:textId="77777777" w:rsidTr="00E15425">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1473" w:type="dxa"/>
            <w:gridSpan w:val="2"/>
            <w:tcBorders>
              <w:top w:val="nil"/>
              <w:bottom w:val="nil"/>
            </w:tcBorders>
          </w:tcPr>
          <w:p w14:paraId="34EF9CFD" w14:textId="77777777" w:rsidR="0013028E" w:rsidRPr="00176C9B" w:rsidRDefault="0013028E" w:rsidP="00E15425">
            <w:pPr>
              <w:jc w:val="center"/>
              <w:rPr>
                <w:rFonts w:ascii="Times New Roman" w:hAnsi="Times New Roman" w:cs="Times New Roman"/>
                <w:sz w:val="18"/>
                <w:szCs w:val="18"/>
              </w:rPr>
            </w:pPr>
            <w:r w:rsidRPr="00176C9B">
              <w:rPr>
                <w:rFonts w:ascii="Times New Roman" w:hAnsi="Times New Roman" w:cs="Times New Roman"/>
                <w:sz w:val="18"/>
                <w:szCs w:val="18"/>
              </w:rPr>
              <w:t>BN</w:t>
            </w:r>
          </w:p>
        </w:tc>
        <w:tc>
          <w:tcPr>
            <w:tcW w:w="702" w:type="dxa"/>
            <w:tcBorders>
              <w:top w:val="nil"/>
              <w:bottom w:val="nil"/>
            </w:tcBorders>
          </w:tcPr>
          <w:p w14:paraId="67666508" w14:textId="77777777" w:rsidR="0013028E" w:rsidRPr="00176C9B" w:rsidRDefault="0013028E" w:rsidP="00E154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76C9B">
              <w:rPr>
                <w:rFonts w:ascii="Times New Roman" w:hAnsi="Times New Roman" w:cs="Times New Roman"/>
                <w:sz w:val="18"/>
                <w:szCs w:val="18"/>
              </w:rPr>
              <w:t>0.12</w:t>
            </w:r>
          </w:p>
        </w:tc>
        <w:tc>
          <w:tcPr>
            <w:tcW w:w="944" w:type="dxa"/>
            <w:tcBorders>
              <w:top w:val="nil"/>
              <w:bottom w:val="nil"/>
            </w:tcBorders>
          </w:tcPr>
          <w:p w14:paraId="5E3EDCEA" w14:textId="77777777" w:rsidR="0013028E" w:rsidRPr="00176C9B" w:rsidRDefault="0013028E" w:rsidP="00E154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76C9B">
              <w:rPr>
                <w:rFonts w:ascii="Times New Roman" w:hAnsi="Times New Roman" w:cs="Times New Roman"/>
                <w:sz w:val="18"/>
                <w:szCs w:val="18"/>
              </w:rPr>
              <w:t>0.5</w:t>
            </w:r>
          </w:p>
        </w:tc>
        <w:tc>
          <w:tcPr>
            <w:tcW w:w="1276" w:type="dxa"/>
            <w:tcBorders>
              <w:top w:val="nil"/>
              <w:bottom w:val="nil"/>
            </w:tcBorders>
          </w:tcPr>
          <w:p w14:paraId="2CADE443" w14:textId="77777777" w:rsidR="0013028E" w:rsidRPr="00176C9B" w:rsidRDefault="0013028E" w:rsidP="00E154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76C9B">
              <w:rPr>
                <w:rFonts w:ascii="Times New Roman" w:hAnsi="Times New Roman" w:cs="Times New Roman"/>
                <w:sz w:val="18"/>
                <w:szCs w:val="18"/>
              </w:rPr>
              <w:t>254 nm</w:t>
            </w:r>
            <w:r w:rsidRPr="00176C9B">
              <w:rPr>
                <w:rFonts w:ascii="Times New Roman" w:hAnsi="Times New Roman" w:cs="Times New Roman"/>
                <w:sz w:val="18"/>
                <w:szCs w:val="18"/>
              </w:rPr>
              <w:br/>
              <w:t>UV lamp</w:t>
            </w:r>
          </w:p>
        </w:tc>
        <w:tc>
          <w:tcPr>
            <w:tcW w:w="1134" w:type="dxa"/>
            <w:tcBorders>
              <w:top w:val="nil"/>
              <w:bottom w:val="nil"/>
            </w:tcBorders>
          </w:tcPr>
          <w:p w14:paraId="261A9D5B" w14:textId="77777777" w:rsidR="0013028E" w:rsidRPr="00176C9B" w:rsidRDefault="0013028E" w:rsidP="00E154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76C9B">
              <w:rPr>
                <w:rFonts w:ascii="Times New Roman" w:hAnsi="Times New Roman" w:cs="Times New Roman"/>
                <w:sz w:val="18"/>
                <w:szCs w:val="18"/>
              </w:rPr>
              <w:t>12h</w:t>
            </w:r>
          </w:p>
        </w:tc>
        <w:tc>
          <w:tcPr>
            <w:tcW w:w="962" w:type="dxa"/>
            <w:tcBorders>
              <w:top w:val="nil"/>
              <w:bottom w:val="nil"/>
            </w:tcBorders>
          </w:tcPr>
          <w:p w14:paraId="66137CAE" w14:textId="77777777" w:rsidR="0013028E" w:rsidRPr="00176C9B" w:rsidRDefault="0013028E" w:rsidP="00E154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76C9B">
              <w:rPr>
                <w:rFonts w:ascii="Times New Roman" w:hAnsi="Times New Roman" w:cs="Times New Roman"/>
                <w:sz w:val="18"/>
                <w:szCs w:val="18"/>
              </w:rPr>
              <w:t>~100%</w:t>
            </w:r>
          </w:p>
        </w:tc>
        <w:tc>
          <w:tcPr>
            <w:tcW w:w="909" w:type="dxa"/>
            <w:tcBorders>
              <w:top w:val="nil"/>
              <w:bottom w:val="nil"/>
            </w:tcBorders>
          </w:tcPr>
          <w:p w14:paraId="14A30A23" w14:textId="77777777" w:rsidR="0013028E" w:rsidRPr="00176C9B" w:rsidRDefault="0013028E" w:rsidP="00E154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76C9B">
              <w:rPr>
                <w:rFonts w:ascii="Times New Roman" w:hAnsi="Times New Roman" w:cs="Times New Roman"/>
                <w:sz w:val="18"/>
                <w:szCs w:val="18"/>
              </w:rPr>
              <w:t>/</w:t>
            </w:r>
          </w:p>
        </w:tc>
        <w:tc>
          <w:tcPr>
            <w:tcW w:w="655" w:type="dxa"/>
            <w:gridSpan w:val="2"/>
            <w:tcBorders>
              <w:top w:val="nil"/>
              <w:bottom w:val="nil"/>
            </w:tcBorders>
          </w:tcPr>
          <w:p w14:paraId="4DC89BE8" w14:textId="77777777" w:rsidR="0013028E" w:rsidRPr="00176C9B" w:rsidRDefault="0013028E" w:rsidP="00E154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76C9B">
              <w:rPr>
                <w:rFonts w:ascii="Times New Roman" w:hAnsi="Times New Roman" w:cs="Times New Roman"/>
                <w:sz w:val="18"/>
                <w:szCs w:val="18"/>
              </w:rPr>
              <w:t>[5]</w:t>
            </w:r>
          </w:p>
        </w:tc>
      </w:tr>
      <w:tr w:rsidR="0013028E" w:rsidRPr="00176C9B" w14:paraId="046C491E" w14:textId="77777777" w:rsidTr="00E15425">
        <w:trPr>
          <w:trHeight w:val="414"/>
        </w:trPr>
        <w:tc>
          <w:tcPr>
            <w:cnfStyle w:val="001000000000" w:firstRow="0" w:lastRow="0" w:firstColumn="1" w:lastColumn="0" w:oddVBand="0" w:evenVBand="0" w:oddHBand="0" w:evenHBand="0" w:firstRowFirstColumn="0" w:firstRowLastColumn="0" w:lastRowFirstColumn="0" w:lastRowLastColumn="0"/>
            <w:tcW w:w="1473" w:type="dxa"/>
            <w:gridSpan w:val="2"/>
            <w:tcBorders>
              <w:top w:val="nil"/>
              <w:bottom w:val="nil"/>
            </w:tcBorders>
          </w:tcPr>
          <w:p w14:paraId="619CAF15" w14:textId="77777777" w:rsidR="0013028E" w:rsidRPr="00176C9B" w:rsidRDefault="0013028E" w:rsidP="00E15425">
            <w:pPr>
              <w:jc w:val="center"/>
              <w:rPr>
                <w:rFonts w:ascii="Times New Roman" w:hAnsi="Times New Roman" w:cs="Times New Roman"/>
                <w:sz w:val="18"/>
                <w:szCs w:val="18"/>
              </w:rPr>
            </w:pPr>
            <w:r w:rsidRPr="00176C9B">
              <w:rPr>
                <w:rFonts w:ascii="Times New Roman" w:hAnsi="Times New Roman" w:cs="Times New Roman"/>
                <w:sz w:val="18"/>
                <w:szCs w:val="18"/>
              </w:rPr>
              <w:t>Fe-zeolite</w:t>
            </w:r>
          </w:p>
          <w:p w14:paraId="52F5AD71" w14:textId="77777777" w:rsidR="0013028E" w:rsidRPr="00176C9B" w:rsidRDefault="0013028E" w:rsidP="00E15425">
            <w:pPr>
              <w:jc w:val="center"/>
              <w:rPr>
                <w:rFonts w:ascii="Times New Roman" w:hAnsi="Times New Roman" w:cs="Times New Roman"/>
                <w:sz w:val="18"/>
                <w:szCs w:val="18"/>
              </w:rPr>
            </w:pPr>
          </w:p>
        </w:tc>
        <w:tc>
          <w:tcPr>
            <w:tcW w:w="702" w:type="dxa"/>
            <w:tcBorders>
              <w:top w:val="nil"/>
              <w:bottom w:val="nil"/>
            </w:tcBorders>
          </w:tcPr>
          <w:p w14:paraId="360BA8B6" w14:textId="77777777" w:rsidR="0013028E" w:rsidRPr="00176C9B" w:rsidRDefault="0013028E" w:rsidP="00E154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76C9B">
              <w:rPr>
                <w:rFonts w:ascii="Times New Roman" w:hAnsi="Times New Roman" w:cs="Times New Roman"/>
                <w:sz w:val="18"/>
                <w:szCs w:val="18"/>
              </w:rPr>
              <w:t>0.1</w:t>
            </w:r>
          </w:p>
        </w:tc>
        <w:tc>
          <w:tcPr>
            <w:tcW w:w="944" w:type="dxa"/>
            <w:tcBorders>
              <w:top w:val="nil"/>
              <w:bottom w:val="nil"/>
            </w:tcBorders>
          </w:tcPr>
          <w:p w14:paraId="78540DBA" w14:textId="77777777" w:rsidR="0013028E" w:rsidRPr="00176C9B" w:rsidRDefault="0013028E" w:rsidP="00E154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76C9B">
              <w:rPr>
                <w:rFonts w:ascii="Times New Roman" w:hAnsi="Times New Roman" w:cs="Times New Roman"/>
                <w:sz w:val="18"/>
                <w:szCs w:val="18"/>
              </w:rPr>
              <w:t>1</w:t>
            </w:r>
          </w:p>
        </w:tc>
        <w:tc>
          <w:tcPr>
            <w:tcW w:w="1276" w:type="dxa"/>
            <w:tcBorders>
              <w:top w:val="nil"/>
              <w:bottom w:val="nil"/>
            </w:tcBorders>
          </w:tcPr>
          <w:p w14:paraId="4B9FA0F0" w14:textId="77777777" w:rsidR="0013028E" w:rsidRPr="00176C9B" w:rsidRDefault="0013028E" w:rsidP="00E154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76C9B">
              <w:rPr>
                <w:rFonts w:ascii="Times New Roman" w:hAnsi="Times New Roman" w:cs="Times New Roman"/>
                <w:sz w:val="18"/>
                <w:szCs w:val="18"/>
              </w:rPr>
              <w:t>254 nm UV lamp</w:t>
            </w:r>
          </w:p>
        </w:tc>
        <w:tc>
          <w:tcPr>
            <w:tcW w:w="1134" w:type="dxa"/>
            <w:tcBorders>
              <w:top w:val="nil"/>
              <w:bottom w:val="nil"/>
            </w:tcBorders>
          </w:tcPr>
          <w:p w14:paraId="45EE0781" w14:textId="77777777" w:rsidR="0013028E" w:rsidRPr="00176C9B" w:rsidRDefault="0013028E" w:rsidP="00E154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76C9B">
              <w:rPr>
                <w:rFonts w:ascii="Times New Roman" w:hAnsi="Times New Roman" w:cs="Times New Roman"/>
                <w:sz w:val="18"/>
                <w:szCs w:val="18"/>
              </w:rPr>
              <w:t>7h</w:t>
            </w:r>
          </w:p>
        </w:tc>
        <w:tc>
          <w:tcPr>
            <w:tcW w:w="962" w:type="dxa"/>
            <w:tcBorders>
              <w:top w:val="nil"/>
              <w:bottom w:val="nil"/>
            </w:tcBorders>
          </w:tcPr>
          <w:p w14:paraId="57A2C46A" w14:textId="77777777" w:rsidR="0013028E" w:rsidRPr="00176C9B" w:rsidRDefault="0013028E" w:rsidP="00E154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76C9B">
              <w:rPr>
                <w:rFonts w:ascii="Times New Roman" w:hAnsi="Times New Roman" w:cs="Times New Roman"/>
                <w:sz w:val="18"/>
                <w:szCs w:val="18"/>
              </w:rPr>
              <w:t>100%</w:t>
            </w:r>
          </w:p>
        </w:tc>
        <w:tc>
          <w:tcPr>
            <w:tcW w:w="909" w:type="dxa"/>
            <w:tcBorders>
              <w:top w:val="nil"/>
              <w:bottom w:val="nil"/>
            </w:tcBorders>
          </w:tcPr>
          <w:p w14:paraId="1A560D92" w14:textId="77777777" w:rsidR="0013028E" w:rsidRPr="00176C9B" w:rsidRDefault="0013028E" w:rsidP="00E154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76C9B">
              <w:rPr>
                <w:rFonts w:ascii="Times New Roman" w:hAnsi="Times New Roman" w:cs="Times New Roman"/>
                <w:sz w:val="18"/>
                <w:szCs w:val="18"/>
              </w:rPr>
              <w:t>/</w:t>
            </w:r>
          </w:p>
        </w:tc>
        <w:tc>
          <w:tcPr>
            <w:tcW w:w="655" w:type="dxa"/>
            <w:gridSpan w:val="2"/>
            <w:tcBorders>
              <w:top w:val="nil"/>
              <w:bottom w:val="nil"/>
            </w:tcBorders>
          </w:tcPr>
          <w:p w14:paraId="72536590" w14:textId="77777777" w:rsidR="0013028E" w:rsidRPr="00176C9B" w:rsidRDefault="0013028E" w:rsidP="00E154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76C9B">
              <w:rPr>
                <w:rFonts w:ascii="Times New Roman" w:hAnsi="Times New Roman" w:cs="Times New Roman"/>
                <w:sz w:val="18"/>
                <w:szCs w:val="18"/>
              </w:rPr>
              <w:t>[6]</w:t>
            </w:r>
          </w:p>
        </w:tc>
      </w:tr>
      <w:tr w:rsidR="0013028E" w:rsidRPr="00176C9B" w14:paraId="7581E2BE" w14:textId="77777777" w:rsidTr="00E15425">
        <w:trPr>
          <w:cnfStyle w:val="000000100000" w:firstRow="0" w:lastRow="0" w:firstColumn="0" w:lastColumn="0" w:oddVBand="0" w:evenVBand="0" w:oddHBand="1" w:evenHBand="0" w:firstRowFirstColumn="0" w:firstRowLastColumn="0" w:lastRowFirstColumn="0" w:lastRowLastColumn="0"/>
          <w:trHeight w:val="626"/>
        </w:trPr>
        <w:tc>
          <w:tcPr>
            <w:cnfStyle w:val="001000000000" w:firstRow="0" w:lastRow="0" w:firstColumn="1" w:lastColumn="0" w:oddVBand="0" w:evenVBand="0" w:oddHBand="0" w:evenHBand="0" w:firstRowFirstColumn="0" w:firstRowLastColumn="0" w:lastRowFirstColumn="0" w:lastRowLastColumn="0"/>
            <w:tcW w:w="1473" w:type="dxa"/>
            <w:gridSpan w:val="2"/>
            <w:tcBorders>
              <w:top w:val="nil"/>
              <w:bottom w:val="nil"/>
            </w:tcBorders>
          </w:tcPr>
          <w:p w14:paraId="493DA47E" w14:textId="77777777" w:rsidR="0013028E" w:rsidRPr="00176C9B" w:rsidRDefault="0013028E" w:rsidP="00E15425">
            <w:pPr>
              <w:jc w:val="center"/>
              <w:rPr>
                <w:rFonts w:ascii="Times New Roman" w:hAnsi="Times New Roman" w:cs="Times New Roman"/>
                <w:sz w:val="18"/>
                <w:szCs w:val="18"/>
              </w:rPr>
            </w:pPr>
            <w:r w:rsidRPr="00176C9B">
              <w:rPr>
                <w:rFonts w:ascii="Times New Roman" w:hAnsi="Times New Roman" w:cs="Times New Roman"/>
                <w:sz w:val="18"/>
                <w:szCs w:val="18"/>
              </w:rPr>
              <w:t>BiOI</w:t>
            </w:r>
            <w:r w:rsidRPr="00176C9B">
              <w:rPr>
                <w:rFonts w:ascii="Times New Roman" w:hAnsi="Times New Roman" w:cs="Times New Roman"/>
                <w:sz w:val="18"/>
                <w:szCs w:val="18"/>
                <w:vertAlign w:val="subscript"/>
              </w:rPr>
              <w:t>1-x</w:t>
            </w:r>
            <w:r w:rsidRPr="00176C9B">
              <w:rPr>
                <w:rFonts w:ascii="Times New Roman" w:hAnsi="Times New Roman" w:cs="Times New Roman"/>
                <w:sz w:val="18"/>
                <w:szCs w:val="18"/>
              </w:rPr>
              <w:t>-440</w:t>
            </w:r>
          </w:p>
        </w:tc>
        <w:tc>
          <w:tcPr>
            <w:tcW w:w="702" w:type="dxa"/>
            <w:tcBorders>
              <w:top w:val="nil"/>
              <w:bottom w:val="nil"/>
            </w:tcBorders>
          </w:tcPr>
          <w:p w14:paraId="5CDC5023" w14:textId="77777777" w:rsidR="0013028E" w:rsidRPr="00176C9B" w:rsidRDefault="0013028E" w:rsidP="00E154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76C9B">
              <w:rPr>
                <w:rFonts w:ascii="Times New Roman" w:hAnsi="Times New Roman" w:cs="Times New Roman"/>
                <w:sz w:val="18"/>
                <w:szCs w:val="18"/>
              </w:rPr>
              <w:t>0.2</w:t>
            </w:r>
          </w:p>
        </w:tc>
        <w:tc>
          <w:tcPr>
            <w:tcW w:w="944" w:type="dxa"/>
            <w:tcBorders>
              <w:top w:val="nil"/>
              <w:bottom w:val="nil"/>
            </w:tcBorders>
          </w:tcPr>
          <w:p w14:paraId="0AFB2ACE" w14:textId="77777777" w:rsidR="0013028E" w:rsidRPr="00176C9B" w:rsidRDefault="0013028E" w:rsidP="00E154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76C9B">
              <w:rPr>
                <w:rFonts w:ascii="Times New Roman" w:hAnsi="Times New Roman" w:cs="Times New Roman"/>
                <w:sz w:val="18"/>
                <w:szCs w:val="18"/>
              </w:rPr>
              <w:t>1</w:t>
            </w:r>
          </w:p>
        </w:tc>
        <w:tc>
          <w:tcPr>
            <w:tcW w:w="1276" w:type="dxa"/>
            <w:tcBorders>
              <w:top w:val="nil"/>
              <w:bottom w:val="nil"/>
            </w:tcBorders>
          </w:tcPr>
          <w:p w14:paraId="60A5DD60" w14:textId="77777777" w:rsidR="0013028E" w:rsidRPr="00176C9B" w:rsidRDefault="0013028E" w:rsidP="00E154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76C9B">
              <w:rPr>
                <w:rFonts w:ascii="Times New Roman" w:hAnsi="Times New Roman" w:cs="Times New Roman"/>
                <w:sz w:val="18"/>
                <w:szCs w:val="18"/>
              </w:rPr>
              <w:t>254 nm</w:t>
            </w:r>
            <w:r w:rsidRPr="00176C9B">
              <w:rPr>
                <w:rFonts w:ascii="Times New Roman" w:hAnsi="Times New Roman" w:cs="Times New Roman"/>
                <w:sz w:val="18"/>
                <w:szCs w:val="18"/>
              </w:rPr>
              <w:br/>
              <w:t>UV lamp (0.1 mW·cm</w:t>
            </w:r>
            <w:r w:rsidRPr="00176C9B">
              <w:rPr>
                <w:rFonts w:ascii="Times New Roman" w:hAnsi="Times New Roman" w:cs="Times New Roman"/>
                <w:sz w:val="18"/>
                <w:szCs w:val="18"/>
                <w:vertAlign w:val="superscript"/>
              </w:rPr>
              <w:t>−2</w:t>
            </w:r>
            <w:r w:rsidRPr="00176C9B">
              <w:rPr>
                <w:rFonts w:ascii="Times New Roman" w:hAnsi="Times New Roman" w:cs="Times New Roman"/>
                <w:sz w:val="18"/>
                <w:szCs w:val="18"/>
              </w:rPr>
              <w:t>)</w:t>
            </w:r>
          </w:p>
        </w:tc>
        <w:tc>
          <w:tcPr>
            <w:tcW w:w="1134" w:type="dxa"/>
            <w:tcBorders>
              <w:top w:val="nil"/>
              <w:bottom w:val="nil"/>
            </w:tcBorders>
          </w:tcPr>
          <w:p w14:paraId="562AA316" w14:textId="77777777" w:rsidR="0013028E" w:rsidRPr="00176C9B" w:rsidRDefault="0013028E" w:rsidP="00E154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76C9B">
              <w:rPr>
                <w:rFonts w:ascii="Times New Roman" w:hAnsi="Times New Roman" w:cs="Times New Roman"/>
                <w:sz w:val="18"/>
                <w:szCs w:val="18"/>
              </w:rPr>
              <w:t>5h</w:t>
            </w:r>
          </w:p>
        </w:tc>
        <w:tc>
          <w:tcPr>
            <w:tcW w:w="962" w:type="dxa"/>
            <w:tcBorders>
              <w:top w:val="nil"/>
              <w:bottom w:val="nil"/>
            </w:tcBorders>
          </w:tcPr>
          <w:p w14:paraId="3CBF5C75" w14:textId="77777777" w:rsidR="0013028E" w:rsidRPr="00176C9B" w:rsidRDefault="0013028E" w:rsidP="00E154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76C9B">
              <w:rPr>
                <w:rFonts w:ascii="Times New Roman" w:hAnsi="Times New Roman" w:cs="Times New Roman"/>
                <w:sz w:val="18"/>
                <w:szCs w:val="18"/>
              </w:rPr>
              <w:t>51.9 %</w:t>
            </w:r>
          </w:p>
        </w:tc>
        <w:tc>
          <w:tcPr>
            <w:tcW w:w="909" w:type="dxa"/>
            <w:tcBorders>
              <w:top w:val="nil"/>
              <w:bottom w:val="nil"/>
            </w:tcBorders>
          </w:tcPr>
          <w:p w14:paraId="144AC9B3" w14:textId="77777777" w:rsidR="0013028E" w:rsidRPr="00176C9B" w:rsidRDefault="0013028E" w:rsidP="00E154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76C9B">
              <w:rPr>
                <w:rFonts w:ascii="Times New Roman" w:hAnsi="Times New Roman" w:cs="Times New Roman"/>
                <w:sz w:val="18"/>
                <w:szCs w:val="18"/>
              </w:rPr>
              <w:t>4</w:t>
            </w:r>
          </w:p>
        </w:tc>
        <w:tc>
          <w:tcPr>
            <w:tcW w:w="655" w:type="dxa"/>
            <w:gridSpan w:val="2"/>
            <w:tcBorders>
              <w:top w:val="nil"/>
              <w:bottom w:val="nil"/>
            </w:tcBorders>
          </w:tcPr>
          <w:p w14:paraId="14289FA9" w14:textId="77777777" w:rsidR="0013028E" w:rsidRPr="00176C9B" w:rsidRDefault="0013028E" w:rsidP="00E154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76C9B">
              <w:rPr>
                <w:rFonts w:ascii="Times New Roman" w:hAnsi="Times New Roman" w:cs="Times New Roman"/>
                <w:sz w:val="18"/>
                <w:szCs w:val="18"/>
              </w:rPr>
              <w:t>[7]</w:t>
            </w:r>
          </w:p>
        </w:tc>
      </w:tr>
      <w:tr w:rsidR="0013028E" w:rsidRPr="00176C9B" w14:paraId="0E36FDF0" w14:textId="77777777" w:rsidTr="00E15425">
        <w:trPr>
          <w:trHeight w:val="839"/>
        </w:trPr>
        <w:tc>
          <w:tcPr>
            <w:cnfStyle w:val="001000000000" w:firstRow="0" w:lastRow="0" w:firstColumn="1" w:lastColumn="0" w:oddVBand="0" w:evenVBand="0" w:oddHBand="0" w:evenHBand="0" w:firstRowFirstColumn="0" w:firstRowLastColumn="0" w:lastRowFirstColumn="0" w:lastRowLastColumn="0"/>
            <w:tcW w:w="1473" w:type="dxa"/>
            <w:gridSpan w:val="2"/>
            <w:tcBorders>
              <w:top w:val="nil"/>
              <w:bottom w:val="nil"/>
            </w:tcBorders>
          </w:tcPr>
          <w:p w14:paraId="12E496C0" w14:textId="77777777" w:rsidR="0013028E" w:rsidRPr="00176C9B" w:rsidRDefault="0013028E" w:rsidP="00E15425">
            <w:pPr>
              <w:jc w:val="center"/>
              <w:rPr>
                <w:rFonts w:ascii="Times New Roman" w:hAnsi="Times New Roman" w:cs="Times New Roman"/>
                <w:sz w:val="18"/>
                <w:szCs w:val="18"/>
              </w:rPr>
            </w:pPr>
            <w:r w:rsidRPr="00176C9B">
              <w:rPr>
                <w:rFonts w:ascii="Times New Roman" w:hAnsi="Times New Roman" w:cs="Times New Roman"/>
                <w:sz w:val="18"/>
                <w:szCs w:val="18"/>
              </w:rPr>
              <w:t>ZIF67/MIL-100(Fe) modified C</w:t>
            </w:r>
            <w:r w:rsidRPr="00176C9B">
              <w:rPr>
                <w:rFonts w:ascii="Times New Roman" w:hAnsi="Times New Roman" w:cs="Times New Roman"/>
                <w:sz w:val="18"/>
                <w:szCs w:val="18"/>
                <w:vertAlign w:val="subscript"/>
              </w:rPr>
              <w:t>3</w:t>
            </w:r>
            <w:r w:rsidRPr="00176C9B">
              <w:rPr>
                <w:rFonts w:ascii="Times New Roman" w:hAnsi="Times New Roman" w:cs="Times New Roman"/>
                <w:sz w:val="18"/>
                <w:szCs w:val="18"/>
              </w:rPr>
              <w:t>N</w:t>
            </w:r>
            <w:r w:rsidRPr="00176C9B">
              <w:rPr>
                <w:rFonts w:ascii="Times New Roman" w:hAnsi="Times New Roman" w:cs="Times New Roman"/>
                <w:sz w:val="18"/>
                <w:szCs w:val="18"/>
                <w:vertAlign w:val="subscript"/>
              </w:rPr>
              <w:t>4</w:t>
            </w:r>
          </w:p>
          <w:p w14:paraId="667803D0" w14:textId="77777777" w:rsidR="0013028E" w:rsidRPr="00176C9B" w:rsidRDefault="0013028E" w:rsidP="00E15425">
            <w:pPr>
              <w:jc w:val="center"/>
              <w:rPr>
                <w:rFonts w:ascii="Times New Roman" w:hAnsi="Times New Roman" w:cs="Times New Roman"/>
                <w:sz w:val="18"/>
                <w:szCs w:val="18"/>
              </w:rPr>
            </w:pPr>
          </w:p>
        </w:tc>
        <w:tc>
          <w:tcPr>
            <w:tcW w:w="702" w:type="dxa"/>
            <w:tcBorders>
              <w:top w:val="nil"/>
              <w:bottom w:val="nil"/>
            </w:tcBorders>
          </w:tcPr>
          <w:p w14:paraId="25372804" w14:textId="77777777" w:rsidR="0013028E" w:rsidRPr="00176C9B" w:rsidRDefault="0013028E" w:rsidP="00E154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76C9B">
              <w:rPr>
                <w:rFonts w:ascii="Times New Roman" w:hAnsi="Times New Roman" w:cs="Times New Roman"/>
                <w:sz w:val="18"/>
                <w:szCs w:val="18"/>
              </w:rPr>
              <w:t>20</w:t>
            </w:r>
          </w:p>
        </w:tc>
        <w:tc>
          <w:tcPr>
            <w:tcW w:w="944" w:type="dxa"/>
            <w:tcBorders>
              <w:top w:val="nil"/>
              <w:bottom w:val="nil"/>
            </w:tcBorders>
          </w:tcPr>
          <w:p w14:paraId="5006F90B" w14:textId="77777777" w:rsidR="0013028E" w:rsidRPr="00176C9B" w:rsidRDefault="0013028E" w:rsidP="00E154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76C9B">
              <w:rPr>
                <w:rFonts w:ascii="Times New Roman" w:hAnsi="Times New Roman" w:cs="Times New Roman"/>
                <w:sz w:val="18"/>
                <w:szCs w:val="18"/>
              </w:rPr>
              <w:t>1</w:t>
            </w:r>
          </w:p>
        </w:tc>
        <w:tc>
          <w:tcPr>
            <w:tcW w:w="1276" w:type="dxa"/>
            <w:tcBorders>
              <w:top w:val="nil"/>
              <w:bottom w:val="nil"/>
            </w:tcBorders>
          </w:tcPr>
          <w:p w14:paraId="368D01CC" w14:textId="77777777" w:rsidR="0013028E" w:rsidRPr="00176C9B" w:rsidRDefault="0013028E" w:rsidP="00E154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76C9B">
              <w:rPr>
                <w:rFonts w:ascii="Times New Roman" w:hAnsi="Times New Roman" w:cs="Times New Roman"/>
                <w:sz w:val="18"/>
                <w:szCs w:val="18"/>
              </w:rPr>
              <w:t>300 W iodine-tungsten lamp</w:t>
            </w:r>
          </w:p>
        </w:tc>
        <w:tc>
          <w:tcPr>
            <w:tcW w:w="1134" w:type="dxa"/>
            <w:tcBorders>
              <w:top w:val="nil"/>
              <w:bottom w:val="nil"/>
            </w:tcBorders>
          </w:tcPr>
          <w:p w14:paraId="5A8AD10A" w14:textId="77777777" w:rsidR="0013028E" w:rsidRPr="00176C9B" w:rsidRDefault="0013028E" w:rsidP="00E154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76C9B">
              <w:rPr>
                <w:rFonts w:ascii="Times New Roman" w:hAnsi="Times New Roman" w:cs="Times New Roman"/>
                <w:sz w:val="18"/>
                <w:szCs w:val="18"/>
              </w:rPr>
              <w:t>12</w:t>
            </w:r>
          </w:p>
        </w:tc>
        <w:tc>
          <w:tcPr>
            <w:tcW w:w="962" w:type="dxa"/>
            <w:tcBorders>
              <w:top w:val="nil"/>
              <w:bottom w:val="nil"/>
            </w:tcBorders>
          </w:tcPr>
          <w:p w14:paraId="1A8255FC" w14:textId="77777777" w:rsidR="0013028E" w:rsidRPr="00176C9B" w:rsidRDefault="0013028E" w:rsidP="00E154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76C9B">
              <w:rPr>
                <w:rFonts w:ascii="Times New Roman" w:hAnsi="Times New Roman" w:cs="Times New Roman"/>
                <w:sz w:val="18"/>
                <w:szCs w:val="18"/>
              </w:rPr>
              <w:t>79.2%</w:t>
            </w:r>
          </w:p>
        </w:tc>
        <w:tc>
          <w:tcPr>
            <w:tcW w:w="909" w:type="dxa"/>
            <w:tcBorders>
              <w:top w:val="nil"/>
              <w:bottom w:val="nil"/>
            </w:tcBorders>
          </w:tcPr>
          <w:p w14:paraId="152966DD" w14:textId="77777777" w:rsidR="0013028E" w:rsidRPr="00176C9B" w:rsidRDefault="0013028E" w:rsidP="00E154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76C9B">
              <w:rPr>
                <w:rFonts w:ascii="Times New Roman" w:hAnsi="Times New Roman" w:cs="Times New Roman"/>
                <w:sz w:val="18"/>
                <w:szCs w:val="18"/>
              </w:rPr>
              <w:t>/</w:t>
            </w:r>
          </w:p>
        </w:tc>
        <w:tc>
          <w:tcPr>
            <w:tcW w:w="655" w:type="dxa"/>
            <w:gridSpan w:val="2"/>
            <w:tcBorders>
              <w:top w:val="nil"/>
              <w:bottom w:val="nil"/>
            </w:tcBorders>
          </w:tcPr>
          <w:p w14:paraId="705BD63E" w14:textId="77777777" w:rsidR="0013028E" w:rsidRPr="00176C9B" w:rsidRDefault="0013028E" w:rsidP="00E1542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76C9B">
              <w:rPr>
                <w:rFonts w:ascii="Times New Roman" w:hAnsi="Times New Roman" w:cs="Times New Roman"/>
                <w:sz w:val="18"/>
                <w:szCs w:val="18"/>
              </w:rPr>
              <w:t>[8]</w:t>
            </w:r>
          </w:p>
        </w:tc>
      </w:tr>
      <w:tr w:rsidR="0013028E" w:rsidRPr="00176C9B" w14:paraId="048D694C" w14:textId="77777777" w:rsidTr="00E15425">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1473" w:type="dxa"/>
            <w:gridSpan w:val="2"/>
            <w:tcBorders>
              <w:top w:val="nil"/>
              <w:bottom w:val="none" w:sz="0" w:space="0" w:color="auto"/>
            </w:tcBorders>
          </w:tcPr>
          <w:p w14:paraId="6EB8ABF0" w14:textId="77777777" w:rsidR="0013028E" w:rsidRPr="00176C9B" w:rsidRDefault="0013028E" w:rsidP="00E15425">
            <w:pPr>
              <w:jc w:val="center"/>
              <w:rPr>
                <w:rFonts w:ascii="Times New Roman" w:hAnsi="Times New Roman" w:cs="Times New Roman"/>
                <w:sz w:val="18"/>
                <w:szCs w:val="18"/>
              </w:rPr>
            </w:pPr>
            <w:r w:rsidRPr="00176C9B">
              <w:rPr>
                <w:rFonts w:ascii="Times New Roman" w:hAnsi="Times New Roman" w:cs="Times New Roman"/>
                <w:sz w:val="18"/>
                <w:szCs w:val="18"/>
              </w:rPr>
              <w:t>FZS@UBC-2</w:t>
            </w:r>
          </w:p>
        </w:tc>
        <w:tc>
          <w:tcPr>
            <w:tcW w:w="702" w:type="dxa"/>
            <w:tcBorders>
              <w:top w:val="nil"/>
              <w:bottom w:val="none" w:sz="0" w:space="0" w:color="auto"/>
            </w:tcBorders>
          </w:tcPr>
          <w:p w14:paraId="3DA90887" w14:textId="77777777" w:rsidR="0013028E" w:rsidRPr="00176C9B" w:rsidRDefault="0013028E" w:rsidP="00E154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76C9B">
              <w:rPr>
                <w:rFonts w:ascii="Times New Roman" w:hAnsi="Times New Roman" w:cs="Times New Roman" w:hint="eastAsia"/>
                <w:sz w:val="18"/>
                <w:szCs w:val="18"/>
              </w:rPr>
              <w:t>1</w:t>
            </w:r>
            <w:r w:rsidRPr="00176C9B">
              <w:rPr>
                <w:rFonts w:ascii="Times New Roman" w:hAnsi="Times New Roman" w:cs="Times New Roman"/>
                <w:sz w:val="18"/>
                <w:szCs w:val="18"/>
              </w:rPr>
              <w:t>0</w:t>
            </w:r>
          </w:p>
        </w:tc>
        <w:tc>
          <w:tcPr>
            <w:tcW w:w="944" w:type="dxa"/>
            <w:tcBorders>
              <w:top w:val="nil"/>
              <w:bottom w:val="none" w:sz="0" w:space="0" w:color="auto"/>
            </w:tcBorders>
          </w:tcPr>
          <w:p w14:paraId="18B90414" w14:textId="77777777" w:rsidR="0013028E" w:rsidRPr="00176C9B" w:rsidRDefault="0013028E" w:rsidP="00E154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76C9B">
              <w:rPr>
                <w:rFonts w:ascii="Times New Roman" w:hAnsi="Times New Roman" w:cs="Times New Roman"/>
                <w:sz w:val="18"/>
                <w:szCs w:val="18"/>
              </w:rPr>
              <w:t>0.</w:t>
            </w:r>
            <w:r w:rsidRPr="00176C9B">
              <w:rPr>
                <w:rFonts w:ascii="Times New Roman" w:hAnsi="Times New Roman" w:cs="Times New Roman" w:hint="eastAsia"/>
                <w:sz w:val="18"/>
                <w:szCs w:val="18"/>
              </w:rPr>
              <w:t>02</w:t>
            </w:r>
          </w:p>
        </w:tc>
        <w:tc>
          <w:tcPr>
            <w:tcW w:w="1276" w:type="dxa"/>
            <w:tcBorders>
              <w:top w:val="nil"/>
              <w:bottom w:val="none" w:sz="0" w:space="0" w:color="auto"/>
            </w:tcBorders>
          </w:tcPr>
          <w:p w14:paraId="0CDE2F5D" w14:textId="77777777" w:rsidR="0013028E" w:rsidRPr="00176C9B" w:rsidRDefault="0013028E" w:rsidP="00E154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134" w:type="dxa"/>
            <w:tcBorders>
              <w:top w:val="nil"/>
              <w:bottom w:val="none" w:sz="0" w:space="0" w:color="auto"/>
            </w:tcBorders>
          </w:tcPr>
          <w:p w14:paraId="42CBA9D3" w14:textId="77777777" w:rsidR="0013028E" w:rsidRPr="00176C9B" w:rsidRDefault="0013028E" w:rsidP="00E154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76C9B">
              <w:rPr>
                <w:rFonts w:ascii="Times New Roman" w:hAnsi="Times New Roman" w:cs="Times New Roman"/>
                <w:sz w:val="18"/>
                <w:szCs w:val="18"/>
              </w:rPr>
              <w:t>4h</w:t>
            </w:r>
          </w:p>
        </w:tc>
        <w:tc>
          <w:tcPr>
            <w:tcW w:w="962" w:type="dxa"/>
            <w:tcBorders>
              <w:top w:val="nil"/>
              <w:bottom w:val="none" w:sz="0" w:space="0" w:color="auto"/>
            </w:tcBorders>
          </w:tcPr>
          <w:p w14:paraId="1A3ECF7B" w14:textId="77777777" w:rsidR="0013028E" w:rsidRPr="00176C9B" w:rsidRDefault="0013028E" w:rsidP="00E154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76C9B">
              <w:rPr>
                <w:rFonts w:ascii="Times New Roman" w:eastAsia="宋体" w:hAnsi="Times New Roman" w:cs="Times New Roman"/>
                <w:bCs/>
                <w:sz w:val="18"/>
                <w:szCs w:val="18"/>
              </w:rPr>
              <w:t>96.53</w:t>
            </w:r>
            <w:r w:rsidRPr="00176C9B">
              <w:rPr>
                <w:rFonts w:ascii="Times New Roman" w:hAnsi="Times New Roman" w:cs="Times New Roman"/>
                <w:sz w:val="18"/>
                <w:szCs w:val="18"/>
              </w:rPr>
              <w:t>%</w:t>
            </w:r>
          </w:p>
        </w:tc>
        <w:tc>
          <w:tcPr>
            <w:tcW w:w="909" w:type="dxa"/>
            <w:tcBorders>
              <w:top w:val="nil"/>
              <w:bottom w:val="none" w:sz="0" w:space="0" w:color="auto"/>
            </w:tcBorders>
          </w:tcPr>
          <w:p w14:paraId="76AA74A0" w14:textId="77777777" w:rsidR="0013028E" w:rsidRPr="00176C9B" w:rsidRDefault="0013028E" w:rsidP="00E154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76C9B">
              <w:rPr>
                <w:rFonts w:ascii="Times New Roman" w:hAnsi="Times New Roman" w:cs="Times New Roman"/>
                <w:sz w:val="18"/>
                <w:szCs w:val="18"/>
              </w:rPr>
              <w:t>10</w:t>
            </w:r>
          </w:p>
        </w:tc>
        <w:tc>
          <w:tcPr>
            <w:tcW w:w="655" w:type="dxa"/>
            <w:gridSpan w:val="2"/>
            <w:tcBorders>
              <w:top w:val="nil"/>
              <w:bottom w:val="none" w:sz="0" w:space="0" w:color="auto"/>
            </w:tcBorders>
          </w:tcPr>
          <w:p w14:paraId="04492141" w14:textId="77777777" w:rsidR="0013028E" w:rsidRPr="00176C9B" w:rsidRDefault="0013028E" w:rsidP="00E1542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176C9B">
              <w:rPr>
                <w:rFonts w:ascii="Times New Roman" w:hAnsi="Times New Roman" w:cs="Times New Roman"/>
                <w:sz w:val="18"/>
                <w:szCs w:val="18"/>
              </w:rPr>
              <w:t>This work</w:t>
            </w:r>
          </w:p>
        </w:tc>
      </w:tr>
    </w:tbl>
    <w:p w14:paraId="57B57EEE" w14:textId="156EA290" w:rsidR="0013028E" w:rsidRDefault="0013028E" w:rsidP="0013028E"/>
    <w:p w14:paraId="0E08F7BD" w14:textId="505F31F9" w:rsidR="00664813" w:rsidRPr="00664813" w:rsidRDefault="0013028E" w:rsidP="00664813">
      <w:pPr>
        <w:pStyle w:val="1"/>
        <w:spacing w:before="120" w:after="120" w:line="240" w:lineRule="exact"/>
        <w:rPr>
          <w:rFonts w:ascii="Times New Roman" w:hAnsi="Times New Roman" w:cs="Times New Roman"/>
          <w:sz w:val="24"/>
          <w:szCs w:val="24"/>
        </w:rPr>
      </w:pPr>
      <w:r w:rsidRPr="00EF608B">
        <w:rPr>
          <w:rFonts w:ascii="Times New Roman" w:hAnsi="Times New Roman" w:cs="Times New Roman"/>
          <w:sz w:val="24"/>
          <w:szCs w:val="24"/>
        </w:rPr>
        <w:t xml:space="preserve">References </w:t>
      </w:r>
    </w:p>
    <w:p w14:paraId="15485362" w14:textId="77777777" w:rsidR="00664813" w:rsidRDefault="00664813" w:rsidP="00664813">
      <w:pPr>
        <w:spacing w:after="0" w:line="240" w:lineRule="exact"/>
        <w:ind w:firstLineChars="112" w:firstLine="202"/>
        <w:jc w:val="both"/>
        <w:rPr>
          <w:rStyle w:val="aa"/>
          <w:rFonts w:ascii="Times New Roman" w:hAnsi="Times New Roman" w:cs="Times New Roman"/>
          <w:sz w:val="18"/>
          <w:szCs w:val="18"/>
        </w:rPr>
      </w:pPr>
      <w:r w:rsidRPr="00103B7C">
        <w:rPr>
          <w:rFonts w:ascii="Times New Roman" w:hAnsi="Times New Roman" w:cs="Times New Roman" w:hint="eastAsia"/>
          <w:sz w:val="18"/>
          <w:szCs w:val="18"/>
        </w:rPr>
        <w:t xml:space="preserve">Cao X, Ding L, Peng J, Wang W, Zhang Y, Chang Y, Wang T, Soltan W, Cao Z, Liu H </w:t>
      </w:r>
      <w:r w:rsidRPr="00103B7C">
        <w:rPr>
          <w:rFonts w:ascii="Times New Roman" w:hAnsi="Times New Roman" w:cs="Times New Roman"/>
          <w:sz w:val="18"/>
          <w:szCs w:val="18"/>
        </w:rPr>
        <w:t>(20</w:t>
      </w:r>
      <w:r w:rsidRPr="00103B7C">
        <w:rPr>
          <w:rFonts w:ascii="Times New Roman" w:hAnsi="Times New Roman" w:cs="Times New Roman" w:hint="eastAsia"/>
          <w:sz w:val="18"/>
          <w:szCs w:val="18"/>
        </w:rPr>
        <w:t>24</w:t>
      </w:r>
      <w:r w:rsidRPr="00103B7C">
        <w:rPr>
          <w:rFonts w:ascii="Times New Roman" w:hAnsi="Times New Roman" w:cs="Times New Roman"/>
          <w:sz w:val="18"/>
          <w:szCs w:val="18"/>
        </w:rPr>
        <w:t>)</w:t>
      </w:r>
      <w:r w:rsidRPr="00103B7C">
        <w:rPr>
          <w:rFonts w:ascii="Times New Roman" w:hAnsi="Times New Roman" w:cs="Times New Roman" w:hint="eastAsia"/>
          <w:sz w:val="18"/>
          <w:szCs w:val="18"/>
        </w:rPr>
        <w:t xml:space="preserve"> </w:t>
      </w:r>
      <w:r w:rsidRPr="00103B7C">
        <w:rPr>
          <w:rFonts w:ascii="Times New Roman" w:hAnsi="Times New Roman" w:cs="Times New Roman"/>
          <w:sz w:val="18"/>
          <w:szCs w:val="18"/>
        </w:rPr>
        <w:t>Efficient photocatalytic decomposition of PFOA over BiOI1-x with low power LED light</w:t>
      </w:r>
      <w:r w:rsidRPr="00103B7C">
        <w:rPr>
          <w:rFonts w:ascii="Times New Roman" w:hAnsi="Times New Roman" w:cs="Times New Roman" w:hint="eastAsia"/>
          <w:sz w:val="18"/>
          <w:szCs w:val="18"/>
        </w:rPr>
        <w:t xml:space="preserve">. </w:t>
      </w:r>
      <w:r w:rsidRPr="00103B7C">
        <w:rPr>
          <w:rFonts w:ascii="Times New Roman" w:hAnsi="Times New Roman" w:cs="Times New Roman"/>
          <w:sz w:val="18"/>
          <w:szCs w:val="18"/>
        </w:rPr>
        <w:t>Sci. Total Environ</w:t>
      </w:r>
      <w:r w:rsidRPr="00103B7C">
        <w:rPr>
          <w:rFonts w:ascii="Times New Roman" w:hAnsi="Times New Roman" w:cs="Times New Roman" w:hint="eastAsia"/>
          <w:sz w:val="18"/>
          <w:szCs w:val="18"/>
        </w:rPr>
        <w:t xml:space="preserve"> 951: 175492. </w:t>
      </w:r>
      <w:r w:rsidRPr="00103B7C">
        <w:rPr>
          <w:rStyle w:val="aa"/>
          <w:rFonts w:ascii="Times New Roman" w:hAnsi="Times New Roman" w:cs="Times New Roman"/>
          <w:sz w:val="18"/>
          <w:szCs w:val="18"/>
        </w:rPr>
        <w:t>https://doi.org/</w:t>
      </w:r>
      <w:hyperlink r:id="rId19" w:tgtFrame="_blank" w:tooltip="Persistent link using digital object identifier" w:history="1">
        <w:r w:rsidRPr="00103B7C">
          <w:rPr>
            <w:rStyle w:val="aa"/>
            <w:rFonts w:ascii="Times New Roman" w:hAnsi="Times New Roman" w:cs="Times New Roman"/>
            <w:sz w:val="18"/>
            <w:szCs w:val="18"/>
          </w:rPr>
          <w:t>10.1016/j.scitotenv.2024.175492</w:t>
        </w:r>
      </w:hyperlink>
    </w:p>
    <w:p w14:paraId="433EC016" w14:textId="77777777" w:rsidR="00664813" w:rsidRDefault="00664813" w:rsidP="00664813">
      <w:pPr>
        <w:spacing w:after="0" w:line="240" w:lineRule="exact"/>
        <w:jc w:val="both"/>
        <w:rPr>
          <w:rStyle w:val="aa"/>
          <w:rFonts w:ascii="Times New Roman" w:hAnsi="Times New Roman" w:cs="Times New Roman"/>
          <w:sz w:val="18"/>
          <w:szCs w:val="18"/>
        </w:rPr>
      </w:pPr>
    </w:p>
    <w:p w14:paraId="5D14FC4C" w14:textId="77777777" w:rsidR="00664813" w:rsidRDefault="00664813" w:rsidP="00664813">
      <w:pPr>
        <w:spacing w:after="0" w:line="240" w:lineRule="exact"/>
        <w:ind w:firstLineChars="112" w:firstLine="202"/>
        <w:jc w:val="both"/>
        <w:rPr>
          <w:rStyle w:val="aa"/>
          <w:rFonts w:ascii="Times New Roman" w:hAnsi="Times New Roman" w:cs="Times New Roman"/>
          <w:sz w:val="18"/>
          <w:szCs w:val="18"/>
        </w:rPr>
      </w:pPr>
      <w:r w:rsidRPr="00103B7C">
        <w:rPr>
          <w:rFonts w:ascii="Times New Roman" w:hAnsi="Times New Roman" w:cs="Times New Roman" w:hint="eastAsia"/>
          <w:sz w:val="18"/>
          <w:szCs w:val="18"/>
        </w:rPr>
        <w:t xml:space="preserve">Luo D, Yuan J, Zhou J, Zou M, Xi R, Qin Y, Shen Q, Hu S, Xu J, Nie M, Xu D, Wu B </w:t>
      </w:r>
      <w:r w:rsidRPr="00103B7C">
        <w:rPr>
          <w:rFonts w:ascii="Times New Roman" w:hAnsi="Times New Roman" w:cs="Times New Roman"/>
          <w:sz w:val="18"/>
          <w:szCs w:val="18"/>
        </w:rPr>
        <w:t>(20</w:t>
      </w:r>
      <w:r w:rsidRPr="00103B7C">
        <w:rPr>
          <w:rFonts w:ascii="Times New Roman" w:hAnsi="Times New Roman" w:cs="Times New Roman" w:hint="eastAsia"/>
          <w:sz w:val="18"/>
          <w:szCs w:val="18"/>
        </w:rPr>
        <w:t>18</w:t>
      </w:r>
      <w:r w:rsidRPr="00103B7C">
        <w:rPr>
          <w:rFonts w:ascii="Times New Roman" w:hAnsi="Times New Roman" w:cs="Times New Roman"/>
          <w:sz w:val="18"/>
          <w:szCs w:val="18"/>
        </w:rPr>
        <w:t>)</w:t>
      </w:r>
      <w:r w:rsidRPr="00103B7C">
        <w:rPr>
          <w:rFonts w:ascii="Times New Roman" w:hAnsi="Times New Roman" w:cs="Times New Roman" w:hint="eastAsia"/>
          <w:sz w:val="18"/>
          <w:szCs w:val="18"/>
        </w:rPr>
        <w:t xml:space="preserve"> </w:t>
      </w:r>
      <w:r w:rsidRPr="00103B7C">
        <w:rPr>
          <w:rFonts w:ascii="Times New Roman" w:hAnsi="Times New Roman" w:cs="Times New Roman"/>
          <w:sz w:val="18"/>
          <w:szCs w:val="18"/>
        </w:rPr>
        <w:t>Synthesis of samarium doped ferrite and its enhanced photocatalytic degradation of perfluorooctanoic acid (PFOA)</w:t>
      </w:r>
      <w:r w:rsidRPr="00103B7C">
        <w:rPr>
          <w:rFonts w:ascii="Times New Roman" w:hAnsi="Times New Roman" w:cs="Times New Roman" w:hint="eastAsia"/>
          <w:sz w:val="18"/>
          <w:szCs w:val="18"/>
        </w:rPr>
        <w:t xml:space="preserve">. </w:t>
      </w:r>
      <w:r w:rsidRPr="00103B7C">
        <w:rPr>
          <w:rFonts w:ascii="Times New Roman" w:hAnsi="Times New Roman" w:cs="Times New Roman"/>
          <w:sz w:val="18"/>
          <w:szCs w:val="18"/>
        </w:rPr>
        <w:t>Opt. Mater</w:t>
      </w:r>
      <w:r w:rsidRPr="00103B7C">
        <w:rPr>
          <w:rFonts w:ascii="Times New Roman" w:hAnsi="Times New Roman" w:cs="Times New Roman" w:hint="eastAsia"/>
          <w:sz w:val="18"/>
          <w:szCs w:val="18"/>
        </w:rPr>
        <w:t xml:space="preserve"> 122: 111636. </w:t>
      </w:r>
      <w:r w:rsidRPr="00103B7C">
        <w:rPr>
          <w:rStyle w:val="aa"/>
          <w:rFonts w:ascii="Times New Roman" w:hAnsi="Times New Roman" w:cs="Times New Roman"/>
          <w:sz w:val="18"/>
          <w:szCs w:val="18"/>
        </w:rPr>
        <w:t>https://doi.org/</w:t>
      </w:r>
      <w:hyperlink r:id="rId20" w:tgtFrame="_blank" w:tooltip="Persistent link using digital object identifier" w:history="1">
        <w:r w:rsidRPr="00103B7C">
          <w:rPr>
            <w:rStyle w:val="aa"/>
            <w:rFonts w:ascii="Times New Roman" w:hAnsi="Times New Roman" w:cs="Times New Roman"/>
            <w:sz w:val="18"/>
            <w:szCs w:val="18"/>
          </w:rPr>
          <w:t>10.1016/j.optmat.2021.111636</w:t>
        </w:r>
      </w:hyperlink>
    </w:p>
    <w:p w14:paraId="355370A3" w14:textId="77777777" w:rsidR="00664813" w:rsidRPr="00103B7C" w:rsidRDefault="00664813" w:rsidP="00103B7C">
      <w:pPr>
        <w:spacing w:after="0" w:line="240" w:lineRule="exact"/>
        <w:ind w:firstLineChars="112" w:firstLine="202"/>
        <w:jc w:val="both"/>
        <w:rPr>
          <w:rStyle w:val="aa"/>
          <w:sz w:val="18"/>
          <w:szCs w:val="18"/>
        </w:rPr>
      </w:pPr>
    </w:p>
    <w:p w14:paraId="37A613CA" w14:textId="77777777" w:rsidR="00664813" w:rsidRDefault="00664813" w:rsidP="00664813">
      <w:pPr>
        <w:spacing w:after="0" w:line="240" w:lineRule="exact"/>
        <w:ind w:firstLineChars="112" w:firstLine="202"/>
        <w:jc w:val="both"/>
        <w:rPr>
          <w:rStyle w:val="aa"/>
          <w:rFonts w:ascii="Times New Roman" w:hAnsi="Times New Roman" w:cs="Times New Roman"/>
          <w:sz w:val="18"/>
          <w:szCs w:val="18"/>
        </w:rPr>
      </w:pPr>
      <w:r w:rsidRPr="00103B7C">
        <w:rPr>
          <w:rFonts w:ascii="Times New Roman" w:hAnsi="Times New Roman" w:cs="Times New Roman"/>
          <w:sz w:val="18"/>
          <w:szCs w:val="18"/>
        </w:rPr>
        <w:t>Luo D.; Yuan J.; Zhou J.; Zou M.; Xi R.; Qin Y.; Shen Q.; Hu S.; Xu J.; Nie M.; Xu D.; Wu B (2023) Synthesis of samarium doped ferrite and its enhanced photocatalytic degradation of perfluorooctanoic acid (PFOA). Opt. Mater</w:t>
      </w:r>
      <w:r w:rsidRPr="00103B7C">
        <w:rPr>
          <w:rFonts w:ascii="Times New Roman" w:hAnsi="Times New Roman" w:cs="Times New Roman" w:hint="eastAsia"/>
          <w:sz w:val="18"/>
          <w:szCs w:val="18"/>
        </w:rPr>
        <w:t xml:space="preserve"> </w:t>
      </w:r>
      <w:r w:rsidRPr="00103B7C">
        <w:rPr>
          <w:rFonts w:ascii="Times New Roman" w:hAnsi="Times New Roman" w:cs="Times New Roman"/>
          <w:sz w:val="18"/>
          <w:szCs w:val="18"/>
        </w:rPr>
        <w:t>122</w:t>
      </w:r>
      <w:r w:rsidRPr="00103B7C">
        <w:rPr>
          <w:rFonts w:ascii="Times New Roman" w:hAnsi="Times New Roman" w:cs="Times New Roman" w:hint="eastAsia"/>
          <w:sz w:val="18"/>
          <w:szCs w:val="18"/>
        </w:rPr>
        <w:t>:</w:t>
      </w:r>
      <w:r w:rsidRPr="00103B7C">
        <w:rPr>
          <w:rFonts w:ascii="Times New Roman" w:hAnsi="Times New Roman" w:cs="Times New Roman"/>
          <w:sz w:val="18"/>
          <w:szCs w:val="18"/>
        </w:rPr>
        <w:t xml:space="preserve"> 111636</w:t>
      </w:r>
      <w:r w:rsidRPr="00103B7C">
        <w:rPr>
          <w:rFonts w:ascii="Times New Roman" w:hAnsi="Times New Roman" w:cs="Times New Roman" w:hint="eastAsia"/>
          <w:sz w:val="18"/>
          <w:szCs w:val="18"/>
        </w:rPr>
        <w:t>.</w:t>
      </w:r>
      <w:r w:rsidRPr="00103B7C">
        <w:rPr>
          <w:rFonts w:ascii="Times New Roman" w:hAnsi="Times New Roman" w:cs="Times New Roman"/>
          <w:sz w:val="18"/>
          <w:szCs w:val="18"/>
        </w:rPr>
        <w:t> </w:t>
      </w:r>
      <w:r w:rsidRPr="00103B7C">
        <w:rPr>
          <w:rStyle w:val="aa"/>
          <w:rFonts w:ascii="Times New Roman" w:hAnsi="Times New Roman" w:cs="Times New Roman"/>
          <w:sz w:val="18"/>
          <w:szCs w:val="18"/>
        </w:rPr>
        <w:t>https://doi.org/</w:t>
      </w:r>
      <w:hyperlink r:id="rId21" w:tgtFrame="_blank" w:tooltip="Persistent link using digital object identifier" w:history="1">
        <w:r w:rsidRPr="00103B7C">
          <w:rPr>
            <w:rStyle w:val="aa"/>
            <w:rFonts w:ascii="Times New Roman" w:hAnsi="Times New Roman" w:cs="Times New Roman"/>
            <w:sz w:val="18"/>
            <w:szCs w:val="18"/>
          </w:rPr>
          <w:t>10.1016/j.optmat.2021.111636</w:t>
        </w:r>
      </w:hyperlink>
    </w:p>
    <w:p w14:paraId="3CC64C3B" w14:textId="6844EF88" w:rsidR="00831C37" w:rsidRDefault="00831C37" w:rsidP="00664813">
      <w:pPr>
        <w:spacing w:after="0" w:line="240" w:lineRule="exact"/>
        <w:ind w:firstLineChars="112" w:firstLine="202"/>
        <w:jc w:val="both"/>
        <w:rPr>
          <w:rStyle w:val="aa"/>
          <w:rFonts w:ascii="Times New Roman" w:hAnsi="Times New Roman" w:cs="Times New Roman"/>
          <w:sz w:val="18"/>
          <w:szCs w:val="18"/>
        </w:rPr>
      </w:pPr>
      <w:r w:rsidRPr="00103B7C">
        <w:rPr>
          <w:rFonts w:ascii="Times New Roman" w:hAnsi="Times New Roman" w:cs="Times New Roman"/>
          <w:sz w:val="18"/>
          <w:szCs w:val="18"/>
        </w:rPr>
        <w:lastRenderedPageBreak/>
        <w:t>Shang E.</w:t>
      </w:r>
      <w:r w:rsidRPr="00103B7C">
        <w:rPr>
          <w:rFonts w:ascii="Times New Roman" w:hAnsi="Times New Roman" w:cs="Times New Roman" w:hint="eastAsia"/>
          <w:sz w:val="18"/>
          <w:szCs w:val="18"/>
        </w:rPr>
        <w:t xml:space="preserve">; </w:t>
      </w:r>
      <w:r w:rsidRPr="00103B7C">
        <w:rPr>
          <w:rFonts w:ascii="Times New Roman" w:hAnsi="Times New Roman" w:cs="Times New Roman"/>
          <w:sz w:val="18"/>
          <w:szCs w:val="18"/>
        </w:rPr>
        <w:t>Li Y.</w:t>
      </w:r>
      <w:r w:rsidRPr="00103B7C">
        <w:rPr>
          <w:rFonts w:ascii="Times New Roman" w:hAnsi="Times New Roman" w:cs="Times New Roman" w:hint="eastAsia"/>
          <w:sz w:val="18"/>
          <w:szCs w:val="18"/>
        </w:rPr>
        <w:t>;</w:t>
      </w:r>
      <w:r w:rsidRPr="00103B7C">
        <w:rPr>
          <w:rFonts w:ascii="Times New Roman" w:hAnsi="Times New Roman" w:cs="Times New Roman"/>
          <w:sz w:val="18"/>
          <w:szCs w:val="18"/>
        </w:rPr>
        <w:t xml:space="preserve"> Niu J.</w:t>
      </w:r>
      <w:r w:rsidRPr="00103B7C">
        <w:rPr>
          <w:rFonts w:ascii="Times New Roman" w:hAnsi="Times New Roman" w:cs="Times New Roman" w:hint="eastAsia"/>
          <w:sz w:val="18"/>
          <w:szCs w:val="18"/>
        </w:rPr>
        <w:t xml:space="preserve">; </w:t>
      </w:r>
      <w:r w:rsidRPr="00103B7C">
        <w:rPr>
          <w:rFonts w:ascii="Times New Roman" w:hAnsi="Times New Roman" w:cs="Times New Roman"/>
          <w:sz w:val="18"/>
          <w:szCs w:val="18"/>
        </w:rPr>
        <w:t>Li S.</w:t>
      </w:r>
      <w:r w:rsidRPr="00103B7C">
        <w:rPr>
          <w:rFonts w:ascii="Times New Roman" w:hAnsi="Times New Roman" w:cs="Times New Roman" w:hint="eastAsia"/>
          <w:sz w:val="18"/>
          <w:szCs w:val="18"/>
        </w:rPr>
        <w:t xml:space="preserve">; </w:t>
      </w:r>
      <w:r w:rsidRPr="00103B7C">
        <w:rPr>
          <w:rFonts w:ascii="Times New Roman" w:hAnsi="Times New Roman" w:cs="Times New Roman"/>
          <w:sz w:val="18"/>
          <w:szCs w:val="18"/>
        </w:rPr>
        <w:t>Zhang G.</w:t>
      </w:r>
      <w:r w:rsidRPr="00103B7C">
        <w:rPr>
          <w:rFonts w:ascii="Times New Roman" w:hAnsi="Times New Roman" w:cs="Times New Roman" w:hint="eastAsia"/>
          <w:sz w:val="18"/>
          <w:szCs w:val="18"/>
        </w:rPr>
        <w:t xml:space="preserve">; </w:t>
      </w:r>
      <w:r w:rsidRPr="00103B7C">
        <w:rPr>
          <w:rFonts w:ascii="Times New Roman" w:hAnsi="Times New Roman" w:cs="Times New Roman"/>
          <w:sz w:val="18"/>
          <w:szCs w:val="18"/>
        </w:rPr>
        <w:t>Wang X</w:t>
      </w:r>
      <w:r w:rsidR="00103B7C" w:rsidRPr="00103B7C">
        <w:rPr>
          <w:rFonts w:ascii="Times New Roman" w:hAnsi="Times New Roman" w:cs="Times New Roman" w:hint="eastAsia"/>
          <w:sz w:val="18"/>
          <w:szCs w:val="18"/>
        </w:rPr>
        <w:t xml:space="preserve"> </w:t>
      </w:r>
      <w:r w:rsidR="00103B7C" w:rsidRPr="00103B7C">
        <w:rPr>
          <w:rFonts w:ascii="Times New Roman" w:hAnsi="Times New Roman" w:cs="Times New Roman"/>
          <w:sz w:val="18"/>
          <w:szCs w:val="18"/>
        </w:rPr>
        <w:t>(20</w:t>
      </w:r>
      <w:r w:rsidR="00103B7C" w:rsidRPr="00103B7C">
        <w:rPr>
          <w:rFonts w:ascii="Times New Roman" w:hAnsi="Times New Roman" w:cs="Times New Roman" w:hint="eastAsia"/>
          <w:sz w:val="18"/>
          <w:szCs w:val="18"/>
        </w:rPr>
        <w:t>18</w:t>
      </w:r>
      <w:r w:rsidR="00103B7C" w:rsidRPr="00103B7C">
        <w:rPr>
          <w:rFonts w:ascii="Times New Roman" w:hAnsi="Times New Roman" w:cs="Times New Roman"/>
          <w:sz w:val="18"/>
          <w:szCs w:val="18"/>
        </w:rPr>
        <w:t>)</w:t>
      </w:r>
      <w:r w:rsidRPr="00103B7C">
        <w:rPr>
          <w:rFonts w:ascii="Times New Roman" w:hAnsi="Times New Roman" w:cs="Times New Roman" w:hint="eastAsia"/>
          <w:sz w:val="18"/>
          <w:szCs w:val="18"/>
        </w:rPr>
        <w:t xml:space="preserve"> </w:t>
      </w:r>
      <w:r w:rsidRPr="00103B7C">
        <w:rPr>
          <w:rFonts w:ascii="Times New Roman" w:hAnsi="Times New Roman" w:cs="Times New Roman"/>
          <w:sz w:val="18"/>
          <w:szCs w:val="18"/>
        </w:rPr>
        <w:t>Photocatalytic degradation of perfluorooctanoic acid over Pb-BiFeO3/</w:t>
      </w:r>
      <w:proofErr w:type="spellStart"/>
      <w:r w:rsidRPr="00103B7C">
        <w:rPr>
          <w:rFonts w:ascii="Times New Roman" w:hAnsi="Times New Roman" w:cs="Times New Roman"/>
          <w:sz w:val="18"/>
          <w:szCs w:val="18"/>
        </w:rPr>
        <w:t>rGO</w:t>
      </w:r>
      <w:proofErr w:type="spellEnd"/>
      <w:r w:rsidRPr="00103B7C">
        <w:rPr>
          <w:rFonts w:ascii="Times New Roman" w:hAnsi="Times New Roman" w:cs="Times New Roman"/>
          <w:sz w:val="18"/>
          <w:szCs w:val="18"/>
        </w:rPr>
        <w:t xml:space="preserve"> catalyst: kinetics and mechanism</w:t>
      </w:r>
      <w:r w:rsidRPr="00103B7C">
        <w:rPr>
          <w:rFonts w:ascii="Times New Roman" w:hAnsi="Times New Roman" w:cs="Times New Roman" w:hint="eastAsia"/>
          <w:sz w:val="18"/>
          <w:szCs w:val="18"/>
        </w:rPr>
        <w:t xml:space="preserve">.  </w:t>
      </w:r>
      <w:r w:rsidRPr="00103B7C">
        <w:rPr>
          <w:rFonts w:ascii="Times New Roman" w:hAnsi="Times New Roman" w:cs="Times New Roman"/>
          <w:sz w:val="18"/>
          <w:szCs w:val="18"/>
        </w:rPr>
        <w:t>Chemosphere</w:t>
      </w:r>
      <w:r w:rsidRPr="00103B7C">
        <w:rPr>
          <w:rFonts w:ascii="Times New Roman" w:hAnsi="Times New Roman" w:cs="Times New Roman" w:hint="eastAsia"/>
          <w:sz w:val="18"/>
          <w:szCs w:val="18"/>
        </w:rPr>
        <w:t xml:space="preserve"> </w:t>
      </w:r>
      <w:r w:rsidRPr="00103B7C">
        <w:rPr>
          <w:rFonts w:ascii="Times New Roman" w:hAnsi="Times New Roman" w:cs="Times New Roman"/>
          <w:sz w:val="18"/>
          <w:szCs w:val="18"/>
        </w:rPr>
        <w:t>211</w:t>
      </w:r>
      <w:r w:rsidR="00103B7C" w:rsidRPr="00103B7C">
        <w:rPr>
          <w:rFonts w:ascii="Times New Roman" w:hAnsi="Times New Roman" w:cs="Times New Roman" w:hint="eastAsia"/>
          <w:sz w:val="18"/>
          <w:szCs w:val="18"/>
        </w:rPr>
        <w:t>:</w:t>
      </w:r>
      <w:r w:rsidRPr="00103B7C">
        <w:rPr>
          <w:rFonts w:ascii="Times New Roman" w:hAnsi="Times New Roman" w:cs="Times New Roman"/>
          <w:sz w:val="18"/>
          <w:szCs w:val="18"/>
        </w:rPr>
        <w:t> 34-43</w:t>
      </w:r>
      <w:r w:rsidR="00103B7C" w:rsidRPr="00103B7C">
        <w:rPr>
          <w:rFonts w:ascii="Times New Roman" w:hAnsi="Times New Roman" w:cs="Times New Roman" w:hint="eastAsia"/>
          <w:sz w:val="18"/>
          <w:szCs w:val="18"/>
        </w:rPr>
        <w:t>.</w:t>
      </w:r>
      <w:r w:rsidRPr="00103B7C">
        <w:rPr>
          <w:rFonts w:ascii="Times New Roman" w:hAnsi="Times New Roman" w:cs="Times New Roman" w:hint="eastAsia"/>
          <w:sz w:val="18"/>
          <w:szCs w:val="18"/>
        </w:rPr>
        <w:t xml:space="preserve"> </w:t>
      </w:r>
      <w:r w:rsidR="00103B7C" w:rsidRPr="00103B7C">
        <w:rPr>
          <w:rStyle w:val="aa"/>
          <w:rFonts w:ascii="Times New Roman" w:hAnsi="Times New Roman" w:cs="Times New Roman"/>
          <w:sz w:val="18"/>
          <w:szCs w:val="18"/>
        </w:rPr>
        <w:t>https://doi.org/</w:t>
      </w:r>
      <w:hyperlink r:id="rId22" w:tgtFrame="_blank" w:tooltip="Persistent link using digital object identifier" w:history="1">
        <w:r w:rsidRPr="00103B7C">
          <w:rPr>
            <w:rStyle w:val="aa"/>
            <w:rFonts w:ascii="Times New Roman" w:hAnsi="Times New Roman" w:cs="Times New Roman"/>
            <w:sz w:val="18"/>
            <w:szCs w:val="18"/>
          </w:rPr>
          <w:t>10.1016/j.chemosphere.2018.07.130</w:t>
        </w:r>
      </w:hyperlink>
    </w:p>
    <w:p w14:paraId="5AF201CE" w14:textId="77777777" w:rsidR="00664813" w:rsidRPr="00103B7C" w:rsidRDefault="00664813" w:rsidP="00103B7C">
      <w:pPr>
        <w:spacing w:after="0" w:line="240" w:lineRule="exact"/>
        <w:ind w:firstLineChars="112" w:firstLine="202"/>
        <w:jc w:val="both"/>
        <w:rPr>
          <w:rStyle w:val="aa"/>
          <w:sz w:val="18"/>
          <w:szCs w:val="18"/>
        </w:rPr>
      </w:pPr>
    </w:p>
    <w:p w14:paraId="169386F6" w14:textId="77777777" w:rsidR="00664813" w:rsidRPr="00103B7C" w:rsidRDefault="00664813" w:rsidP="00664813">
      <w:pPr>
        <w:spacing w:after="0" w:line="240" w:lineRule="exact"/>
        <w:ind w:firstLineChars="112" w:firstLine="202"/>
        <w:jc w:val="both"/>
        <w:rPr>
          <w:rStyle w:val="aa"/>
          <w:rFonts w:ascii="Times New Roman" w:hAnsi="Times New Roman" w:cs="Times New Roman"/>
          <w:sz w:val="18"/>
          <w:szCs w:val="18"/>
        </w:rPr>
      </w:pPr>
      <w:r w:rsidRPr="00103B7C">
        <w:rPr>
          <w:rFonts w:ascii="Times New Roman" w:hAnsi="Times New Roman" w:cs="Times New Roman"/>
          <w:sz w:val="18"/>
          <w:szCs w:val="18"/>
        </w:rPr>
        <w:t>Su</w:t>
      </w:r>
      <w:r w:rsidRPr="00103B7C">
        <w:rPr>
          <w:rFonts w:ascii="Times New Roman" w:hAnsi="Times New Roman" w:cs="Times New Roman" w:hint="eastAsia"/>
          <w:sz w:val="18"/>
          <w:szCs w:val="18"/>
        </w:rPr>
        <w:t xml:space="preserve"> P, Zhang C, Liu Y, Zhang J, </w:t>
      </w:r>
      <w:proofErr w:type="spellStart"/>
      <w:r w:rsidRPr="00103B7C">
        <w:rPr>
          <w:rFonts w:ascii="Times New Roman" w:hAnsi="Times New Roman" w:cs="Times New Roman" w:hint="eastAsia"/>
          <w:sz w:val="18"/>
          <w:szCs w:val="18"/>
        </w:rPr>
        <w:t>Djellabi</w:t>
      </w:r>
      <w:proofErr w:type="spellEnd"/>
      <w:r w:rsidRPr="00103B7C">
        <w:rPr>
          <w:rFonts w:ascii="Times New Roman" w:hAnsi="Times New Roman" w:cs="Times New Roman" w:hint="eastAsia"/>
          <w:sz w:val="18"/>
          <w:szCs w:val="18"/>
        </w:rPr>
        <w:t xml:space="preserve"> R, Wang R, Guo J, Zhang R, Guo H, Ding X, Liu X </w:t>
      </w:r>
      <w:r w:rsidRPr="00103B7C">
        <w:rPr>
          <w:rFonts w:ascii="Times New Roman" w:hAnsi="Times New Roman" w:cs="Times New Roman"/>
          <w:sz w:val="18"/>
          <w:szCs w:val="18"/>
        </w:rPr>
        <w:t>(20</w:t>
      </w:r>
      <w:r w:rsidRPr="00103B7C">
        <w:rPr>
          <w:rFonts w:ascii="Times New Roman" w:hAnsi="Times New Roman" w:cs="Times New Roman" w:hint="eastAsia"/>
          <w:sz w:val="18"/>
          <w:szCs w:val="18"/>
        </w:rPr>
        <w:t>23</w:t>
      </w:r>
      <w:r w:rsidRPr="00103B7C">
        <w:rPr>
          <w:rFonts w:ascii="Times New Roman" w:hAnsi="Times New Roman" w:cs="Times New Roman"/>
          <w:sz w:val="18"/>
          <w:szCs w:val="18"/>
        </w:rPr>
        <w:t>)</w:t>
      </w:r>
      <w:r w:rsidRPr="00103B7C">
        <w:rPr>
          <w:rFonts w:ascii="Times New Roman" w:hAnsi="Times New Roman" w:cs="Times New Roman" w:hint="eastAsia"/>
          <w:sz w:val="18"/>
          <w:szCs w:val="18"/>
        </w:rPr>
        <w:t xml:space="preserve"> </w:t>
      </w:r>
      <w:r w:rsidRPr="00103B7C">
        <w:rPr>
          <w:rFonts w:ascii="Times New Roman" w:hAnsi="Times New Roman" w:cs="Times New Roman"/>
          <w:sz w:val="18"/>
          <w:szCs w:val="18"/>
        </w:rPr>
        <w:t>Boosting PFOA photocatalytic removal from water using highly adsorptive and sunlight-responsive ZIF67/MIL-100(Fe) modified C</w:t>
      </w:r>
      <w:r w:rsidRPr="00103B7C">
        <w:rPr>
          <w:rFonts w:ascii="Times New Roman" w:hAnsi="Times New Roman" w:cs="Times New Roman"/>
          <w:sz w:val="18"/>
          <w:szCs w:val="18"/>
          <w:vertAlign w:val="subscript"/>
        </w:rPr>
        <w:t>3</w:t>
      </w:r>
      <w:r w:rsidRPr="00103B7C">
        <w:rPr>
          <w:rFonts w:ascii="Times New Roman" w:hAnsi="Times New Roman" w:cs="Times New Roman"/>
          <w:sz w:val="18"/>
          <w:szCs w:val="18"/>
        </w:rPr>
        <w:t>N</w:t>
      </w:r>
      <w:r w:rsidRPr="00103B7C">
        <w:rPr>
          <w:rFonts w:ascii="Times New Roman" w:hAnsi="Times New Roman" w:cs="Times New Roman"/>
          <w:sz w:val="18"/>
          <w:szCs w:val="18"/>
          <w:vertAlign w:val="subscript"/>
        </w:rPr>
        <w:t>4</w:t>
      </w:r>
      <w:r w:rsidRPr="00103B7C">
        <w:rPr>
          <w:rFonts w:ascii="Times New Roman" w:hAnsi="Times New Roman" w:cs="Times New Roman" w:hint="eastAsia"/>
          <w:sz w:val="18"/>
          <w:szCs w:val="18"/>
        </w:rPr>
        <w:t xml:space="preserve">. </w:t>
      </w:r>
      <w:r w:rsidRPr="00103B7C">
        <w:rPr>
          <w:rFonts w:ascii="Courier New" w:eastAsia="宋体" w:hAnsi="Courier New" w:cs="Courier New"/>
          <w:color w:val="333333"/>
          <w:sz w:val="18"/>
          <w:szCs w:val="18"/>
        </w:rPr>
        <w:br/>
      </w:r>
      <w:r w:rsidRPr="00103B7C">
        <w:rPr>
          <w:rFonts w:ascii="Times New Roman" w:hAnsi="Times New Roman" w:cs="Times New Roman"/>
          <w:sz w:val="18"/>
          <w:szCs w:val="18"/>
        </w:rPr>
        <w:t>J. Environ. Chem. Eng</w:t>
      </w:r>
      <w:r w:rsidRPr="00103B7C">
        <w:rPr>
          <w:rFonts w:ascii="Times New Roman" w:hAnsi="Times New Roman" w:cs="Times New Roman" w:hint="eastAsia"/>
          <w:sz w:val="18"/>
          <w:szCs w:val="18"/>
        </w:rPr>
        <w:t xml:space="preserve"> 11: 110765. </w:t>
      </w:r>
      <w:r w:rsidRPr="00103B7C">
        <w:rPr>
          <w:rStyle w:val="aa"/>
          <w:rFonts w:ascii="Times New Roman" w:hAnsi="Times New Roman" w:cs="Times New Roman"/>
          <w:sz w:val="18"/>
          <w:szCs w:val="18"/>
        </w:rPr>
        <w:t>https://doi.org/</w:t>
      </w:r>
      <w:hyperlink r:id="rId23" w:tgtFrame="_blank" w:tooltip="Persistent link using digital object identifier" w:history="1">
        <w:r w:rsidRPr="00103B7C">
          <w:rPr>
            <w:rStyle w:val="aa"/>
            <w:rFonts w:ascii="Times New Roman" w:hAnsi="Times New Roman" w:cs="Times New Roman"/>
            <w:sz w:val="18"/>
            <w:szCs w:val="18"/>
          </w:rPr>
          <w:t>10.1016/j.jece.2023.110765</w:t>
        </w:r>
      </w:hyperlink>
    </w:p>
    <w:p w14:paraId="46C1A1E1" w14:textId="77777777" w:rsidR="00664813" w:rsidRPr="00103B7C" w:rsidRDefault="00664813" w:rsidP="00664813">
      <w:pPr>
        <w:spacing w:after="0" w:line="240" w:lineRule="exact"/>
        <w:jc w:val="both"/>
        <w:rPr>
          <w:rStyle w:val="aa"/>
          <w:rFonts w:ascii="Times New Roman" w:hAnsi="Times New Roman" w:cs="Times New Roman"/>
          <w:sz w:val="18"/>
          <w:szCs w:val="18"/>
        </w:rPr>
      </w:pPr>
    </w:p>
    <w:p w14:paraId="35A7E48C" w14:textId="44C364CA" w:rsidR="00831C37" w:rsidRDefault="00831C37" w:rsidP="00103B7C">
      <w:pPr>
        <w:spacing w:after="0" w:line="240" w:lineRule="exact"/>
        <w:ind w:firstLineChars="112" w:firstLine="202"/>
        <w:jc w:val="both"/>
        <w:rPr>
          <w:rStyle w:val="aa"/>
          <w:rFonts w:ascii="Times New Roman" w:hAnsi="Times New Roman" w:cs="Times New Roman"/>
          <w:sz w:val="18"/>
          <w:szCs w:val="18"/>
        </w:rPr>
      </w:pPr>
      <w:r w:rsidRPr="00103B7C">
        <w:rPr>
          <w:rFonts w:ascii="Times New Roman" w:hAnsi="Times New Roman" w:cs="Times New Roman" w:hint="eastAsia"/>
          <w:sz w:val="18"/>
          <w:szCs w:val="18"/>
        </w:rPr>
        <w:t>Wen J</w:t>
      </w:r>
      <w:r w:rsidR="00103B7C" w:rsidRPr="00103B7C">
        <w:rPr>
          <w:rFonts w:ascii="Times New Roman" w:hAnsi="Times New Roman" w:cs="Times New Roman" w:hint="eastAsia"/>
          <w:sz w:val="18"/>
          <w:szCs w:val="18"/>
        </w:rPr>
        <w:t>,</w:t>
      </w:r>
      <w:r w:rsidRPr="00103B7C">
        <w:rPr>
          <w:rFonts w:ascii="Times New Roman" w:hAnsi="Times New Roman" w:cs="Times New Roman" w:hint="eastAsia"/>
          <w:sz w:val="18"/>
          <w:szCs w:val="18"/>
        </w:rPr>
        <w:t xml:space="preserve"> Li H</w:t>
      </w:r>
      <w:r w:rsidR="00103B7C" w:rsidRPr="00103B7C">
        <w:rPr>
          <w:rFonts w:ascii="Times New Roman" w:hAnsi="Times New Roman" w:cs="Times New Roman" w:hint="eastAsia"/>
          <w:sz w:val="18"/>
          <w:szCs w:val="18"/>
        </w:rPr>
        <w:t>,</w:t>
      </w:r>
      <w:r w:rsidRPr="00103B7C">
        <w:rPr>
          <w:rFonts w:ascii="Times New Roman" w:hAnsi="Times New Roman" w:cs="Times New Roman" w:hint="eastAsia"/>
          <w:sz w:val="18"/>
          <w:szCs w:val="18"/>
        </w:rPr>
        <w:t xml:space="preserve"> Ottosen L</w:t>
      </w:r>
      <w:r w:rsidR="00103B7C" w:rsidRPr="00103B7C">
        <w:rPr>
          <w:rFonts w:ascii="Times New Roman" w:hAnsi="Times New Roman" w:cs="Times New Roman" w:hint="eastAsia"/>
          <w:sz w:val="18"/>
          <w:szCs w:val="18"/>
        </w:rPr>
        <w:t>,</w:t>
      </w:r>
      <w:r w:rsidRPr="00103B7C">
        <w:rPr>
          <w:rFonts w:ascii="Times New Roman" w:hAnsi="Times New Roman" w:cs="Times New Roman" w:hint="eastAsia"/>
          <w:sz w:val="18"/>
          <w:szCs w:val="18"/>
        </w:rPr>
        <w:t xml:space="preserve"> Lundqvist J</w:t>
      </w:r>
      <w:r w:rsidR="00103B7C" w:rsidRPr="00103B7C">
        <w:rPr>
          <w:rFonts w:ascii="Times New Roman" w:hAnsi="Times New Roman" w:cs="Times New Roman" w:hint="eastAsia"/>
          <w:sz w:val="18"/>
          <w:szCs w:val="18"/>
        </w:rPr>
        <w:t>,</w:t>
      </w:r>
      <w:r w:rsidRPr="00103B7C">
        <w:rPr>
          <w:rFonts w:ascii="Times New Roman" w:hAnsi="Times New Roman" w:cs="Times New Roman" w:hint="eastAsia"/>
          <w:sz w:val="18"/>
          <w:szCs w:val="18"/>
        </w:rPr>
        <w:t xml:space="preserve"> </w:t>
      </w:r>
      <w:proofErr w:type="spellStart"/>
      <w:r w:rsidRPr="00103B7C">
        <w:rPr>
          <w:rFonts w:ascii="Times New Roman" w:hAnsi="Times New Roman" w:cs="Times New Roman" w:hint="eastAsia"/>
          <w:sz w:val="18"/>
          <w:szCs w:val="18"/>
        </w:rPr>
        <w:t>Vergeynst</w:t>
      </w:r>
      <w:proofErr w:type="spellEnd"/>
      <w:r w:rsidRPr="00103B7C">
        <w:rPr>
          <w:rFonts w:ascii="Times New Roman" w:hAnsi="Times New Roman" w:cs="Times New Roman" w:hint="eastAsia"/>
          <w:sz w:val="18"/>
          <w:szCs w:val="18"/>
        </w:rPr>
        <w:t xml:space="preserve"> L</w:t>
      </w:r>
      <w:r w:rsidR="00103B7C" w:rsidRPr="00103B7C">
        <w:rPr>
          <w:rFonts w:ascii="Times New Roman" w:hAnsi="Times New Roman" w:cs="Times New Roman" w:hint="eastAsia"/>
          <w:sz w:val="18"/>
          <w:szCs w:val="18"/>
        </w:rPr>
        <w:t xml:space="preserve"> </w:t>
      </w:r>
      <w:r w:rsidR="00103B7C" w:rsidRPr="00103B7C">
        <w:rPr>
          <w:rFonts w:ascii="Times New Roman" w:hAnsi="Times New Roman" w:cs="Times New Roman"/>
          <w:sz w:val="18"/>
          <w:szCs w:val="18"/>
        </w:rPr>
        <w:t>(20</w:t>
      </w:r>
      <w:r w:rsidR="00103B7C" w:rsidRPr="00103B7C">
        <w:rPr>
          <w:rFonts w:ascii="Times New Roman" w:hAnsi="Times New Roman" w:cs="Times New Roman" w:hint="eastAsia"/>
          <w:sz w:val="18"/>
          <w:szCs w:val="18"/>
        </w:rPr>
        <w:t>23</w:t>
      </w:r>
      <w:r w:rsidR="00103B7C" w:rsidRPr="00103B7C">
        <w:rPr>
          <w:rFonts w:ascii="Times New Roman" w:hAnsi="Times New Roman" w:cs="Times New Roman"/>
          <w:sz w:val="18"/>
          <w:szCs w:val="18"/>
        </w:rPr>
        <w:t>)</w:t>
      </w:r>
      <w:r w:rsidR="00103B7C" w:rsidRPr="00103B7C">
        <w:rPr>
          <w:rFonts w:ascii="Times New Roman" w:hAnsi="Times New Roman" w:cs="Times New Roman" w:hint="eastAsia"/>
          <w:sz w:val="18"/>
          <w:szCs w:val="18"/>
        </w:rPr>
        <w:t xml:space="preserve"> </w:t>
      </w:r>
      <w:r w:rsidRPr="00103B7C">
        <w:rPr>
          <w:rFonts w:ascii="Times New Roman" w:hAnsi="Times New Roman" w:cs="Times New Roman"/>
          <w:sz w:val="18"/>
          <w:szCs w:val="18"/>
        </w:rPr>
        <w:t>Comparison of the photocatalytic degradability of PFOA, PFOS and GenX using Fe-zeolite in water</w:t>
      </w:r>
      <w:r w:rsidRPr="00103B7C">
        <w:rPr>
          <w:rFonts w:ascii="Times New Roman" w:hAnsi="Times New Roman" w:cs="Times New Roman" w:hint="eastAsia"/>
          <w:sz w:val="18"/>
          <w:szCs w:val="18"/>
        </w:rPr>
        <w:t>.</w:t>
      </w:r>
      <w:r w:rsidRPr="00103B7C">
        <w:rPr>
          <w:rFonts w:ascii="Times New Roman" w:hAnsi="Times New Roman" w:cs="Times New Roman"/>
          <w:i/>
          <w:iCs/>
          <w:sz w:val="18"/>
          <w:szCs w:val="18"/>
        </w:rPr>
        <w:t xml:space="preserve"> </w:t>
      </w:r>
      <w:r w:rsidRPr="00103B7C">
        <w:rPr>
          <w:rFonts w:ascii="Times New Roman" w:hAnsi="Times New Roman" w:cs="Times New Roman"/>
          <w:sz w:val="18"/>
          <w:szCs w:val="18"/>
        </w:rPr>
        <w:t>Chemosphere</w:t>
      </w:r>
      <w:r w:rsidRPr="00103B7C">
        <w:rPr>
          <w:rFonts w:ascii="Times New Roman" w:hAnsi="Times New Roman" w:cs="Times New Roman" w:hint="eastAsia"/>
          <w:sz w:val="18"/>
          <w:szCs w:val="18"/>
        </w:rPr>
        <w:t xml:space="preserve"> 344</w:t>
      </w:r>
      <w:r w:rsidR="00103B7C" w:rsidRPr="00103B7C">
        <w:rPr>
          <w:rFonts w:ascii="Times New Roman" w:hAnsi="Times New Roman" w:cs="Times New Roman" w:hint="eastAsia"/>
          <w:sz w:val="18"/>
          <w:szCs w:val="18"/>
        </w:rPr>
        <w:t>:</w:t>
      </w:r>
      <w:r w:rsidRPr="00103B7C">
        <w:rPr>
          <w:rFonts w:ascii="Times New Roman" w:hAnsi="Times New Roman" w:cs="Times New Roman" w:hint="eastAsia"/>
          <w:sz w:val="18"/>
          <w:szCs w:val="18"/>
        </w:rPr>
        <w:t xml:space="preserve"> 140344</w:t>
      </w:r>
      <w:r w:rsidR="00103B7C" w:rsidRPr="00103B7C">
        <w:rPr>
          <w:rFonts w:ascii="Times New Roman" w:hAnsi="Times New Roman" w:cs="Times New Roman" w:hint="eastAsia"/>
          <w:sz w:val="18"/>
          <w:szCs w:val="18"/>
        </w:rPr>
        <w:t xml:space="preserve">. </w:t>
      </w:r>
      <w:r w:rsidR="00103B7C" w:rsidRPr="00103B7C">
        <w:rPr>
          <w:rStyle w:val="aa"/>
          <w:rFonts w:ascii="Times New Roman" w:hAnsi="Times New Roman" w:cs="Times New Roman"/>
          <w:sz w:val="18"/>
          <w:szCs w:val="18"/>
        </w:rPr>
        <w:t>https://doi.org/</w:t>
      </w:r>
      <w:hyperlink r:id="rId24" w:tgtFrame="_blank" w:tooltip="Persistent link using digital object identifier" w:history="1">
        <w:r w:rsidRPr="00103B7C">
          <w:rPr>
            <w:rStyle w:val="aa"/>
            <w:rFonts w:ascii="Times New Roman" w:hAnsi="Times New Roman" w:cs="Times New Roman"/>
            <w:sz w:val="18"/>
            <w:szCs w:val="18"/>
          </w:rPr>
          <w:t>10.1016/j.chemosphere.2023.140344</w:t>
        </w:r>
      </w:hyperlink>
    </w:p>
    <w:p w14:paraId="24F4DF9C" w14:textId="77777777" w:rsidR="00664813" w:rsidRPr="00103B7C" w:rsidRDefault="00664813" w:rsidP="00664813">
      <w:pPr>
        <w:spacing w:after="0" w:line="240" w:lineRule="exact"/>
        <w:jc w:val="both"/>
        <w:rPr>
          <w:rStyle w:val="aa"/>
          <w:rFonts w:ascii="Times New Roman" w:hAnsi="Times New Roman" w:cs="Times New Roman"/>
          <w:sz w:val="18"/>
          <w:szCs w:val="18"/>
        </w:rPr>
      </w:pPr>
    </w:p>
    <w:p w14:paraId="5C15DB3F" w14:textId="77777777" w:rsidR="00664813" w:rsidRDefault="00664813" w:rsidP="00664813">
      <w:pPr>
        <w:spacing w:after="0" w:line="240" w:lineRule="exact"/>
        <w:ind w:firstLineChars="112" w:firstLine="202"/>
        <w:jc w:val="both"/>
        <w:rPr>
          <w:rStyle w:val="aa"/>
          <w:rFonts w:ascii="Times New Roman" w:hAnsi="Times New Roman" w:cs="Times New Roman"/>
          <w:sz w:val="18"/>
          <w:szCs w:val="18"/>
        </w:rPr>
      </w:pPr>
      <w:r w:rsidRPr="00103B7C">
        <w:rPr>
          <w:rFonts w:ascii="Times New Roman" w:hAnsi="Times New Roman" w:cs="Times New Roman"/>
          <w:sz w:val="18"/>
          <w:szCs w:val="18"/>
        </w:rPr>
        <w:t>Wang</w:t>
      </w:r>
      <w:r w:rsidRPr="00103B7C">
        <w:rPr>
          <w:rFonts w:ascii="Times New Roman" w:hAnsi="Times New Roman" w:cs="Times New Roman" w:hint="eastAsia"/>
          <w:sz w:val="18"/>
          <w:szCs w:val="18"/>
        </w:rPr>
        <w:t xml:space="preserve"> B, Chen Y, Samba J, Heck K, Huang X, Lee J, Metz J, Bhati M, Fortner J, Li Q, Westerhoff P, Alvarez P, </w:t>
      </w:r>
      <w:proofErr w:type="spellStart"/>
      <w:r w:rsidRPr="00103B7C">
        <w:rPr>
          <w:rFonts w:ascii="Times New Roman" w:hAnsi="Times New Roman" w:cs="Times New Roman" w:hint="eastAsia"/>
          <w:sz w:val="18"/>
          <w:szCs w:val="18"/>
        </w:rPr>
        <w:t>Senftle</w:t>
      </w:r>
      <w:proofErr w:type="spellEnd"/>
      <w:r w:rsidRPr="00103B7C">
        <w:rPr>
          <w:rFonts w:ascii="Times New Roman" w:hAnsi="Times New Roman" w:cs="Times New Roman" w:hint="eastAsia"/>
          <w:sz w:val="18"/>
          <w:szCs w:val="18"/>
        </w:rPr>
        <w:t xml:space="preserve"> T, Wong M </w:t>
      </w:r>
      <w:r w:rsidRPr="00103B7C">
        <w:rPr>
          <w:rFonts w:ascii="Times New Roman" w:hAnsi="Times New Roman" w:cs="Times New Roman"/>
          <w:sz w:val="18"/>
          <w:szCs w:val="18"/>
        </w:rPr>
        <w:t>(20</w:t>
      </w:r>
      <w:r w:rsidRPr="00103B7C">
        <w:rPr>
          <w:rFonts w:ascii="Times New Roman" w:hAnsi="Times New Roman" w:cs="Times New Roman" w:hint="eastAsia"/>
          <w:sz w:val="18"/>
          <w:szCs w:val="18"/>
        </w:rPr>
        <w:t>24</w:t>
      </w:r>
      <w:r w:rsidRPr="00103B7C">
        <w:rPr>
          <w:rFonts w:ascii="Times New Roman" w:hAnsi="Times New Roman" w:cs="Times New Roman"/>
          <w:sz w:val="18"/>
          <w:szCs w:val="18"/>
        </w:rPr>
        <w:t>)</w:t>
      </w:r>
      <w:r w:rsidRPr="00103B7C">
        <w:rPr>
          <w:rFonts w:ascii="Times New Roman" w:hAnsi="Times New Roman" w:cs="Times New Roman" w:hint="eastAsia"/>
          <w:sz w:val="18"/>
          <w:szCs w:val="18"/>
        </w:rPr>
        <w:t xml:space="preserve"> </w:t>
      </w:r>
      <w:r w:rsidRPr="00103B7C">
        <w:rPr>
          <w:rFonts w:ascii="Times New Roman" w:hAnsi="Times New Roman" w:cs="Times New Roman"/>
          <w:sz w:val="18"/>
          <w:szCs w:val="18"/>
        </w:rPr>
        <w:t>Surface hydrophobicity of boron nitride promotes PFOA photocatalytic degradation</w:t>
      </w:r>
      <w:r w:rsidRPr="00103B7C">
        <w:rPr>
          <w:rFonts w:ascii="Times New Roman" w:hAnsi="Times New Roman" w:cs="Times New Roman" w:hint="eastAsia"/>
          <w:sz w:val="18"/>
          <w:szCs w:val="18"/>
        </w:rPr>
        <w:t xml:space="preserve">. </w:t>
      </w:r>
      <w:r w:rsidRPr="00103B7C">
        <w:rPr>
          <w:rFonts w:ascii="Times New Roman" w:hAnsi="Times New Roman" w:cs="Times New Roman"/>
          <w:sz w:val="18"/>
          <w:szCs w:val="18"/>
        </w:rPr>
        <w:t>Chem. Eng. J</w:t>
      </w:r>
      <w:r w:rsidRPr="00103B7C">
        <w:rPr>
          <w:rFonts w:ascii="Times New Roman" w:hAnsi="Times New Roman" w:cs="Times New Roman" w:hint="eastAsia"/>
          <w:sz w:val="18"/>
          <w:szCs w:val="18"/>
        </w:rPr>
        <w:t xml:space="preserve"> 483: 149134. </w:t>
      </w:r>
      <w:r w:rsidRPr="00103B7C">
        <w:rPr>
          <w:rStyle w:val="aa"/>
          <w:rFonts w:ascii="Times New Roman" w:hAnsi="Times New Roman" w:cs="Times New Roman"/>
          <w:sz w:val="18"/>
          <w:szCs w:val="18"/>
        </w:rPr>
        <w:t>https://doi.org/</w:t>
      </w:r>
      <w:hyperlink r:id="rId25" w:tgtFrame="_blank" w:tooltip="Persistent link using digital object identifier" w:history="1">
        <w:r w:rsidRPr="00103B7C">
          <w:rPr>
            <w:rStyle w:val="aa"/>
            <w:rFonts w:ascii="Times New Roman" w:hAnsi="Times New Roman" w:cs="Times New Roman"/>
            <w:sz w:val="18"/>
            <w:szCs w:val="18"/>
          </w:rPr>
          <w:t>10.1016/j.cej.2024.149134</w:t>
        </w:r>
      </w:hyperlink>
    </w:p>
    <w:p w14:paraId="70134552" w14:textId="77777777" w:rsidR="0013028E" w:rsidRPr="00103B7C" w:rsidRDefault="0013028E" w:rsidP="00103B7C">
      <w:pPr>
        <w:spacing w:after="0" w:line="240" w:lineRule="exact"/>
        <w:ind w:firstLineChars="112" w:firstLine="202"/>
        <w:jc w:val="both"/>
        <w:rPr>
          <w:rFonts w:ascii="Times New Roman" w:hAnsi="Times New Roman" w:cs="Times New Roman"/>
          <w:sz w:val="18"/>
          <w:szCs w:val="18"/>
        </w:rPr>
      </w:pPr>
    </w:p>
    <w:p w14:paraId="2662D137" w14:textId="77777777" w:rsidR="00664813" w:rsidRDefault="00664813" w:rsidP="00664813">
      <w:pPr>
        <w:spacing w:after="0" w:line="240" w:lineRule="exact"/>
        <w:ind w:firstLineChars="112" w:firstLine="202"/>
        <w:jc w:val="both"/>
        <w:rPr>
          <w:rStyle w:val="aa"/>
          <w:rFonts w:ascii="Times New Roman" w:hAnsi="Times New Roman" w:cs="Times New Roman"/>
          <w:sz w:val="18"/>
          <w:szCs w:val="18"/>
        </w:rPr>
      </w:pPr>
      <w:r w:rsidRPr="00103B7C">
        <w:rPr>
          <w:rFonts w:ascii="Times New Roman" w:hAnsi="Times New Roman" w:cs="Times New Roman"/>
          <w:sz w:val="18"/>
          <w:szCs w:val="18"/>
        </w:rPr>
        <w:t>Zhu Y</w:t>
      </w:r>
      <w:r w:rsidRPr="00103B7C">
        <w:rPr>
          <w:rFonts w:ascii="Times New Roman" w:hAnsi="Times New Roman" w:cs="Times New Roman" w:hint="eastAsia"/>
          <w:sz w:val="18"/>
          <w:szCs w:val="18"/>
        </w:rPr>
        <w:t>,</w:t>
      </w:r>
      <w:r w:rsidRPr="00103B7C">
        <w:rPr>
          <w:rFonts w:ascii="Times New Roman" w:hAnsi="Times New Roman" w:cs="Times New Roman"/>
          <w:sz w:val="18"/>
          <w:szCs w:val="18"/>
        </w:rPr>
        <w:t> Xu T</w:t>
      </w:r>
      <w:r w:rsidRPr="00103B7C">
        <w:rPr>
          <w:rFonts w:ascii="Times New Roman" w:hAnsi="Times New Roman" w:cs="Times New Roman" w:hint="eastAsia"/>
          <w:sz w:val="18"/>
          <w:szCs w:val="18"/>
        </w:rPr>
        <w:t>,</w:t>
      </w:r>
      <w:r w:rsidRPr="00103B7C">
        <w:rPr>
          <w:rFonts w:ascii="Times New Roman" w:hAnsi="Times New Roman" w:cs="Times New Roman"/>
          <w:sz w:val="18"/>
          <w:szCs w:val="18"/>
        </w:rPr>
        <w:t> Zhao D</w:t>
      </w:r>
      <w:r w:rsidRPr="00103B7C">
        <w:rPr>
          <w:rFonts w:ascii="Times New Roman" w:hAnsi="Times New Roman" w:cs="Times New Roman" w:hint="eastAsia"/>
          <w:sz w:val="18"/>
          <w:szCs w:val="18"/>
        </w:rPr>
        <w:t>,</w:t>
      </w:r>
      <w:r w:rsidRPr="00103B7C">
        <w:rPr>
          <w:rFonts w:ascii="Times New Roman" w:hAnsi="Times New Roman" w:cs="Times New Roman"/>
          <w:sz w:val="18"/>
          <w:szCs w:val="18"/>
        </w:rPr>
        <w:t xml:space="preserve"> Li</w:t>
      </w:r>
      <w:r w:rsidRPr="00103B7C">
        <w:rPr>
          <w:rFonts w:ascii="Times New Roman" w:hAnsi="Times New Roman" w:cs="Times New Roman" w:hint="eastAsia"/>
          <w:sz w:val="18"/>
          <w:szCs w:val="18"/>
        </w:rPr>
        <w:t xml:space="preserve"> </w:t>
      </w:r>
      <w:r w:rsidRPr="00103B7C">
        <w:rPr>
          <w:rFonts w:ascii="Times New Roman" w:hAnsi="Times New Roman" w:cs="Times New Roman"/>
          <w:sz w:val="18"/>
          <w:szCs w:val="18"/>
        </w:rPr>
        <w:t>F</w:t>
      </w:r>
      <w:r w:rsidRPr="00103B7C">
        <w:rPr>
          <w:rFonts w:ascii="Times New Roman" w:hAnsi="Times New Roman" w:cs="Times New Roman" w:hint="eastAsia"/>
          <w:sz w:val="18"/>
          <w:szCs w:val="18"/>
        </w:rPr>
        <w:t>,</w:t>
      </w:r>
      <w:r w:rsidRPr="00103B7C">
        <w:rPr>
          <w:rFonts w:ascii="Times New Roman" w:hAnsi="Times New Roman" w:cs="Times New Roman"/>
          <w:sz w:val="18"/>
          <w:szCs w:val="18"/>
        </w:rPr>
        <w:t xml:space="preserve"> Liu W</w:t>
      </w:r>
      <w:r w:rsidRPr="00103B7C">
        <w:rPr>
          <w:rFonts w:ascii="Times New Roman" w:hAnsi="Times New Roman" w:cs="Times New Roman" w:hint="eastAsia"/>
          <w:sz w:val="18"/>
          <w:szCs w:val="18"/>
        </w:rPr>
        <w:t>,</w:t>
      </w:r>
      <w:r w:rsidRPr="00103B7C">
        <w:rPr>
          <w:rFonts w:ascii="Times New Roman" w:hAnsi="Times New Roman" w:cs="Times New Roman"/>
          <w:sz w:val="18"/>
          <w:szCs w:val="18"/>
        </w:rPr>
        <w:t> Wang B</w:t>
      </w:r>
      <w:r w:rsidRPr="00103B7C">
        <w:rPr>
          <w:rFonts w:ascii="Times New Roman" w:hAnsi="Times New Roman" w:cs="Times New Roman" w:hint="eastAsia"/>
          <w:sz w:val="18"/>
          <w:szCs w:val="18"/>
        </w:rPr>
        <w:t>,</w:t>
      </w:r>
      <w:r w:rsidRPr="00103B7C">
        <w:rPr>
          <w:rFonts w:ascii="Times New Roman" w:hAnsi="Times New Roman" w:cs="Times New Roman"/>
          <w:sz w:val="18"/>
          <w:szCs w:val="18"/>
        </w:rPr>
        <w:t> An B</w:t>
      </w:r>
      <w:r w:rsidRPr="00103B7C">
        <w:rPr>
          <w:rFonts w:ascii="Times New Roman" w:hAnsi="Times New Roman" w:cs="Times New Roman" w:hint="eastAsia"/>
          <w:sz w:val="18"/>
          <w:szCs w:val="18"/>
        </w:rPr>
        <w:t xml:space="preserve"> </w:t>
      </w:r>
      <w:r w:rsidRPr="00103B7C">
        <w:rPr>
          <w:rFonts w:ascii="Times New Roman" w:hAnsi="Times New Roman" w:cs="Times New Roman"/>
          <w:sz w:val="18"/>
          <w:szCs w:val="18"/>
        </w:rPr>
        <w:t>(2023)</w:t>
      </w:r>
      <w:r w:rsidRPr="00103B7C">
        <w:rPr>
          <w:rFonts w:ascii="Times New Roman" w:hAnsi="Times New Roman" w:cs="Times New Roman" w:hint="eastAsia"/>
          <w:sz w:val="18"/>
          <w:szCs w:val="18"/>
        </w:rPr>
        <w:t xml:space="preserve"> </w:t>
      </w:r>
      <w:r w:rsidRPr="00103B7C">
        <w:rPr>
          <w:rFonts w:ascii="Times New Roman" w:hAnsi="Times New Roman" w:cs="Times New Roman"/>
          <w:sz w:val="18"/>
          <w:szCs w:val="18"/>
        </w:rPr>
        <w:t xml:space="preserve">Adsorption and solid-phase photocatalytic degradation of </w:t>
      </w:r>
      <w:proofErr w:type="spellStart"/>
      <w:r w:rsidRPr="00103B7C">
        <w:rPr>
          <w:rFonts w:ascii="Times New Roman" w:hAnsi="Times New Roman" w:cs="Times New Roman"/>
          <w:sz w:val="18"/>
          <w:szCs w:val="18"/>
        </w:rPr>
        <w:t>perfluorooctane</w:t>
      </w:r>
      <w:proofErr w:type="spellEnd"/>
      <w:r w:rsidRPr="00103B7C">
        <w:rPr>
          <w:rFonts w:ascii="Times New Roman" w:hAnsi="Times New Roman" w:cs="Times New Roman"/>
          <w:sz w:val="18"/>
          <w:szCs w:val="18"/>
        </w:rPr>
        <w:t xml:space="preserve"> sulfonate in water using gallium-doped carbon-modified titanate nanotubes</w:t>
      </w:r>
      <w:r w:rsidRPr="00103B7C">
        <w:rPr>
          <w:rFonts w:ascii="Times New Roman" w:hAnsi="Times New Roman" w:cs="Times New Roman" w:hint="eastAsia"/>
          <w:sz w:val="18"/>
          <w:szCs w:val="18"/>
        </w:rPr>
        <w:t xml:space="preserve">. </w:t>
      </w:r>
      <w:r w:rsidRPr="00103B7C">
        <w:rPr>
          <w:rFonts w:ascii="Times New Roman" w:hAnsi="Times New Roman" w:cs="Times New Roman"/>
          <w:sz w:val="18"/>
          <w:szCs w:val="18"/>
        </w:rPr>
        <w:t>Chem. Eng. J</w:t>
      </w:r>
      <w:r w:rsidRPr="00103B7C">
        <w:rPr>
          <w:rFonts w:ascii="Times New Roman" w:hAnsi="Times New Roman" w:cs="Times New Roman" w:hint="eastAsia"/>
          <w:sz w:val="18"/>
          <w:szCs w:val="18"/>
        </w:rPr>
        <w:t xml:space="preserve"> </w:t>
      </w:r>
      <w:r w:rsidRPr="00103B7C">
        <w:rPr>
          <w:rFonts w:ascii="Times New Roman" w:hAnsi="Times New Roman" w:cs="Times New Roman"/>
          <w:sz w:val="18"/>
          <w:szCs w:val="18"/>
        </w:rPr>
        <w:t>421</w:t>
      </w:r>
      <w:r w:rsidRPr="00103B7C">
        <w:rPr>
          <w:rFonts w:ascii="Times New Roman" w:hAnsi="Times New Roman" w:cs="Times New Roman" w:hint="eastAsia"/>
          <w:sz w:val="18"/>
          <w:szCs w:val="18"/>
        </w:rPr>
        <w:t>:</w:t>
      </w:r>
      <w:r w:rsidRPr="00103B7C">
        <w:rPr>
          <w:rFonts w:ascii="Times New Roman" w:hAnsi="Times New Roman" w:cs="Times New Roman"/>
          <w:sz w:val="18"/>
          <w:szCs w:val="18"/>
        </w:rPr>
        <w:t xml:space="preserve"> 129676</w:t>
      </w:r>
      <w:r w:rsidRPr="00103B7C">
        <w:rPr>
          <w:rFonts w:ascii="Times New Roman" w:hAnsi="Times New Roman" w:cs="Times New Roman" w:hint="eastAsia"/>
          <w:sz w:val="18"/>
          <w:szCs w:val="18"/>
        </w:rPr>
        <w:t xml:space="preserve">. </w:t>
      </w:r>
      <w:r w:rsidRPr="00103B7C">
        <w:rPr>
          <w:rStyle w:val="aa"/>
          <w:rFonts w:ascii="Times New Roman" w:hAnsi="Times New Roman" w:cs="Times New Roman"/>
          <w:sz w:val="18"/>
          <w:szCs w:val="18"/>
        </w:rPr>
        <w:t>https://doi.org/</w:t>
      </w:r>
      <w:hyperlink r:id="rId26" w:tgtFrame="_blank" w:tooltip="Persistent link using digital object identifier" w:history="1">
        <w:r w:rsidRPr="00103B7C">
          <w:rPr>
            <w:rStyle w:val="aa"/>
            <w:rFonts w:ascii="Times New Roman" w:hAnsi="Times New Roman" w:cs="Times New Roman"/>
            <w:sz w:val="18"/>
            <w:szCs w:val="18"/>
          </w:rPr>
          <w:t>10.1016/j.cej.2021.129676</w:t>
        </w:r>
      </w:hyperlink>
    </w:p>
    <w:p w14:paraId="6815E86C" w14:textId="77777777" w:rsidR="004E05F3" w:rsidRPr="00103B7C" w:rsidRDefault="004E05F3" w:rsidP="00103B7C">
      <w:pPr>
        <w:spacing w:after="0" w:line="240" w:lineRule="exact"/>
        <w:ind w:firstLineChars="112" w:firstLine="202"/>
        <w:jc w:val="both"/>
        <w:rPr>
          <w:sz w:val="18"/>
          <w:szCs w:val="18"/>
        </w:rPr>
      </w:pPr>
    </w:p>
    <w:sectPr w:rsidR="004E05F3" w:rsidRPr="00103B7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A80BA" w14:textId="77777777" w:rsidR="00B619A1" w:rsidRDefault="00B619A1">
      <w:pPr>
        <w:spacing w:after="0"/>
      </w:pPr>
      <w:r>
        <w:separator/>
      </w:r>
    </w:p>
  </w:endnote>
  <w:endnote w:type="continuationSeparator" w:id="0">
    <w:p w14:paraId="69B299E4" w14:textId="77777777" w:rsidR="00B619A1" w:rsidRDefault="00B619A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96F9D" w14:textId="77777777" w:rsidR="00B619A1" w:rsidRDefault="00B619A1">
      <w:pPr>
        <w:spacing w:after="0"/>
      </w:pPr>
      <w:r>
        <w:separator/>
      </w:r>
    </w:p>
  </w:footnote>
  <w:footnote w:type="continuationSeparator" w:id="0">
    <w:p w14:paraId="645D017E" w14:textId="77777777" w:rsidR="00B619A1" w:rsidRDefault="00B619A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D03DFD"/>
    <w:multiLevelType w:val="hybridMultilevel"/>
    <w:tmpl w:val="8F4CCD02"/>
    <w:lvl w:ilvl="0" w:tplc="015C7B4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38169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Tc2ZGZiNzZiNDVlOGViOWVmM2JhOTY0NGJkNjUyYzgifQ=="/>
  </w:docVars>
  <w:rsids>
    <w:rsidRoot w:val="0094411E"/>
    <w:rsid w:val="00021BEF"/>
    <w:rsid w:val="000445D1"/>
    <w:rsid w:val="00053B45"/>
    <w:rsid w:val="00067BCF"/>
    <w:rsid w:val="00077A66"/>
    <w:rsid w:val="00103B7C"/>
    <w:rsid w:val="00104A8C"/>
    <w:rsid w:val="00123931"/>
    <w:rsid w:val="0013028E"/>
    <w:rsid w:val="001343E6"/>
    <w:rsid w:val="001475CF"/>
    <w:rsid w:val="00176C9B"/>
    <w:rsid w:val="00177ACA"/>
    <w:rsid w:val="001833E8"/>
    <w:rsid w:val="00193D61"/>
    <w:rsid w:val="001A1018"/>
    <w:rsid w:val="001A2DB1"/>
    <w:rsid w:val="001E2F6F"/>
    <w:rsid w:val="001F574A"/>
    <w:rsid w:val="0021430E"/>
    <w:rsid w:val="00280DD0"/>
    <w:rsid w:val="002B40AC"/>
    <w:rsid w:val="002E309F"/>
    <w:rsid w:val="00316DFE"/>
    <w:rsid w:val="00353EF9"/>
    <w:rsid w:val="003576D7"/>
    <w:rsid w:val="00376B9F"/>
    <w:rsid w:val="003B6D93"/>
    <w:rsid w:val="003D2F77"/>
    <w:rsid w:val="004002EA"/>
    <w:rsid w:val="00417E9E"/>
    <w:rsid w:val="00437772"/>
    <w:rsid w:val="00452E89"/>
    <w:rsid w:val="00466A21"/>
    <w:rsid w:val="00491417"/>
    <w:rsid w:val="00493C95"/>
    <w:rsid w:val="004E05F3"/>
    <w:rsid w:val="004F66D2"/>
    <w:rsid w:val="00572DA8"/>
    <w:rsid w:val="006249A1"/>
    <w:rsid w:val="0063249E"/>
    <w:rsid w:val="006355CA"/>
    <w:rsid w:val="00664813"/>
    <w:rsid w:val="00674B28"/>
    <w:rsid w:val="00685591"/>
    <w:rsid w:val="006F3E71"/>
    <w:rsid w:val="007571F6"/>
    <w:rsid w:val="00770C4E"/>
    <w:rsid w:val="0078728F"/>
    <w:rsid w:val="007B55D1"/>
    <w:rsid w:val="007D597A"/>
    <w:rsid w:val="007D6A76"/>
    <w:rsid w:val="00831C37"/>
    <w:rsid w:val="00846EFF"/>
    <w:rsid w:val="008977A2"/>
    <w:rsid w:val="008A2337"/>
    <w:rsid w:val="00932824"/>
    <w:rsid w:val="00932ED2"/>
    <w:rsid w:val="0094411E"/>
    <w:rsid w:val="00957F45"/>
    <w:rsid w:val="0096375A"/>
    <w:rsid w:val="009B6FC7"/>
    <w:rsid w:val="009F71B6"/>
    <w:rsid w:val="009F74C8"/>
    <w:rsid w:val="00A021A2"/>
    <w:rsid w:val="00A12D04"/>
    <w:rsid w:val="00A342E6"/>
    <w:rsid w:val="00AE0C50"/>
    <w:rsid w:val="00AE52EA"/>
    <w:rsid w:val="00AF0F19"/>
    <w:rsid w:val="00B133B9"/>
    <w:rsid w:val="00B47A68"/>
    <w:rsid w:val="00B55816"/>
    <w:rsid w:val="00B619A1"/>
    <w:rsid w:val="00B9100D"/>
    <w:rsid w:val="00BB3933"/>
    <w:rsid w:val="00BE74C2"/>
    <w:rsid w:val="00C26D4A"/>
    <w:rsid w:val="00C62228"/>
    <w:rsid w:val="00C641F0"/>
    <w:rsid w:val="00C84F01"/>
    <w:rsid w:val="00CA68CD"/>
    <w:rsid w:val="00D16CEB"/>
    <w:rsid w:val="00D22C06"/>
    <w:rsid w:val="00D71B61"/>
    <w:rsid w:val="00DB084B"/>
    <w:rsid w:val="00DB1949"/>
    <w:rsid w:val="00DC099C"/>
    <w:rsid w:val="00F177BA"/>
    <w:rsid w:val="00F624A1"/>
    <w:rsid w:val="00F77468"/>
    <w:rsid w:val="00FB3AB8"/>
    <w:rsid w:val="00FB79AA"/>
    <w:rsid w:val="00FF70E2"/>
    <w:rsid w:val="024D7B8C"/>
    <w:rsid w:val="06646BFB"/>
    <w:rsid w:val="31C304F6"/>
    <w:rsid w:val="35AE4EB6"/>
    <w:rsid w:val="40A83826"/>
    <w:rsid w:val="4994666E"/>
    <w:rsid w:val="517755C6"/>
    <w:rsid w:val="6E4378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C2A30B"/>
  <w15:docId w15:val="{38E15DDF-7816-4BBA-8304-0E4D717DC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iPriority="34"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djustRightInd w:val="0"/>
      <w:snapToGrid w:val="0"/>
      <w:spacing w:after="200"/>
    </w:pPr>
    <w:rPr>
      <w:rFonts w:ascii="Tahoma" w:eastAsia="微软雅黑" w:hAnsi="Tahoma"/>
      <w:sz w:val="22"/>
      <w:szCs w:val="22"/>
    </w:rPr>
  </w:style>
  <w:style w:type="paragraph" w:styleId="1">
    <w:name w:val="heading 1"/>
    <w:basedOn w:val="a"/>
    <w:next w:val="a"/>
    <w:link w:val="10"/>
    <w:uiPriority w:val="9"/>
    <w:qFormat/>
    <w:rsid w:val="0013028E"/>
    <w:pPr>
      <w:keepNext/>
      <w:keepLines/>
      <w:widowControl w:val="0"/>
      <w:adjustRightInd/>
      <w:snapToGrid/>
      <w:spacing w:before="340" w:after="330" w:line="578" w:lineRule="auto"/>
      <w:jc w:val="both"/>
      <w:outlineLvl w:val="0"/>
    </w:pPr>
    <w:rPr>
      <w:rFonts w:asciiTheme="minorHAnsi" w:eastAsiaTheme="minorEastAsia" w:hAnsiTheme="minorHAnsi"/>
      <w:b/>
      <w:bCs/>
      <w:kern w:val="44"/>
      <w:sz w:val="44"/>
      <w:szCs w:val="44"/>
      <w14:ligatures w14:val="standardContextual"/>
    </w:rPr>
  </w:style>
  <w:style w:type="paragraph" w:styleId="2">
    <w:name w:val="heading 2"/>
    <w:basedOn w:val="a"/>
    <w:next w:val="a"/>
    <w:link w:val="20"/>
    <w:uiPriority w:val="9"/>
    <w:unhideWhenUsed/>
    <w:qFormat/>
    <w:rsid w:val="0013028E"/>
    <w:pPr>
      <w:keepNext/>
      <w:keepLines/>
      <w:widowControl w:val="0"/>
      <w:adjustRightInd/>
      <w:snapToGrid/>
      <w:spacing w:before="260" w:after="260" w:line="416" w:lineRule="auto"/>
      <w:jc w:val="both"/>
      <w:outlineLvl w:val="1"/>
    </w:pPr>
    <w:rPr>
      <w:rFonts w:asciiTheme="majorHAnsi" w:eastAsiaTheme="majorEastAsia" w:hAnsiTheme="majorHAnsi" w:cstheme="majorBidi"/>
      <w:b/>
      <w:bCs/>
      <w:kern w:val="2"/>
      <w:sz w:val="32"/>
      <w:szCs w:val="3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pPr>
    <w:rPr>
      <w:sz w:val="18"/>
      <w:szCs w:val="18"/>
    </w:rPr>
  </w:style>
  <w:style w:type="paragraph" w:styleId="a5">
    <w:name w:val="footer"/>
    <w:basedOn w:val="a"/>
    <w:link w:val="a6"/>
    <w:uiPriority w:val="99"/>
    <w:unhideWhenUsed/>
    <w:qFormat/>
    <w:pPr>
      <w:widowControl w:val="0"/>
      <w:tabs>
        <w:tab w:val="center" w:pos="4153"/>
        <w:tab w:val="right" w:pos="8306"/>
      </w:tabs>
      <w:adjustRightInd/>
      <w:spacing w:after="0"/>
    </w:pPr>
    <w:rPr>
      <w:rFonts w:asciiTheme="minorHAnsi" w:eastAsiaTheme="minorEastAsia" w:hAnsiTheme="minorHAnsi"/>
      <w:kern w:val="2"/>
      <w:sz w:val="18"/>
      <w:szCs w:val="18"/>
    </w:rPr>
  </w:style>
  <w:style w:type="paragraph" w:styleId="a7">
    <w:name w:val="header"/>
    <w:basedOn w:val="a"/>
    <w:link w:val="a8"/>
    <w:uiPriority w:val="99"/>
    <w:unhideWhenUsed/>
    <w:qFormat/>
    <w:pPr>
      <w:widowControl w:val="0"/>
      <w:pBdr>
        <w:bottom w:val="single" w:sz="6" w:space="1" w:color="auto"/>
      </w:pBdr>
      <w:tabs>
        <w:tab w:val="center" w:pos="4153"/>
        <w:tab w:val="right" w:pos="8306"/>
      </w:tabs>
      <w:adjustRightInd/>
      <w:spacing w:after="0"/>
      <w:jc w:val="center"/>
    </w:pPr>
    <w:rPr>
      <w:rFonts w:asciiTheme="minorHAnsi" w:eastAsiaTheme="minorEastAsia" w:hAnsiTheme="minorHAnsi"/>
      <w:kern w:val="2"/>
      <w:sz w:val="18"/>
      <w:szCs w:val="18"/>
    </w:rPr>
  </w:style>
  <w:style w:type="paragraph" w:styleId="a9">
    <w:name w:val="Title"/>
    <w:basedOn w:val="a"/>
    <w:next w:val="a"/>
    <w:qFormat/>
    <w:pPr>
      <w:framePr w:w="9360" w:hSpace="187" w:vSpace="187" w:wrap="notBeside" w:vAnchor="text" w:hAnchor="page" w:xAlign="center" w:y="1"/>
      <w:autoSpaceDE w:val="0"/>
      <w:autoSpaceDN w:val="0"/>
      <w:jc w:val="center"/>
    </w:pPr>
    <w:rPr>
      <w:kern w:val="28"/>
      <w:sz w:val="48"/>
      <w:szCs w:val="48"/>
      <w:lang w:eastAsia="en-US"/>
    </w:rPr>
  </w:style>
  <w:style w:type="character" w:styleId="aa">
    <w:name w:val="Hyperlink"/>
    <w:basedOn w:val="a0"/>
    <w:uiPriority w:val="99"/>
    <w:semiHidden/>
    <w:unhideWhenUsed/>
    <w:qFormat/>
    <w:rPr>
      <w:color w:val="0000FF"/>
      <w:u w:val="single"/>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rFonts w:ascii="Tahoma" w:eastAsia="微软雅黑" w:hAnsi="Tahoma"/>
      <w:kern w:val="0"/>
      <w:sz w:val="18"/>
      <w:szCs w:val="18"/>
    </w:rPr>
  </w:style>
  <w:style w:type="paragraph" w:customStyle="1" w:styleId="MDPI13authornames">
    <w:name w:val="MDPI_1.3_authornames"/>
    <w:basedOn w:val="a"/>
    <w:next w:val="a"/>
    <w:qFormat/>
    <w:pPr>
      <w:spacing w:after="120" w:line="260" w:lineRule="atLeast"/>
    </w:pPr>
    <w:rPr>
      <w:rFonts w:ascii="Palatino Linotype" w:eastAsia="Times New Roman" w:hAnsi="Palatino Linotype"/>
      <w:b/>
      <w:color w:val="000000"/>
      <w:sz w:val="20"/>
      <w:lang w:eastAsia="de-DE" w:bidi="en-US"/>
    </w:rPr>
  </w:style>
  <w:style w:type="paragraph" w:customStyle="1" w:styleId="MDPI16affiliation">
    <w:name w:val="MDPI_1.6_affiliation"/>
    <w:basedOn w:val="a"/>
    <w:qFormat/>
    <w:pPr>
      <w:spacing w:line="200" w:lineRule="atLeast"/>
      <w:ind w:left="311" w:hanging="198"/>
    </w:pPr>
    <w:rPr>
      <w:rFonts w:ascii="Palatino Linotype" w:eastAsia="Times New Roman" w:hAnsi="Palatino Linotype"/>
      <w:color w:val="000000"/>
      <w:sz w:val="18"/>
      <w:szCs w:val="18"/>
      <w:lang w:eastAsia="de-DE" w:bidi="en-US"/>
    </w:rPr>
  </w:style>
  <w:style w:type="character" w:customStyle="1" w:styleId="10">
    <w:name w:val="标题 1 字符"/>
    <w:basedOn w:val="a0"/>
    <w:link w:val="1"/>
    <w:uiPriority w:val="9"/>
    <w:rsid w:val="0013028E"/>
    <w:rPr>
      <w:b/>
      <w:bCs/>
      <w:kern w:val="44"/>
      <w:sz w:val="44"/>
      <w:szCs w:val="44"/>
      <w14:ligatures w14:val="standardContextual"/>
    </w:rPr>
  </w:style>
  <w:style w:type="character" w:customStyle="1" w:styleId="20">
    <w:name w:val="标题 2 字符"/>
    <w:basedOn w:val="a0"/>
    <w:link w:val="2"/>
    <w:uiPriority w:val="9"/>
    <w:rsid w:val="0013028E"/>
    <w:rPr>
      <w:rFonts w:asciiTheme="majorHAnsi" w:eastAsiaTheme="majorEastAsia" w:hAnsiTheme="majorHAnsi" w:cstheme="majorBidi"/>
      <w:b/>
      <w:bCs/>
      <w:kern w:val="2"/>
      <w:sz w:val="32"/>
      <w:szCs w:val="32"/>
      <w14:ligatures w14:val="standardContextual"/>
    </w:rPr>
  </w:style>
  <w:style w:type="table" w:styleId="21">
    <w:name w:val="Plain Table 2"/>
    <w:basedOn w:val="a1"/>
    <w:uiPriority w:val="42"/>
    <w:rsid w:val="0013028E"/>
    <w:rPr>
      <w:kern w:val="2"/>
      <w:sz w:val="21"/>
      <w:szCs w:val="22"/>
      <w14:ligatures w14:val="standardContextual"/>
    </w:rPr>
    <w:tblPr>
      <w:tblStyleRowBandSize w:val="1"/>
      <w:tblStyleColBandSize w:val="1"/>
      <w:tblBorders>
        <w:top w:val="single" w:sz="8" w:space="0" w:color="auto"/>
        <w:bottom w:val="single" w:sz="8" w:space="0" w:color="auto"/>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b">
    <w:name w:val="List Paragraph"/>
    <w:basedOn w:val="a"/>
    <w:uiPriority w:val="34"/>
    <w:qFormat/>
    <w:rsid w:val="0013028E"/>
    <w:pPr>
      <w:widowControl w:val="0"/>
      <w:adjustRightInd/>
      <w:snapToGrid/>
      <w:spacing w:after="0"/>
      <w:ind w:firstLineChars="200" w:firstLine="420"/>
      <w:jc w:val="both"/>
    </w:pPr>
    <w:rPr>
      <w:rFonts w:asciiTheme="minorHAnsi" w:eastAsiaTheme="minorEastAsia" w:hAnsiTheme="minorHAnsi"/>
      <w:kern w:val="2"/>
      <w:sz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image" Target="media/image10.tiff"/><Relationship Id="rId26" Type="http://schemas.openxmlformats.org/officeDocument/2006/relationships/hyperlink" Target="https://doi.org/10.1016/j.cej.2021.129676" TargetMode="External"/><Relationship Id="rId3" Type="http://schemas.openxmlformats.org/officeDocument/2006/relationships/settings" Target="settings.xml"/><Relationship Id="rId21" Type="http://schemas.openxmlformats.org/officeDocument/2006/relationships/hyperlink" Target="https://doi.org/10.1016/j.optmat.2021.111636" TargetMode="External"/><Relationship Id="rId7" Type="http://schemas.openxmlformats.org/officeDocument/2006/relationships/hyperlink" Target="https://www.sciencedirect.com/topics/materials-science/photoluminescence" TargetMode="External"/><Relationship Id="rId12" Type="http://schemas.openxmlformats.org/officeDocument/2006/relationships/image" Target="media/image5.tiff"/><Relationship Id="rId17" Type="http://schemas.openxmlformats.org/officeDocument/2006/relationships/image" Target="media/image9.tif"/><Relationship Id="rId25" Type="http://schemas.openxmlformats.org/officeDocument/2006/relationships/hyperlink" Target="https://doi.org/10.1016/j.cej.2024.149134" TargetMode="External"/><Relationship Id="rId2" Type="http://schemas.openxmlformats.org/officeDocument/2006/relationships/styles" Target="styles.xml"/><Relationship Id="rId16" Type="http://schemas.openxmlformats.org/officeDocument/2006/relationships/image" Target="media/image8.tiff"/><Relationship Id="rId20" Type="http://schemas.openxmlformats.org/officeDocument/2006/relationships/hyperlink" Target="https://doi.org/10.1016/j.optmat.2021.11163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tiff"/><Relationship Id="rId24" Type="http://schemas.openxmlformats.org/officeDocument/2006/relationships/hyperlink" Target="https://doi.org/10.1016/j.chemosphere.2023.140344" TargetMode="External"/><Relationship Id="rId5" Type="http://schemas.openxmlformats.org/officeDocument/2006/relationships/footnotes" Target="footnotes.xml"/><Relationship Id="rId15" Type="http://schemas.openxmlformats.org/officeDocument/2006/relationships/image" Target="media/image7.tiff"/><Relationship Id="rId23" Type="http://schemas.openxmlformats.org/officeDocument/2006/relationships/hyperlink" Target="https://doi.org/10.1016/j.jece.2023.110765" TargetMode="External"/><Relationship Id="rId28" Type="http://schemas.openxmlformats.org/officeDocument/2006/relationships/theme" Target="theme/theme1.xml"/><Relationship Id="rId10" Type="http://schemas.openxmlformats.org/officeDocument/2006/relationships/image" Target="media/image3.tiff"/><Relationship Id="rId19" Type="http://schemas.openxmlformats.org/officeDocument/2006/relationships/hyperlink" Target="https://doi.org/10.1016/j.scitotenv.2024.175492" TargetMode="External"/><Relationship Id="rId4" Type="http://schemas.openxmlformats.org/officeDocument/2006/relationships/webSettings" Target="webSettings.xml"/><Relationship Id="rId9" Type="http://schemas.openxmlformats.org/officeDocument/2006/relationships/image" Target="media/image2.tiff"/><Relationship Id="rId14" Type="http://schemas.openxmlformats.org/officeDocument/2006/relationships/hyperlink" Target="https://www.sciencedirect.com/topics/chemistry/pore-size-distribution" TargetMode="External"/><Relationship Id="rId22" Type="http://schemas.openxmlformats.org/officeDocument/2006/relationships/hyperlink" Target="https://doi.org/10.1016/j.chemosphere.2018.07.130" TargetMode="External"/><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14</Pages>
  <Words>2031</Words>
  <Characters>11583</Characters>
  <Application>Microsoft Office Word</Application>
  <DocSecurity>0</DocSecurity>
  <Lines>96</Lines>
  <Paragraphs>27</Paragraphs>
  <ScaleCrop>false</ScaleCrop>
  <Company>china</Company>
  <LinksUpToDate>false</LinksUpToDate>
  <CharactersWithSpaces>13587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花 景</cp:lastModifiedBy>
  <cp:revision>14</cp:revision>
  <dcterms:created xsi:type="dcterms:W3CDTF">2025-04-03T05:11:00Z</dcterms:created>
  <dcterms:modified xsi:type="dcterms:W3CDTF">2025-09-02T06:52:00Z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38D32BBE9E144A1FACE37CE6D3504E70_13</vt:lpwstr>
  </property>
</Properties>
</file>