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EE55B" w14:textId="52049095" w:rsidR="00657A5D" w:rsidRPr="00657A5D" w:rsidRDefault="00357AE6" w:rsidP="003114D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657A5D">
        <w:rPr>
          <w:rFonts w:ascii="Times New Roman" w:hAnsi="Times New Roman" w:cs="Times New Roman"/>
          <w:sz w:val="32"/>
          <w:szCs w:val="32"/>
        </w:rPr>
        <w:t>Supplementary Information for</w:t>
      </w:r>
    </w:p>
    <w:p w14:paraId="17070E88" w14:textId="77777777" w:rsidR="00357AE6" w:rsidRPr="009B6686" w:rsidRDefault="00357AE6" w:rsidP="003114D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6686">
        <w:rPr>
          <w:rFonts w:ascii="Times New Roman" w:hAnsi="Times New Roman" w:cs="Times New Roman"/>
          <w:b/>
          <w:bCs/>
          <w:sz w:val="24"/>
          <w:szCs w:val="24"/>
        </w:rPr>
        <w:t>Microbial Regulation Mechanisms of Soil Organic Carbon Sequestration by Biochar Application</w:t>
      </w:r>
    </w:p>
    <w:p w14:paraId="4A9837C7" w14:textId="77777777" w:rsidR="00DD37EA" w:rsidRPr="00DD37EA" w:rsidRDefault="00DD37EA" w:rsidP="00DD37EA">
      <w:pPr>
        <w:spacing w:line="480" w:lineRule="auto"/>
        <w:jc w:val="left"/>
        <w:rPr>
          <w:rFonts w:ascii="Times New Roman" w:eastAsia="等线" w:hAnsi="Times New Roman" w:cs="Times New Roman"/>
          <w:sz w:val="24"/>
          <w:szCs w:val="24"/>
          <w:vertAlign w:val="superscript"/>
        </w:rPr>
      </w:pPr>
      <w:r w:rsidRPr="00DD37EA">
        <w:rPr>
          <w:rFonts w:ascii="Times New Roman" w:eastAsia="等线" w:hAnsi="Times New Roman" w:cs="Times New Roman"/>
          <w:sz w:val="24"/>
          <w:szCs w:val="24"/>
        </w:rPr>
        <w:t>Gehao Zhang</w:t>
      </w:r>
      <w:r w:rsidRPr="00DD37EA">
        <w:rPr>
          <w:rFonts w:ascii="Times New Roman" w:eastAsia="等线" w:hAnsi="Times New Roman" w:cs="Times New Roman"/>
          <w:sz w:val="24"/>
          <w:szCs w:val="24"/>
          <w:vertAlign w:val="superscript"/>
        </w:rPr>
        <w:t>a</w:t>
      </w:r>
      <w:r w:rsidRPr="00DD37EA">
        <w:rPr>
          <w:rFonts w:ascii="Times New Roman" w:eastAsia="等线" w:hAnsi="Times New Roman" w:cs="Times New Roman"/>
          <w:sz w:val="24"/>
          <w:szCs w:val="24"/>
        </w:rPr>
        <w:t>, Lei Deng</w:t>
      </w:r>
      <w:r w:rsidRPr="00DD37EA">
        <w:rPr>
          <w:rFonts w:ascii="Times New Roman" w:eastAsia="等线" w:hAnsi="Times New Roman" w:cs="Times New Roman"/>
          <w:sz w:val="24"/>
          <w:szCs w:val="24"/>
          <w:vertAlign w:val="superscript"/>
        </w:rPr>
        <w:t>a,b,c*</w:t>
      </w:r>
      <w:r w:rsidRPr="00DD37EA">
        <w:rPr>
          <w:rFonts w:ascii="Times New Roman" w:eastAsia="等线" w:hAnsi="Times New Roman" w:cs="Times New Roman" w:hint="eastAsia"/>
          <w:sz w:val="24"/>
          <w:szCs w:val="24"/>
        </w:rPr>
        <w:t xml:space="preserve">, </w:t>
      </w:r>
      <w:r w:rsidRPr="00DD37EA">
        <w:rPr>
          <w:rFonts w:ascii="Times New Roman" w:eastAsia="等线" w:hAnsi="Times New Roman" w:cs="Times New Roman"/>
          <w:sz w:val="24"/>
          <w:szCs w:val="24"/>
        </w:rPr>
        <w:t>Yang Liao</w:t>
      </w:r>
      <w:r w:rsidRPr="00DD37EA">
        <w:rPr>
          <w:rFonts w:ascii="Times New Roman" w:eastAsia="等线" w:hAnsi="Times New Roman" w:cs="Times New Roman"/>
          <w:sz w:val="24"/>
          <w:szCs w:val="24"/>
          <w:vertAlign w:val="superscript"/>
        </w:rPr>
        <w:t>a,c</w:t>
      </w:r>
      <w:r w:rsidRPr="00DD37EA">
        <w:rPr>
          <w:rFonts w:ascii="Times New Roman" w:eastAsia="等线" w:hAnsi="Times New Roman" w:cs="Times New Roman"/>
          <w:sz w:val="24"/>
          <w:szCs w:val="24"/>
        </w:rPr>
        <w:t>, Jianzhao Wu</w:t>
      </w:r>
      <w:r w:rsidRPr="00DD37EA">
        <w:rPr>
          <w:rFonts w:ascii="Times New Roman" w:eastAsia="等线" w:hAnsi="Times New Roman" w:cs="Times New Roman"/>
          <w:sz w:val="24"/>
          <w:szCs w:val="24"/>
          <w:vertAlign w:val="superscript"/>
        </w:rPr>
        <w:t>a</w:t>
      </w:r>
      <w:r w:rsidRPr="00DD37EA"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Pr="00DD37EA">
        <w:rPr>
          <w:rFonts w:ascii="Times New Roman" w:eastAsia="等线" w:hAnsi="Times New Roman" w:cs="Times New Roman" w:hint="eastAsia"/>
          <w:sz w:val="24"/>
          <w:szCs w:val="24"/>
        </w:rPr>
        <w:t>Xining Zhao</w:t>
      </w:r>
      <w:r w:rsidRPr="00DD37EA">
        <w:rPr>
          <w:rFonts w:ascii="Times New Roman" w:eastAsia="等线" w:hAnsi="Times New Roman" w:cs="Times New Roman"/>
          <w:sz w:val="24"/>
          <w:szCs w:val="24"/>
          <w:vertAlign w:val="superscript"/>
        </w:rPr>
        <w:t>ac</w:t>
      </w:r>
      <w:r w:rsidRPr="00DD37EA">
        <w:rPr>
          <w:rFonts w:ascii="Times New Roman" w:eastAsia="等线" w:hAnsi="Times New Roman" w:cs="Times New Roman" w:hint="eastAsia"/>
          <w:sz w:val="24"/>
          <w:szCs w:val="24"/>
        </w:rPr>
        <w:t>, Zhouping Shangguan</w:t>
      </w:r>
      <w:r w:rsidRPr="00DD37EA">
        <w:rPr>
          <w:rFonts w:ascii="Times New Roman" w:eastAsia="等线" w:hAnsi="Times New Roman" w:cs="Times New Roman"/>
          <w:sz w:val="24"/>
          <w:szCs w:val="24"/>
          <w:vertAlign w:val="superscript"/>
        </w:rPr>
        <w:t>a</w:t>
      </w:r>
      <w:r w:rsidRPr="00DD37EA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c</w:t>
      </w:r>
    </w:p>
    <w:p w14:paraId="4CA09872" w14:textId="77777777" w:rsidR="00DD37EA" w:rsidRPr="00DD37EA" w:rsidRDefault="00DD37EA" w:rsidP="00DD37EA">
      <w:pPr>
        <w:spacing w:line="48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48052E5F" w14:textId="77777777" w:rsidR="00DD37EA" w:rsidRPr="00DD37EA" w:rsidRDefault="00DD37EA" w:rsidP="00DD37EA">
      <w:pPr>
        <w:spacing w:line="480" w:lineRule="auto"/>
        <w:jc w:val="left"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DD37EA">
        <w:rPr>
          <w:rFonts w:ascii="Times New Roman" w:eastAsia="等线" w:hAnsi="Times New Roman" w:cs="Times New Roman"/>
          <w:sz w:val="24"/>
          <w:szCs w:val="24"/>
          <w:vertAlign w:val="superscript"/>
        </w:rPr>
        <w:t>a</w:t>
      </w:r>
      <w:r w:rsidRPr="00DD37EA">
        <w:rPr>
          <w:rFonts w:ascii="Times New Roman" w:eastAsia="等线" w:hAnsi="Times New Roman" w:cs="Times New Roman"/>
          <w:i/>
          <w:iCs/>
          <w:sz w:val="24"/>
          <w:szCs w:val="24"/>
        </w:rPr>
        <w:t>State Key Laboratory of Soil and Water Conservation and Desertification Control,</w:t>
      </w:r>
      <w:r w:rsidRPr="00DD37EA">
        <w:rPr>
          <w:rFonts w:ascii="Times New Roman" w:eastAsia="等线" w:hAnsi="Times New Roman" w:cs="Times New Roman"/>
          <w:i/>
          <w:sz w:val="24"/>
          <w:szCs w:val="24"/>
        </w:rPr>
        <w:t xml:space="preserve"> College of Soil and Water Conservation Science and Engineering</w:t>
      </w:r>
      <w:r w:rsidRPr="00DD37EA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(Institute of Soil and Water Conservation), Northwest A&amp;F University, Yangling</w:t>
      </w:r>
      <w:r w:rsidRPr="00DD37EA">
        <w:rPr>
          <w:rFonts w:ascii="Times New Roman" w:eastAsia="等线" w:hAnsi="Times New Roman" w:cs="Times New Roman" w:hint="eastAsia"/>
          <w:i/>
          <w:iCs/>
          <w:sz w:val="24"/>
          <w:szCs w:val="24"/>
        </w:rPr>
        <w:t xml:space="preserve"> </w:t>
      </w:r>
      <w:r w:rsidRPr="00DD37EA">
        <w:rPr>
          <w:rFonts w:ascii="Times New Roman" w:eastAsia="等线" w:hAnsi="Times New Roman" w:cs="Times New Roman"/>
          <w:i/>
          <w:iCs/>
          <w:sz w:val="24"/>
          <w:szCs w:val="24"/>
        </w:rPr>
        <w:t>712100, Shaanxi,</w:t>
      </w:r>
      <w:r w:rsidRPr="00DD37E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DD37EA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China. </w:t>
      </w:r>
    </w:p>
    <w:p w14:paraId="09D0CE01" w14:textId="77777777" w:rsidR="00DD37EA" w:rsidRPr="00DD37EA" w:rsidRDefault="00DD37EA" w:rsidP="00DD37EA">
      <w:pPr>
        <w:spacing w:line="480" w:lineRule="auto"/>
        <w:jc w:val="left"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DD37EA">
        <w:rPr>
          <w:rFonts w:ascii="Times New Roman" w:eastAsia="等线" w:hAnsi="Times New Roman" w:cs="Times New Roman" w:hint="eastAsia"/>
          <w:i/>
          <w:iCs/>
          <w:sz w:val="24"/>
          <w:szCs w:val="24"/>
          <w:vertAlign w:val="superscript"/>
        </w:rPr>
        <w:t>b</w:t>
      </w:r>
      <w:r w:rsidRPr="00DD37EA">
        <w:rPr>
          <w:rFonts w:ascii="Times New Roman" w:eastAsia="等线" w:hAnsi="Times New Roman" w:cs="Times New Roman"/>
          <w:i/>
          <w:iCs/>
          <w:sz w:val="24"/>
          <w:szCs w:val="24"/>
        </w:rPr>
        <w:t>Key Laboratory of Applied Ecology of Loess Plateau, College of Life Science, Yan’an University, Yan’an 716000, Shaanxi,</w:t>
      </w:r>
      <w:r w:rsidRPr="00DD37EA">
        <w:rPr>
          <w:rFonts w:ascii="Times New Roman" w:eastAsia="等线" w:hAnsi="Times New Roman" w:cs="Times New Roman" w:hint="eastAsia"/>
          <w:i/>
          <w:iCs/>
          <w:sz w:val="24"/>
          <w:szCs w:val="24"/>
        </w:rPr>
        <w:t xml:space="preserve"> </w:t>
      </w:r>
      <w:r w:rsidRPr="00DD37EA">
        <w:rPr>
          <w:rFonts w:ascii="Times New Roman" w:eastAsia="等线" w:hAnsi="Times New Roman" w:cs="Times New Roman"/>
          <w:i/>
          <w:iCs/>
          <w:sz w:val="24"/>
          <w:szCs w:val="24"/>
        </w:rPr>
        <w:t>China</w:t>
      </w:r>
    </w:p>
    <w:p w14:paraId="2A7BA786" w14:textId="77777777" w:rsidR="00DD37EA" w:rsidRPr="00DD37EA" w:rsidRDefault="00DD37EA" w:rsidP="00DD37EA">
      <w:pPr>
        <w:spacing w:line="480" w:lineRule="auto"/>
        <w:jc w:val="left"/>
        <w:rPr>
          <w:rFonts w:ascii="Times New Roman" w:eastAsia="等线" w:hAnsi="Times New Roman" w:cs="Times New Roman"/>
          <w:i/>
          <w:iCs/>
          <w:sz w:val="24"/>
          <w:szCs w:val="24"/>
        </w:rPr>
      </w:pPr>
      <w:r w:rsidRPr="00DD37EA">
        <w:rPr>
          <w:rFonts w:ascii="Times New Roman" w:eastAsia="等线" w:hAnsi="Times New Roman" w:cs="Times New Roman"/>
          <w:i/>
          <w:iCs/>
          <w:sz w:val="24"/>
          <w:szCs w:val="24"/>
          <w:vertAlign w:val="superscript"/>
        </w:rPr>
        <w:t>c</w:t>
      </w:r>
      <w:r w:rsidRPr="00DD37EA">
        <w:rPr>
          <w:rFonts w:ascii="Times New Roman" w:eastAsia="等线" w:hAnsi="Times New Roman" w:cs="Times New Roman"/>
          <w:i/>
          <w:iCs/>
          <w:sz w:val="24"/>
          <w:szCs w:val="24"/>
        </w:rPr>
        <w:t>Institute of Soil and Water Conservation, Chinese Academy of Science and Ministry of Water Resources, Yangling 712100, Shaanxi</w:t>
      </w:r>
      <w:r w:rsidRPr="00DD37EA">
        <w:rPr>
          <w:rFonts w:ascii="Times New Roman" w:eastAsia="等线" w:hAnsi="Times New Roman" w:cs="Times New Roman" w:hint="eastAsia"/>
          <w:i/>
          <w:iCs/>
          <w:sz w:val="24"/>
          <w:szCs w:val="24"/>
        </w:rPr>
        <w:t>,</w:t>
      </w:r>
      <w:r w:rsidRPr="00DD37EA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China. </w:t>
      </w:r>
    </w:p>
    <w:p w14:paraId="16229D18" w14:textId="6BF17F7A" w:rsidR="003114DE" w:rsidRDefault="003114DE" w:rsidP="003114DE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i/>
          <w:iCs/>
          <w:color w:val="0000CC"/>
          <w:sz w:val="24"/>
          <w:szCs w:val="28"/>
        </w:rPr>
      </w:pPr>
      <w:r w:rsidRPr="000769D5">
        <w:rPr>
          <w:rFonts w:ascii="Times New Roman" w:hAnsi="Times New Roman" w:cs="Times New Roman"/>
          <w:sz w:val="24"/>
          <w:szCs w:val="24"/>
        </w:rPr>
        <w:t>*Corresponding author. E</w:t>
      </w:r>
      <w:r w:rsidR="00F40E10">
        <w:rPr>
          <w:rFonts w:ascii="Times New Roman" w:hAnsi="Times New Roman" w:cs="Times New Roman" w:hint="eastAsia"/>
          <w:sz w:val="24"/>
          <w:szCs w:val="24"/>
        </w:rPr>
        <w:t>-</w:t>
      </w:r>
      <w:r w:rsidRPr="000769D5">
        <w:rPr>
          <w:rFonts w:ascii="Times New Roman" w:hAnsi="Times New Roman" w:cs="Times New Roman"/>
          <w:sz w:val="24"/>
          <w:szCs w:val="24"/>
        </w:rPr>
        <w:t>mail:</w:t>
      </w:r>
      <w:r w:rsidRPr="009B6686">
        <w:rPr>
          <w:rFonts w:ascii="Times New Roman" w:eastAsia="宋体" w:hAnsi="Times New Roman" w:cs="Times New Roman"/>
          <w:color w:val="0000CC"/>
          <w:sz w:val="24"/>
          <w:szCs w:val="24"/>
          <w:lang w:bidi="ar"/>
        </w:rPr>
        <w:t xml:space="preserve"> leideng@ms.iswc.ac.cn</w:t>
      </w:r>
    </w:p>
    <w:p w14:paraId="3B1DED12" w14:textId="77777777" w:rsidR="00357AE6" w:rsidRPr="003114DE" w:rsidRDefault="00357AE6" w:rsidP="003114DE">
      <w:pPr>
        <w:spacing w:line="480" w:lineRule="auto"/>
        <w:rPr>
          <w:rFonts w:ascii="Times New Roman" w:eastAsia="宋体" w:hAnsi="Times New Roman" w:cs="Times New Roman"/>
          <w:b/>
          <w:bCs/>
          <w:i/>
          <w:iCs/>
          <w:color w:val="0000CC"/>
          <w:sz w:val="24"/>
          <w:szCs w:val="28"/>
        </w:rPr>
      </w:pPr>
    </w:p>
    <w:p w14:paraId="061CABC0" w14:textId="77777777" w:rsidR="00357AE6" w:rsidRPr="000769D5" w:rsidRDefault="00357AE6" w:rsidP="003114DE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769D5">
        <w:rPr>
          <w:rFonts w:ascii="Times New Roman" w:hAnsi="Times New Roman" w:cs="Times New Roman"/>
          <w:sz w:val="24"/>
          <w:szCs w:val="24"/>
        </w:rPr>
        <w:t>The following Supplementary Information is available for this article:</w:t>
      </w:r>
    </w:p>
    <w:p w14:paraId="14F5A0EC" w14:textId="0EC5DD2A" w:rsidR="00357AE6" w:rsidRDefault="00357AE6" w:rsidP="003114DE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Table S1</w:t>
      </w:r>
      <w:r w:rsidR="00F40E10" w:rsidRPr="00F40E10">
        <w:rPr>
          <w:rFonts w:ascii="Cambria Math" w:hAnsi="Cambria Math" w:cs="Cambria Math"/>
          <w:sz w:val="24"/>
          <w:szCs w:val="24"/>
        </w:rPr>
        <w:t>–</w:t>
      </w:r>
      <w:r w:rsidR="00EA09AC">
        <w:rPr>
          <w:rFonts w:ascii="Times New Roman" w:hAnsi="Times New Roman" w:cs="Times New Roman" w:hint="eastAsia"/>
          <w:sz w:val="24"/>
          <w:szCs w:val="24"/>
        </w:rPr>
        <w:t>S3</w:t>
      </w:r>
    </w:p>
    <w:p w14:paraId="2E2B2BBE" w14:textId="3225AF14" w:rsidR="00357AE6" w:rsidRDefault="00357AE6" w:rsidP="003114DE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769D5">
        <w:rPr>
          <w:rFonts w:ascii="Times New Roman" w:hAnsi="Times New Roman" w:cs="Times New Roman"/>
          <w:sz w:val="24"/>
          <w:szCs w:val="24"/>
        </w:rPr>
        <w:t>Figures S1</w:t>
      </w:r>
      <w:r w:rsidR="00F40E10" w:rsidRPr="00F40E10">
        <w:rPr>
          <w:rFonts w:ascii="Times New Roman" w:hAnsi="Times New Roman" w:cs="Times New Roman"/>
          <w:sz w:val="24"/>
          <w:szCs w:val="24"/>
        </w:rPr>
        <w:t>–</w:t>
      </w:r>
      <w:r w:rsidR="00C254AD" w:rsidRPr="000769D5">
        <w:rPr>
          <w:rFonts w:ascii="Times New Roman" w:hAnsi="Times New Roman" w:cs="Times New Roman"/>
          <w:sz w:val="24"/>
          <w:szCs w:val="24"/>
        </w:rPr>
        <w:t>S</w:t>
      </w:r>
      <w:r w:rsidR="00C254AD">
        <w:rPr>
          <w:rFonts w:ascii="Times New Roman" w:hAnsi="Times New Roman" w:cs="Times New Roman" w:hint="eastAsia"/>
          <w:sz w:val="24"/>
          <w:szCs w:val="24"/>
        </w:rPr>
        <w:t>1</w:t>
      </w:r>
      <w:r w:rsidR="00585B86">
        <w:rPr>
          <w:rFonts w:ascii="Times New Roman" w:hAnsi="Times New Roman" w:cs="Times New Roman" w:hint="eastAsia"/>
          <w:sz w:val="24"/>
          <w:szCs w:val="24"/>
        </w:rPr>
        <w:t>0</w:t>
      </w:r>
    </w:p>
    <w:p w14:paraId="24EEC350" w14:textId="260BEA3B" w:rsidR="00234478" w:rsidRDefault="00234478" w:rsidP="0030390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31FCE58" w14:textId="77777777" w:rsidR="00234478" w:rsidRDefault="00234478" w:rsidP="003114DE">
      <w:pPr>
        <w:spacing w:line="480" w:lineRule="auto"/>
        <w:ind w:firstLine="480"/>
        <w:jc w:val="left"/>
        <w:rPr>
          <w:rFonts w:ascii="Times New Roman" w:hAnsi="Times New Roman" w:cs="Times New Roman"/>
          <w:sz w:val="24"/>
          <w:szCs w:val="24"/>
        </w:rPr>
      </w:pPr>
    </w:p>
    <w:p w14:paraId="530E4DF9" w14:textId="77777777" w:rsidR="00234478" w:rsidRDefault="00234478" w:rsidP="00357AE6">
      <w:pPr>
        <w:spacing w:line="480" w:lineRule="auto"/>
        <w:ind w:firstLine="480"/>
        <w:rPr>
          <w:rFonts w:ascii="Times New Roman" w:hAnsi="Times New Roman" w:cs="Times New Roman"/>
          <w:sz w:val="24"/>
          <w:szCs w:val="24"/>
        </w:rPr>
      </w:pPr>
    </w:p>
    <w:p w14:paraId="06FD942B" w14:textId="77777777" w:rsidR="00EA09AC" w:rsidRDefault="00EA09AC" w:rsidP="00357AE6">
      <w:pPr>
        <w:spacing w:line="480" w:lineRule="auto"/>
        <w:ind w:firstLine="480"/>
        <w:rPr>
          <w:rFonts w:ascii="Times New Roman" w:hAnsi="Times New Roman" w:cs="Times New Roman"/>
          <w:sz w:val="24"/>
          <w:szCs w:val="24"/>
        </w:rPr>
      </w:pPr>
    </w:p>
    <w:p w14:paraId="3AEAEE57" w14:textId="41E8E4D4" w:rsidR="00357AE6" w:rsidRDefault="00357AE6" w:rsidP="00C1416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69D5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 w:rsidRPr="000769D5">
        <w:rPr>
          <w:rFonts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DE5158">
        <w:rPr>
          <w:rFonts w:ascii="Times New Roman" w:hAnsi="Times New Roman" w:cs="Times New Roman"/>
          <w:sz w:val="24"/>
          <w:szCs w:val="24"/>
        </w:rPr>
        <w:t>Fixed</w:t>
      </w:r>
      <w:r w:rsidR="001B43E1">
        <w:rPr>
          <w:rFonts w:ascii="Times New Roman" w:hAnsi="Times New Roman" w:cs="Times New Roman" w:hint="eastAsia"/>
          <w:sz w:val="24"/>
          <w:szCs w:val="24"/>
        </w:rPr>
        <w:t>-</w:t>
      </w:r>
      <w:r w:rsidRPr="00DE5158">
        <w:rPr>
          <w:rFonts w:ascii="Times New Roman" w:hAnsi="Times New Roman" w:cs="Times New Roman"/>
          <w:sz w:val="24"/>
          <w:szCs w:val="24"/>
        </w:rPr>
        <w:t>effect estimates from the linear mixed</w:t>
      </w:r>
      <w:r w:rsidR="001B43E1">
        <w:rPr>
          <w:rFonts w:ascii="Times New Roman" w:hAnsi="Times New Roman" w:cs="Times New Roman" w:hint="eastAsia"/>
          <w:sz w:val="24"/>
          <w:szCs w:val="24"/>
        </w:rPr>
        <w:t>-</w:t>
      </w:r>
      <w:r w:rsidRPr="00DE5158">
        <w:rPr>
          <w:rFonts w:ascii="Times New Roman" w:hAnsi="Times New Roman" w:cs="Times New Roman"/>
          <w:sz w:val="24"/>
          <w:szCs w:val="24"/>
        </w:rPr>
        <w:t>effects model explaining SOC response ratio (SOC_RR). Estimates, standard errors (S.E.), degrees of freedom (df), t</w:t>
      </w:r>
      <w:r w:rsidR="001B43E1">
        <w:rPr>
          <w:rFonts w:ascii="Times New Roman" w:hAnsi="Times New Roman" w:cs="Times New Roman" w:hint="eastAsia"/>
          <w:sz w:val="24"/>
          <w:szCs w:val="24"/>
        </w:rPr>
        <w:t>-</w:t>
      </w:r>
      <w:r w:rsidRPr="00DE5158">
        <w:rPr>
          <w:rFonts w:ascii="Times New Roman" w:hAnsi="Times New Roman" w:cs="Times New Roman"/>
          <w:sz w:val="24"/>
          <w:szCs w:val="24"/>
        </w:rPr>
        <w:t xml:space="preserve">values, </w:t>
      </w:r>
      <w:r w:rsidRPr="001B43E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1B43E1">
        <w:rPr>
          <w:rFonts w:ascii="Times New Roman" w:hAnsi="Times New Roman" w:cs="Times New Roman" w:hint="eastAsia"/>
          <w:sz w:val="24"/>
          <w:szCs w:val="24"/>
        </w:rPr>
        <w:t>-</w:t>
      </w:r>
      <w:r w:rsidRPr="00DE5158">
        <w:rPr>
          <w:rFonts w:ascii="Times New Roman" w:hAnsi="Times New Roman" w:cs="Times New Roman"/>
          <w:sz w:val="24"/>
          <w:szCs w:val="24"/>
        </w:rPr>
        <w:t xml:space="preserve">values, and 95% confidence intervals (CIs) are shown. </w:t>
      </w:r>
      <w:r w:rsidRPr="0042041E">
        <w:rPr>
          <w:rFonts w:ascii="Times New Roman" w:hAnsi="Times New Roman" w:cs="Times New Roman"/>
          <w:sz w:val="24"/>
          <w:szCs w:val="24"/>
        </w:rPr>
        <w:t xml:space="preserve">Marginal </w:t>
      </w:r>
      <w:r w:rsidRPr="0042041E">
        <w:rPr>
          <w:rFonts w:ascii="Times New Roman" w:hAnsi="Times New Roman" w:cs="Times New Roman" w:hint="eastAsia"/>
          <w:sz w:val="24"/>
          <w:szCs w:val="24"/>
        </w:rPr>
        <w:t>R</w:t>
      </w:r>
      <w:r w:rsidRPr="0042041E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42041E">
        <w:rPr>
          <w:rFonts w:ascii="Times New Roman" w:hAnsi="Times New Roman" w:cs="Times New Roman"/>
          <w:sz w:val="24"/>
          <w:szCs w:val="24"/>
        </w:rPr>
        <w:t xml:space="preserve"> (0.262) r</w:t>
      </w:r>
      <w:r w:rsidRPr="00DE5158">
        <w:rPr>
          <w:rFonts w:ascii="Times New Roman" w:hAnsi="Times New Roman" w:cs="Times New Roman"/>
          <w:sz w:val="24"/>
          <w:szCs w:val="24"/>
        </w:rPr>
        <w:t>epresents the variance explained by fixed effects; Significant effects (</w:t>
      </w:r>
      <w:r w:rsidRPr="00DE5158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&lt; 0.05</w:t>
      </w:r>
      <w:r w:rsidRPr="00DE5158">
        <w:rPr>
          <w:rFonts w:ascii="Times New Roman" w:hAnsi="Times New Roman" w:cs="Times New Roman"/>
          <w:sz w:val="24"/>
          <w:szCs w:val="24"/>
        </w:rPr>
        <w:t>) are in bold.</w:t>
      </w:r>
    </w:p>
    <w:tbl>
      <w:tblPr>
        <w:tblStyle w:val="12"/>
        <w:tblW w:w="4689" w:type="pct"/>
        <w:jc w:val="center"/>
        <w:tblLook w:val="04A0" w:firstRow="1" w:lastRow="0" w:firstColumn="1" w:lastColumn="0" w:noHBand="0" w:noVBand="1"/>
      </w:tblPr>
      <w:tblGrid>
        <w:gridCol w:w="2116"/>
        <w:gridCol w:w="960"/>
        <w:gridCol w:w="686"/>
        <w:gridCol w:w="1022"/>
        <w:gridCol w:w="630"/>
        <w:gridCol w:w="677"/>
        <w:gridCol w:w="816"/>
        <w:gridCol w:w="816"/>
        <w:gridCol w:w="742"/>
      </w:tblGrid>
      <w:tr w:rsidR="00357AE6" w:rsidRPr="000C7616" w14:paraId="3D166694" w14:textId="77777777" w:rsidTr="00C254AD">
        <w:trPr>
          <w:jc w:val="center"/>
        </w:trPr>
        <w:tc>
          <w:tcPr>
            <w:tcW w:w="125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F248CB6" w14:textId="77777777" w:rsidR="00357AE6" w:rsidRPr="000C7616" w:rsidRDefault="00357AE6" w:rsidP="00CE1808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36F031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  <w:r w:rsidRPr="000C7616">
              <w:rPr>
                <w:sz w:val="20"/>
                <w:szCs w:val="20"/>
              </w:rPr>
              <w:t>Estimate</w:t>
            </w:r>
          </w:p>
        </w:tc>
        <w:tc>
          <w:tcPr>
            <w:tcW w:w="41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A96BFB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  <w:r w:rsidRPr="000C7616">
              <w:rPr>
                <w:rFonts w:hint="eastAsia"/>
                <w:sz w:val="20"/>
                <w:szCs w:val="20"/>
              </w:rPr>
              <w:t>S</w:t>
            </w:r>
            <w:r w:rsidRPr="000C7616">
              <w:rPr>
                <w:sz w:val="20"/>
                <w:szCs w:val="20"/>
              </w:rPr>
              <w:t>.E.</w:t>
            </w:r>
          </w:p>
        </w:tc>
        <w:tc>
          <w:tcPr>
            <w:tcW w:w="617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4A05067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  <w:r w:rsidRPr="000C7616">
              <w:rPr>
                <w:rFonts w:hint="eastAsia"/>
                <w:sz w:val="20"/>
                <w:szCs w:val="20"/>
              </w:rPr>
              <w:t>d</w:t>
            </w:r>
            <w:r w:rsidRPr="000C7616">
              <w:rPr>
                <w:sz w:val="20"/>
                <w:szCs w:val="20"/>
              </w:rPr>
              <w:t>f</w:t>
            </w:r>
          </w:p>
        </w:tc>
        <w:tc>
          <w:tcPr>
            <w:tcW w:w="386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395F8E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  <w:r w:rsidRPr="000C7616">
              <w:rPr>
                <w:rFonts w:hint="eastAsia"/>
                <w:sz w:val="20"/>
                <w:szCs w:val="20"/>
              </w:rPr>
              <w:t>t</w:t>
            </w:r>
          </w:p>
        </w:tc>
        <w:tc>
          <w:tcPr>
            <w:tcW w:w="41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137FC9" w14:textId="77777777" w:rsidR="00357AE6" w:rsidRPr="000C7616" w:rsidRDefault="00357AE6" w:rsidP="00CE1808">
            <w:pPr>
              <w:jc w:val="center"/>
              <w:rPr>
                <w:i/>
                <w:iCs/>
                <w:sz w:val="20"/>
                <w:szCs w:val="20"/>
              </w:rPr>
            </w:pPr>
            <w:r w:rsidRPr="000C7616">
              <w:rPr>
                <w:rFonts w:hint="eastAsia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870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81A1A82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  <w:r w:rsidRPr="000C7616">
              <w:rPr>
                <w:rFonts w:hint="eastAsia"/>
                <w:sz w:val="20"/>
                <w:szCs w:val="20"/>
              </w:rPr>
              <w:t>9</w:t>
            </w:r>
            <w:r w:rsidRPr="000C7616">
              <w:rPr>
                <w:sz w:val="20"/>
                <w:szCs w:val="20"/>
              </w:rPr>
              <w:t>5% CIs</w:t>
            </w:r>
          </w:p>
        </w:tc>
        <w:tc>
          <w:tcPr>
            <w:tcW w:w="452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C77DAED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M_</w:t>
            </w:r>
            <w:r w:rsidRPr="000C7616">
              <w:rPr>
                <w:rFonts w:hint="eastAsia"/>
                <w:sz w:val="20"/>
                <w:szCs w:val="20"/>
              </w:rPr>
              <w:t>R</w:t>
            </w:r>
            <w:r w:rsidRPr="000C7616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357AE6" w:rsidRPr="000C7616" w14:paraId="1DB37BDE" w14:textId="77777777" w:rsidTr="00C254AD">
        <w:trPr>
          <w:jc w:val="center"/>
        </w:trPr>
        <w:tc>
          <w:tcPr>
            <w:tcW w:w="1257" w:type="pct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F6A0340" w14:textId="77777777" w:rsidR="00357AE6" w:rsidRPr="000C7616" w:rsidRDefault="00357AE6" w:rsidP="00CE1808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10B6CAA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E549B5C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ED8FDF3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6" w:type="pct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59331EA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AEEA14C" w14:textId="77777777" w:rsidR="00357AE6" w:rsidRPr="000C7616" w:rsidRDefault="00357AE6" w:rsidP="00CE1808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E986E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  <w:r w:rsidRPr="000C7616">
              <w:rPr>
                <w:rFonts w:hint="eastAsia"/>
                <w:sz w:val="20"/>
                <w:szCs w:val="20"/>
              </w:rPr>
              <w:t>L</w:t>
            </w:r>
            <w:r w:rsidRPr="000C7616">
              <w:rPr>
                <w:sz w:val="20"/>
                <w:szCs w:val="20"/>
              </w:rPr>
              <w:t>ower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1A9A29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  <w:r w:rsidRPr="000C7616">
              <w:rPr>
                <w:rFonts w:hint="eastAsia"/>
                <w:sz w:val="20"/>
                <w:szCs w:val="20"/>
              </w:rPr>
              <w:t>U</w:t>
            </w:r>
            <w:r w:rsidRPr="000C7616">
              <w:rPr>
                <w:sz w:val="20"/>
                <w:szCs w:val="20"/>
              </w:rPr>
              <w:t>pper</w:t>
            </w:r>
          </w:p>
        </w:tc>
        <w:tc>
          <w:tcPr>
            <w:tcW w:w="45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F990DCF" w14:textId="77777777" w:rsidR="00357AE6" w:rsidRPr="000C7616" w:rsidRDefault="00357AE6" w:rsidP="00CE180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5D236AC7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3B9EF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(Intercept)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0C7D5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1.299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F378F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0.651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3221E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1.888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0C971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2.0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2C9CC726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0.192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1590C124" w14:textId="6BC9E93B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 w:rsidRPr="00F40E10">
              <w:rPr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1.670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6D4E4EBA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4.268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702F2ECD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0.262</w:t>
            </w:r>
          </w:p>
        </w:tc>
      </w:tr>
      <w:tr w:rsidR="00357AE6" w:rsidRPr="000C7616" w14:paraId="48007652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43B52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MBC_RR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48943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0.538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2AC53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0.205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9D5F3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169.156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1B767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2.6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3245A217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25712">
              <w:rPr>
                <w:rFonts w:hint="eastAsia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3468249F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0.134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1A51C08E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0.942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4D54C46D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6CDF680A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7F0C5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C/N_Soil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C8C43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0.093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D9FE4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0.165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B8E1F" w14:textId="77777777" w:rsidR="00357AE6" w:rsidRPr="000C7616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169.776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8201F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4F37F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0.572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6E3E0562" w14:textId="0421AAAA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</w:t>
            </w:r>
            <w:r w:rsidR="00357AE6" w:rsidRPr="000C7616">
              <w:rPr>
                <w:sz w:val="20"/>
                <w:szCs w:val="20"/>
              </w:rPr>
              <w:t>0.</w:t>
            </w:r>
            <w:r w:rsidR="00357AE6" w:rsidRPr="00E25712">
              <w:rPr>
                <w:rFonts w:hint="eastAsia"/>
                <w:sz w:val="20"/>
                <w:szCs w:val="20"/>
              </w:rPr>
              <w:t>232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5C616DEC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0C7616">
              <w:rPr>
                <w:sz w:val="20"/>
                <w:szCs w:val="20"/>
              </w:rPr>
              <w:t>0.</w:t>
            </w:r>
            <w:r>
              <w:rPr>
                <w:rFonts w:hint="eastAsia"/>
                <w:sz w:val="20"/>
                <w:szCs w:val="20"/>
              </w:rPr>
              <w:t>419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0C2D12D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1B9421EF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7266B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pH_Soil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9A82C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0.487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55689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0.197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5823D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168.118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2280B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2.5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6E538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F2102">
              <w:rPr>
                <w:rFonts w:hint="eastAsia"/>
                <w:b/>
                <w:bCs/>
                <w:sz w:val="20"/>
                <w:szCs w:val="20"/>
              </w:rPr>
              <w:t>0.015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43F46A2A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0.097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1299986A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0C7616">
              <w:rPr>
                <w:sz w:val="20"/>
                <w:szCs w:val="20"/>
              </w:rPr>
              <w:t>0.</w:t>
            </w:r>
            <w:r>
              <w:rPr>
                <w:rFonts w:hint="eastAsia"/>
                <w:sz w:val="20"/>
                <w:szCs w:val="20"/>
              </w:rPr>
              <w:t>876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978D51A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7FCB79E9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69F59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TN_Soil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BE4C9" w14:textId="10874E80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0.329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4C97C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0.169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28B6A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168.368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B3487" w14:textId="41DFA4EA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1.9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B02C6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0.054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1BE636B4" w14:textId="49F73141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0.662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69CD69E2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0C7616">
              <w:rPr>
                <w:sz w:val="20"/>
                <w:szCs w:val="20"/>
              </w:rPr>
              <w:t>0.</w:t>
            </w:r>
            <w:r>
              <w:rPr>
                <w:rFonts w:hint="eastAsia"/>
                <w:sz w:val="20"/>
                <w:szCs w:val="20"/>
              </w:rPr>
              <w:t>005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086402C8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538DB88E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0D5E2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BC_w/w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A0ADA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0.596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F3F89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0.215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54BCE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167.336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9D9EE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2.8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A4CDD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F2102">
              <w:rPr>
                <w:rFonts w:hint="eastAsia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1CB39D1E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0.172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319F51C7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1.020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48111CE1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62E96E57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E1119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Duration (days)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2F368" w14:textId="19F4DC86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0.079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0920F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0.203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0028B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168.409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E7812" w14:textId="22211422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121D5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0.698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583BB34E" w14:textId="3A81B2AB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</w:t>
            </w:r>
            <w:r w:rsidR="00357AE6" w:rsidRPr="000C7616">
              <w:rPr>
                <w:sz w:val="20"/>
                <w:szCs w:val="20"/>
              </w:rPr>
              <w:t>0.</w:t>
            </w:r>
            <w:r w:rsidR="00357AE6" w:rsidRPr="00E25712">
              <w:rPr>
                <w:rFonts w:hint="eastAsia"/>
                <w:sz w:val="20"/>
                <w:szCs w:val="20"/>
              </w:rPr>
              <w:t>481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055AA9C1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0C7616">
              <w:rPr>
                <w:sz w:val="20"/>
                <w:szCs w:val="20"/>
              </w:rPr>
              <w:t>0</w:t>
            </w:r>
            <w:r>
              <w:rPr>
                <w:rFonts w:hint="eastAsia"/>
                <w:sz w:val="20"/>
                <w:szCs w:val="20"/>
              </w:rPr>
              <w:t>.323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022F129B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36F84882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AFBFD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MAP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1F778" w14:textId="2B9CEED6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0.901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F9946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7F4BD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169.292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4B620" w14:textId="4D32D19E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4.5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BBDB2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F2102">
              <w:rPr>
                <w:rFonts w:hint="eastAsia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7979335C" w14:textId="72E0221B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1.296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39B442EA" w14:textId="00521BE5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>
              <w:rPr>
                <w:rFonts w:hint="eastAsia"/>
                <w:sz w:val="20"/>
                <w:szCs w:val="20"/>
              </w:rPr>
              <w:t>0.506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5377D376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1D197CC6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2799E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MAT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08CCB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0.072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64540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0.233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3B8BAE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169.667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A6D7A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69DF0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0.759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5B15D801" w14:textId="77700D5B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</w:t>
            </w:r>
            <w:r w:rsidR="00357AE6" w:rsidRPr="000C7616">
              <w:rPr>
                <w:sz w:val="20"/>
                <w:szCs w:val="20"/>
              </w:rPr>
              <w:t>0.</w:t>
            </w:r>
            <w:r w:rsidR="00357AE6" w:rsidRPr="00E25712">
              <w:rPr>
                <w:rFonts w:hint="eastAsia"/>
                <w:sz w:val="20"/>
                <w:szCs w:val="20"/>
              </w:rPr>
              <w:t>388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700C8AB5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0.532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C32349F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40B9B077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47691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bacteria_Chao1_RR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5932E" w14:textId="18560D06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0.812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C4B51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0.215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222C9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168.109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D7A58" w14:textId="49C4EAE7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3.8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B6F70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F2102">
              <w:rPr>
                <w:rFonts w:hint="eastAsia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1EDF0411" w14:textId="685EC56F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1.236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6CABB4B3" w14:textId="3B276921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>
              <w:rPr>
                <w:rFonts w:hint="eastAsia"/>
                <w:sz w:val="20"/>
                <w:szCs w:val="20"/>
              </w:rPr>
              <w:t>0.388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12401D88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701ECB11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398B4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bacteria_Shannon_RR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5F234" w14:textId="7284517E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0.052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9934E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0.222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4C5B7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168.073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1E807" w14:textId="3742BC92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F39C6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0.814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4B1823B1" w14:textId="0B20D156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</w:t>
            </w:r>
            <w:r w:rsidR="00357AE6" w:rsidRPr="000C7616">
              <w:rPr>
                <w:sz w:val="20"/>
                <w:szCs w:val="20"/>
              </w:rPr>
              <w:t>0.4</w:t>
            </w:r>
            <w:r w:rsidR="00357AE6" w:rsidRPr="00E25712">
              <w:rPr>
                <w:rFonts w:hint="eastAsia"/>
                <w:sz w:val="20"/>
                <w:szCs w:val="20"/>
              </w:rPr>
              <w:t>90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781E1111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0C7616">
              <w:rPr>
                <w:sz w:val="20"/>
                <w:szCs w:val="20"/>
              </w:rPr>
              <w:t>0.</w:t>
            </w:r>
            <w:r>
              <w:rPr>
                <w:rFonts w:hint="eastAsia"/>
                <w:sz w:val="20"/>
                <w:szCs w:val="20"/>
              </w:rPr>
              <w:t>386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3481BC3A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0D192CBF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14EBF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bacteria_Simpson_RR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6F416" w14:textId="256FDF87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0.710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EF61E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0.235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495C5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168.348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27B3C" w14:textId="38B8D7E9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3.0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E9060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F2102">
              <w:rPr>
                <w:rFonts w:hint="eastAsia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09359C14" w14:textId="786DEC3F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1.173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68B15FA3" w14:textId="0EA1D309" w:rsidR="00357AE6" w:rsidRPr="000C7616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</w:t>
            </w:r>
            <w:r w:rsidR="00357AE6" w:rsidRPr="000C7616">
              <w:rPr>
                <w:sz w:val="20"/>
                <w:szCs w:val="20"/>
              </w:rPr>
              <w:t>0.</w:t>
            </w:r>
            <w:r w:rsidR="00357AE6">
              <w:rPr>
                <w:rFonts w:hint="eastAsia"/>
                <w:sz w:val="20"/>
                <w:szCs w:val="20"/>
              </w:rPr>
              <w:t>247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77AEEF24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21826018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D647D2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Proteobacteria_RR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E121D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0.305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9BFAD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0.151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AFADB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168.464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68771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2.0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6BE03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F2102">
              <w:rPr>
                <w:rFonts w:hint="eastAsia"/>
                <w:b/>
                <w:bCs/>
                <w:sz w:val="20"/>
                <w:szCs w:val="20"/>
              </w:rPr>
              <w:t>0.045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36C44944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0C7616">
              <w:rPr>
                <w:sz w:val="20"/>
                <w:szCs w:val="20"/>
              </w:rPr>
              <w:t>0.</w:t>
            </w:r>
            <w:r w:rsidRPr="00E25712">
              <w:rPr>
                <w:rFonts w:hint="eastAsia"/>
                <w:sz w:val="20"/>
                <w:szCs w:val="20"/>
              </w:rPr>
              <w:t>007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233B76D1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0C7616">
              <w:rPr>
                <w:sz w:val="20"/>
                <w:szCs w:val="20"/>
              </w:rPr>
              <w:t>0.</w:t>
            </w:r>
            <w:r>
              <w:rPr>
                <w:rFonts w:hint="eastAsia"/>
                <w:sz w:val="20"/>
                <w:szCs w:val="20"/>
              </w:rPr>
              <w:t>602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3B4A03D9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2933B09E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D3E67" w14:textId="77777777" w:rsidR="00357AE6" w:rsidRPr="000C7616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Verrucomicrobia_RR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FCC6A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0.459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1AD90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0.204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C49DA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168.424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9F02F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2.2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0198F" w14:textId="77777777" w:rsidR="00357AE6" w:rsidRPr="000C7616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F2102">
              <w:rPr>
                <w:rFonts w:hint="eastAsia"/>
                <w:b/>
                <w:bCs/>
                <w:sz w:val="20"/>
                <w:szCs w:val="20"/>
              </w:rPr>
              <w:t>0.026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4C515EA9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0C7616">
              <w:rPr>
                <w:sz w:val="20"/>
                <w:szCs w:val="20"/>
              </w:rPr>
              <w:t>0.</w:t>
            </w:r>
            <w:r w:rsidRPr="00E25712">
              <w:rPr>
                <w:rFonts w:hint="eastAsia"/>
                <w:sz w:val="20"/>
                <w:szCs w:val="20"/>
              </w:rPr>
              <w:t>056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68A95FD2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  <w:r w:rsidRPr="000C7616">
              <w:rPr>
                <w:sz w:val="20"/>
                <w:szCs w:val="20"/>
              </w:rPr>
              <w:t>0.</w:t>
            </w:r>
            <w:r>
              <w:rPr>
                <w:rFonts w:hint="eastAsia"/>
                <w:sz w:val="20"/>
                <w:szCs w:val="20"/>
              </w:rPr>
              <w:t>863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44CDE0BE" w14:textId="77777777" w:rsidR="00357AE6" w:rsidRPr="000C7616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34394334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B5DD6" w14:textId="77777777" w:rsidR="00357AE6" w:rsidRPr="00E25712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Nitrospirae_RR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BBCAD" w14:textId="6AC9F690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0.085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1FBD5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0.143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7030E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168.299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D007C" w14:textId="110FFACC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86B10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0.552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255032BC" w14:textId="1CD20BB1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0.368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10B71BAF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0.198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5BADC3B1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2663787C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3FCEE" w14:textId="77777777" w:rsidR="00357AE6" w:rsidRPr="00E25712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Acidobacteria_RR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B0489" w14:textId="3736EA6F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0.593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9DFF3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0.162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1417F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168.631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A8545" w14:textId="4F2DCD25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3.7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783A0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F2102">
              <w:rPr>
                <w:rFonts w:hint="eastAsia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55818FFA" w14:textId="1CCDC268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0.913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667D5797" w14:textId="6A50F447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>
              <w:rPr>
                <w:rFonts w:hint="eastAsia"/>
                <w:sz w:val="20"/>
                <w:szCs w:val="20"/>
              </w:rPr>
              <w:t>0.273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719619AA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0BEBEE5F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1EBE9" w14:textId="77777777" w:rsidR="00357AE6" w:rsidRPr="00E25712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Actinobacteria_RR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432B2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1.195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9A377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0.156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0ED0A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168.661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2662F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7.6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6F2D7" w14:textId="77777777" w:rsidR="00357AE6" w:rsidRPr="00EF2102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F2102">
              <w:rPr>
                <w:rFonts w:hint="eastAsia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1EEEECD0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0.886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4EFF9EB6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1.503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3F7879F8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5E23C1CF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46CBA" w14:textId="77777777" w:rsidR="00357AE6" w:rsidRPr="00E25712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Bacteroidota_RR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C20F2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0.458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8A3AD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0.194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C13CB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168.753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0149C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2.4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3718D" w14:textId="77777777" w:rsidR="00357AE6" w:rsidRPr="00EF2102" w:rsidRDefault="00357AE6" w:rsidP="00341E68">
            <w:pPr>
              <w:jc w:val="center"/>
              <w:rPr>
                <w:b/>
                <w:bCs/>
                <w:sz w:val="20"/>
                <w:szCs w:val="20"/>
              </w:rPr>
            </w:pPr>
            <w:r w:rsidRPr="00EF2102">
              <w:rPr>
                <w:rFonts w:hint="eastAsia"/>
                <w:b/>
                <w:bCs/>
                <w:sz w:val="20"/>
                <w:szCs w:val="20"/>
              </w:rPr>
              <w:t>0.019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6987EFA2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0.075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1F0109A6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0.840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05DBD916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50F29D0B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F1178" w14:textId="77777777" w:rsidR="00357AE6" w:rsidRPr="00E25712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Chloroflexi_RR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DF851" w14:textId="3ACF1FED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0.612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C1F75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0.206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F91C8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168.722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8B465" w14:textId="615AC5A0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3.0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D6194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F2102">
              <w:rPr>
                <w:rFonts w:hint="eastAsia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13355145" w14:textId="5F57B55B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1.018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7F7B8A1F" w14:textId="0BA89BBA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>
              <w:rPr>
                <w:rFonts w:hint="eastAsia"/>
                <w:sz w:val="20"/>
                <w:szCs w:val="20"/>
              </w:rPr>
              <w:t>0.205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416EC118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54677E98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F9B59" w14:textId="77777777" w:rsidR="00357AE6" w:rsidRPr="00E25712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Firmicutes_RR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74B78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0.241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725E4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0.177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579DE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169.503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0EB8D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1.4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95903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0.176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4DA8AB4B" w14:textId="4723A460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0.109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5AC048F7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0.591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1DBC1B14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079A4457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06D21" w14:textId="77777777" w:rsidR="00357AE6" w:rsidRPr="00E25712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Gemmatimonadota_RR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751A5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40BCC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0.196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55777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169.156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D95F94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1.5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4613E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0.143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3A83755E" w14:textId="0410A4A9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0.099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603A7C13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0.677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3EB6D871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751A52A2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C768D" w14:textId="77777777" w:rsidR="00357AE6" w:rsidRPr="00E25712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Ascomycota_RR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CDADC" w14:textId="712FC3E4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0.104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50961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0.169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5B7D1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169.541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297DC8" w14:textId="17C518C8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B259E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0.540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066EEE93" w14:textId="62D1A6B0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0.437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68C33E83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0.229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54221E0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3E01E839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0FCE7" w14:textId="77777777" w:rsidR="00357AE6" w:rsidRPr="00E25712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Basidiomycota_RR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2DAB3" w14:textId="041DA28E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0.086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CC206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0.173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C0E1D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168.809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62F47" w14:textId="79AA6DF3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067E0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0.618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24EDAEE1" w14:textId="7D0EE353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0.428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4D5AB18C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0.255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B5A3076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0E51D619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6A5E0" w14:textId="77777777" w:rsidR="00357AE6" w:rsidRPr="00E25712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pH_BC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6740A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0.155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E9287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0.180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8184A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168.360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8A127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B3FF2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0.392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61E0D43E" w14:textId="458CFC63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0.201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</w:tcPr>
          <w:p w14:paraId="093B4A9C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0.511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42A9FCBE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  <w:tr w:rsidR="00357AE6" w:rsidRPr="000C7616" w14:paraId="5683CCC3" w14:textId="77777777" w:rsidTr="00C254AD">
        <w:trPr>
          <w:jc w:val="center"/>
        </w:trPr>
        <w:tc>
          <w:tcPr>
            <w:tcW w:w="125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48F4516" w14:textId="77777777" w:rsidR="00357AE6" w:rsidRPr="00E25712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C/N_BC</w:t>
            </w:r>
          </w:p>
        </w:tc>
        <w:tc>
          <w:tcPr>
            <w:tcW w:w="58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75A4C30" w14:textId="488A21A2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0.398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E299632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0.202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C73BDF4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168.429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F4AFF8D" w14:textId="0934B577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2.0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B3A89C2" w14:textId="77777777" w:rsidR="00357AE6" w:rsidRPr="00E25712" w:rsidRDefault="00357AE6" w:rsidP="00341E68">
            <w:pPr>
              <w:widowControl/>
              <w:jc w:val="center"/>
              <w:rPr>
                <w:sz w:val="20"/>
                <w:szCs w:val="20"/>
              </w:rPr>
            </w:pPr>
            <w:r w:rsidRPr="00E25712">
              <w:rPr>
                <w:rFonts w:hint="eastAsia"/>
                <w:sz w:val="20"/>
                <w:szCs w:val="20"/>
              </w:rPr>
              <w:t>0.051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C3A088" w14:textId="2EEAD9FA" w:rsidR="00357AE6" w:rsidRPr="00E25712" w:rsidRDefault="00F40E10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−</w:t>
            </w:r>
            <w:r w:rsidR="00357AE6" w:rsidRPr="00E25712">
              <w:rPr>
                <w:rFonts w:hint="eastAsia"/>
                <w:sz w:val="20"/>
                <w:szCs w:val="20"/>
              </w:rPr>
              <w:t>0.797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F25F12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0.002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35EAF6" w14:textId="77777777" w:rsidR="00357AE6" w:rsidRPr="00E25712" w:rsidRDefault="00357AE6" w:rsidP="00341E6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3E21C3D" w14:textId="103200BF" w:rsidR="00357AE6" w:rsidRDefault="00357AE6" w:rsidP="00B824C7">
      <w:pPr>
        <w:widowControl/>
        <w:spacing w:line="480" w:lineRule="auto"/>
        <w:jc w:val="left"/>
        <w:rPr>
          <w:rFonts w:ascii="Times New Roman" w:eastAsia="宋体" w:hAnsi="Times New Roman" w:cs="Times New Roman"/>
          <w:color w:val="000000"/>
          <w:kern w:val="24"/>
          <w:sz w:val="20"/>
          <w:szCs w:val="20"/>
        </w:rPr>
      </w:pPr>
      <w:r w:rsidRPr="006877C3">
        <w:rPr>
          <w:rFonts w:ascii="Times New Roman" w:eastAsia="宋体" w:hAnsi="Times New Roman" w:cs="Times New Roman"/>
          <w:color w:val="000000"/>
          <w:kern w:val="24"/>
          <w:sz w:val="20"/>
          <w:szCs w:val="20"/>
          <w:highlight w:val="yellow"/>
        </w:rPr>
        <w:t>N</w:t>
      </w:r>
      <w:r w:rsidRPr="006877C3">
        <w:rPr>
          <w:rFonts w:ascii="Times New Roman" w:eastAsia="宋体" w:hAnsi="Times New Roman" w:cs="Times New Roman" w:hint="eastAsia"/>
          <w:color w:val="000000"/>
          <w:kern w:val="24"/>
          <w:sz w:val="20"/>
          <w:szCs w:val="20"/>
          <w:highlight w:val="yellow"/>
        </w:rPr>
        <w:t>otes</w:t>
      </w:r>
      <w:r w:rsidRPr="006877C3">
        <w:rPr>
          <w:rFonts w:ascii="Times New Roman" w:eastAsia="宋体" w:hAnsi="Times New Roman" w:cs="Times New Roman" w:hint="eastAsia"/>
          <w:color w:val="000000"/>
          <w:kern w:val="24"/>
          <w:sz w:val="20"/>
          <w:szCs w:val="20"/>
          <w:highlight w:val="yellow"/>
        </w:rPr>
        <w:t>：</w:t>
      </w:r>
      <w:r w:rsidRPr="006877C3">
        <w:rPr>
          <w:rFonts w:ascii="Times New Roman" w:eastAsia="宋体" w:hAnsi="Times New Roman" w:cs="Times New Roman"/>
          <w:color w:val="000000"/>
          <w:kern w:val="24"/>
          <w:sz w:val="20"/>
          <w:szCs w:val="20"/>
          <w:highlight w:val="yellow"/>
        </w:rPr>
        <w:t>Marginal</w:t>
      </w:r>
      <w:r>
        <w:rPr>
          <w:rFonts w:ascii="Times New Roman" w:eastAsia="宋体" w:hAnsi="Times New Roman" w:cs="Times New Roman" w:hint="eastAsia"/>
          <w:color w:val="000000"/>
          <w:kern w:val="24"/>
          <w:sz w:val="20"/>
          <w:szCs w:val="20"/>
          <w:highlight w:val="yellow"/>
        </w:rPr>
        <w:t xml:space="preserve"> </w:t>
      </w:r>
      <w:r w:rsidRPr="006877C3">
        <w:rPr>
          <w:rFonts w:ascii="Times New Roman" w:eastAsia="宋体" w:hAnsi="Times New Roman" w:cs="Times New Roman"/>
          <w:color w:val="000000"/>
          <w:kern w:val="24"/>
          <w:sz w:val="20"/>
          <w:szCs w:val="20"/>
          <w:highlight w:val="yellow"/>
        </w:rPr>
        <w:t>R</w:t>
      </w:r>
      <w:r w:rsidRPr="006877C3">
        <w:rPr>
          <w:rFonts w:ascii="Times New Roman" w:eastAsia="宋体" w:hAnsi="Times New Roman" w:cs="Times New Roman"/>
          <w:color w:val="000000"/>
          <w:kern w:val="24"/>
          <w:sz w:val="20"/>
          <w:szCs w:val="20"/>
          <w:highlight w:val="yellow"/>
          <w:vertAlign w:val="superscript"/>
        </w:rPr>
        <w:t>2</w:t>
      </w:r>
      <w:r w:rsidRPr="006877C3">
        <w:rPr>
          <w:rFonts w:ascii="Times New Roman" w:eastAsia="宋体" w:hAnsi="Times New Roman" w:cs="Times New Roman"/>
          <w:color w:val="000000"/>
          <w:kern w:val="24"/>
          <w:sz w:val="20"/>
          <w:szCs w:val="20"/>
          <w:highlight w:val="yellow"/>
        </w:rPr>
        <w:t xml:space="preserve"> of mixed</w:t>
      </w:r>
      <w:r w:rsidR="00F40E10">
        <w:rPr>
          <w:rFonts w:ascii="Times New Roman" w:eastAsia="宋体" w:hAnsi="Times New Roman" w:cs="Times New Roman"/>
          <w:color w:val="000000"/>
          <w:kern w:val="24"/>
          <w:sz w:val="20"/>
          <w:szCs w:val="20"/>
          <w:highlight w:val="yellow"/>
        </w:rPr>
        <w:t>−</w:t>
      </w:r>
      <w:r w:rsidRPr="006877C3">
        <w:rPr>
          <w:rFonts w:ascii="Times New Roman" w:eastAsia="宋体" w:hAnsi="Times New Roman" w:cs="Times New Roman"/>
          <w:color w:val="000000"/>
          <w:kern w:val="24"/>
          <w:sz w:val="20"/>
          <w:szCs w:val="20"/>
          <w:highlight w:val="yellow"/>
        </w:rPr>
        <w:t xml:space="preserve">effects models is 0.262, </w:t>
      </w:r>
      <w:r>
        <w:rPr>
          <w:rFonts w:ascii="Times New Roman" w:eastAsia="宋体" w:hAnsi="Times New Roman" w:cs="Times New Roman" w:hint="eastAsia"/>
          <w:color w:val="000000"/>
          <w:kern w:val="24"/>
          <w:sz w:val="20"/>
          <w:szCs w:val="20"/>
          <w:highlight w:val="yellow"/>
        </w:rPr>
        <w:t>whereas</w:t>
      </w:r>
      <w:r w:rsidRPr="006877C3">
        <w:rPr>
          <w:rFonts w:ascii="Times New Roman" w:eastAsia="宋体" w:hAnsi="Times New Roman" w:cs="Times New Roman"/>
          <w:color w:val="000000"/>
          <w:kern w:val="24"/>
          <w:sz w:val="20"/>
          <w:szCs w:val="20"/>
          <w:highlight w:val="yellow"/>
        </w:rPr>
        <w:t xml:space="preserve"> Conditional</w:t>
      </w:r>
      <w:r>
        <w:rPr>
          <w:rFonts w:ascii="Times New Roman" w:eastAsia="宋体" w:hAnsi="Times New Roman" w:cs="Times New Roman" w:hint="eastAsia"/>
          <w:color w:val="000000"/>
          <w:kern w:val="24"/>
          <w:sz w:val="20"/>
          <w:szCs w:val="20"/>
          <w:highlight w:val="yellow"/>
        </w:rPr>
        <w:t xml:space="preserve"> </w:t>
      </w:r>
      <w:r w:rsidRPr="006877C3">
        <w:rPr>
          <w:rFonts w:ascii="Times New Roman" w:eastAsia="宋体" w:hAnsi="Times New Roman" w:cs="Times New Roman"/>
          <w:color w:val="000000"/>
          <w:kern w:val="24"/>
          <w:sz w:val="20"/>
          <w:szCs w:val="20"/>
          <w:highlight w:val="yellow"/>
        </w:rPr>
        <w:t>R</w:t>
      </w:r>
      <w:r w:rsidRPr="006877C3">
        <w:rPr>
          <w:rFonts w:ascii="Times New Roman" w:eastAsia="宋体" w:hAnsi="Times New Roman" w:cs="Times New Roman"/>
          <w:color w:val="000000"/>
          <w:kern w:val="24"/>
          <w:sz w:val="20"/>
          <w:szCs w:val="20"/>
          <w:highlight w:val="yellow"/>
          <w:vertAlign w:val="superscript"/>
        </w:rPr>
        <w:t>2</w:t>
      </w:r>
      <w:r w:rsidRPr="006877C3">
        <w:rPr>
          <w:rFonts w:ascii="Times New Roman" w:eastAsia="宋体" w:hAnsi="Times New Roman" w:cs="Times New Roman"/>
          <w:color w:val="000000"/>
          <w:kern w:val="24"/>
          <w:sz w:val="20"/>
          <w:szCs w:val="20"/>
          <w:highlight w:val="yellow"/>
        </w:rPr>
        <w:t xml:space="preserve"> is 0.316</w:t>
      </w:r>
      <w:r w:rsidRPr="006877C3">
        <w:rPr>
          <w:rFonts w:ascii="Times New Roman" w:eastAsia="宋体" w:hAnsi="Times New Roman" w:cs="Times New Roman" w:hint="eastAsia"/>
          <w:color w:val="000000"/>
          <w:kern w:val="24"/>
          <w:sz w:val="20"/>
          <w:szCs w:val="20"/>
          <w:highlight w:val="yellow"/>
        </w:rPr>
        <w:t>.</w:t>
      </w:r>
    </w:p>
    <w:p w14:paraId="3613D637" w14:textId="77777777" w:rsidR="008F0446" w:rsidRDefault="008F0446" w:rsidP="00B824C7">
      <w:pPr>
        <w:widowControl/>
        <w:spacing w:line="480" w:lineRule="auto"/>
        <w:jc w:val="left"/>
        <w:rPr>
          <w:rFonts w:ascii="Times New Roman" w:eastAsia="宋体" w:hAnsi="Times New Roman" w:cs="Times New Roman"/>
          <w:color w:val="000000"/>
          <w:kern w:val="24"/>
          <w:sz w:val="20"/>
          <w:szCs w:val="20"/>
        </w:rPr>
        <w:sectPr w:rsidR="008F0446" w:rsidSect="00357AE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0B79B742" w14:textId="77777777" w:rsidR="00C14160" w:rsidRPr="00C14160" w:rsidRDefault="00C14160" w:rsidP="00C14160">
      <w:pPr>
        <w:widowControl/>
        <w:spacing w:line="400" w:lineRule="exact"/>
        <w:rPr>
          <w:rFonts w:ascii="Times New Roman" w:eastAsia="宋体" w:hAnsi="Times New Roman"/>
          <w:sz w:val="24"/>
          <w:szCs w:val="24"/>
        </w:rPr>
      </w:pPr>
      <w:r w:rsidRPr="00C14160">
        <w:rPr>
          <w:rFonts w:ascii="Times New Roman" w:eastAsia="宋体" w:hAnsi="Times New Roman"/>
          <w:b/>
          <w:bCs/>
          <w:sz w:val="24"/>
          <w:szCs w:val="24"/>
        </w:rPr>
        <w:lastRenderedPageBreak/>
        <w:t>Table S2</w:t>
      </w:r>
      <w:r w:rsidRPr="00C14160">
        <w:rPr>
          <w:rFonts w:ascii="Times New Roman" w:eastAsia="宋体" w:hAnsi="Times New Roman"/>
          <w:sz w:val="24"/>
          <w:szCs w:val="24"/>
        </w:rPr>
        <w:t xml:space="preserve"> Test for publication bias for the response of </w:t>
      </w:r>
      <w:r w:rsidRPr="00C14160">
        <w:rPr>
          <w:rFonts w:ascii="Times New Roman" w:eastAsia="宋体" w:hAnsi="Times New Roman" w:hint="eastAsia"/>
          <w:sz w:val="24"/>
          <w:szCs w:val="24"/>
        </w:rPr>
        <w:t>different i</w:t>
      </w:r>
      <w:r w:rsidRPr="00C14160">
        <w:rPr>
          <w:rFonts w:ascii="Times New Roman" w:eastAsia="宋体" w:hAnsi="Times New Roman"/>
          <w:sz w:val="24"/>
          <w:szCs w:val="24"/>
        </w:rPr>
        <w:t>ndicator to experimental conditions using Egger’s regression test and Fail‐Safe Analysis with Rosenberg method.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10"/>
        <w:gridCol w:w="2206"/>
        <w:gridCol w:w="1873"/>
        <w:gridCol w:w="2055"/>
        <w:gridCol w:w="2055"/>
        <w:gridCol w:w="2056"/>
        <w:gridCol w:w="1793"/>
      </w:tblGrid>
      <w:tr w:rsidR="00C14160" w:rsidRPr="00C14160" w14:paraId="20817B1C" w14:textId="77777777" w:rsidTr="003E3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10" w:type="dxa"/>
          </w:tcPr>
          <w:p w14:paraId="577824A9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Type</w:t>
            </w:r>
          </w:p>
        </w:tc>
        <w:tc>
          <w:tcPr>
            <w:tcW w:w="2206" w:type="dxa"/>
          </w:tcPr>
          <w:p w14:paraId="37233E6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Indicator</w:t>
            </w:r>
          </w:p>
        </w:tc>
        <w:tc>
          <w:tcPr>
            <w:tcW w:w="1873" w:type="dxa"/>
          </w:tcPr>
          <w:p w14:paraId="5E1D3162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n</w:t>
            </w:r>
          </w:p>
        </w:tc>
        <w:tc>
          <w:tcPr>
            <w:tcW w:w="2055" w:type="dxa"/>
          </w:tcPr>
          <w:p w14:paraId="20FC5924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Egger_Z</w:t>
            </w:r>
          </w:p>
        </w:tc>
        <w:tc>
          <w:tcPr>
            <w:tcW w:w="2055" w:type="dxa"/>
          </w:tcPr>
          <w:p w14:paraId="0BF47A12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Egger_</w:t>
            </w:r>
            <w:r w:rsidRPr="00C14160">
              <w:rPr>
                <w:i/>
                <w:iCs/>
              </w:rPr>
              <w:t>p</w:t>
            </w:r>
          </w:p>
        </w:tc>
        <w:tc>
          <w:tcPr>
            <w:tcW w:w="3849" w:type="dxa"/>
            <w:gridSpan w:val="2"/>
          </w:tcPr>
          <w:p w14:paraId="3CFBBCA9" w14:textId="3F22B3FE" w:rsidR="00C14160" w:rsidRPr="00C14160" w:rsidRDefault="00C14160" w:rsidP="00C14160">
            <w:pPr>
              <w:widowControl/>
              <w:spacing w:line="400" w:lineRule="exact"/>
              <w:jc w:val="center"/>
              <w:rPr>
                <w:color w:val="000000"/>
                <w:kern w:val="0"/>
                <w:szCs w:val="21"/>
                <w:lang w:bidi="ar"/>
              </w:rPr>
            </w:pPr>
            <w:r w:rsidRPr="00C14160">
              <w:rPr>
                <w:color w:val="000000"/>
                <w:kern w:val="0"/>
                <w:szCs w:val="21"/>
                <w:lang w:bidi="ar"/>
              </w:rPr>
              <w:t>Fail</w:t>
            </w:r>
            <w:r w:rsidR="00F40E10">
              <w:rPr>
                <w:color w:val="000000"/>
                <w:kern w:val="0"/>
                <w:szCs w:val="21"/>
                <w:lang w:bidi="ar"/>
              </w:rPr>
              <w:t>−</w:t>
            </w:r>
            <w:r w:rsidRPr="00C14160">
              <w:rPr>
                <w:color w:val="000000"/>
                <w:kern w:val="0"/>
                <w:szCs w:val="21"/>
                <w:lang w:bidi="ar"/>
              </w:rPr>
              <w:t>safe coefficient</w:t>
            </w:r>
          </w:p>
        </w:tc>
      </w:tr>
      <w:tr w:rsidR="00C14160" w:rsidRPr="00C14160" w14:paraId="68B1141A" w14:textId="77777777" w:rsidTr="003E30F0">
        <w:tc>
          <w:tcPr>
            <w:tcW w:w="1910" w:type="dxa"/>
          </w:tcPr>
          <w:p w14:paraId="225CA13D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56A26040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rPr>
                <w:rFonts w:hint="eastAsia"/>
              </w:rPr>
              <w:t>SOC</w:t>
            </w:r>
          </w:p>
        </w:tc>
        <w:tc>
          <w:tcPr>
            <w:tcW w:w="1873" w:type="dxa"/>
          </w:tcPr>
          <w:p w14:paraId="2E534ED8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110</w:t>
            </w:r>
          </w:p>
        </w:tc>
        <w:tc>
          <w:tcPr>
            <w:tcW w:w="2055" w:type="dxa"/>
          </w:tcPr>
          <w:p w14:paraId="4D0474E8" w14:textId="46E8ABC5" w:rsidR="00C14160" w:rsidRPr="00C14160" w:rsidRDefault="00F40E10" w:rsidP="009A7C98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1.52244851</w:t>
            </w:r>
          </w:p>
        </w:tc>
        <w:tc>
          <w:tcPr>
            <w:tcW w:w="2055" w:type="dxa"/>
          </w:tcPr>
          <w:p w14:paraId="3F05CA37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0.12789674</w:t>
            </w:r>
          </w:p>
        </w:tc>
        <w:tc>
          <w:tcPr>
            <w:tcW w:w="2056" w:type="dxa"/>
          </w:tcPr>
          <w:p w14:paraId="5C2B62F7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1681241.63</w:t>
            </w:r>
          </w:p>
        </w:tc>
        <w:tc>
          <w:tcPr>
            <w:tcW w:w="1793" w:type="dxa"/>
          </w:tcPr>
          <w:p w14:paraId="07808669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33491D35" w14:textId="77777777" w:rsidTr="003E30F0">
        <w:tc>
          <w:tcPr>
            <w:tcW w:w="1910" w:type="dxa"/>
          </w:tcPr>
          <w:p w14:paraId="6C5D1EDB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4B75A999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rPr>
                <w:rFonts w:hint="eastAsia"/>
              </w:rPr>
              <w:t>TN</w:t>
            </w:r>
          </w:p>
        </w:tc>
        <w:tc>
          <w:tcPr>
            <w:tcW w:w="1873" w:type="dxa"/>
          </w:tcPr>
          <w:p w14:paraId="7BF83E1A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87</w:t>
            </w:r>
          </w:p>
        </w:tc>
        <w:tc>
          <w:tcPr>
            <w:tcW w:w="2055" w:type="dxa"/>
          </w:tcPr>
          <w:p w14:paraId="7D735E62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2.7940445</w:t>
            </w:r>
          </w:p>
        </w:tc>
        <w:tc>
          <w:tcPr>
            <w:tcW w:w="2055" w:type="dxa"/>
          </w:tcPr>
          <w:p w14:paraId="4DF8C804" w14:textId="77777777" w:rsidR="00C14160" w:rsidRPr="00C14160" w:rsidRDefault="00C14160" w:rsidP="009A7C98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</w:rPr>
              <w:t>0.00520533</w:t>
            </w:r>
          </w:p>
        </w:tc>
        <w:tc>
          <w:tcPr>
            <w:tcW w:w="2056" w:type="dxa"/>
          </w:tcPr>
          <w:p w14:paraId="5C1E2961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61029.5793</w:t>
            </w:r>
          </w:p>
        </w:tc>
        <w:tc>
          <w:tcPr>
            <w:tcW w:w="1793" w:type="dxa"/>
          </w:tcPr>
          <w:p w14:paraId="0C26459C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5424EA9F" w14:textId="77777777" w:rsidTr="003E30F0">
        <w:tc>
          <w:tcPr>
            <w:tcW w:w="1910" w:type="dxa"/>
          </w:tcPr>
          <w:p w14:paraId="16F24230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66E1ED4C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p</w:t>
            </w:r>
            <w:r w:rsidRPr="00C14160">
              <w:rPr>
                <w:rFonts w:hint="eastAsia"/>
              </w:rPr>
              <w:t>H</w:t>
            </w:r>
          </w:p>
        </w:tc>
        <w:tc>
          <w:tcPr>
            <w:tcW w:w="1873" w:type="dxa"/>
          </w:tcPr>
          <w:p w14:paraId="04596FDA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113</w:t>
            </w:r>
          </w:p>
        </w:tc>
        <w:tc>
          <w:tcPr>
            <w:tcW w:w="2055" w:type="dxa"/>
          </w:tcPr>
          <w:p w14:paraId="7624BF9B" w14:textId="4BECC8ED" w:rsidR="00C14160" w:rsidRPr="00C14160" w:rsidRDefault="00F40E10" w:rsidP="009A7C98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0.39663532</w:t>
            </w:r>
          </w:p>
        </w:tc>
        <w:tc>
          <w:tcPr>
            <w:tcW w:w="2055" w:type="dxa"/>
          </w:tcPr>
          <w:p w14:paraId="7AD78D19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0.6916364</w:t>
            </w:r>
          </w:p>
        </w:tc>
        <w:tc>
          <w:tcPr>
            <w:tcW w:w="2056" w:type="dxa"/>
          </w:tcPr>
          <w:p w14:paraId="3A4CF896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119724.663</w:t>
            </w:r>
          </w:p>
        </w:tc>
        <w:tc>
          <w:tcPr>
            <w:tcW w:w="1793" w:type="dxa"/>
          </w:tcPr>
          <w:p w14:paraId="35E959C0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30E39C47" w14:textId="77777777" w:rsidTr="003E30F0">
        <w:tc>
          <w:tcPr>
            <w:tcW w:w="1910" w:type="dxa"/>
          </w:tcPr>
          <w:p w14:paraId="2749C7BB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54800EF9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rPr>
                <w:rFonts w:hint="eastAsia"/>
              </w:rPr>
              <w:t>MBC</w:t>
            </w:r>
          </w:p>
        </w:tc>
        <w:tc>
          <w:tcPr>
            <w:tcW w:w="1873" w:type="dxa"/>
          </w:tcPr>
          <w:p w14:paraId="4FCB4F95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27</w:t>
            </w:r>
          </w:p>
        </w:tc>
        <w:tc>
          <w:tcPr>
            <w:tcW w:w="2055" w:type="dxa"/>
          </w:tcPr>
          <w:p w14:paraId="45B8DAE6" w14:textId="4F71EABA" w:rsidR="00C14160" w:rsidRPr="00C14160" w:rsidRDefault="00F40E10" w:rsidP="009A7C98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0.89835063</w:t>
            </w:r>
          </w:p>
        </w:tc>
        <w:tc>
          <w:tcPr>
            <w:tcW w:w="2055" w:type="dxa"/>
          </w:tcPr>
          <w:p w14:paraId="5FB2863D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0.36899865</w:t>
            </w:r>
          </w:p>
        </w:tc>
        <w:tc>
          <w:tcPr>
            <w:tcW w:w="2056" w:type="dxa"/>
          </w:tcPr>
          <w:p w14:paraId="5ED4C673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362142.779</w:t>
            </w:r>
          </w:p>
        </w:tc>
        <w:tc>
          <w:tcPr>
            <w:tcW w:w="1793" w:type="dxa"/>
          </w:tcPr>
          <w:p w14:paraId="23CE0006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4EEF9201" w14:textId="77777777" w:rsidTr="003E30F0">
        <w:tc>
          <w:tcPr>
            <w:tcW w:w="1910" w:type="dxa"/>
          </w:tcPr>
          <w:p w14:paraId="26EF2F2E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40F1B3F4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rPr>
                <w:rFonts w:hint="eastAsia"/>
              </w:rPr>
              <w:t>B</w:t>
            </w:r>
            <w:r w:rsidRPr="00C14160">
              <w:t>acteria_chao1</w:t>
            </w:r>
          </w:p>
        </w:tc>
        <w:tc>
          <w:tcPr>
            <w:tcW w:w="1873" w:type="dxa"/>
          </w:tcPr>
          <w:p w14:paraId="139172FB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66</w:t>
            </w:r>
          </w:p>
        </w:tc>
        <w:tc>
          <w:tcPr>
            <w:tcW w:w="2055" w:type="dxa"/>
          </w:tcPr>
          <w:p w14:paraId="4DF4CAC5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0.90175357</w:t>
            </w:r>
          </w:p>
        </w:tc>
        <w:tc>
          <w:tcPr>
            <w:tcW w:w="2055" w:type="dxa"/>
          </w:tcPr>
          <w:p w14:paraId="4313BB43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0.36718779</w:t>
            </w:r>
          </w:p>
        </w:tc>
        <w:tc>
          <w:tcPr>
            <w:tcW w:w="2056" w:type="dxa"/>
          </w:tcPr>
          <w:p w14:paraId="6703CF0E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6109.98854</w:t>
            </w:r>
          </w:p>
        </w:tc>
        <w:tc>
          <w:tcPr>
            <w:tcW w:w="1793" w:type="dxa"/>
          </w:tcPr>
          <w:p w14:paraId="182B4480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17F1735E" w14:textId="77777777" w:rsidTr="003E30F0">
        <w:tc>
          <w:tcPr>
            <w:tcW w:w="1910" w:type="dxa"/>
          </w:tcPr>
          <w:p w14:paraId="57C11058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249CF3F6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rPr>
                <w:rFonts w:hint="eastAsia"/>
              </w:rPr>
              <w:t>B</w:t>
            </w:r>
            <w:r w:rsidRPr="00C14160">
              <w:t>acteria_shannon</w:t>
            </w:r>
          </w:p>
        </w:tc>
        <w:tc>
          <w:tcPr>
            <w:tcW w:w="1873" w:type="dxa"/>
          </w:tcPr>
          <w:p w14:paraId="3447DEBD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81</w:t>
            </w:r>
          </w:p>
        </w:tc>
        <w:tc>
          <w:tcPr>
            <w:tcW w:w="2055" w:type="dxa"/>
          </w:tcPr>
          <w:p w14:paraId="4438BF3E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0.48941833</w:t>
            </w:r>
          </w:p>
        </w:tc>
        <w:tc>
          <w:tcPr>
            <w:tcW w:w="2055" w:type="dxa"/>
          </w:tcPr>
          <w:p w14:paraId="500D8B68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0.62454556</w:t>
            </w:r>
          </w:p>
        </w:tc>
        <w:tc>
          <w:tcPr>
            <w:tcW w:w="2056" w:type="dxa"/>
          </w:tcPr>
          <w:p w14:paraId="32AA0579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3709.9798</w:t>
            </w:r>
          </w:p>
        </w:tc>
        <w:tc>
          <w:tcPr>
            <w:tcW w:w="1793" w:type="dxa"/>
          </w:tcPr>
          <w:p w14:paraId="3FA0D3FD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7F255E1B" w14:textId="77777777" w:rsidTr="003E30F0">
        <w:tc>
          <w:tcPr>
            <w:tcW w:w="1910" w:type="dxa"/>
          </w:tcPr>
          <w:p w14:paraId="24E3AA8D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4D12AF0D" w14:textId="77777777" w:rsidR="00C14160" w:rsidRPr="00C14160" w:rsidRDefault="00C14160" w:rsidP="009A7C98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rFonts w:hint="eastAsia"/>
                <w:i/>
                <w:iCs/>
              </w:rPr>
              <w:t>A</w:t>
            </w:r>
            <w:r w:rsidRPr="00C14160">
              <w:rPr>
                <w:i/>
                <w:iCs/>
              </w:rPr>
              <w:t>cidobacteria</w:t>
            </w:r>
          </w:p>
        </w:tc>
        <w:tc>
          <w:tcPr>
            <w:tcW w:w="1873" w:type="dxa"/>
          </w:tcPr>
          <w:p w14:paraId="60D258AB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108</w:t>
            </w:r>
          </w:p>
        </w:tc>
        <w:tc>
          <w:tcPr>
            <w:tcW w:w="2055" w:type="dxa"/>
          </w:tcPr>
          <w:p w14:paraId="00A074E3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2.4719275</w:t>
            </w:r>
          </w:p>
        </w:tc>
        <w:tc>
          <w:tcPr>
            <w:tcW w:w="2055" w:type="dxa"/>
          </w:tcPr>
          <w:p w14:paraId="26B0D6FF" w14:textId="77777777" w:rsidR="00C14160" w:rsidRPr="00C14160" w:rsidRDefault="00C14160" w:rsidP="009A7C98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</w:rPr>
              <w:t>0.01343868</w:t>
            </w:r>
          </w:p>
        </w:tc>
        <w:tc>
          <w:tcPr>
            <w:tcW w:w="2056" w:type="dxa"/>
          </w:tcPr>
          <w:p w14:paraId="6934C6C2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6902.40174</w:t>
            </w:r>
          </w:p>
        </w:tc>
        <w:tc>
          <w:tcPr>
            <w:tcW w:w="1793" w:type="dxa"/>
          </w:tcPr>
          <w:p w14:paraId="28B9E8D1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76EB978C" w14:textId="77777777" w:rsidTr="003E30F0">
        <w:tc>
          <w:tcPr>
            <w:tcW w:w="1910" w:type="dxa"/>
          </w:tcPr>
          <w:p w14:paraId="57983D40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06729B71" w14:textId="77777777" w:rsidR="00C14160" w:rsidRPr="00C14160" w:rsidRDefault="00C14160" w:rsidP="009A7C98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rFonts w:hint="eastAsia"/>
                <w:i/>
                <w:iCs/>
              </w:rPr>
              <w:t>A</w:t>
            </w:r>
            <w:r w:rsidRPr="00C14160">
              <w:rPr>
                <w:i/>
                <w:iCs/>
              </w:rPr>
              <w:t>ctinobacteria</w:t>
            </w:r>
          </w:p>
        </w:tc>
        <w:tc>
          <w:tcPr>
            <w:tcW w:w="1873" w:type="dxa"/>
          </w:tcPr>
          <w:p w14:paraId="75C1F3B2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109</w:t>
            </w:r>
          </w:p>
        </w:tc>
        <w:tc>
          <w:tcPr>
            <w:tcW w:w="2055" w:type="dxa"/>
          </w:tcPr>
          <w:p w14:paraId="2CAEF5F7" w14:textId="16FA8104" w:rsidR="00C14160" w:rsidRPr="00C14160" w:rsidRDefault="00F40E10" w:rsidP="009A7C98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1.3953307</w:t>
            </w:r>
          </w:p>
        </w:tc>
        <w:tc>
          <w:tcPr>
            <w:tcW w:w="2055" w:type="dxa"/>
          </w:tcPr>
          <w:p w14:paraId="4F1ED9C6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0.16291614</w:t>
            </w:r>
          </w:p>
        </w:tc>
        <w:tc>
          <w:tcPr>
            <w:tcW w:w="2056" w:type="dxa"/>
          </w:tcPr>
          <w:p w14:paraId="6D9560FC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6886.19907</w:t>
            </w:r>
          </w:p>
        </w:tc>
        <w:tc>
          <w:tcPr>
            <w:tcW w:w="1793" w:type="dxa"/>
          </w:tcPr>
          <w:p w14:paraId="16B69E82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274DD48E" w14:textId="77777777" w:rsidTr="003E30F0">
        <w:tc>
          <w:tcPr>
            <w:tcW w:w="1910" w:type="dxa"/>
          </w:tcPr>
          <w:p w14:paraId="4721CA26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7654EA0B" w14:textId="77777777" w:rsidR="00C14160" w:rsidRPr="00C14160" w:rsidRDefault="00C14160" w:rsidP="009A7C98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rFonts w:hint="eastAsia"/>
                <w:i/>
                <w:iCs/>
              </w:rPr>
              <w:t>B</w:t>
            </w:r>
            <w:r w:rsidRPr="00C14160">
              <w:rPr>
                <w:i/>
                <w:iCs/>
              </w:rPr>
              <w:t>acteroidota</w:t>
            </w:r>
          </w:p>
        </w:tc>
        <w:tc>
          <w:tcPr>
            <w:tcW w:w="1873" w:type="dxa"/>
          </w:tcPr>
          <w:p w14:paraId="32A3AAD2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98</w:t>
            </w:r>
          </w:p>
        </w:tc>
        <w:tc>
          <w:tcPr>
            <w:tcW w:w="2055" w:type="dxa"/>
          </w:tcPr>
          <w:p w14:paraId="4BDD19D2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1.58307165</w:t>
            </w:r>
          </w:p>
        </w:tc>
        <w:tc>
          <w:tcPr>
            <w:tcW w:w="2055" w:type="dxa"/>
          </w:tcPr>
          <w:p w14:paraId="7C347DD4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0.11340514</w:t>
            </w:r>
          </w:p>
        </w:tc>
        <w:tc>
          <w:tcPr>
            <w:tcW w:w="2056" w:type="dxa"/>
          </w:tcPr>
          <w:p w14:paraId="04CC277A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1436.05523</w:t>
            </w:r>
          </w:p>
        </w:tc>
        <w:tc>
          <w:tcPr>
            <w:tcW w:w="1793" w:type="dxa"/>
          </w:tcPr>
          <w:p w14:paraId="271337BB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10B50FF3" w14:textId="77777777" w:rsidTr="003E30F0">
        <w:tc>
          <w:tcPr>
            <w:tcW w:w="1910" w:type="dxa"/>
          </w:tcPr>
          <w:p w14:paraId="6FE01A55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035F2B6A" w14:textId="77777777" w:rsidR="00C14160" w:rsidRPr="00C14160" w:rsidRDefault="00C14160" w:rsidP="009A7C98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rFonts w:hint="eastAsia"/>
                <w:i/>
                <w:iCs/>
              </w:rPr>
              <w:t>C</w:t>
            </w:r>
            <w:r w:rsidRPr="00C14160">
              <w:rPr>
                <w:i/>
                <w:iCs/>
              </w:rPr>
              <w:t>hloroflexi</w:t>
            </w:r>
          </w:p>
        </w:tc>
        <w:tc>
          <w:tcPr>
            <w:tcW w:w="1873" w:type="dxa"/>
          </w:tcPr>
          <w:p w14:paraId="751130C9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89</w:t>
            </w:r>
          </w:p>
        </w:tc>
        <w:tc>
          <w:tcPr>
            <w:tcW w:w="2055" w:type="dxa"/>
          </w:tcPr>
          <w:p w14:paraId="2F898076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0.94281571</w:t>
            </w:r>
          </w:p>
        </w:tc>
        <w:tc>
          <w:tcPr>
            <w:tcW w:w="2055" w:type="dxa"/>
          </w:tcPr>
          <w:p w14:paraId="49120901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0.34577517</w:t>
            </w:r>
          </w:p>
        </w:tc>
        <w:tc>
          <w:tcPr>
            <w:tcW w:w="2056" w:type="dxa"/>
          </w:tcPr>
          <w:p w14:paraId="53F058E8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103.269478</w:t>
            </w:r>
          </w:p>
        </w:tc>
        <w:tc>
          <w:tcPr>
            <w:tcW w:w="1793" w:type="dxa"/>
          </w:tcPr>
          <w:p w14:paraId="468FAB8D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103</w:t>
            </w:r>
          </w:p>
        </w:tc>
      </w:tr>
      <w:tr w:rsidR="00C14160" w:rsidRPr="00C14160" w14:paraId="52C9C38A" w14:textId="77777777" w:rsidTr="003E30F0">
        <w:tc>
          <w:tcPr>
            <w:tcW w:w="1910" w:type="dxa"/>
          </w:tcPr>
          <w:p w14:paraId="0D319AF2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4311FC32" w14:textId="77777777" w:rsidR="00C14160" w:rsidRPr="00C14160" w:rsidRDefault="00C14160" w:rsidP="009A7C98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rFonts w:hint="eastAsia"/>
                <w:i/>
                <w:iCs/>
              </w:rPr>
              <w:t>F</w:t>
            </w:r>
            <w:r w:rsidRPr="00C14160">
              <w:rPr>
                <w:i/>
                <w:iCs/>
              </w:rPr>
              <w:t>irmicutes</w:t>
            </w:r>
          </w:p>
        </w:tc>
        <w:tc>
          <w:tcPr>
            <w:tcW w:w="1873" w:type="dxa"/>
          </w:tcPr>
          <w:p w14:paraId="2404F28B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88</w:t>
            </w:r>
          </w:p>
        </w:tc>
        <w:tc>
          <w:tcPr>
            <w:tcW w:w="2055" w:type="dxa"/>
          </w:tcPr>
          <w:p w14:paraId="6CD972F2" w14:textId="229B483F" w:rsidR="00C14160" w:rsidRPr="00C14160" w:rsidRDefault="00F40E10" w:rsidP="009A7C98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0.54092367</w:t>
            </w:r>
          </w:p>
        </w:tc>
        <w:tc>
          <w:tcPr>
            <w:tcW w:w="2055" w:type="dxa"/>
          </w:tcPr>
          <w:p w14:paraId="6D1B8D72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0.58856019</w:t>
            </w:r>
          </w:p>
        </w:tc>
        <w:tc>
          <w:tcPr>
            <w:tcW w:w="2056" w:type="dxa"/>
          </w:tcPr>
          <w:p w14:paraId="550E3F08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4321.50464</w:t>
            </w:r>
          </w:p>
        </w:tc>
        <w:tc>
          <w:tcPr>
            <w:tcW w:w="1793" w:type="dxa"/>
          </w:tcPr>
          <w:p w14:paraId="1E94F00C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3E14FEEA" w14:textId="77777777" w:rsidTr="003E30F0">
        <w:tc>
          <w:tcPr>
            <w:tcW w:w="1910" w:type="dxa"/>
          </w:tcPr>
          <w:p w14:paraId="215F7467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66016324" w14:textId="77777777" w:rsidR="00C14160" w:rsidRPr="00C14160" w:rsidRDefault="00C14160" w:rsidP="009A7C98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rFonts w:hint="eastAsia"/>
                <w:i/>
                <w:iCs/>
              </w:rPr>
              <w:t>G</w:t>
            </w:r>
            <w:r w:rsidRPr="00C14160">
              <w:rPr>
                <w:i/>
                <w:iCs/>
              </w:rPr>
              <w:t>emmatimonadota</w:t>
            </w:r>
          </w:p>
        </w:tc>
        <w:tc>
          <w:tcPr>
            <w:tcW w:w="1873" w:type="dxa"/>
          </w:tcPr>
          <w:p w14:paraId="5E45401B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98</w:t>
            </w:r>
          </w:p>
        </w:tc>
        <w:tc>
          <w:tcPr>
            <w:tcW w:w="2055" w:type="dxa"/>
          </w:tcPr>
          <w:p w14:paraId="21B93875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1.71917042</w:t>
            </w:r>
          </w:p>
        </w:tc>
        <w:tc>
          <w:tcPr>
            <w:tcW w:w="2055" w:type="dxa"/>
          </w:tcPr>
          <w:p w14:paraId="59B7A284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0.08558335</w:t>
            </w:r>
          </w:p>
        </w:tc>
        <w:tc>
          <w:tcPr>
            <w:tcW w:w="2056" w:type="dxa"/>
          </w:tcPr>
          <w:p w14:paraId="74E27CC3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51635.4018</w:t>
            </w:r>
          </w:p>
        </w:tc>
        <w:tc>
          <w:tcPr>
            <w:tcW w:w="1793" w:type="dxa"/>
          </w:tcPr>
          <w:p w14:paraId="2FD94ABD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591700C2" w14:textId="77777777" w:rsidTr="003E30F0">
        <w:tc>
          <w:tcPr>
            <w:tcW w:w="1910" w:type="dxa"/>
          </w:tcPr>
          <w:p w14:paraId="46843112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585B661D" w14:textId="77777777" w:rsidR="00C14160" w:rsidRPr="00C14160" w:rsidRDefault="00C14160" w:rsidP="009A7C98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rFonts w:hint="eastAsia"/>
                <w:i/>
                <w:iCs/>
              </w:rPr>
              <w:t>N</w:t>
            </w:r>
            <w:r w:rsidRPr="00C14160">
              <w:rPr>
                <w:i/>
                <w:iCs/>
              </w:rPr>
              <w:t>itrospirae</w:t>
            </w:r>
          </w:p>
        </w:tc>
        <w:tc>
          <w:tcPr>
            <w:tcW w:w="1873" w:type="dxa"/>
          </w:tcPr>
          <w:p w14:paraId="456959ED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51</w:t>
            </w:r>
          </w:p>
        </w:tc>
        <w:tc>
          <w:tcPr>
            <w:tcW w:w="2055" w:type="dxa"/>
          </w:tcPr>
          <w:p w14:paraId="75ABA872" w14:textId="48B8C219" w:rsidR="00C14160" w:rsidRPr="00C14160" w:rsidRDefault="00F40E10" w:rsidP="009A7C98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1.54217978</w:t>
            </w:r>
          </w:p>
        </w:tc>
        <w:tc>
          <w:tcPr>
            <w:tcW w:w="2055" w:type="dxa"/>
          </w:tcPr>
          <w:p w14:paraId="556A04F7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0.12302991</w:t>
            </w:r>
          </w:p>
        </w:tc>
        <w:tc>
          <w:tcPr>
            <w:tcW w:w="2056" w:type="dxa"/>
          </w:tcPr>
          <w:p w14:paraId="5F4D52C4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67701.5781</w:t>
            </w:r>
          </w:p>
        </w:tc>
        <w:tc>
          <w:tcPr>
            <w:tcW w:w="1793" w:type="dxa"/>
          </w:tcPr>
          <w:p w14:paraId="346D1DA5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17ACE5D2" w14:textId="77777777" w:rsidTr="003E30F0">
        <w:tc>
          <w:tcPr>
            <w:tcW w:w="1910" w:type="dxa"/>
          </w:tcPr>
          <w:p w14:paraId="6284E6B2" w14:textId="77777777" w:rsidR="00C14160" w:rsidRPr="00FB3BC5" w:rsidRDefault="00C14160" w:rsidP="009A7C98">
            <w:pPr>
              <w:widowControl/>
              <w:spacing w:line="400" w:lineRule="exact"/>
              <w:jc w:val="center"/>
            </w:pPr>
            <w:r w:rsidRPr="00FB3BC5">
              <w:t>Field</w:t>
            </w:r>
          </w:p>
        </w:tc>
        <w:tc>
          <w:tcPr>
            <w:tcW w:w="2206" w:type="dxa"/>
          </w:tcPr>
          <w:p w14:paraId="1F931ACD" w14:textId="77777777" w:rsidR="00C14160" w:rsidRPr="00FB3BC5" w:rsidRDefault="00C14160" w:rsidP="009A7C98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FB3BC5">
              <w:rPr>
                <w:rFonts w:hint="eastAsia"/>
                <w:i/>
                <w:iCs/>
              </w:rPr>
              <w:t>P</w:t>
            </w:r>
            <w:r w:rsidRPr="00FB3BC5">
              <w:rPr>
                <w:i/>
                <w:iCs/>
              </w:rPr>
              <w:t>roteobacteria</w:t>
            </w:r>
          </w:p>
        </w:tc>
        <w:tc>
          <w:tcPr>
            <w:tcW w:w="1873" w:type="dxa"/>
          </w:tcPr>
          <w:p w14:paraId="6977DFAB" w14:textId="77777777" w:rsidR="00C14160" w:rsidRPr="00FB3BC5" w:rsidRDefault="00C14160" w:rsidP="009A7C98">
            <w:pPr>
              <w:widowControl/>
              <w:spacing w:line="400" w:lineRule="exact"/>
              <w:jc w:val="center"/>
            </w:pPr>
            <w:r w:rsidRPr="00FB3BC5">
              <w:t>111</w:t>
            </w:r>
          </w:p>
        </w:tc>
        <w:tc>
          <w:tcPr>
            <w:tcW w:w="2055" w:type="dxa"/>
          </w:tcPr>
          <w:p w14:paraId="36CCA1FA" w14:textId="233D2E7D" w:rsidR="00C14160" w:rsidRPr="00FB3BC5" w:rsidRDefault="00F40E10" w:rsidP="009A7C98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FB3BC5">
              <w:t>2.62480461</w:t>
            </w:r>
          </w:p>
        </w:tc>
        <w:tc>
          <w:tcPr>
            <w:tcW w:w="2055" w:type="dxa"/>
          </w:tcPr>
          <w:p w14:paraId="636EBB26" w14:textId="77777777" w:rsidR="00C14160" w:rsidRPr="00FB3BC5" w:rsidRDefault="00C14160" w:rsidP="009A7C98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FB3BC5">
              <w:rPr>
                <w:b/>
                <w:bCs/>
              </w:rPr>
              <w:t>0.00866987</w:t>
            </w:r>
          </w:p>
        </w:tc>
        <w:tc>
          <w:tcPr>
            <w:tcW w:w="2056" w:type="dxa"/>
          </w:tcPr>
          <w:p w14:paraId="2A0E9E03" w14:textId="77777777" w:rsidR="00C14160" w:rsidRPr="00FB3BC5" w:rsidRDefault="00C14160" w:rsidP="009A7C98">
            <w:pPr>
              <w:widowControl/>
              <w:spacing w:line="400" w:lineRule="exact"/>
              <w:jc w:val="center"/>
            </w:pPr>
            <w:r w:rsidRPr="00FB3BC5">
              <w:t>430.023555</w:t>
            </w:r>
          </w:p>
        </w:tc>
        <w:tc>
          <w:tcPr>
            <w:tcW w:w="1793" w:type="dxa"/>
          </w:tcPr>
          <w:p w14:paraId="0DD0A093" w14:textId="77777777" w:rsidR="00C14160" w:rsidRPr="00FB3BC5" w:rsidRDefault="00C14160" w:rsidP="009A7C98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FB3BC5">
              <w:rPr>
                <w:b/>
                <w:bCs/>
              </w:rPr>
              <w:t>430</w:t>
            </w:r>
          </w:p>
        </w:tc>
      </w:tr>
      <w:tr w:rsidR="00C14160" w:rsidRPr="00C14160" w14:paraId="66A25269" w14:textId="77777777" w:rsidTr="003E30F0">
        <w:tc>
          <w:tcPr>
            <w:tcW w:w="1910" w:type="dxa"/>
          </w:tcPr>
          <w:p w14:paraId="5EF96887" w14:textId="77777777" w:rsidR="00C14160" w:rsidRPr="00FB3BC5" w:rsidRDefault="00C14160" w:rsidP="009A7C98">
            <w:pPr>
              <w:widowControl/>
              <w:spacing w:line="400" w:lineRule="exact"/>
              <w:jc w:val="center"/>
            </w:pPr>
            <w:r w:rsidRPr="00FB3BC5">
              <w:t>Field</w:t>
            </w:r>
          </w:p>
        </w:tc>
        <w:tc>
          <w:tcPr>
            <w:tcW w:w="2206" w:type="dxa"/>
          </w:tcPr>
          <w:p w14:paraId="212BE893" w14:textId="77777777" w:rsidR="00C14160" w:rsidRPr="00FB3BC5" w:rsidRDefault="00C14160" w:rsidP="009A7C98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FB3BC5">
              <w:rPr>
                <w:rFonts w:hint="eastAsia"/>
                <w:i/>
                <w:iCs/>
              </w:rPr>
              <w:t>V</w:t>
            </w:r>
            <w:r w:rsidRPr="00FB3BC5">
              <w:rPr>
                <w:i/>
                <w:iCs/>
              </w:rPr>
              <w:t>errucomicrobia</w:t>
            </w:r>
          </w:p>
        </w:tc>
        <w:tc>
          <w:tcPr>
            <w:tcW w:w="1873" w:type="dxa"/>
          </w:tcPr>
          <w:p w14:paraId="2C86079A" w14:textId="77777777" w:rsidR="00C14160" w:rsidRPr="00FB3BC5" w:rsidRDefault="00C14160" w:rsidP="009A7C98">
            <w:pPr>
              <w:widowControl/>
              <w:spacing w:line="400" w:lineRule="exact"/>
              <w:jc w:val="center"/>
            </w:pPr>
            <w:r w:rsidRPr="00FB3BC5">
              <w:t>70</w:t>
            </w:r>
          </w:p>
        </w:tc>
        <w:tc>
          <w:tcPr>
            <w:tcW w:w="2055" w:type="dxa"/>
          </w:tcPr>
          <w:p w14:paraId="2CDE5B44" w14:textId="4ACCC907" w:rsidR="00C14160" w:rsidRPr="00FB3BC5" w:rsidRDefault="00F40E10" w:rsidP="009A7C98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FB3BC5">
              <w:t>2.74912965</w:t>
            </w:r>
          </w:p>
        </w:tc>
        <w:tc>
          <w:tcPr>
            <w:tcW w:w="2055" w:type="dxa"/>
          </w:tcPr>
          <w:p w14:paraId="695FFBA5" w14:textId="77777777" w:rsidR="00C14160" w:rsidRPr="00FB3BC5" w:rsidRDefault="00C14160" w:rsidP="009A7C98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FB3BC5">
              <w:rPr>
                <w:b/>
                <w:bCs/>
              </w:rPr>
              <w:t>0.00597537</w:t>
            </w:r>
          </w:p>
        </w:tc>
        <w:tc>
          <w:tcPr>
            <w:tcW w:w="2056" w:type="dxa"/>
          </w:tcPr>
          <w:p w14:paraId="2245CEC5" w14:textId="77777777" w:rsidR="00C14160" w:rsidRPr="00FB3BC5" w:rsidRDefault="00C14160" w:rsidP="009A7C98">
            <w:pPr>
              <w:widowControl/>
              <w:spacing w:line="400" w:lineRule="exact"/>
              <w:jc w:val="center"/>
            </w:pPr>
            <w:r w:rsidRPr="00FB3BC5">
              <w:t>12253.0882</w:t>
            </w:r>
          </w:p>
        </w:tc>
        <w:tc>
          <w:tcPr>
            <w:tcW w:w="1793" w:type="dxa"/>
          </w:tcPr>
          <w:p w14:paraId="6B1A2FA2" w14:textId="77777777" w:rsidR="00C14160" w:rsidRPr="00FB3BC5" w:rsidRDefault="00C14160" w:rsidP="009A7C98">
            <w:pPr>
              <w:widowControl/>
              <w:spacing w:line="400" w:lineRule="exact"/>
              <w:jc w:val="center"/>
            </w:pPr>
            <w:r w:rsidRPr="00FB3BC5">
              <w:t>&gt;5n+10</w:t>
            </w:r>
          </w:p>
        </w:tc>
      </w:tr>
      <w:tr w:rsidR="00C14160" w:rsidRPr="00C14160" w14:paraId="0D0B54C7" w14:textId="77777777" w:rsidTr="003E30F0">
        <w:tc>
          <w:tcPr>
            <w:tcW w:w="1910" w:type="dxa"/>
          </w:tcPr>
          <w:p w14:paraId="7C406A05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4E3046E3" w14:textId="77777777" w:rsidR="00C14160" w:rsidRPr="00C14160" w:rsidRDefault="00C14160" w:rsidP="009A7C98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rFonts w:hint="eastAsia"/>
                <w:i/>
                <w:iCs/>
              </w:rPr>
              <w:t>A</w:t>
            </w:r>
            <w:r w:rsidRPr="00C14160">
              <w:rPr>
                <w:i/>
                <w:iCs/>
              </w:rPr>
              <w:t>scomycota</w:t>
            </w:r>
          </w:p>
        </w:tc>
        <w:tc>
          <w:tcPr>
            <w:tcW w:w="1873" w:type="dxa"/>
          </w:tcPr>
          <w:p w14:paraId="2D1C6315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55</w:t>
            </w:r>
          </w:p>
        </w:tc>
        <w:tc>
          <w:tcPr>
            <w:tcW w:w="2055" w:type="dxa"/>
          </w:tcPr>
          <w:p w14:paraId="3511F6B2" w14:textId="644F3FAE" w:rsidR="00C14160" w:rsidRPr="00C14160" w:rsidRDefault="00F40E10" w:rsidP="009A7C98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2.08363673</w:t>
            </w:r>
          </w:p>
        </w:tc>
        <w:tc>
          <w:tcPr>
            <w:tcW w:w="2055" w:type="dxa"/>
          </w:tcPr>
          <w:p w14:paraId="0D31CAE2" w14:textId="77777777" w:rsidR="00C14160" w:rsidRPr="00C14160" w:rsidRDefault="00C14160" w:rsidP="009A7C98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</w:rPr>
              <w:t>0.03719322</w:t>
            </w:r>
          </w:p>
        </w:tc>
        <w:tc>
          <w:tcPr>
            <w:tcW w:w="2056" w:type="dxa"/>
          </w:tcPr>
          <w:p w14:paraId="4A40E6C4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11136.366</w:t>
            </w:r>
          </w:p>
        </w:tc>
        <w:tc>
          <w:tcPr>
            <w:tcW w:w="1793" w:type="dxa"/>
          </w:tcPr>
          <w:p w14:paraId="36E1BC8E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2356A462" w14:textId="77777777" w:rsidTr="003E30F0">
        <w:tc>
          <w:tcPr>
            <w:tcW w:w="1910" w:type="dxa"/>
          </w:tcPr>
          <w:p w14:paraId="06C00AD2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Field</w:t>
            </w:r>
          </w:p>
        </w:tc>
        <w:tc>
          <w:tcPr>
            <w:tcW w:w="2206" w:type="dxa"/>
          </w:tcPr>
          <w:p w14:paraId="106BDA6E" w14:textId="77777777" w:rsidR="00C14160" w:rsidRPr="00C14160" w:rsidRDefault="00C14160" w:rsidP="009A7C98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rFonts w:hint="eastAsia"/>
                <w:i/>
                <w:iCs/>
              </w:rPr>
              <w:t>B</w:t>
            </w:r>
            <w:r w:rsidRPr="00C14160">
              <w:rPr>
                <w:i/>
                <w:iCs/>
              </w:rPr>
              <w:t>asidiomycota</w:t>
            </w:r>
          </w:p>
        </w:tc>
        <w:tc>
          <w:tcPr>
            <w:tcW w:w="1873" w:type="dxa"/>
          </w:tcPr>
          <w:p w14:paraId="14A77406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42</w:t>
            </w:r>
          </w:p>
        </w:tc>
        <w:tc>
          <w:tcPr>
            <w:tcW w:w="2055" w:type="dxa"/>
          </w:tcPr>
          <w:p w14:paraId="771AB749" w14:textId="0963579D" w:rsidR="00C14160" w:rsidRPr="00C14160" w:rsidRDefault="00F40E10" w:rsidP="009A7C98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0.00390461</w:t>
            </w:r>
          </w:p>
        </w:tc>
        <w:tc>
          <w:tcPr>
            <w:tcW w:w="2055" w:type="dxa"/>
          </w:tcPr>
          <w:p w14:paraId="56F652B2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0.99688458</w:t>
            </w:r>
          </w:p>
        </w:tc>
        <w:tc>
          <w:tcPr>
            <w:tcW w:w="2056" w:type="dxa"/>
          </w:tcPr>
          <w:p w14:paraId="42CF5526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564.634008</w:t>
            </w:r>
          </w:p>
        </w:tc>
        <w:tc>
          <w:tcPr>
            <w:tcW w:w="1793" w:type="dxa"/>
          </w:tcPr>
          <w:p w14:paraId="27026E85" w14:textId="77777777" w:rsidR="00C14160" w:rsidRPr="00C14160" w:rsidRDefault="00C14160" w:rsidP="009A7C98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</w:tbl>
    <w:p w14:paraId="4DED02B1" w14:textId="77777777" w:rsidR="00C14160" w:rsidRDefault="00C14160" w:rsidP="009A7C98">
      <w:pPr>
        <w:widowControl/>
        <w:spacing w:line="400" w:lineRule="exact"/>
        <w:jc w:val="center"/>
        <w:rPr>
          <w:rFonts w:ascii="Times New Roman" w:eastAsia="宋体" w:hAnsi="Times New Roman"/>
          <w:sz w:val="24"/>
          <w:szCs w:val="24"/>
        </w:rPr>
      </w:pPr>
    </w:p>
    <w:p w14:paraId="7F827C0B" w14:textId="77777777" w:rsidR="00C14160" w:rsidRPr="00C14160" w:rsidRDefault="00C14160" w:rsidP="00C14160">
      <w:pPr>
        <w:widowControl/>
        <w:spacing w:line="400" w:lineRule="exact"/>
        <w:rPr>
          <w:rFonts w:ascii="Times New Roman" w:eastAsia="宋体" w:hAnsi="Times New Roman"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10"/>
        <w:gridCol w:w="2206"/>
        <w:gridCol w:w="1873"/>
        <w:gridCol w:w="2055"/>
        <w:gridCol w:w="2055"/>
        <w:gridCol w:w="2056"/>
        <w:gridCol w:w="1793"/>
      </w:tblGrid>
      <w:tr w:rsidR="00C14160" w:rsidRPr="00C14160" w14:paraId="1269A155" w14:textId="77777777" w:rsidTr="003E3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10" w:type="dxa"/>
          </w:tcPr>
          <w:p w14:paraId="188D17E5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lastRenderedPageBreak/>
              <w:t>Type</w:t>
            </w:r>
          </w:p>
        </w:tc>
        <w:tc>
          <w:tcPr>
            <w:tcW w:w="2206" w:type="dxa"/>
          </w:tcPr>
          <w:p w14:paraId="77DA6CA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Indicator</w:t>
            </w:r>
          </w:p>
        </w:tc>
        <w:tc>
          <w:tcPr>
            <w:tcW w:w="1873" w:type="dxa"/>
          </w:tcPr>
          <w:p w14:paraId="11863E6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n</w:t>
            </w:r>
          </w:p>
        </w:tc>
        <w:tc>
          <w:tcPr>
            <w:tcW w:w="2055" w:type="dxa"/>
          </w:tcPr>
          <w:p w14:paraId="6615784B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Egger_Z</w:t>
            </w:r>
          </w:p>
        </w:tc>
        <w:tc>
          <w:tcPr>
            <w:tcW w:w="2055" w:type="dxa"/>
          </w:tcPr>
          <w:p w14:paraId="60B4C4E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Egger_</w:t>
            </w:r>
            <w:r w:rsidRPr="00C14160">
              <w:rPr>
                <w:i/>
                <w:iCs/>
              </w:rPr>
              <w:t>p</w:t>
            </w:r>
          </w:p>
        </w:tc>
        <w:tc>
          <w:tcPr>
            <w:tcW w:w="3849" w:type="dxa"/>
            <w:gridSpan w:val="2"/>
          </w:tcPr>
          <w:p w14:paraId="11F22B09" w14:textId="79FFB327" w:rsidR="00C14160" w:rsidRPr="00C14160" w:rsidRDefault="00C14160" w:rsidP="00C14160">
            <w:pPr>
              <w:widowControl/>
              <w:spacing w:line="400" w:lineRule="exact"/>
              <w:jc w:val="center"/>
              <w:rPr>
                <w:color w:val="000000"/>
                <w:kern w:val="0"/>
                <w:szCs w:val="21"/>
                <w:lang w:bidi="ar"/>
              </w:rPr>
            </w:pPr>
            <w:r w:rsidRPr="00C14160">
              <w:rPr>
                <w:color w:val="000000"/>
                <w:kern w:val="0"/>
                <w:szCs w:val="21"/>
                <w:lang w:bidi="ar"/>
              </w:rPr>
              <w:t>Fail</w:t>
            </w:r>
            <w:r w:rsidR="00F40E10">
              <w:rPr>
                <w:color w:val="000000"/>
                <w:kern w:val="0"/>
                <w:szCs w:val="21"/>
                <w:lang w:bidi="ar"/>
              </w:rPr>
              <w:t>−</w:t>
            </w:r>
            <w:r w:rsidRPr="00C14160">
              <w:rPr>
                <w:color w:val="000000"/>
                <w:kern w:val="0"/>
                <w:szCs w:val="21"/>
                <w:lang w:bidi="ar"/>
              </w:rPr>
              <w:t>safe coefficient</w:t>
            </w:r>
          </w:p>
        </w:tc>
      </w:tr>
      <w:tr w:rsidR="00C14160" w:rsidRPr="00C14160" w14:paraId="5EC44FF0" w14:textId="77777777" w:rsidTr="003E30F0">
        <w:tc>
          <w:tcPr>
            <w:tcW w:w="1910" w:type="dxa"/>
          </w:tcPr>
          <w:p w14:paraId="795F020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4CDDEA09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SOC</w:t>
            </w:r>
          </w:p>
        </w:tc>
        <w:tc>
          <w:tcPr>
            <w:tcW w:w="1873" w:type="dxa"/>
          </w:tcPr>
          <w:p w14:paraId="7868424B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32</w:t>
            </w:r>
          </w:p>
        </w:tc>
        <w:tc>
          <w:tcPr>
            <w:tcW w:w="2055" w:type="dxa"/>
          </w:tcPr>
          <w:p w14:paraId="52C42E15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3.41310598</w:t>
            </w:r>
          </w:p>
        </w:tc>
        <w:tc>
          <w:tcPr>
            <w:tcW w:w="2055" w:type="dxa"/>
          </w:tcPr>
          <w:p w14:paraId="4B28B8C4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</w:rPr>
              <w:t>0.00064227</w:t>
            </w:r>
          </w:p>
        </w:tc>
        <w:tc>
          <w:tcPr>
            <w:tcW w:w="2056" w:type="dxa"/>
          </w:tcPr>
          <w:p w14:paraId="7445089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237950.1</w:t>
            </w:r>
          </w:p>
        </w:tc>
        <w:tc>
          <w:tcPr>
            <w:tcW w:w="1793" w:type="dxa"/>
          </w:tcPr>
          <w:p w14:paraId="1766D349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625F5573" w14:textId="77777777" w:rsidTr="003E30F0">
        <w:tc>
          <w:tcPr>
            <w:tcW w:w="1910" w:type="dxa"/>
          </w:tcPr>
          <w:p w14:paraId="2C3BA1C6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06B9FEE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TN</w:t>
            </w:r>
          </w:p>
        </w:tc>
        <w:tc>
          <w:tcPr>
            <w:tcW w:w="1873" w:type="dxa"/>
          </w:tcPr>
          <w:p w14:paraId="287397F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22</w:t>
            </w:r>
          </w:p>
        </w:tc>
        <w:tc>
          <w:tcPr>
            <w:tcW w:w="2055" w:type="dxa"/>
          </w:tcPr>
          <w:p w14:paraId="7599A83B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0.41216884</w:t>
            </w:r>
          </w:p>
        </w:tc>
        <w:tc>
          <w:tcPr>
            <w:tcW w:w="2055" w:type="dxa"/>
          </w:tcPr>
          <w:p w14:paraId="22D7E6E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0.68021568</w:t>
            </w:r>
          </w:p>
        </w:tc>
        <w:tc>
          <w:tcPr>
            <w:tcW w:w="2056" w:type="dxa"/>
          </w:tcPr>
          <w:p w14:paraId="4FC2155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44617.2932</w:t>
            </w:r>
          </w:p>
        </w:tc>
        <w:tc>
          <w:tcPr>
            <w:tcW w:w="1793" w:type="dxa"/>
          </w:tcPr>
          <w:p w14:paraId="63B99A3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009E38F7" w14:textId="77777777" w:rsidTr="003E30F0">
        <w:tc>
          <w:tcPr>
            <w:tcW w:w="1910" w:type="dxa"/>
          </w:tcPr>
          <w:p w14:paraId="7E5E129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79FB0CD4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pH</w:t>
            </w:r>
          </w:p>
        </w:tc>
        <w:tc>
          <w:tcPr>
            <w:tcW w:w="1873" w:type="dxa"/>
          </w:tcPr>
          <w:p w14:paraId="2F281E39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36</w:t>
            </w:r>
          </w:p>
        </w:tc>
        <w:tc>
          <w:tcPr>
            <w:tcW w:w="2055" w:type="dxa"/>
          </w:tcPr>
          <w:p w14:paraId="311C3844" w14:textId="57FCF324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0.18626908</w:t>
            </w:r>
          </w:p>
        </w:tc>
        <w:tc>
          <w:tcPr>
            <w:tcW w:w="2055" w:type="dxa"/>
          </w:tcPr>
          <w:p w14:paraId="22A74E1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0.85223375</w:t>
            </w:r>
          </w:p>
        </w:tc>
        <w:tc>
          <w:tcPr>
            <w:tcW w:w="2056" w:type="dxa"/>
          </w:tcPr>
          <w:p w14:paraId="076B837A" w14:textId="0ADACB64" w:rsidR="00C14160" w:rsidRPr="00C14160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  <w:tc>
          <w:tcPr>
            <w:tcW w:w="1793" w:type="dxa"/>
          </w:tcPr>
          <w:p w14:paraId="429F9EDC" w14:textId="4DDFA6EE" w:rsidR="00C14160" w:rsidRPr="00167973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</w:tr>
      <w:tr w:rsidR="00C14160" w:rsidRPr="00C14160" w14:paraId="21F36EC1" w14:textId="77777777" w:rsidTr="003E30F0">
        <w:tc>
          <w:tcPr>
            <w:tcW w:w="1910" w:type="dxa"/>
          </w:tcPr>
          <w:p w14:paraId="50FC037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6F1CEA3B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rFonts w:hint="eastAsia"/>
              </w:rPr>
              <w:t>MBC</w:t>
            </w:r>
          </w:p>
        </w:tc>
        <w:tc>
          <w:tcPr>
            <w:tcW w:w="1873" w:type="dxa"/>
          </w:tcPr>
          <w:p w14:paraId="4352B91E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18</w:t>
            </w:r>
          </w:p>
        </w:tc>
        <w:tc>
          <w:tcPr>
            <w:tcW w:w="2055" w:type="dxa"/>
          </w:tcPr>
          <w:p w14:paraId="57948C17" w14:textId="49D52539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5.65916369</w:t>
            </w:r>
          </w:p>
        </w:tc>
        <w:tc>
          <w:tcPr>
            <w:tcW w:w="2055" w:type="dxa"/>
          </w:tcPr>
          <w:p w14:paraId="78CF202D" w14:textId="0CA6E1D7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</w:rPr>
              <w:t>1.5211E</w:t>
            </w:r>
            <w:r w:rsidR="00F40E10">
              <w:rPr>
                <w:b/>
                <w:bCs/>
              </w:rPr>
              <w:t>−</w:t>
            </w:r>
            <w:r w:rsidRPr="00C14160">
              <w:rPr>
                <w:b/>
                <w:bCs/>
              </w:rPr>
              <w:t>08</w:t>
            </w:r>
          </w:p>
        </w:tc>
        <w:tc>
          <w:tcPr>
            <w:tcW w:w="2056" w:type="dxa"/>
          </w:tcPr>
          <w:p w14:paraId="3D1245AD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4139339.34</w:t>
            </w:r>
          </w:p>
        </w:tc>
        <w:tc>
          <w:tcPr>
            <w:tcW w:w="1793" w:type="dxa"/>
          </w:tcPr>
          <w:p w14:paraId="0107C3E9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18FCB4D6" w14:textId="77777777" w:rsidTr="003E30F0">
        <w:tc>
          <w:tcPr>
            <w:tcW w:w="1910" w:type="dxa"/>
          </w:tcPr>
          <w:p w14:paraId="12ECA2EE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1B33480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rFonts w:hint="eastAsia"/>
              </w:rPr>
              <w:t>B</w:t>
            </w:r>
            <w:r w:rsidRPr="00C14160">
              <w:t>acteria_chao1</w:t>
            </w:r>
          </w:p>
        </w:tc>
        <w:tc>
          <w:tcPr>
            <w:tcW w:w="1873" w:type="dxa"/>
          </w:tcPr>
          <w:p w14:paraId="195E581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14</w:t>
            </w:r>
          </w:p>
        </w:tc>
        <w:tc>
          <w:tcPr>
            <w:tcW w:w="2055" w:type="dxa"/>
          </w:tcPr>
          <w:p w14:paraId="536761D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2.11942016</w:t>
            </w:r>
          </w:p>
        </w:tc>
        <w:tc>
          <w:tcPr>
            <w:tcW w:w="2055" w:type="dxa"/>
          </w:tcPr>
          <w:p w14:paraId="402206C8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</w:rPr>
              <w:t>0.03405497</w:t>
            </w:r>
          </w:p>
        </w:tc>
        <w:tc>
          <w:tcPr>
            <w:tcW w:w="2056" w:type="dxa"/>
          </w:tcPr>
          <w:p w14:paraId="746AFE52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300.265145</w:t>
            </w:r>
          </w:p>
        </w:tc>
        <w:tc>
          <w:tcPr>
            <w:tcW w:w="1793" w:type="dxa"/>
          </w:tcPr>
          <w:p w14:paraId="47AB7D8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69F2DC8B" w14:textId="77777777" w:rsidTr="003E30F0">
        <w:tc>
          <w:tcPr>
            <w:tcW w:w="1910" w:type="dxa"/>
          </w:tcPr>
          <w:p w14:paraId="31B24012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1E50D39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rFonts w:hint="eastAsia"/>
              </w:rPr>
              <w:t>B</w:t>
            </w:r>
            <w:r w:rsidRPr="00C14160">
              <w:t>acteria_shannon</w:t>
            </w:r>
          </w:p>
        </w:tc>
        <w:tc>
          <w:tcPr>
            <w:tcW w:w="1873" w:type="dxa"/>
          </w:tcPr>
          <w:p w14:paraId="1DD16A7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24</w:t>
            </w:r>
          </w:p>
        </w:tc>
        <w:tc>
          <w:tcPr>
            <w:tcW w:w="2055" w:type="dxa"/>
          </w:tcPr>
          <w:p w14:paraId="05EF578B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0.01336018</w:t>
            </w:r>
          </w:p>
        </w:tc>
        <w:tc>
          <w:tcPr>
            <w:tcW w:w="2055" w:type="dxa"/>
          </w:tcPr>
          <w:p w14:paraId="49FE14F6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0.98934043</w:t>
            </w:r>
          </w:p>
        </w:tc>
        <w:tc>
          <w:tcPr>
            <w:tcW w:w="2056" w:type="dxa"/>
          </w:tcPr>
          <w:p w14:paraId="3376F45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25.2444317</w:t>
            </w:r>
          </w:p>
        </w:tc>
        <w:tc>
          <w:tcPr>
            <w:tcW w:w="1793" w:type="dxa"/>
          </w:tcPr>
          <w:p w14:paraId="75877DD2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</w:rPr>
              <w:t>25</w:t>
            </w:r>
          </w:p>
        </w:tc>
      </w:tr>
      <w:tr w:rsidR="00C14160" w:rsidRPr="00C14160" w14:paraId="2E95B328" w14:textId="77777777" w:rsidTr="003E30F0">
        <w:tc>
          <w:tcPr>
            <w:tcW w:w="1910" w:type="dxa"/>
          </w:tcPr>
          <w:p w14:paraId="2503B90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1ADF31E5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Acidobacteria</w:t>
            </w:r>
          </w:p>
        </w:tc>
        <w:tc>
          <w:tcPr>
            <w:tcW w:w="1873" w:type="dxa"/>
          </w:tcPr>
          <w:p w14:paraId="7F89CF9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38</w:t>
            </w:r>
          </w:p>
        </w:tc>
        <w:tc>
          <w:tcPr>
            <w:tcW w:w="2055" w:type="dxa"/>
          </w:tcPr>
          <w:p w14:paraId="64ECE26A" w14:textId="26A29781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0.40143508</w:t>
            </w:r>
          </w:p>
        </w:tc>
        <w:tc>
          <w:tcPr>
            <w:tcW w:w="2055" w:type="dxa"/>
          </w:tcPr>
          <w:p w14:paraId="6EB6D65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0.68809983</w:t>
            </w:r>
          </w:p>
        </w:tc>
        <w:tc>
          <w:tcPr>
            <w:tcW w:w="2056" w:type="dxa"/>
          </w:tcPr>
          <w:p w14:paraId="7749E600" w14:textId="0B9F7367" w:rsidR="00C14160" w:rsidRPr="00C14160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  <w:tc>
          <w:tcPr>
            <w:tcW w:w="1793" w:type="dxa"/>
          </w:tcPr>
          <w:p w14:paraId="69098DE7" w14:textId="6BC84EA7" w:rsidR="00C14160" w:rsidRPr="00167973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</w:tr>
      <w:tr w:rsidR="00C14160" w:rsidRPr="00C14160" w14:paraId="046157F7" w14:textId="77777777" w:rsidTr="003E30F0">
        <w:tc>
          <w:tcPr>
            <w:tcW w:w="1910" w:type="dxa"/>
          </w:tcPr>
          <w:p w14:paraId="4006D00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6066CBB2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Actinobacteria</w:t>
            </w:r>
          </w:p>
        </w:tc>
        <w:tc>
          <w:tcPr>
            <w:tcW w:w="1873" w:type="dxa"/>
          </w:tcPr>
          <w:p w14:paraId="62A145E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38</w:t>
            </w:r>
          </w:p>
        </w:tc>
        <w:tc>
          <w:tcPr>
            <w:tcW w:w="2055" w:type="dxa"/>
          </w:tcPr>
          <w:p w14:paraId="600296E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0.99688985</w:t>
            </w:r>
          </w:p>
        </w:tc>
        <w:tc>
          <w:tcPr>
            <w:tcW w:w="2055" w:type="dxa"/>
          </w:tcPr>
          <w:p w14:paraId="5E636D9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0.31881798</w:t>
            </w:r>
          </w:p>
        </w:tc>
        <w:tc>
          <w:tcPr>
            <w:tcW w:w="2056" w:type="dxa"/>
          </w:tcPr>
          <w:p w14:paraId="2770F02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35651.3205</w:t>
            </w:r>
          </w:p>
        </w:tc>
        <w:tc>
          <w:tcPr>
            <w:tcW w:w="1793" w:type="dxa"/>
          </w:tcPr>
          <w:p w14:paraId="32B928D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5C1634E9" w14:textId="77777777" w:rsidTr="003E30F0">
        <w:tc>
          <w:tcPr>
            <w:tcW w:w="1910" w:type="dxa"/>
          </w:tcPr>
          <w:p w14:paraId="2578629E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166C109B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Bacteroidota</w:t>
            </w:r>
          </w:p>
        </w:tc>
        <w:tc>
          <w:tcPr>
            <w:tcW w:w="1873" w:type="dxa"/>
          </w:tcPr>
          <w:p w14:paraId="4AC5CF8B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32</w:t>
            </w:r>
          </w:p>
        </w:tc>
        <w:tc>
          <w:tcPr>
            <w:tcW w:w="2055" w:type="dxa"/>
          </w:tcPr>
          <w:p w14:paraId="21B7DB0B" w14:textId="3F554F2D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0.11967809</w:t>
            </w:r>
          </w:p>
        </w:tc>
        <w:tc>
          <w:tcPr>
            <w:tcW w:w="2055" w:type="dxa"/>
          </w:tcPr>
          <w:p w14:paraId="255AFCC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0.90473816</w:t>
            </w:r>
          </w:p>
        </w:tc>
        <w:tc>
          <w:tcPr>
            <w:tcW w:w="2056" w:type="dxa"/>
          </w:tcPr>
          <w:p w14:paraId="2EA03895" w14:textId="6A40FB2D" w:rsidR="00C14160" w:rsidRPr="00C14160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  <w:tc>
          <w:tcPr>
            <w:tcW w:w="1793" w:type="dxa"/>
          </w:tcPr>
          <w:p w14:paraId="53A7813F" w14:textId="07233C0D" w:rsidR="00C14160" w:rsidRPr="00167973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</w:tr>
      <w:tr w:rsidR="00C14160" w:rsidRPr="00C14160" w14:paraId="1F06ACD2" w14:textId="77777777" w:rsidTr="003E30F0">
        <w:tc>
          <w:tcPr>
            <w:tcW w:w="1910" w:type="dxa"/>
          </w:tcPr>
          <w:p w14:paraId="5AF8C57B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14BCDCAC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Chloroflexi</w:t>
            </w:r>
          </w:p>
        </w:tc>
        <w:tc>
          <w:tcPr>
            <w:tcW w:w="1873" w:type="dxa"/>
          </w:tcPr>
          <w:p w14:paraId="2C6A75E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38</w:t>
            </w:r>
          </w:p>
        </w:tc>
        <w:tc>
          <w:tcPr>
            <w:tcW w:w="2055" w:type="dxa"/>
          </w:tcPr>
          <w:p w14:paraId="0B3AA47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2.05499619</w:t>
            </w:r>
          </w:p>
        </w:tc>
        <w:tc>
          <w:tcPr>
            <w:tcW w:w="2055" w:type="dxa"/>
          </w:tcPr>
          <w:p w14:paraId="63C553BB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</w:rPr>
              <w:t>0.03987937</w:t>
            </w:r>
          </w:p>
        </w:tc>
        <w:tc>
          <w:tcPr>
            <w:tcW w:w="2056" w:type="dxa"/>
          </w:tcPr>
          <w:p w14:paraId="242A2499" w14:textId="7A177158" w:rsidR="00C14160" w:rsidRPr="00C14160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  <w:tc>
          <w:tcPr>
            <w:tcW w:w="1793" w:type="dxa"/>
          </w:tcPr>
          <w:p w14:paraId="7FCAB820" w14:textId="1B525799" w:rsidR="00C14160" w:rsidRPr="00167973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</w:tr>
      <w:tr w:rsidR="00C14160" w:rsidRPr="00C14160" w14:paraId="62C2116A" w14:textId="77777777" w:rsidTr="003E30F0">
        <w:tc>
          <w:tcPr>
            <w:tcW w:w="1910" w:type="dxa"/>
          </w:tcPr>
          <w:p w14:paraId="5E20BE3E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292F3514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Firmicutes</w:t>
            </w:r>
          </w:p>
        </w:tc>
        <w:tc>
          <w:tcPr>
            <w:tcW w:w="1873" w:type="dxa"/>
          </w:tcPr>
          <w:p w14:paraId="131410F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17</w:t>
            </w:r>
          </w:p>
        </w:tc>
        <w:tc>
          <w:tcPr>
            <w:tcW w:w="2055" w:type="dxa"/>
          </w:tcPr>
          <w:p w14:paraId="03DB9F43" w14:textId="7CAC292A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0.55450137</w:t>
            </w:r>
          </w:p>
        </w:tc>
        <w:tc>
          <w:tcPr>
            <w:tcW w:w="2055" w:type="dxa"/>
          </w:tcPr>
          <w:p w14:paraId="1B79846A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0.57923577</w:t>
            </w:r>
          </w:p>
        </w:tc>
        <w:tc>
          <w:tcPr>
            <w:tcW w:w="2056" w:type="dxa"/>
          </w:tcPr>
          <w:p w14:paraId="1FD99D64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46455.8075</w:t>
            </w:r>
          </w:p>
        </w:tc>
        <w:tc>
          <w:tcPr>
            <w:tcW w:w="1793" w:type="dxa"/>
          </w:tcPr>
          <w:p w14:paraId="7A77D8B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256A23CA" w14:textId="77777777" w:rsidTr="003E30F0">
        <w:tc>
          <w:tcPr>
            <w:tcW w:w="1910" w:type="dxa"/>
          </w:tcPr>
          <w:p w14:paraId="4A22F20A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39AC3E01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Gemmatimonadota</w:t>
            </w:r>
          </w:p>
        </w:tc>
        <w:tc>
          <w:tcPr>
            <w:tcW w:w="1873" w:type="dxa"/>
          </w:tcPr>
          <w:p w14:paraId="1FD37412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31</w:t>
            </w:r>
          </w:p>
        </w:tc>
        <w:tc>
          <w:tcPr>
            <w:tcW w:w="2055" w:type="dxa"/>
          </w:tcPr>
          <w:p w14:paraId="0E18A9DD" w14:textId="5F6C9660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1.30040972</w:t>
            </w:r>
          </w:p>
        </w:tc>
        <w:tc>
          <w:tcPr>
            <w:tcW w:w="2055" w:type="dxa"/>
          </w:tcPr>
          <w:p w14:paraId="63393629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0.19346058</w:t>
            </w:r>
          </w:p>
        </w:tc>
        <w:tc>
          <w:tcPr>
            <w:tcW w:w="2056" w:type="dxa"/>
          </w:tcPr>
          <w:p w14:paraId="24DFA98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4197.9741</w:t>
            </w:r>
          </w:p>
        </w:tc>
        <w:tc>
          <w:tcPr>
            <w:tcW w:w="1793" w:type="dxa"/>
          </w:tcPr>
          <w:p w14:paraId="337833DB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71DA01CE" w14:textId="77777777" w:rsidTr="003E30F0">
        <w:tc>
          <w:tcPr>
            <w:tcW w:w="1910" w:type="dxa"/>
          </w:tcPr>
          <w:p w14:paraId="73EBBDF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35E2C448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Nitrospirae</w:t>
            </w:r>
          </w:p>
        </w:tc>
        <w:tc>
          <w:tcPr>
            <w:tcW w:w="1873" w:type="dxa"/>
          </w:tcPr>
          <w:p w14:paraId="5790D034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14</w:t>
            </w:r>
          </w:p>
        </w:tc>
        <w:tc>
          <w:tcPr>
            <w:tcW w:w="2055" w:type="dxa"/>
          </w:tcPr>
          <w:p w14:paraId="699030C2" w14:textId="030E2C76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2.27942191</w:t>
            </w:r>
          </w:p>
        </w:tc>
        <w:tc>
          <w:tcPr>
            <w:tcW w:w="2055" w:type="dxa"/>
          </w:tcPr>
          <w:p w14:paraId="5BAB6275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</w:rPr>
              <w:t>0.022642</w:t>
            </w:r>
          </w:p>
        </w:tc>
        <w:tc>
          <w:tcPr>
            <w:tcW w:w="2056" w:type="dxa"/>
          </w:tcPr>
          <w:p w14:paraId="58ED167E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238.616477</w:t>
            </w:r>
          </w:p>
        </w:tc>
        <w:tc>
          <w:tcPr>
            <w:tcW w:w="1793" w:type="dxa"/>
          </w:tcPr>
          <w:p w14:paraId="1A84C082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71B36A3A" w14:textId="77777777" w:rsidTr="003E30F0">
        <w:tc>
          <w:tcPr>
            <w:tcW w:w="1910" w:type="dxa"/>
          </w:tcPr>
          <w:p w14:paraId="53844015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139B5666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Proteobacteria</w:t>
            </w:r>
          </w:p>
        </w:tc>
        <w:tc>
          <w:tcPr>
            <w:tcW w:w="1873" w:type="dxa"/>
          </w:tcPr>
          <w:p w14:paraId="494E48B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34</w:t>
            </w:r>
          </w:p>
        </w:tc>
        <w:tc>
          <w:tcPr>
            <w:tcW w:w="2055" w:type="dxa"/>
          </w:tcPr>
          <w:p w14:paraId="5B478CA2" w14:textId="2A405124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1.09078354</w:t>
            </w:r>
          </w:p>
        </w:tc>
        <w:tc>
          <w:tcPr>
            <w:tcW w:w="2055" w:type="dxa"/>
          </w:tcPr>
          <w:p w14:paraId="62EB16FD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0.27536814</w:t>
            </w:r>
          </w:p>
        </w:tc>
        <w:tc>
          <w:tcPr>
            <w:tcW w:w="2056" w:type="dxa"/>
          </w:tcPr>
          <w:p w14:paraId="6FDDD694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2472.1617</w:t>
            </w:r>
          </w:p>
        </w:tc>
        <w:tc>
          <w:tcPr>
            <w:tcW w:w="1793" w:type="dxa"/>
          </w:tcPr>
          <w:p w14:paraId="2C7DD079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793BAD1E" w14:textId="77777777" w:rsidTr="003E30F0">
        <w:tc>
          <w:tcPr>
            <w:tcW w:w="1910" w:type="dxa"/>
          </w:tcPr>
          <w:p w14:paraId="0AFF1CB9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77FD9D2D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Verrucomicrobia</w:t>
            </w:r>
          </w:p>
        </w:tc>
        <w:tc>
          <w:tcPr>
            <w:tcW w:w="1873" w:type="dxa"/>
          </w:tcPr>
          <w:p w14:paraId="5783BB7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13</w:t>
            </w:r>
          </w:p>
        </w:tc>
        <w:tc>
          <w:tcPr>
            <w:tcW w:w="2055" w:type="dxa"/>
          </w:tcPr>
          <w:p w14:paraId="73BC72DD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1.37920645</w:t>
            </w:r>
          </w:p>
        </w:tc>
        <w:tc>
          <w:tcPr>
            <w:tcW w:w="2055" w:type="dxa"/>
          </w:tcPr>
          <w:p w14:paraId="1F8F7AEE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0.16783111</w:t>
            </w:r>
          </w:p>
        </w:tc>
        <w:tc>
          <w:tcPr>
            <w:tcW w:w="2056" w:type="dxa"/>
          </w:tcPr>
          <w:p w14:paraId="5E6BACA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6305.05161</w:t>
            </w:r>
          </w:p>
        </w:tc>
        <w:tc>
          <w:tcPr>
            <w:tcW w:w="1793" w:type="dxa"/>
          </w:tcPr>
          <w:p w14:paraId="63CAE18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  <w:tr w:rsidR="00C14160" w:rsidRPr="00C14160" w14:paraId="15354FDE" w14:textId="77777777" w:rsidTr="003E30F0">
        <w:tc>
          <w:tcPr>
            <w:tcW w:w="1910" w:type="dxa"/>
          </w:tcPr>
          <w:p w14:paraId="016D625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5C637D66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Ascomycota</w:t>
            </w:r>
          </w:p>
        </w:tc>
        <w:tc>
          <w:tcPr>
            <w:tcW w:w="1873" w:type="dxa"/>
          </w:tcPr>
          <w:p w14:paraId="6FCE964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14</w:t>
            </w:r>
          </w:p>
        </w:tc>
        <w:tc>
          <w:tcPr>
            <w:tcW w:w="2055" w:type="dxa"/>
          </w:tcPr>
          <w:p w14:paraId="63693B59" w14:textId="3CB8CEE6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2.44314823</w:t>
            </w:r>
          </w:p>
        </w:tc>
        <w:tc>
          <w:tcPr>
            <w:tcW w:w="2055" w:type="dxa"/>
          </w:tcPr>
          <w:p w14:paraId="5716BFD7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</w:rPr>
              <w:t>0.01455976</w:t>
            </w:r>
          </w:p>
        </w:tc>
        <w:tc>
          <w:tcPr>
            <w:tcW w:w="2056" w:type="dxa"/>
          </w:tcPr>
          <w:p w14:paraId="1ECA7446" w14:textId="6C6BA6F8" w:rsidR="00C14160" w:rsidRPr="00C14160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  <w:tc>
          <w:tcPr>
            <w:tcW w:w="1793" w:type="dxa"/>
          </w:tcPr>
          <w:p w14:paraId="57DB5AC0" w14:textId="6A8315FE" w:rsidR="00C14160" w:rsidRPr="00167973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</w:tr>
      <w:tr w:rsidR="00C14160" w:rsidRPr="00C14160" w14:paraId="25DA20CD" w14:textId="77777777" w:rsidTr="003E30F0">
        <w:tc>
          <w:tcPr>
            <w:tcW w:w="1910" w:type="dxa"/>
          </w:tcPr>
          <w:p w14:paraId="3945C28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Incubation</w:t>
            </w:r>
          </w:p>
        </w:tc>
        <w:tc>
          <w:tcPr>
            <w:tcW w:w="2206" w:type="dxa"/>
          </w:tcPr>
          <w:p w14:paraId="444393F2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Basidiomycota</w:t>
            </w:r>
          </w:p>
        </w:tc>
        <w:tc>
          <w:tcPr>
            <w:tcW w:w="1873" w:type="dxa"/>
          </w:tcPr>
          <w:p w14:paraId="6F8F96E2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13</w:t>
            </w:r>
          </w:p>
        </w:tc>
        <w:tc>
          <w:tcPr>
            <w:tcW w:w="2055" w:type="dxa"/>
          </w:tcPr>
          <w:p w14:paraId="729C527C" w14:textId="4EAD9FE8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t>−</w:t>
            </w:r>
            <w:r w:rsidR="00C14160" w:rsidRPr="00C14160">
              <w:t>2.13470576</w:t>
            </w:r>
          </w:p>
        </w:tc>
        <w:tc>
          <w:tcPr>
            <w:tcW w:w="2055" w:type="dxa"/>
          </w:tcPr>
          <w:p w14:paraId="72155EF2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</w:rPr>
              <w:t>0.03278505</w:t>
            </w:r>
          </w:p>
        </w:tc>
        <w:tc>
          <w:tcPr>
            <w:tcW w:w="2056" w:type="dxa"/>
          </w:tcPr>
          <w:p w14:paraId="38E86C84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36037.1132</w:t>
            </w:r>
          </w:p>
        </w:tc>
        <w:tc>
          <w:tcPr>
            <w:tcW w:w="1793" w:type="dxa"/>
          </w:tcPr>
          <w:p w14:paraId="4797CE82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&gt;5n+10</w:t>
            </w:r>
          </w:p>
        </w:tc>
      </w:tr>
    </w:tbl>
    <w:p w14:paraId="3C292E91" w14:textId="77777777" w:rsidR="00C14160" w:rsidRPr="00C14160" w:rsidRDefault="00C14160" w:rsidP="00C14160">
      <w:pPr>
        <w:widowControl/>
        <w:spacing w:line="400" w:lineRule="exact"/>
        <w:ind w:firstLineChars="200" w:firstLine="480"/>
        <w:rPr>
          <w:rFonts w:ascii="Times New Roman" w:eastAsia="宋体" w:hAnsi="Times New Roman"/>
          <w:sz w:val="24"/>
          <w:szCs w:val="24"/>
        </w:rPr>
      </w:pPr>
    </w:p>
    <w:p w14:paraId="12EC3F34" w14:textId="77777777" w:rsidR="00C14160" w:rsidRDefault="00C14160" w:rsidP="00C14160">
      <w:pPr>
        <w:widowControl/>
        <w:spacing w:line="400" w:lineRule="exact"/>
        <w:ind w:firstLineChars="200" w:firstLine="480"/>
        <w:rPr>
          <w:rFonts w:ascii="Times New Roman" w:eastAsia="宋体" w:hAnsi="Times New Roman"/>
          <w:sz w:val="24"/>
          <w:szCs w:val="24"/>
        </w:rPr>
      </w:pPr>
    </w:p>
    <w:p w14:paraId="15040984" w14:textId="77777777" w:rsidR="00C14160" w:rsidRDefault="00C14160" w:rsidP="00C14160">
      <w:pPr>
        <w:widowControl/>
        <w:spacing w:line="400" w:lineRule="exact"/>
        <w:ind w:firstLineChars="200" w:firstLine="480"/>
        <w:rPr>
          <w:rFonts w:ascii="Times New Roman" w:eastAsia="宋体" w:hAnsi="Times New Roman"/>
          <w:sz w:val="24"/>
          <w:szCs w:val="24"/>
        </w:rPr>
      </w:pPr>
    </w:p>
    <w:p w14:paraId="7B801C2C" w14:textId="77777777" w:rsidR="00C14160" w:rsidRPr="00C14160" w:rsidRDefault="00C14160" w:rsidP="00C14160">
      <w:pPr>
        <w:widowControl/>
        <w:spacing w:line="400" w:lineRule="exact"/>
        <w:ind w:firstLineChars="200" w:firstLine="480"/>
        <w:rPr>
          <w:rFonts w:ascii="Times New Roman" w:eastAsia="宋体" w:hAnsi="Times New Roman"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10"/>
        <w:gridCol w:w="2206"/>
        <w:gridCol w:w="1873"/>
        <w:gridCol w:w="2055"/>
        <w:gridCol w:w="2055"/>
        <w:gridCol w:w="2056"/>
        <w:gridCol w:w="1793"/>
      </w:tblGrid>
      <w:tr w:rsidR="00C14160" w:rsidRPr="00C14160" w14:paraId="721206D8" w14:textId="77777777" w:rsidTr="003E3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10" w:type="dxa"/>
          </w:tcPr>
          <w:p w14:paraId="0C416F2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lastRenderedPageBreak/>
              <w:t>Type</w:t>
            </w:r>
          </w:p>
        </w:tc>
        <w:tc>
          <w:tcPr>
            <w:tcW w:w="2206" w:type="dxa"/>
          </w:tcPr>
          <w:p w14:paraId="45520D06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Indicator</w:t>
            </w:r>
          </w:p>
        </w:tc>
        <w:tc>
          <w:tcPr>
            <w:tcW w:w="1873" w:type="dxa"/>
          </w:tcPr>
          <w:p w14:paraId="77CA818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n</w:t>
            </w:r>
          </w:p>
        </w:tc>
        <w:tc>
          <w:tcPr>
            <w:tcW w:w="2055" w:type="dxa"/>
          </w:tcPr>
          <w:p w14:paraId="2ED937B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Egger_Z</w:t>
            </w:r>
          </w:p>
        </w:tc>
        <w:tc>
          <w:tcPr>
            <w:tcW w:w="2055" w:type="dxa"/>
          </w:tcPr>
          <w:p w14:paraId="5E3C6A55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Egger_</w:t>
            </w:r>
            <w:r w:rsidRPr="00C14160">
              <w:rPr>
                <w:i/>
                <w:iCs/>
              </w:rPr>
              <w:t>p</w:t>
            </w:r>
          </w:p>
        </w:tc>
        <w:tc>
          <w:tcPr>
            <w:tcW w:w="3849" w:type="dxa"/>
            <w:gridSpan w:val="2"/>
          </w:tcPr>
          <w:p w14:paraId="4EC837D0" w14:textId="243020CC" w:rsidR="00C14160" w:rsidRPr="00C14160" w:rsidRDefault="00C14160" w:rsidP="00C14160">
            <w:pPr>
              <w:widowControl/>
              <w:spacing w:line="400" w:lineRule="exact"/>
              <w:jc w:val="center"/>
              <w:rPr>
                <w:color w:val="000000"/>
                <w:kern w:val="0"/>
                <w:szCs w:val="21"/>
                <w:lang w:bidi="ar"/>
              </w:rPr>
            </w:pPr>
            <w:r w:rsidRPr="00C14160">
              <w:rPr>
                <w:color w:val="000000"/>
                <w:kern w:val="0"/>
                <w:szCs w:val="21"/>
                <w:lang w:bidi="ar"/>
              </w:rPr>
              <w:t>Fail</w:t>
            </w:r>
            <w:r w:rsidR="00F40E10">
              <w:rPr>
                <w:color w:val="000000"/>
                <w:kern w:val="0"/>
                <w:szCs w:val="21"/>
                <w:lang w:bidi="ar"/>
              </w:rPr>
              <w:t>−</w:t>
            </w:r>
            <w:r w:rsidRPr="00C14160">
              <w:rPr>
                <w:color w:val="000000"/>
                <w:kern w:val="0"/>
                <w:szCs w:val="21"/>
                <w:lang w:bidi="ar"/>
              </w:rPr>
              <w:t>safe coefficient</w:t>
            </w:r>
          </w:p>
        </w:tc>
      </w:tr>
      <w:tr w:rsidR="00C14160" w:rsidRPr="00C14160" w14:paraId="27BAFFB0" w14:textId="77777777" w:rsidTr="003E30F0">
        <w:tc>
          <w:tcPr>
            <w:tcW w:w="1910" w:type="dxa"/>
          </w:tcPr>
          <w:p w14:paraId="389D75F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0BC37B5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SOC</w:t>
            </w:r>
          </w:p>
        </w:tc>
        <w:tc>
          <w:tcPr>
            <w:tcW w:w="1873" w:type="dxa"/>
          </w:tcPr>
          <w:p w14:paraId="655FA70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2055" w:type="dxa"/>
          </w:tcPr>
          <w:p w14:paraId="21986D86" w14:textId="380C76F5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rPr>
                <w:color w:val="000000"/>
                <w:sz w:val="22"/>
                <w:szCs w:val="22"/>
              </w:rPr>
              <w:t>−</w:t>
            </w:r>
            <w:r w:rsidR="00C14160" w:rsidRPr="00C14160">
              <w:rPr>
                <w:color w:val="000000"/>
                <w:sz w:val="22"/>
                <w:szCs w:val="22"/>
              </w:rPr>
              <w:t>2.09889113</w:t>
            </w:r>
          </w:p>
        </w:tc>
        <w:tc>
          <w:tcPr>
            <w:tcW w:w="2055" w:type="dxa"/>
          </w:tcPr>
          <w:p w14:paraId="6FAE7250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  <w:color w:val="000000"/>
                <w:sz w:val="22"/>
                <w:szCs w:val="22"/>
              </w:rPr>
              <w:t>0.0358265</w:t>
            </w:r>
          </w:p>
        </w:tc>
        <w:tc>
          <w:tcPr>
            <w:tcW w:w="2056" w:type="dxa"/>
          </w:tcPr>
          <w:p w14:paraId="12644F9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9871460.27</w:t>
            </w:r>
          </w:p>
        </w:tc>
        <w:tc>
          <w:tcPr>
            <w:tcW w:w="1793" w:type="dxa"/>
          </w:tcPr>
          <w:p w14:paraId="2D4E165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62B12043" w14:textId="77777777" w:rsidTr="003E30F0">
        <w:tc>
          <w:tcPr>
            <w:tcW w:w="1910" w:type="dxa"/>
          </w:tcPr>
          <w:p w14:paraId="4BEFC9B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491B70D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TN</w:t>
            </w:r>
          </w:p>
        </w:tc>
        <w:tc>
          <w:tcPr>
            <w:tcW w:w="1873" w:type="dxa"/>
          </w:tcPr>
          <w:p w14:paraId="3CC3BFE4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055" w:type="dxa"/>
          </w:tcPr>
          <w:p w14:paraId="3CA56FF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1.49840409</w:t>
            </w:r>
          </w:p>
        </w:tc>
        <w:tc>
          <w:tcPr>
            <w:tcW w:w="2055" w:type="dxa"/>
          </w:tcPr>
          <w:p w14:paraId="31C5EE7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0.13402829</w:t>
            </w:r>
          </w:p>
        </w:tc>
        <w:tc>
          <w:tcPr>
            <w:tcW w:w="2056" w:type="dxa"/>
          </w:tcPr>
          <w:p w14:paraId="11591B0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177908.771</w:t>
            </w:r>
          </w:p>
        </w:tc>
        <w:tc>
          <w:tcPr>
            <w:tcW w:w="1793" w:type="dxa"/>
          </w:tcPr>
          <w:p w14:paraId="226DA07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0E6AA3B7" w14:textId="77777777" w:rsidTr="003E30F0">
        <w:tc>
          <w:tcPr>
            <w:tcW w:w="1910" w:type="dxa"/>
          </w:tcPr>
          <w:p w14:paraId="402F84EE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7A0B6916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t>pH</w:t>
            </w:r>
          </w:p>
        </w:tc>
        <w:tc>
          <w:tcPr>
            <w:tcW w:w="1873" w:type="dxa"/>
          </w:tcPr>
          <w:p w14:paraId="22CB6DE6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055" w:type="dxa"/>
          </w:tcPr>
          <w:p w14:paraId="7143E299" w14:textId="157DF144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rPr>
                <w:color w:val="000000"/>
                <w:sz w:val="22"/>
                <w:szCs w:val="22"/>
              </w:rPr>
              <w:t>−</w:t>
            </w:r>
            <w:r w:rsidR="00C14160" w:rsidRPr="00C14160">
              <w:rPr>
                <w:color w:val="000000"/>
                <w:sz w:val="22"/>
                <w:szCs w:val="22"/>
              </w:rPr>
              <w:t>1.08773136</w:t>
            </w:r>
          </w:p>
        </w:tc>
        <w:tc>
          <w:tcPr>
            <w:tcW w:w="2055" w:type="dxa"/>
          </w:tcPr>
          <w:p w14:paraId="545903D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0.27671372</w:t>
            </w:r>
          </w:p>
        </w:tc>
        <w:tc>
          <w:tcPr>
            <w:tcW w:w="2056" w:type="dxa"/>
          </w:tcPr>
          <w:p w14:paraId="75F422B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168859.439</w:t>
            </w:r>
          </w:p>
        </w:tc>
        <w:tc>
          <w:tcPr>
            <w:tcW w:w="1793" w:type="dxa"/>
          </w:tcPr>
          <w:p w14:paraId="31E3E23A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0073B633" w14:textId="77777777" w:rsidTr="003E30F0">
        <w:tc>
          <w:tcPr>
            <w:tcW w:w="1910" w:type="dxa"/>
          </w:tcPr>
          <w:p w14:paraId="2C17526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15C06E9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rFonts w:hint="eastAsia"/>
              </w:rPr>
              <w:t>MBC</w:t>
            </w:r>
          </w:p>
        </w:tc>
        <w:tc>
          <w:tcPr>
            <w:tcW w:w="1873" w:type="dxa"/>
          </w:tcPr>
          <w:p w14:paraId="125E78E9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055" w:type="dxa"/>
          </w:tcPr>
          <w:p w14:paraId="4D513A04" w14:textId="03593463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rPr>
                <w:color w:val="000000"/>
                <w:sz w:val="22"/>
                <w:szCs w:val="22"/>
              </w:rPr>
              <w:t>−</w:t>
            </w:r>
            <w:r w:rsidR="00C14160" w:rsidRPr="00C14160">
              <w:rPr>
                <w:color w:val="000000"/>
                <w:sz w:val="22"/>
                <w:szCs w:val="22"/>
              </w:rPr>
              <w:t>4.52274137</w:t>
            </w:r>
          </w:p>
        </w:tc>
        <w:tc>
          <w:tcPr>
            <w:tcW w:w="2055" w:type="dxa"/>
          </w:tcPr>
          <w:p w14:paraId="402B8E35" w14:textId="502AB905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  <w:color w:val="000000"/>
                <w:sz w:val="22"/>
                <w:szCs w:val="22"/>
              </w:rPr>
              <w:t>6.1044E</w:t>
            </w:r>
            <w:r w:rsidR="00F40E10">
              <w:rPr>
                <w:b/>
                <w:bCs/>
                <w:color w:val="000000"/>
                <w:sz w:val="22"/>
                <w:szCs w:val="22"/>
              </w:rPr>
              <w:t>−</w:t>
            </w:r>
            <w:r w:rsidRPr="00C14160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2056" w:type="dxa"/>
          </w:tcPr>
          <w:p w14:paraId="61FB708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230279.762</w:t>
            </w:r>
          </w:p>
        </w:tc>
        <w:tc>
          <w:tcPr>
            <w:tcW w:w="1793" w:type="dxa"/>
          </w:tcPr>
          <w:p w14:paraId="0618CCC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59640771" w14:textId="77777777" w:rsidTr="003E30F0">
        <w:tc>
          <w:tcPr>
            <w:tcW w:w="1910" w:type="dxa"/>
          </w:tcPr>
          <w:p w14:paraId="72216AD6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070C894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rFonts w:hint="eastAsia"/>
              </w:rPr>
              <w:t>B</w:t>
            </w:r>
            <w:r w:rsidRPr="00C14160">
              <w:t>acteria_chao1</w:t>
            </w:r>
          </w:p>
        </w:tc>
        <w:tc>
          <w:tcPr>
            <w:tcW w:w="1873" w:type="dxa"/>
          </w:tcPr>
          <w:p w14:paraId="06FC5A9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055" w:type="dxa"/>
          </w:tcPr>
          <w:p w14:paraId="1A2B2F5D" w14:textId="76D5D5BC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rPr>
                <w:color w:val="000000"/>
                <w:sz w:val="22"/>
                <w:szCs w:val="22"/>
              </w:rPr>
              <w:t>−</w:t>
            </w:r>
            <w:r w:rsidR="00C14160" w:rsidRPr="00C14160">
              <w:rPr>
                <w:color w:val="000000"/>
                <w:sz w:val="22"/>
                <w:szCs w:val="22"/>
              </w:rPr>
              <w:t>0.01502204</w:t>
            </w:r>
          </w:p>
        </w:tc>
        <w:tc>
          <w:tcPr>
            <w:tcW w:w="2055" w:type="dxa"/>
          </w:tcPr>
          <w:p w14:paraId="05C4CF9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0.98801459</w:t>
            </w:r>
          </w:p>
        </w:tc>
        <w:tc>
          <w:tcPr>
            <w:tcW w:w="2056" w:type="dxa"/>
          </w:tcPr>
          <w:p w14:paraId="6A5C8E4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2415.86457</w:t>
            </w:r>
          </w:p>
        </w:tc>
        <w:tc>
          <w:tcPr>
            <w:tcW w:w="1793" w:type="dxa"/>
          </w:tcPr>
          <w:p w14:paraId="7BCBED85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03C03C1D" w14:textId="77777777" w:rsidTr="003E30F0">
        <w:tc>
          <w:tcPr>
            <w:tcW w:w="1910" w:type="dxa"/>
          </w:tcPr>
          <w:p w14:paraId="6D7E6B44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25E5FB2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rFonts w:hint="eastAsia"/>
              </w:rPr>
              <w:t>B</w:t>
            </w:r>
            <w:r w:rsidRPr="00C14160">
              <w:t>acteria_shannon</w:t>
            </w:r>
          </w:p>
        </w:tc>
        <w:tc>
          <w:tcPr>
            <w:tcW w:w="1873" w:type="dxa"/>
          </w:tcPr>
          <w:p w14:paraId="02E0CCEE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055" w:type="dxa"/>
          </w:tcPr>
          <w:p w14:paraId="05227E10" w14:textId="2BE20356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rPr>
                <w:color w:val="000000"/>
                <w:sz w:val="22"/>
                <w:szCs w:val="22"/>
              </w:rPr>
              <w:t>−</w:t>
            </w:r>
            <w:r w:rsidR="00C14160" w:rsidRPr="00C14160">
              <w:rPr>
                <w:color w:val="000000"/>
                <w:sz w:val="22"/>
                <w:szCs w:val="22"/>
              </w:rPr>
              <w:t>0.04853056</w:t>
            </w:r>
          </w:p>
        </w:tc>
        <w:tc>
          <w:tcPr>
            <w:tcW w:w="2055" w:type="dxa"/>
          </w:tcPr>
          <w:p w14:paraId="174AD6C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0.96129341</w:t>
            </w:r>
          </w:p>
        </w:tc>
        <w:tc>
          <w:tcPr>
            <w:tcW w:w="2056" w:type="dxa"/>
          </w:tcPr>
          <w:p w14:paraId="2D1D514B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18954.0326</w:t>
            </w:r>
          </w:p>
        </w:tc>
        <w:tc>
          <w:tcPr>
            <w:tcW w:w="1793" w:type="dxa"/>
          </w:tcPr>
          <w:p w14:paraId="58C474C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486C80FA" w14:textId="77777777" w:rsidTr="003E30F0">
        <w:tc>
          <w:tcPr>
            <w:tcW w:w="1910" w:type="dxa"/>
          </w:tcPr>
          <w:p w14:paraId="00CEE979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1CDF7EA2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Acidobacteria</w:t>
            </w:r>
          </w:p>
        </w:tc>
        <w:tc>
          <w:tcPr>
            <w:tcW w:w="1873" w:type="dxa"/>
          </w:tcPr>
          <w:p w14:paraId="4509BEC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055" w:type="dxa"/>
          </w:tcPr>
          <w:p w14:paraId="21E7D66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3.75101175</w:t>
            </w:r>
          </w:p>
        </w:tc>
        <w:tc>
          <w:tcPr>
            <w:tcW w:w="2055" w:type="dxa"/>
          </w:tcPr>
          <w:p w14:paraId="56191F4F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  <w:color w:val="000000"/>
                <w:sz w:val="22"/>
                <w:szCs w:val="22"/>
              </w:rPr>
              <w:t>0.00017612</w:t>
            </w:r>
          </w:p>
        </w:tc>
        <w:tc>
          <w:tcPr>
            <w:tcW w:w="2056" w:type="dxa"/>
          </w:tcPr>
          <w:p w14:paraId="1CD2F72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76601.6527</w:t>
            </w:r>
          </w:p>
        </w:tc>
        <w:tc>
          <w:tcPr>
            <w:tcW w:w="1793" w:type="dxa"/>
          </w:tcPr>
          <w:p w14:paraId="645FC09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6FB45F40" w14:textId="77777777" w:rsidTr="003E30F0">
        <w:tc>
          <w:tcPr>
            <w:tcW w:w="1910" w:type="dxa"/>
          </w:tcPr>
          <w:p w14:paraId="059CD70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6CF20A12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Actinobacteria</w:t>
            </w:r>
          </w:p>
        </w:tc>
        <w:tc>
          <w:tcPr>
            <w:tcW w:w="1873" w:type="dxa"/>
          </w:tcPr>
          <w:p w14:paraId="1C794F46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2055" w:type="dxa"/>
          </w:tcPr>
          <w:p w14:paraId="74E2F848" w14:textId="508AF92D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rPr>
                <w:color w:val="000000"/>
                <w:sz w:val="22"/>
                <w:szCs w:val="22"/>
              </w:rPr>
              <w:t>−</w:t>
            </w:r>
            <w:r w:rsidR="00C14160" w:rsidRPr="00C14160">
              <w:rPr>
                <w:color w:val="000000"/>
                <w:sz w:val="22"/>
                <w:szCs w:val="22"/>
              </w:rPr>
              <w:t>0.84444838</w:t>
            </w:r>
          </w:p>
        </w:tc>
        <w:tc>
          <w:tcPr>
            <w:tcW w:w="2055" w:type="dxa"/>
          </w:tcPr>
          <w:p w14:paraId="425BE9C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0.3984189</w:t>
            </w:r>
          </w:p>
        </w:tc>
        <w:tc>
          <w:tcPr>
            <w:tcW w:w="2056" w:type="dxa"/>
          </w:tcPr>
          <w:p w14:paraId="5B24487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42468.4911</w:t>
            </w:r>
          </w:p>
        </w:tc>
        <w:tc>
          <w:tcPr>
            <w:tcW w:w="1793" w:type="dxa"/>
          </w:tcPr>
          <w:p w14:paraId="19FBE60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36DDC5FA" w14:textId="77777777" w:rsidTr="003E30F0">
        <w:tc>
          <w:tcPr>
            <w:tcW w:w="1910" w:type="dxa"/>
          </w:tcPr>
          <w:p w14:paraId="75B709BE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09FDA2A8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Bacteroidota</w:t>
            </w:r>
          </w:p>
        </w:tc>
        <w:tc>
          <w:tcPr>
            <w:tcW w:w="1873" w:type="dxa"/>
          </w:tcPr>
          <w:p w14:paraId="6255B86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055" w:type="dxa"/>
          </w:tcPr>
          <w:p w14:paraId="0D906286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0.11264903</w:t>
            </w:r>
          </w:p>
        </w:tc>
        <w:tc>
          <w:tcPr>
            <w:tcW w:w="2055" w:type="dxa"/>
          </w:tcPr>
          <w:p w14:paraId="7720620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0.91030882</w:t>
            </w:r>
          </w:p>
        </w:tc>
        <w:tc>
          <w:tcPr>
            <w:tcW w:w="2056" w:type="dxa"/>
          </w:tcPr>
          <w:p w14:paraId="305CAA77" w14:textId="0B122916" w:rsidR="00C14160" w:rsidRPr="00C14160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  <w:tc>
          <w:tcPr>
            <w:tcW w:w="1793" w:type="dxa"/>
          </w:tcPr>
          <w:p w14:paraId="6E04527F" w14:textId="423D0D91" w:rsidR="00C14160" w:rsidRPr="00C14160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</w:tr>
      <w:tr w:rsidR="00C14160" w:rsidRPr="00C14160" w14:paraId="35503828" w14:textId="77777777" w:rsidTr="003E30F0">
        <w:tc>
          <w:tcPr>
            <w:tcW w:w="1910" w:type="dxa"/>
          </w:tcPr>
          <w:p w14:paraId="7500DAC3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3CD56DF7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Chloroflexi</w:t>
            </w:r>
          </w:p>
        </w:tc>
        <w:tc>
          <w:tcPr>
            <w:tcW w:w="1873" w:type="dxa"/>
          </w:tcPr>
          <w:p w14:paraId="62E871C6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2055" w:type="dxa"/>
          </w:tcPr>
          <w:p w14:paraId="0A6198FE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2.87372508</w:t>
            </w:r>
          </w:p>
        </w:tc>
        <w:tc>
          <w:tcPr>
            <w:tcW w:w="2055" w:type="dxa"/>
          </w:tcPr>
          <w:p w14:paraId="5D36F681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  <w:color w:val="000000"/>
                <w:sz w:val="22"/>
                <w:szCs w:val="22"/>
              </w:rPr>
              <w:t>0.00405662</w:t>
            </w:r>
          </w:p>
        </w:tc>
        <w:tc>
          <w:tcPr>
            <w:tcW w:w="2056" w:type="dxa"/>
          </w:tcPr>
          <w:p w14:paraId="209B8F7A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118395.538</w:t>
            </w:r>
          </w:p>
        </w:tc>
        <w:tc>
          <w:tcPr>
            <w:tcW w:w="1793" w:type="dxa"/>
          </w:tcPr>
          <w:p w14:paraId="0ADC024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444AB9E4" w14:textId="77777777" w:rsidTr="003E30F0">
        <w:tc>
          <w:tcPr>
            <w:tcW w:w="1910" w:type="dxa"/>
          </w:tcPr>
          <w:p w14:paraId="6187329E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1AADBA4E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Firmicutes</w:t>
            </w:r>
          </w:p>
        </w:tc>
        <w:tc>
          <w:tcPr>
            <w:tcW w:w="1873" w:type="dxa"/>
          </w:tcPr>
          <w:p w14:paraId="15D1133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055" w:type="dxa"/>
          </w:tcPr>
          <w:p w14:paraId="10D9CB8B" w14:textId="7692692B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rPr>
                <w:color w:val="000000"/>
                <w:sz w:val="22"/>
                <w:szCs w:val="22"/>
              </w:rPr>
              <w:t>−</w:t>
            </w:r>
            <w:r w:rsidR="00C14160" w:rsidRPr="00C14160">
              <w:rPr>
                <w:color w:val="000000"/>
                <w:sz w:val="22"/>
                <w:szCs w:val="22"/>
              </w:rPr>
              <w:t>1.72529901</w:t>
            </w:r>
          </w:p>
        </w:tc>
        <w:tc>
          <w:tcPr>
            <w:tcW w:w="2055" w:type="dxa"/>
          </w:tcPr>
          <w:p w14:paraId="0E624254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0.0844736</w:t>
            </w:r>
          </w:p>
        </w:tc>
        <w:tc>
          <w:tcPr>
            <w:tcW w:w="2056" w:type="dxa"/>
          </w:tcPr>
          <w:p w14:paraId="6A975825" w14:textId="6F94A5B9" w:rsidR="00C14160" w:rsidRPr="00C14160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  <w:tc>
          <w:tcPr>
            <w:tcW w:w="1793" w:type="dxa"/>
          </w:tcPr>
          <w:p w14:paraId="4B1D7628" w14:textId="6D616C24" w:rsidR="00C14160" w:rsidRPr="00167973" w:rsidRDefault="00167973" w:rsidP="00C14160">
            <w:pPr>
              <w:widowControl/>
              <w:spacing w:line="400" w:lineRule="exact"/>
              <w:jc w:val="center"/>
            </w:pPr>
            <w:r w:rsidRPr="00167973">
              <w:t>NA</w:t>
            </w:r>
          </w:p>
        </w:tc>
      </w:tr>
      <w:tr w:rsidR="00C14160" w:rsidRPr="00C14160" w14:paraId="3EDF14F3" w14:textId="77777777" w:rsidTr="003E30F0">
        <w:tc>
          <w:tcPr>
            <w:tcW w:w="1910" w:type="dxa"/>
          </w:tcPr>
          <w:p w14:paraId="01CA461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47F05153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Gemmatimonadota</w:t>
            </w:r>
          </w:p>
        </w:tc>
        <w:tc>
          <w:tcPr>
            <w:tcW w:w="1873" w:type="dxa"/>
          </w:tcPr>
          <w:p w14:paraId="696CBCF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055" w:type="dxa"/>
          </w:tcPr>
          <w:p w14:paraId="0B9B0C9B" w14:textId="5A903901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rPr>
                <w:color w:val="000000"/>
                <w:sz w:val="22"/>
                <w:szCs w:val="22"/>
              </w:rPr>
              <w:t>−</w:t>
            </w:r>
            <w:r w:rsidR="00C14160" w:rsidRPr="00C14160">
              <w:rPr>
                <w:color w:val="000000"/>
                <w:sz w:val="22"/>
                <w:szCs w:val="22"/>
              </w:rPr>
              <w:t>4.08925587</w:t>
            </w:r>
          </w:p>
        </w:tc>
        <w:tc>
          <w:tcPr>
            <w:tcW w:w="2055" w:type="dxa"/>
          </w:tcPr>
          <w:p w14:paraId="563F4FDA" w14:textId="78FFBEFB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  <w:color w:val="000000"/>
                <w:sz w:val="22"/>
                <w:szCs w:val="22"/>
              </w:rPr>
              <w:t>4.3276E</w:t>
            </w:r>
            <w:r w:rsidR="00F40E10">
              <w:rPr>
                <w:b/>
                <w:bCs/>
                <w:color w:val="000000"/>
                <w:sz w:val="22"/>
                <w:szCs w:val="22"/>
              </w:rPr>
              <w:t>−</w:t>
            </w:r>
            <w:r w:rsidRPr="00C14160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2056" w:type="dxa"/>
          </w:tcPr>
          <w:p w14:paraId="55E74B3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72454.6344</w:t>
            </w:r>
          </w:p>
        </w:tc>
        <w:tc>
          <w:tcPr>
            <w:tcW w:w="1793" w:type="dxa"/>
          </w:tcPr>
          <w:p w14:paraId="253D61D6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7DA72360" w14:textId="77777777" w:rsidTr="003E30F0">
        <w:tc>
          <w:tcPr>
            <w:tcW w:w="1910" w:type="dxa"/>
          </w:tcPr>
          <w:p w14:paraId="0F338FB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481C0B82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Nitrospirae</w:t>
            </w:r>
          </w:p>
        </w:tc>
        <w:tc>
          <w:tcPr>
            <w:tcW w:w="1873" w:type="dxa"/>
          </w:tcPr>
          <w:p w14:paraId="76F25962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055" w:type="dxa"/>
          </w:tcPr>
          <w:p w14:paraId="4A5BF8AA" w14:textId="12D8F38A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rPr>
                <w:color w:val="000000"/>
                <w:sz w:val="22"/>
                <w:szCs w:val="22"/>
              </w:rPr>
              <w:t>−</w:t>
            </w:r>
            <w:r w:rsidR="00C14160" w:rsidRPr="00C14160">
              <w:rPr>
                <w:color w:val="000000"/>
                <w:sz w:val="22"/>
                <w:szCs w:val="22"/>
              </w:rPr>
              <w:t>2.85047295</w:t>
            </w:r>
          </w:p>
        </w:tc>
        <w:tc>
          <w:tcPr>
            <w:tcW w:w="2055" w:type="dxa"/>
          </w:tcPr>
          <w:p w14:paraId="455F7989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b/>
                <w:bCs/>
              </w:rPr>
            </w:pPr>
            <w:r w:rsidRPr="00C14160">
              <w:rPr>
                <w:b/>
                <w:bCs/>
                <w:color w:val="000000"/>
                <w:sz w:val="22"/>
                <w:szCs w:val="22"/>
              </w:rPr>
              <w:t>0.00436543</w:t>
            </w:r>
          </w:p>
        </w:tc>
        <w:tc>
          <w:tcPr>
            <w:tcW w:w="2056" w:type="dxa"/>
          </w:tcPr>
          <w:p w14:paraId="7AC64632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32305.2147</w:t>
            </w:r>
          </w:p>
        </w:tc>
        <w:tc>
          <w:tcPr>
            <w:tcW w:w="1793" w:type="dxa"/>
          </w:tcPr>
          <w:p w14:paraId="237FECAB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726C2694" w14:textId="77777777" w:rsidTr="003E30F0">
        <w:tc>
          <w:tcPr>
            <w:tcW w:w="1910" w:type="dxa"/>
          </w:tcPr>
          <w:p w14:paraId="1005101D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2D47F44A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Proteobacteria</w:t>
            </w:r>
          </w:p>
        </w:tc>
        <w:tc>
          <w:tcPr>
            <w:tcW w:w="1873" w:type="dxa"/>
          </w:tcPr>
          <w:p w14:paraId="3C7386D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2055" w:type="dxa"/>
          </w:tcPr>
          <w:p w14:paraId="370986CE" w14:textId="2F70D9F5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rPr>
                <w:color w:val="000000"/>
                <w:sz w:val="22"/>
                <w:szCs w:val="22"/>
              </w:rPr>
              <w:t>−</w:t>
            </w:r>
            <w:r w:rsidR="00C14160" w:rsidRPr="00C14160">
              <w:rPr>
                <w:color w:val="000000"/>
                <w:sz w:val="22"/>
                <w:szCs w:val="22"/>
              </w:rPr>
              <w:t>1.82047574</w:t>
            </w:r>
          </w:p>
        </w:tc>
        <w:tc>
          <w:tcPr>
            <w:tcW w:w="2055" w:type="dxa"/>
          </w:tcPr>
          <w:p w14:paraId="0385615C" w14:textId="77777777" w:rsidR="00C14160" w:rsidRPr="00FC283B" w:rsidRDefault="00C14160" w:rsidP="00C14160">
            <w:pPr>
              <w:widowControl/>
              <w:spacing w:line="400" w:lineRule="exact"/>
              <w:jc w:val="center"/>
            </w:pPr>
            <w:r w:rsidRPr="00FC283B">
              <w:rPr>
                <w:color w:val="000000"/>
                <w:sz w:val="22"/>
                <w:szCs w:val="22"/>
              </w:rPr>
              <w:t>0.06868659</w:t>
            </w:r>
          </w:p>
        </w:tc>
        <w:tc>
          <w:tcPr>
            <w:tcW w:w="2056" w:type="dxa"/>
          </w:tcPr>
          <w:p w14:paraId="2EF4B5B4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12564.8385</w:t>
            </w:r>
          </w:p>
        </w:tc>
        <w:tc>
          <w:tcPr>
            <w:tcW w:w="1793" w:type="dxa"/>
          </w:tcPr>
          <w:p w14:paraId="7CEB857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457EA4B0" w14:textId="77777777" w:rsidTr="003E30F0">
        <w:tc>
          <w:tcPr>
            <w:tcW w:w="1910" w:type="dxa"/>
          </w:tcPr>
          <w:p w14:paraId="3A1101D0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397F60C1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Verrucomicrobia</w:t>
            </w:r>
          </w:p>
        </w:tc>
        <w:tc>
          <w:tcPr>
            <w:tcW w:w="1873" w:type="dxa"/>
          </w:tcPr>
          <w:p w14:paraId="66AF9DE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055" w:type="dxa"/>
          </w:tcPr>
          <w:p w14:paraId="7A4AC126" w14:textId="4C725741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rPr>
                <w:color w:val="000000"/>
                <w:sz w:val="22"/>
                <w:szCs w:val="22"/>
              </w:rPr>
              <w:t>−</w:t>
            </w:r>
            <w:r w:rsidR="00C14160" w:rsidRPr="00C14160">
              <w:rPr>
                <w:color w:val="000000"/>
                <w:sz w:val="22"/>
                <w:szCs w:val="22"/>
              </w:rPr>
              <w:t>0.35167846</w:t>
            </w:r>
          </w:p>
        </w:tc>
        <w:tc>
          <w:tcPr>
            <w:tcW w:w="2055" w:type="dxa"/>
          </w:tcPr>
          <w:p w14:paraId="20E0BB2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0.72507942</w:t>
            </w:r>
          </w:p>
        </w:tc>
        <w:tc>
          <w:tcPr>
            <w:tcW w:w="2056" w:type="dxa"/>
          </w:tcPr>
          <w:p w14:paraId="687893D1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3171.1684</w:t>
            </w:r>
          </w:p>
        </w:tc>
        <w:tc>
          <w:tcPr>
            <w:tcW w:w="1793" w:type="dxa"/>
          </w:tcPr>
          <w:p w14:paraId="74CBB228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15E4B680" w14:textId="77777777" w:rsidTr="003E30F0">
        <w:tc>
          <w:tcPr>
            <w:tcW w:w="1910" w:type="dxa"/>
          </w:tcPr>
          <w:p w14:paraId="2680CD0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36465E42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Ascomycota</w:t>
            </w:r>
          </w:p>
        </w:tc>
        <w:tc>
          <w:tcPr>
            <w:tcW w:w="1873" w:type="dxa"/>
          </w:tcPr>
          <w:p w14:paraId="449AE637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055" w:type="dxa"/>
          </w:tcPr>
          <w:p w14:paraId="057E9677" w14:textId="27CC6626" w:rsidR="00C14160" w:rsidRPr="00C14160" w:rsidRDefault="00F40E10" w:rsidP="00C14160">
            <w:pPr>
              <w:widowControl/>
              <w:spacing w:line="400" w:lineRule="exact"/>
              <w:jc w:val="center"/>
            </w:pPr>
            <w:r>
              <w:rPr>
                <w:color w:val="000000"/>
                <w:sz w:val="22"/>
                <w:szCs w:val="22"/>
              </w:rPr>
              <w:t>−</w:t>
            </w:r>
            <w:r w:rsidR="00C14160" w:rsidRPr="00C14160">
              <w:rPr>
                <w:color w:val="000000"/>
                <w:sz w:val="22"/>
                <w:szCs w:val="22"/>
              </w:rPr>
              <w:t>1.24915408</w:t>
            </w:r>
          </w:p>
        </w:tc>
        <w:tc>
          <w:tcPr>
            <w:tcW w:w="2055" w:type="dxa"/>
          </w:tcPr>
          <w:p w14:paraId="645EF579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0.21160872</w:t>
            </w:r>
          </w:p>
        </w:tc>
        <w:tc>
          <w:tcPr>
            <w:tcW w:w="2056" w:type="dxa"/>
          </w:tcPr>
          <w:p w14:paraId="29FBFD2C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794.848457</w:t>
            </w:r>
          </w:p>
        </w:tc>
        <w:tc>
          <w:tcPr>
            <w:tcW w:w="1793" w:type="dxa"/>
          </w:tcPr>
          <w:p w14:paraId="432C4F22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  <w:tr w:rsidR="00C14160" w:rsidRPr="00C14160" w14:paraId="17E5E8D4" w14:textId="77777777" w:rsidTr="003E30F0">
        <w:tc>
          <w:tcPr>
            <w:tcW w:w="1910" w:type="dxa"/>
          </w:tcPr>
          <w:p w14:paraId="023A1C9A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Pot</w:t>
            </w:r>
          </w:p>
        </w:tc>
        <w:tc>
          <w:tcPr>
            <w:tcW w:w="2206" w:type="dxa"/>
          </w:tcPr>
          <w:p w14:paraId="0A67FA18" w14:textId="77777777" w:rsidR="00C14160" w:rsidRPr="00C14160" w:rsidRDefault="00C14160" w:rsidP="00C14160">
            <w:pPr>
              <w:widowControl/>
              <w:spacing w:line="400" w:lineRule="exact"/>
              <w:jc w:val="center"/>
              <w:rPr>
                <w:i/>
                <w:iCs/>
              </w:rPr>
            </w:pPr>
            <w:r w:rsidRPr="00C14160">
              <w:rPr>
                <w:i/>
                <w:iCs/>
              </w:rPr>
              <w:t>Basidiomycota</w:t>
            </w:r>
          </w:p>
        </w:tc>
        <w:tc>
          <w:tcPr>
            <w:tcW w:w="1873" w:type="dxa"/>
          </w:tcPr>
          <w:p w14:paraId="51F21C66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055" w:type="dxa"/>
          </w:tcPr>
          <w:p w14:paraId="50384FEF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0.72411107</w:t>
            </w:r>
          </w:p>
        </w:tc>
        <w:tc>
          <w:tcPr>
            <w:tcW w:w="2055" w:type="dxa"/>
          </w:tcPr>
          <w:p w14:paraId="1B5F5B0B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0.46899755</w:t>
            </w:r>
          </w:p>
        </w:tc>
        <w:tc>
          <w:tcPr>
            <w:tcW w:w="2056" w:type="dxa"/>
          </w:tcPr>
          <w:p w14:paraId="343478F5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14764.2568</w:t>
            </w:r>
          </w:p>
        </w:tc>
        <w:tc>
          <w:tcPr>
            <w:tcW w:w="1793" w:type="dxa"/>
          </w:tcPr>
          <w:p w14:paraId="5C111F2D" w14:textId="77777777" w:rsidR="00C14160" w:rsidRPr="00C14160" w:rsidRDefault="00C14160" w:rsidP="00C14160">
            <w:pPr>
              <w:widowControl/>
              <w:spacing w:line="400" w:lineRule="exact"/>
              <w:jc w:val="center"/>
            </w:pPr>
            <w:r w:rsidRPr="00C14160">
              <w:rPr>
                <w:color w:val="000000"/>
                <w:sz w:val="22"/>
                <w:szCs w:val="22"/>
              </w:rPr>
              <w:t>&gt;5n+10</w:t>
            </w:r>
          </w:p>
        </w:tc>
      </w:tr>
    </w:tbl>
    <w:p w14:paraId="62947029" w14:textId="50259B6A" w:rsidR="008F0446" w:rsidRPr="00C14160" w:rsidRDefault="00C14160" w:rsidP="006E7BDB">
      <w:pPr>
        <w:widowControl/>
        <w:spacing w:line="480" w:lineRule="auto"/>
        <w:rPr>
          <w:rFonts w:ascii="Times New Roman" w:eastAsia="宋体" w:hAnsi="Times New Roman"/>
          <w:sz w:val="24"/>
          <w:szCs w:val="24"/>
        </w:rPr>
        <w:sectPr w:rsidR="008F0446" w:rsidRPr="00C14160" w:rsidSect="008F0446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  <w:r w:rsidRPr="00C14160">
        <w:rPr>
          <w:rFonts w:ascii="Times New Roman" w:eastAsia="宋体" w:hAnsi="Times New Roman" w:cs="Times New Roman"/>
          <w:sz w:val="24"/>
          <w:szCs w:val="21"/>
        </w:rPr>
        <w:t xml:space="preserve">Note: n is sample size. For Egger's regression test, Z is the egger regression intercept, </w:t>
      </w:r>
      <w:r w:rsidRPr="00C14160">
        <w:rPr>
          <w:rFonts w:ascii="Times New Roman" w:eastAsia="宋体" w:hAnsi="Times New Roman" w:cs="Times New Roman"/>
          <w:i/>
          <w:iCs/>
          <w:sz w:val="24"/>
          <w:szCs w:val="21"/>
        </w:rPr>
        <w:t>p</w:t>
      </w:r>
      <w:r w:rsidRPr="00C14160">
        <w:rPr>
          <w:rFonts w:ascii="Times New Roman" w:eastAsia="宋体" w:hAnsi="Times New Roman" w:cs="Times New Roman"/>
          <w:sz w:val="24"/>
          <w:szCs w:val="21"/>
        </w:rPr>
        <w:t xml:space="preserve"> values &gt; 0.05 indicates the absence of publication bias. For Fail</w:t>
      </w:r>
      <w:r w:rsidR="00F40E10">
        <w:rPr>
          <w:rFonts w:ascii="Times New Roman" w:eastAsia="宋体" w:hAnsi="Times New Roman" w:cs="Times New Roman"/>
          <w:sz w:val="24"/>
          <w:szCs w:val="21"/>
        </w:rPr>
        <w:t>−</w:t>
      </w:r>
      <w:r w:rsidRPr="00C14160">
        <w:rPr>
          <w:rFonts w:ascii="Times New Roman" w:eastAsia="宋体" w:hAnsi="Times New Roman" w:cs="Times New Roman"/>
          <w:sz w:val="24"/>
          <w:szCs w:val="21"/>
        </w:rPr>
        <w:t xml:space="preserve">Safe Analysis, coefficients &gt;5n+10 indicate the effect sizes of variables are statistically significant, and there was no potential publication </w:t>
      </w:r>
      <w:r w:rsidRPr="00C14160">
        <w:rPr>
          <w:rFonts w:ascii="Times New Roman" w:eastAsia="宋体" w:hAnsi="Times New Roman" w:cs="Times New Roman"/>
          <w:sz w:val="24"/>
          <w:szCs w:val="21"/>
        </w:rPr>
        <w:lastRenderedPageBreak/>
        <w:t>bias in the dataset.</w:t>
      </w:r>
      <w:r w:rsidR="0033519F" w:rsidRPr="0033519F">
        <w:rPr>
          <w:rFonts w:hint="eastAsia"/>
        </w:rPr>
        <w:t xml:space="preserve"> </w:t>
      </w:r>
      <w:r w:rsidR="0033519F" w:rsidRPr="0033519F">
        <w:rPr>
          <w:rFonts w:ascii="Times New Roman" w:eastAsia="宋体" w:hAnsi="Times New Roman" w:cs="Times New Roman" w:hint="eastAsia"/>
          <w:sz w:val="24"/>
          <w:szCs w:val="21"/>
        </w:rPr>
        <w:t>NA indicates that the fail</w:t>
      </w:r>
      <w:r w:rsidR="001B43E1">
        <w:rPr>
          <w:rFonts w:ascii="Cambria Math" w:eastAsia="宋体" w:hAnsi="Cambria Math" w:cs="Cambria Math" w:hint="eastAsia"/>
          <w:sz w:val="24"/>
          <w:szCs w:val="21"/>
        </w:rPr>
        <w:t>-</w:t>
      </w:r>
      <w:r w:rsidR="0033519F" w:rsidRPr="0033519F">
        <w:rPr>
          <w:rFonts w:ascii="Times New Roman" w:eastAsia="宋体" w:hAnsi="Times New Roman" w:cs="Times New Roman" w:hint="eastAsia"/>
          <w:sz w:val="24"/>
          <w:szCs w:val="21"/>
        </w:rPr>
        <w:t xml:space="preserve">safe </w:t>
      </w:r>
      <w:r w:rsidR="00774337">
        <w:rPr>
          <w:rFonts w:ascii="Times New Roman" w:eastAsia="宋体" w:hAnsi="Times New Roman" w:cs="Times New Roman" w:hint="eastAsia"/>
          <w:sz w:val="24"/>
          <w:szCs w:val="21"/>
        </w:rPr>
        <w:t>N</w:t>
      </w:r>
      <w:r w:rsidR="0033519F" w:rsidRPr="0033519F">
        <w:rPr>
          <w:rFonts w:ascii="Times New Roman" w:eastAsia="宋体" w:hAnsi="Times New Roman" w:cs="Times New Roman" w:hint="eastAsia"/>
          <w:sz w:val="24"/>
          <w:szCs w:val="21"/>
        </w:rPr>
        <w:t xml:space="preserve"> is not applicable because the overall effect was not statistically significant or the estimator yielded a non</w:t>
      </w:r>
      <w:r w:rsidR="001B43E1">
        <w:rPr>
          <w:rFonts w:ascii="Cambria Math" w:eastAsia="宋体" w:hAnsi="Cambria Math" w:cs="Cambria Math" w:hint="eastAsia"/>
          <w:sz w:val="24"/>
          <w:szCs w:val="21"/>
        </w:rPr>
        <w:t>-</w:t>
      </w:r>
      <w:r w:rsidR="0033519F" w:rsidRPr="0033519F">
        <w:rPr>
          <w:rFonts w:ascii="Times New Roman" w:eastAsia="宋体" w:hAnsi="Times New Roman" w:cs="Times New Roman" w:hint="eastAsia"/>
          <w:sz w:val="24"/>
          <w:szCs w:val="21"/>
        </w:rPr>
        <w:t>interpretable (e.g., negative) value.</w:t>
      </w:r>
    </w:p>
    <w:p w14:paraId="0E760934" w14:textId="32CCB4B3" w:rsidR="00C254AD" w:rsidRDefault="001519D4" w:rsidP="001519D4">
      <w:pPr>
        <w:widowControl/>
        <w:jc w:val="left"/>
        <w:rPr>
          <w:rFonts w:ascii="Calibri" w:eastAsia="等线" w:hAnsi="Calibri" w:cs="Times New Roman"/>
          <w:kern w:val="0"/>
          <w:sz w:val="22"/>
          <w:lang w:val="en-AU"/>
        </w:rPr>
      </w:pPr>
      <w:r w:rsidRPr="00C14160">
        <w:rPr>
          <w:rFonts w:ascii="Times New Roman" w:eastAsia="宋体" w:hAnsi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eastAsia="宋体" w:hAnsi="Times New Roman" w:hint="eastAsia"/>
          <w:b/>
          <w:bCs/>
          <w:sz w:val="24"/>
          <w:szCs w:val="24"/>
        </w:rPr>
        <w:t>3</w:t>
      </w:r>
      <w:r w:rsidR="00A774DD">
        <w:rPr>
          <w:rFonts w:ascii="Times New Roman" w:eastAsia="宋体" w:hAnsi="Times New Roman" w:hint="eastAsia"/>
          <w:b/>
          <w:bCs/>
          <w:sz w:val="24"/>
          <w:szCs w:val="24"/>
        </w:rPr>
        <w:t xml:space="preserve"> </w:t>
      </w:r>
      <w:r w:rsidR="00A774DD" w:rsidRPr="00A774DD">
        <w:rPr>
          <w:rFonts w:ascii="Times New Roman" w:eastAsia="宋体" w:hAnsi="Times New Roman"/>
          <w:sz w:val="24"/>
          <w:szCs w:val="24"/>
        </w:rPr>
        <w:t>Crop type classification</w:t>
      </w:r>
      <w:r w:rsidR="00A774DD">
        <w:rPr>
          <w:rFonts w:ascii="Times New Roman" w:eastAsia="宋体" w:hAnsi="Times New Roman" w:hint="eastAsia"/>
          <w:sz w:val="24"/>
          <w:szCs w:val="24"/>
        </w:rPr>
        <w:t>.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3019"/>
        <w:gridCol w:w="5287"/>
      </w:tblGrid>
      <w:tr w:rsidR="001519D4" w:rsidRPr="001519D4" w14:paraId="75102BA4" w14:textId="77777777" w:rsidTr="003E3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019" w:type="dxa"/>
            <w:vAlign w:val="center"/>
          </w:tcPr>
          <w:p w14:paraId="39F10B84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/>
              </w:rPr>
            </w:pPr>
            <w:r w:rsidRPr="001519D4">
              <w:rPr>
                <w:rFonts w:eastAsia="等线"/>
                <w:kern w:val="0"/>
                <w:szCs w:val="28"/>
                <w:lang w:val="en-AU"/>
              </w:rPr>
              <w:t>Crop type</w:t>
            </w:r>
          </w:p>
        </w:tc>
        <w:tc>
          <w:tcPr>
            <w:tcW w:w="5287" w:type="dxa"/>
            <w:vAlign w:val="center"/>
          </w:tcPr>
          <w:p w14:paraId="6F53988C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 w:eastAsia="en-US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Description of treatment</w:t>
            </w:r>
          </w:p>
        </w:tc>
      </w:tr>
      <w:tr w:rsidR="001519D4" w:rsidRPr="001519D4" w14:paraId="571296B5" w14:textId="77777777" w:rsidTr="003E30F0">
        <w:trPr>
          <w:jc w:val="center"/>
        </w:trPr>
        <w:tc>
          <w:tcPr>
            <w:tcW w:w="3019" w:type="dxa"/>
            <w:vAlign w:val="center"/>
          </w:tcPr>
          <w:p w14:paraId="08672B4B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 w:eastAsia="en-US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Paddy rice</w:t>
            </w:r>
          </w:p>
        </w:tc>
        <w:tc>
          <w:tcPr>
            <w:tcW w:w="5287" w:type="dxa"/>
            <w:vAlign w:val="center"/>
          </w:tcPr>
          <w:p w14:paraId="78F48155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Japonica rice</w:t>
            </w:r>
            <w:r w:rsidRPr="001519D4">
              <w:rPr>
                <w:rFonts w:eastAsia="等线"/>
                <w:kern w:val="0"/>
                <w:szCs w:val="28"/>
                <w:lang w:val="en-AU"/>
              </w:rPr>
              <w:t>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rice paddy,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rice,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paddy</w:t>
            </w:r>
          </w:p>
        </w:tc>
      </w:tr>
      <w:tr w:rsidR="001519D4" w:rsidRPr="001519D4" w14:paraId="555C60D1" w14:textId="77777777" w:rsidTr="003E30F0">
        <w:trPr>
          <w:jc w:val="center"/>
        </w:trPr>
        <w:tc>
          <w:tcPr>
            <w:tcW w:w="3019" w:type="dxa"/>
            <w:vAlign w:val="center"/>
          </w:tcPr>
          <w:p w14:paraId="7F2C8F44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 w:eastAsia="en-US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Upland cereals</w:t>
            </w:r>
          </w:p>
        </w:tc>
        <w:tc>
          <w:tcPr>
            <w:tcW w:w="5287" w:type="dxa"/>
            <w:vAlign w:val="center"/>
          </w:tcPr>
          <w:p w14:paraId="6B812B05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Wheat</w:t>
            </w:r>
            <w:r w:rsidRPr="001519D4">
              <w:rPr>
                <w:rFonts w:eastAsia="等线"/>
                <w:kern w:val="0"/>
                <w:szCs w:val="28"/>
                <w:lang w:val="en-AU"/>
              </w:rPr>
              <w:t>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Winter wheat,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maize,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corn,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potato</w:t>
            </w:r>
          </w:p>
        </w:tc>
      </w:tr>
      <w:tr w:rsidR="001519D4" w:rsidRPr="001519D4" w14:paraId="75C3ED74" w14:textId="77777777" w:rsidTr="003E30F0">
        <w:trPr>
          <w:jc w:val="center"/>
        </w:trPr>
        <w:tc>
          <w:tcPr>
            <w:tcW w:w="3019" w:type="dxa"/>
            <w:vAlign w:val="center"/>
          </w:tcPr>
          <w:p w14:paraId="53FB1175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 w:eastAsia="en-US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Legumes</w:t>
            </w:r>
          </w:p>
        </w:tc>
        <w:tc>
          <w:tcPr>
            <w:tcW w:w="5287" w:type="dxa"/>
            <w:vAlign w:val="center"/>
          </w:tcPr>
          <w:p w14:paraId="61D9A60B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Peanuts</w:t>
            </w:r>
            <w:r w:rsidRPr="001519D4">
              <w:rPr>
                <w:rFonts w:eastAsia="等线"/>
                <w:kern w:val="0"/>
                <w:szCs w:val="28"/>
                <w:lang w:val="en-AU"/>
              </w:rPr>
              <w:t>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soybean,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T. repens,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alfalfa,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nuts,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black locust</w:t>
            </w:r>
          </w:p>
        </w:tc>
      </w:tr>
      <w:tr w:rsidR="001519D4" w:rsidRPr="001519D4" w14:paraId="3AFDA66C" w14:textId="77777777" w:rsidTr="003E30F0">
        <w:trPr>
          <w:jc w:val="center"/>
        </w:trPr>
        <w:tc>
          <w:tcPr>
            <w:tcW w:w="3019" w:type="dxa"/>
            <w:vAlign w:val="center"/>
          </w:tcPr>
          <w:p w14:paraId="787965D6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 w:eastAsia="en-US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Industrial crops</w:t>
            </w:r>
          </w:p>
        </w:tc>
        <w:tc>
          <w:tcPr>
            <w:tcW w:w="5287" w:type="dxa"/>
            <w:vAlign w:val="center"/>
          </w:tcPr>
          <w:p w14:paraId="6444B5C1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Cotton</w:t>
            </w:r>
            <w:r w:rsidRPr="001519D4">
              <w:rPr>
                <w:rFonts w:eastAsia="等线"/>
                <w:kern w:val="0"/>
                <w:szCs w:val="28"/>
                <w:lang w:val="en-AU"/>
              </w:rPr>
              <w:t>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rapeseed,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tobacco,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pomelo,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roses</w:t>
            </w:r>
          </w:p>
        </w:tc>
      </w:tr>
      <w:tr w:rsidR="001519D4" w:rsidRPr="001519D4" w14:paraId="22DF1388" w14:textId="77777777" w:rsidTr="003E30F0">
        <w:trPr>
          <w:jc w:val="center"/>
        </w:trPr>
        <w:tc>
          <w:tcPr>
            <w:tcW w:w="3019" w:type="dxa"/>
            <w:vAlign w:val="center"/>
          </w:tcPr>
          <w:p w14:paraId="2FE659FF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 w:eastAsia="en-US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Vegetables</w:t>
            </w:r>
          </w:p>
        </w:tc>
        <w:tc>
          <w:tcPr>
            <w:tcW w:w="5287" w:type="dxa"/>
            <w:vAlign w:val="center"/>
          </w:tcPr>
          <w:p w14:paraId="33176088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Tomato</w:t>
            </w:r>
            <w:r w:rsidRPr="001519D4">
              <w:rPr>
                <w:rFonts w:eastAsia="等线"/>
                <w:kern w:val="0"/>
                <w:szCs w:val="28"/>
                <w:lang w:val="en-AU"/>
              </w:rPr>
              <w:t>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Vegetable,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grape,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apple,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tea</w:t>
            </w:r>
          </w:p>
        </w:tc>
      </w:tr>
      <w:tr w:rsidR="001519D4" w:rsidRPr="001519D4" w14:paraId="670AB6F2" w14:textId="77777777" w:rsidTr="003E30F0">
        <w:trPr>
          <w:jc w:val="center"/>
        </w:trPr>
        <w:tc>
          <w:tcPr>
            <w:tcW w:w="3019" w:type="dxa"/>
            <w:vAlign w:val="center"/>
          </w:tcPr>
          <w:p w14:paraId="62FCFEE1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 w:eastAsia="en-US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Forestry</w:t>
            </w:r>
          </w:p>
        </w:tc>
        <w:tc>
          <w:tcPr>
            <w:tcW w:w="5287" w:type="dxa"/>
            <w:vAlign w:val="center"/>
          </w:tcPr>
          <w:p w14:paraId="1ECAD99A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Bamboo</w:t>
            </w:r>
            <w:r w:rsidRPr="001519D4">
              <w:rPr>
                <w:rFonts w:eastAsia="等线"/>
                <w:kern w:val="0"/>
                <w:szCs w:val="28"/>
                <w:lang w:val="en-AU"/>
              </w:rPr>
              <w:t>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Cunninghamia lanceolata,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Pinus massoniana,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Cyclobalanopsis gilva</w:t>
            </w:r>
          </w:p>
        </w:tc>
      </w:tr>
      <w:tr w:rsidR="001519D4" w:rsidRPr="001519D4" w14:paraId="3021917D" w14:textId="77777777" w:rsidTr="003E30F0">
        <w:trPr>
          <w:jc w:val="center"/>
        </w:trPr>
        <w:tc>
          <w:tcPr>
            <w:tcW w:w="3019" w:type="dxa"/>
            <w:vAlign w:val="center"/>
          </w:tcPr>
          <w:p w14:paraId="21193F21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 w:eastAsia="en-US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Cereal rotation</w:t>
            </w:r>
          </w:p>
        </w:tc>
        <w:tc>
          <w:tcPr>
            <w:tcW w:w="5287" w:type="dxa"/>
            <w:vAlign w:val="center"/>
          </w:tcPr>
          <w:p w14:paraId="609786F7" w14:textId="7CA61E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/>
              </w:rPr>
            </w:pP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wheat</w:t>
            </w:r>
            <w:r w:rsidR="00F40E10">
              <w:rPr>
                <w:rFonts w:eastAsia="等线"/>
                <w:kern w:val="0"/>
                <w:szCs w:val="28"/>
                <w:lang w:val="en-AU" w:eastAsia="en-US"/>
              </w:rPr>
              <w:t>−</w:t>
            </w:r>
            <w:r w:rsidRPr="001519D4">
              <w:rPr>
                <w:rFonts w:eastAsia="等线"/>
                <w:kern w:val="0"/>
                <w:szCs w:val="28"/>
                <w:lang w:val="en-AU" w:eastAsia="en-US"/>
              </w:rPr>
              <w:t>maize</w:t>
            </w:r>
            <w:r w:rsidRPr="001519D4">
              <w:rPr>
                <w:rFonts w:eastAsia="等线"/>
                <w:kern w:val="0"/>
                <w:szCs w:val="28"/>
                <w:lang w:val="en-AU"/>
              </w:rPr>
              <w:t>,</w:t>
            </w:r>
            <w:r w:rsidRPr="001519D4">
              <w:rPr>
                <w:rFonts w:eastAsiaTheme="minorEastAsia"/>
                <w:szCs w:val="28"/>
              </w:rPr>
              <w:t xml:space="preserve"> </w:t>
            </w:r>
            <w:r w:rsidRPr="001519D4">
              <w:rPr>
                <w:rFonts w:eastAsia="等线"/>
                <w:kern w:val="0"/>
                <w:szCs w:val="28"/>
              </w:rPr>
              <w:t>Rice</w:t>
            </w:r>
            <w:r w:rsidR="00F40E10">
              <w:rPr>
                <w:rFonts w:eastAsia="等线"/>
                <w:kern w:val="0"/>
                <w:szCs w:val="28"/>
              </w:rPr>
              <w:t>−</w:t>
            </w:r>
            <w:r w:rsidRPr="001519D4">
              <w:rPr>
                <w:rFonts w:eastAsia="等线"/>
                <w:kern w:val="0"/>
                <w:szCs w:val="28"/>
              </w:rPr>
              <w:t>wheat</w:t>
            </w:r>
          </w:p>
        </w:tc>
      </w:tr>
      <w:tr w:rsidR="001519D4" w:rsidRPr="001519D4" w14:paraId="61C1C578" w14:textId="77777777" w:rsidTr="003E30F0">
        <w:trPr>
          <w:jc w:val="center"/>
        </w:trPr>
        <w:tc>
          <w:tcPr>
            <w:tcW w:w="3019" w:type="dxa"/>
            <w:vAlign w:val="center"/>
          </w:tcPr>
          <w:p w14:paraId="12D7477F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/>
              </w:rPr>
            </w:pPr>
            <w:r>
              <w:rPr>
                <w:rFonts w:eastAsia="等线" w:hint="eastAsia"/>
                <w:kern w:val="0"/>
                <w:szCs w:val="28"/>
                <w:lang w:val="en-AU"/>
              </w:rPr>
              <w:t>Else</w:t>
            </w:r>
          </w:p>
        </w:tc>
        <w:tc>
          <w:tcPr>
            <w:tcW w:w="5287" w:type="dxa"/>
            <w:vAlign w:val="center"/>
          </w:tcPr>
          <w:p w14:paraId="67DE99DE" w14:textId="77777777" w:rsidR="001519D4" w:rsidRPr="001519D4" w:rsidRDefault="001519D4" w:rsidP="007B299C">
            <w:pPr>
              <w:widowControl/>
              <w:spacing w:line="360" w:lineRule="auto"/>
              <w:jc w:val="center"/>
              <w:rPr>
                <w:rFonts w:eastAsia="等线"/>
                <w:kern w:val="0"/>
                <w:szCs w:val="28"/>
                <w:lang w:val="en-AU"/>
              </w:rPr>
            </w:pPr>
            <w:r>
              <w:rPr>
                <w:rFonts w:eastAsia="等线"/>
                <w:kern w:val="0"/>
                <w:szCs w:val="28"/>
                <w:lang w:val="en-AU"/>
              </w:rPr>
              <w:t>W</w:t>
            </w:r>
            <w:r>
              <w:rPr>
                <w:rFonts w:eastAsia="等线" w:hint="eastAsia"/>
                <w:kern w:val="0"/>
                <w:szCs w:val="28"/>
                <w:lang w:val="en-AU"/>
              </w:rPr>
              <w:t>ithout b</w:t>
            </w:r>
            <w:r w:rsidRPr="001519D4">
              <w:rPr>
                <w:rFonts w:eastAsia="等线" w:hint="eastAsia"/>
                <w:kern w:val="0"/>
                <w:szCs w:val="28"/>
                <w:lang w:val="en-AU"/>
              </w:rPr>
              <w:t>otany</w:t>
            </w:r>
            <w:r>
              <w:rPr>
                <w:rFonts w:eastAsia="等线" w:hint="eastAsia"/>
                <w:kern w:val="0"/>
                <w:szCs w:val="28"/>
                <w:lang w:val="en-AU"/>
              </w:rPr>
              <w:t xml:space="preserve"> or incubation</w:t>
            </w:r>
          </w:p>
        </w:tc>
      </w:tr>
    </w:tbl>
    <w:p w14:paraId="2C28F2A2" w14:textId="77777777" w:rsidR="001519D4" w:rsidRDefault="001519D4" w:rsidP="00A774DD">
      <w:pPr>
        <w:widowControl/>
        <w:jc w:val="left"/>
        <w:rPr>
          <w:rFonts w:ascii="Calibri" w:eastAsia="等线" w:hAnsi="Calibri" w:cs="Times New Roman"/>
          <w:kern w:val="0"/>
          <w:sz w:val="22"/>
          <w:lang w:val="en-AU"/>
        </w:rPr>
      </w:pPr>
    </w:p>
    <w:p w14:paraId="31848AFA" w14:textId="127D5FAD" w:rsidR="00C254AD" w:rsidRPr="00AE1EC7" w:rsidRDefault="00A774DD" w:rsidP="00A774DD">
      <w:pPr>
        <w:widowControl/>
        <w:spacing w:line="480" w:lineRule="auto"/>
        <w:rPr>
          <w:rFonts w:ascii="Times New Roman" w:hAnsi="Times New Roman" w:cs="Times New Roman"/>
          <w:noProof/>
        </w:rPr>
      </w:pP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 xml:space="preserve">To ensure consistency across studies, all cropping systems were categorized into eight groups: </w:t>
      </w:r>
      <w:r w:rsidRPr="00125EAA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val="en-AU" w:eastAsia="en-US"/>
        </w:rPr>
        <w:t>Paddy rice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 xml:space="preserve"> (e.g., japonica rice, rice paddies), </w:t>
      </w:r>
      <w:r w:rsidRPr="00125EAA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val="en-AU" w:eastAsia="en-US"/>
        </w:rPr>
        <w:t>Upland cereals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 xml:space="preserve"> (e.g., wheat, maize, corn, potato), </w:t>
      </w:r>
      <w:r w:rsidRPr="00125EAA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val="en-AU" w:eastAsia="en-US"/>
        </w:rPr>
        <w:t>Legumes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 xml:space="preserve"> (e.g., soybean, peanut, alfalfa), </w:t>
      </w:r>
      <w:r w:rsidRPr="00125EAA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val="en-AU" w:eastAsia="en-US"/>
        </w:rPr>
        <w:t>Industrial crops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 xml:space="preserve"> (e.g., cotton, rapeseed, tobacco), </w:t>
      </w:r>
      <w:r w:rsidRPr="00125EAA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val="en-AU" w:eastAsia="en-US"/>
        </w:rPr>
        <w:t>Vegetables</w:t>
      </w:r>
      <w:r w:rsidRPr="00125EAA">
        <w:rPr>
          <w:rFonts w:ascii="Times New Roman" w:eastAsia="等线" w:hAnsi="Times New Roman" w:cs="Times New Roman" w:hint="eastAsia"/>
          <w:i/>
          <w:iCs/>
          <w:kern w:val="0"/>
          <w:sz w:val="24"/>
          <w:szCs w:val="24"/>
          <w:lang w:val="en-AU"/>
        </w:rPr>
        <w:t xml:space="preserve"> or fruits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 xml:space="preserve"> (e.g., tomato, grape, apple, tea), </w:t>
      </w:r>
      <w:r w:rsidRPr="00125EAA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val="en-AU" w:eastAsia="en-US"/>
        </w:rPr>
        <w:t>Forestry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 xml:space="preserve"> (e.g., bamboo, </w:t>
      </w:r>
      <w:r w:rsidRPr="00125EAA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val="en-AU" w:eastAsia="en-US"/>
        </w:rPr>
        <w:t>Cunninghamia lanceolata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 xml:space="preserve">, </w:t>
      </w:r>
      <w:r w:rsidRPr="00125EAA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val="en-AU" w:eastAsia="en-US"/>
        </w:rPr>
        <w:t>Pinus massoniana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 xml:space="preserve">), </w:t>
      </w:r>
      <w:r w:rsidRPr="00125EAA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val="en-AU" w:eastAsia="en-US"/>
        </w:rPr>
        <w:t>Cereal rotation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 xml:space="preserve"> (e.g., wheat</w:t>
      </w:r>
      <w:r w:rsidR="00F40E10">
        <w:rPr>
          <w:rFonts w:ascii="Cambria Math" w:eastAsia="等线" w:hAnsi="Cambria Math" w:cs="Cambria Math"/>
          <w:kern w:val="0"/>
          <w:sz w:val="24"/>
          <w:szCs w:val="24"/>
          <w:lang w:val="en-AU"/>
        </w:rPr>
        <w:t>−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>maize, rice</w:t>
      </w:r>
      <w:r w:rsidR="00F40E10">
        <w:rPr>
          <w:rFonts w:ascii="Cambria Math" w:eastAsia="等线" w:hAnsi="Cambria Math" w:cs="Cambria Math"/>
          <w:kern w:val="0"/>
          <w:sz w:val="24"/>
          <w:szCs w:val="24"/>
          <w:lang w:val="en-AU"/>
        </w:rPr>
        <w:t>−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 xml:space="preserve">wheat), and </w:t>
      </w:r>
      <w:r w:rsidRPr="00125EAA">
        <w:rPr>
          <w:rFonts w:ascii="Times New Roman" w:eastAsia="等线" w:hAnsi="Times New Roman" w:cs="Times New Roman"/>
          <w:i/>
          <w:iCs/>
          <w:kern w:val="0"/>
          <w:sz w:val="24"/>
          <w:szCs w:val="24"/>
          <w:lang w:val="en-AU" w:eastAsia="en-US"/>
        </w:rPr>
        <w:t>Else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>, which included studies without specified botanical information or incubation</w:t>
      </w:r>
      <w:r w:rsidR="00F40E10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>−</w:t>
      </w:r>
      <w:r w:rsidRPr="00125EAA">
        <w:rPr>
          <w:rFonts w:ascii="Times New Roman" w:eastAsia="等线" w:hAnsi="Times New Roman" w:cs="Times New Roman"/>
          <w:kern w:val="0"/>
          <w:sz w:val="24"/>
          <w:szCs w:val="24"/>
          <w:lang w:val="en-AU" w:eastAsia="en-US"/>
        </w:rPr>
        <w:t xml:space="preserve">only experiments. </w:t>
      </w:r>
      <w:r w:rsidR="00C254AD" w:rsidRPr="00AE1EC7">
        <w:rPr>
          <w:rFonts w:ascii="Times New Roman" w:hAnsi="Times New Roman" w:cs="Times New Roman"/>
          <w:noProof/>
        </w:rPr>
        <w:br w:type="page"/>
      </w:r>
    </w:p>
    <w:p w14:paraId="1436CA6E" w14:textId="614BBC52" w:rsidR="00357AE6" w:rsidRPr="000E69E2" w:rsidRDefault="00357AE6" w:rsidP="00357AE6">
      <w:pPr>
        <w:widowControl/>
        <w:ind w:firstLine="48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769D5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31CE98" wp14:editId="7ACFAAC1">
                <wp:simplePos x="0" y="0"/>
                <wp:positionH relativeFrom="column">
                  <wp:posOffset>564543</wp:posOffset>
                </wp:positionH>
                <wp:positionV relativeFrom="paragraph">
                  <wp:posOffset>72224</wp:posOffset>
                </wp:positionV>
                <wp:extent cx="4345229" cy="310243"/>
                <wp:effectExtent l="0" t="0" r="17780" b="13970"/>
                <wp:wrapNone/>
                <wp:docPr id="1647828348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310243"/>
                        </a:xfrm>
                        <a:prstGeom prst="flowChartAlternateProcess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87AEE9" w14:textId="77777777" w:rsidR="00357AE6" w:rsidRPr="001502CF" w:rsidRDefault="00357AE6" w:rsidP="00357AE6">
                            <w:pPr>
                              <w:ind w:firstLine="361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1CE9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left:0;text-align:left;margin-left:44.45pt;margin-top:5.7pt;width:342.15pt;height:24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" fillcolor="#ffc000" strokecolor="#074e69 [1607]" strokeweight="1pt">
                <v:textbox>
                  <w:txbxContent>
                    <w:p w14:paraId="4A87AEE9" w14:textId="77777777" w:rsidR="00357AE6" w:rsidRPr="001502CF" w:rsidRDefault="00357AE6" w:rsidP="00357AE6">
                      <w:pPr>
                        <w:ind w:firstLine="361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D6B2F7" wp14:editId="469C6327">
                <wp:simplePos x="0" y="0"/>
                <wp:positionH relativeFrom="column">
                  <wp:posOffset>564543</wp:posOffset>
                </wp:positionH>
                <wp:positionV relativeFrom="paragraph">
                  <wp:posOffset>72224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3BB0F6" w14:textId="77777777" w:rsidR="00357AE6" w:rsidRPr="000E69E2" w:rsidRDefault="00357AE6" w:rsidP="00357AE6">
                            <w:pPr>
                              <w:ind w:firstLine="361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Identification of studies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6B2F7" id="_x0000_s1027" type="#_x0000_t176" style="position:absolute;left:0;text-align:left;margin-left:44.45pt;margin-top:5.7pt;width:342.15pt;height:20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" fillcolor="#ffc000" strokecolor="#bc8c00" strokeweight="1pt">
                <v:textbox>
                  <w:txbxContent>
                    <w:p w14:paraId="153BB0F6" w14:textId="77777777" w:rsidR="00357AE6" w:rsidRPr="000E69E2" w:rsidRDefault="00357AE6" w:rsidP="00357AE6">
                      <w:pPr>
                        <w:ind w:firstLine="361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0E69E2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Identification of studies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15008C6B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5117B006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94BC8F" wp14:editId="7D12C1A4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7ACC30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Records removed </w:t>
                            </w:r>
                            <w:r w:rsidRPr="000E69E2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6CF82C12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Duplicate records removed </w:t>
                            </w:r>
                          </w:p>
                          <w:p w14:paraId="07BF9831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 (n = </w:t>
                            </w:r>
                            <w:r w:rsidRPr="000E69E2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2324</w:t>
                            </w: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C3E47C5" w14:textId="77777777" w:rsidR="00357AE6" w:rsidRPr="000E69E2" w:rsidRDefault="00357AE6" w:rsidP="00357AE6">
                            <w:pPr>
                              <w:ind w:left="284" w:firstLine="36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4BC8F" id="Rectangle 2" o:spid="_x0000_s1028" style="position:absolute;left:0;text-align:left;margin-left:239.35pt;margin-top:6.05pt;width:148.6pt;height:9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" filled="f" strokecolor="windowText" strokeweight="1pt">
                <v:textbox>
                  <w:txbxContent>
                    <w:p w14:paraId="677ACC30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Records removed </w:t>
                      </w:r>
                      <w:r w:rsidRPr="000E69E2">
                        <w:rPr>
                          <w:rFonts w:ascii="Arial" w:hAnsi="Arial" w:cs="Arial"/>
                          <w:i/>
                          <w:iCs/>
                          <w:color w:val="000000"/>
                          <w:sz w:val="18"/>
                          <w:szCs w:val="20"/>
                        </w:rPr>
                        <w:t>before screening</w:t>
                      </w: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:</w:t>
                      </w:r>
                    </w:p>
                    <w:p w14:paraId="6CF82C12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Duplicate records removed </w:t>
                      </w:r>
                    </w:p>
                    <w:p w14:paraId="07BF9831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 (n = </w:t>
                      </w:r>
                      <w:r w:rsidRPr="000E69E2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2324</w:t>
                      </w: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)</w:t>
                      </w:r>
                    </w:p>
                    <w:p w14:paraId="5C3E47C5" w14:textId="77777777" w:rsidR="00357AE6" w:rsidRPr="000E69E2" w:rsidRDefault="00357AE6" w:rsidP="00357AE6">
                      <w:pPr>
                        <w:ind w:left="284" w:firstLine="36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BAEFB" wp14:editId="1694BD82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DC9C10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Records identified from*:</w:t>
                            </w:r>
                          </w:p>
                          <w:p w14:paraId="555BD027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Web of Science</w:t>
                            </w: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 (n = </w:t>
                            </w:r>
                            <w:r w:rsidRPr="000E69E2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4939</w:t>
                            </w: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3E4D46CE" w14:textId="77777777" w:rsidR="00357AE6" w:rsidRPr="000E69E2" w:rsidRDefault="00357AE6" w:rsidP="00357AE6">
                            <w:pPr>
                              <w:ind w:left="284" w:firstLine="36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BAEFB" id="Rectangle 1" o:spid="_x0000_s1029" style="position:absolute;left:0;text-align:left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" filled="f" strokecolor="windowText" strokeweight="1pt">
                <v:textbox>
                  <w:txbxContent>
                    <w:p w14:paraId="27DC9C10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Records identified from*:</w:t>
                      </w:r>
                    </w:p>
                    <w:p w14:paraId="555BD027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Web of Science</w:t>
                      </w: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 (n = </w:t>
                      </w:r>
                      <w:r w:rsidRPr="000E69E2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4939</w:t>
                      </w: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)</w:t>
                      </w:r>
                    </w:p>
                    <w:p w14:paraId="3E4D46CE" w14:textId="77777777" w:rsidR="00357AE6" w:rsidRPr="000E69E2" w:rsidRDefault="00357AE6" w:rsidP="00357AE6">
                      <w:pPr>
                        <w:ind w:left="284" w:firstLine="36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4C8B724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73269533" w14:textId="77777777" w:rsidR="00357AE6" w:rsidRPr="000E69E2" w:rsidRDefault="00357AE6" w:rsidP="00357AE6">
      <w:pPr>
        <w:widowControl/>
        <w:ind w:firstLine="48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769D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36F466" wp14:editId="4E4AD488">
                <wp:simplePos x="0" y="0"/>
                <wp:positionH relativeFrom="margin">
                  <wp:align>left</wp:align>
                </wp:positionH>
                <wp:positionV relativeFrom="paragraph">
                  <wp:posOffset>170429</wp:posOffset>
                </wp:positionV>
                <wp:extent cx="1276985" cy="305891"/>
                <wp:effectExtent l="0" t="9525" r="27940" b="27940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305891"/>
                        </a:xfrm>
                        <a:prstGeom prst="flowChartAlternateProcess">
                          <a:avLst/>
                        </a:prstGeom>
                        <a:solidFill>
                          <a:srgbClr val="9DC3E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515373" w14:textId="77777777" w:rsidR="00357AE6" w:rsidRPr="001502CF" w:rsidRDefault="00357AE6" w:rsidP="00357AE6">
                            <w:pPr>
                              <w:ind w:firstLine="361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6F466" id="Flowchart: Alternate Process 31" o:spid="_x0000_s1030" type="#_x0000_t176" style="position:absolute;left:0;text-align:left;margin-left:0;margin-top:13.4pt;width:100.55pt;height:24.1pt;rotation:-90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" fillcolor="#9dc3e6" strokecolor="black [3213]" strokeweight="1pt">
                <v:textbox>
                  <w:txbxContent>
                    <w:p w14:paraId="25515373" w14:textId="77777777" w:rsidR="00357AE6" w:rsidRPr="001502CF" w:rsidRDefault="00357AE6" w:rsidP="00357AE6">
                      <w:pPr>
                        <w:ind w:firstLine="361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36BD6A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110D56F7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C83954" wp14:editId="474C0FC6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FE6A7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" strokecolor="windowText" strokeweight=".5pt">
                <v:stroke endarrow="block" joinstyle="miter"/>
              </v:shape>
            </w:pict>
          </mc:Fallback>
        </mc:AlternateContent>
      </w:r>
    </w:p>
    <w:p w14:paraId="47CDF1D6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42C369BF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5DBC9768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060AFA" wp14:editId="1EDFEFD0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44A2EF" id="Straight Arrow Connector 27" o:spid="_x0000_s1026" type="#_x0000_t32" style="position:absolute;margin-left:110.25pt;margin-top:10.15pt;width:0;height:22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27095483" w14:textId="078E1FDE" w:rsidR="00357AE6" w:rsidRPr="000E69E2" w:rsidRDefault="001471DE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3C905" wp14:editId="408EE5D2">
                <wp:simplePos x="0" y="0"/>
                <wp:positionH relativeFrom="column">
                  <wp:posOffset>3048000</wp:posOffset>
                </wp:positionH>
                <wp:positionV relativeFrom="paragraph">
                  <wp:posOffset>155171</wp:posOffset>
                </wp:positionV>
                <wp:extent cx="1887220" cy="879764"/>
                <wp:effectExtent l="0" t="0" r="17780" b="158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87976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91B0EC" w14:textId="77777777" w:rsidR="007245DD" w:rsidRPr="000E69E2" w:rsidRDefault="007245DD" w:rsidP="007245DD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Records excluded</w:t>
                            </w:r>
                          </w:p>
                          <w:p w14:paraId="4F3D3330" w14:textId="77777777" w:rsidR="007245DD" w:rsidRPr="000E69E2" w:rsidRDefault="007245DD" w:rsidP="007245DD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B</w:t>
                            </w:r>
                            <w:r w:rsidRPr="000E69E2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 xml:space="preserve">ase on their title </w:t>
                            </w:r>
                            <w:r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 xml:space="preserve">and </w:t>
                            </w:r>
                            <w:r w:rsidRPr="000E69E2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abstract</w:t>
                            </w:r>
                          </w:p>
                          <w:p w14:paraId="79E1902D" w14:textId="7336C8BB" w:rsidR="007245DD" w:rsidRPr="000E69E2" w:rsidRDefault="007245DD" w:rsidP="007245DD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(n =</w:t>
                            </w:r>
                            <w:r w:rsidR="00F07647" w:rsidRPr="00F07647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F07647" w:rsidRPr="00F07647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2524</w:t>
                            </w: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 )</w:t>
                            </w:r>
                          </w:p>
                          <w:p w14:paraId="3991DE14" w14:textId="555DBE7A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3C905" id="Rectangle 4" o:spid="_x0000_s1031" style="position:absolute;left:0;text-align:left;margin-left:240pt;margin-top:12.2pt;width:148.6pt;height:6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" filled="f" strokecolor="windowText" strokeweight="1pt">
                <v:textbox>
                  <w:txbxContent>
                    <w:p w14:paraId="6B91B0EC" w14:textId="77777777" w:rsidR="007245DD" w:rsidRPr="000E69E2" w:rsidRDefault="007245DD" w:rsidP="007245DD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Records excluded</w:t>
                      </w:r>
                    </w:p>
                    <w:p w14:paraId="4F3D3330" w14:textId="77777777" w:rsidR="007245DD" w:rsidRPr="000E69E2" w:rsidRDefault="007245DD" w:rsidP="007245DD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B</w:t>
                      </w:r>
                      <w:r w:rsidRPr="000E69E2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 xml:space="preserve">ase on their title </w:t>
                      </w:r>
                      <w:r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 xml:space="preserve">and </w:t>
                      </w:r>
                      <w:r w:rsidRPr="000E69E2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abstract</w:t>
                      </w:r>
                    </w:p>
                    <w:p w14:paraId="79E1902D" w14:textId="7336C8BB" w:rsidR="007245DD" w:rsidRPr="000E69E2" w:rsidRDefault="007245DD" w:rsidP="007245DD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(n =</w:t>
                      </w:r>
                      <w:r w:rsidR="00F07647" w:rsidRPr="00F07647">
                        <w:rPr>
                          <w:rFonts w:hint="eastAsia"/>
                        </w:rPr>
                        <w:t xml:space="preserve"> </w:t>
                      </w:r>
                      <w:r w:rsidR="00F07647" w:rsidRPr="00F07647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2524</w:t>
                      </w: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 )</w:t>
                      </w:r>
                    </w:p>
                    <w:p w14:paraId="3991DE14" w14:textId="555DBE7A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BFBF65D" w14:textId="12C76C30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FFD3FC" wp14:editId="647420B8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595B84" id="Straight Arrow Connector 15" o:spid="_x0000_s1026" type="#_x0000_t32" style="position:absolute;margin-left:193.2pt;margin-top:25.85pt;width:44.3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" strokecolor="windowText" strokeweight=".5pt">
                <v:stroke endarrow="block" joinstyle="miter"/>
              </v:shape>
            </w:pict>
          </mc:Fallback>
        </mc:AlternateContent>
      </w: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181932" wp14:editId="7B60B6C6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6BD7F3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Records screened</w:t>
                            </w:r>
                          </w:p>
                          <w:p w14:paraId="404842DE" w14:textId="45F72419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(n = </w:t>
                            </w:r>
                            <w:r w:rsidR="003F5390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2615</w:t>
                            </w:r>
                            <w:r w:rsidRPr="000E69E2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81932" id="Rectangle 3" o:spid="_x0000_s1032" style="position:absolute;left:0;text-align:left;margin-left:44.05pt;margin-top:5.9pt;width:148.6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" filled="f" strokecolor="windowText" strokeweight="1pt">
                <v:textbox>
                  <w:txbxContent>
                    <w:p w14:paraId="2C6BD7F3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Records screened</w:t>
                      </w:r>
                    </w:p>
                    <w:p w14:paraId="404842DE" w14:textId="45F72419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(n = </w:t>
                      </w:r>
                      <w:r w:rsidR="003F5390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2615</w:t>
                      </w:r>
                      <w:r w:rsidRPr="000E69E2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7C272047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040E437A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323F4037" w14:textId="77777777" w:rsidR="00357AE6" w:rsidRPr="000E69E2" w:rsidRDefault="00357AE6" w:rsidP="00357AE6">
      <w:pPr>
        <w:widowControl/>
        <w:ind w:firstLine="48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769D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5D9131" wp14:editId="0397E7E6">
                <wp:simplePos x="0" y="0"/>
                <wp:positionH relativeFrom="margin">
                  <wp:align>left</wp:align>
                </wp:positionH>
                <wp:positionV relativeFrom="paragraph">
                  <wp:posOffset>307852</wp:posOffset>
                </wp:positionV>
                <wp:extent cx="2678727" cy="304165"/>
                <wp:effectExtent l="6032" t="0" r="13653" b="13652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678727" cy="304165"/>
                        </a:xfrm>
                        <a:prstGeom prst="flowChartAlternateProcess">
                          <a:avLst/>
                        </a:prstGeom>
                        <a:solidFill>
                          <a:srgbClr val="9DC3E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33B7F2" w14:textId="77777777" w:rsidR="00357AE6" w:rsidRDefault="00357AE6" w:rsidP="00357AE6">
                            <w:pPr>
                              <w:ind w:firstLine="361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482494DB" w14:textId="77777777" w:rsidR="00357AE6" w:rsidRPr="001502CF" w:rsidRDefault="00357AE6" w:rsidP="00357AE6">
                            <w:pPr>
                              <w:ind w:firstLine="361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D9131" id="Flowchart: Alternate Process 32" o:spid="_x0000_s1033" type="#_x0000_t176" style="position:absolute;left:0;text-align:left;margin-left:0;margin-top:24.25pt;width:210.9pt;height:23.95pt;rotation:-90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" fillcolor="#9dc3e6" strokecolor="black [3213]" strokeweight="1pt">
                <v:textbox>
                  <w:txbxContent>
                    <w:p w14:paraId="5133B7F2" w14:textId="77777777" w:rsidR="00357AE6" w:rsidRDefault="00357AE6" w:rsidP="00357AE6">
                      <w:pPr>
                        <w:ind w:firstLine="361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482494DB" w14:textId="77777777" w:rsidR="00357AE6" w:rsidRPr="001502CF" w:rsidRDefault="00357AE6" w:rsidP="00357AE6">
                      <w:pPr>
                        <w:ind w:firstLine="361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A80B50" wp14:editId="4AC6F512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67724D" id="Straight Arrow Connector 35" o:spid="_x0000_s1026" type="#_x0000_t32" style="position:absolute;margin-left:110.25pt;margin-top:7.85pt;width:0;height:22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3F8F4DDB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77AA9628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B49ADD" wp14:editId="24A5FCA2">
                <wp:simplePos x="0" y="0"/>
                <wp:positionH relativeFrom="column">
                  <wp:posOffset>3049325</wp:posOffset>
                </wp:positionH>
                <wp:positionV relativeFrom="paragraph">
                  <wp:posOffset>69574</wp:posOffset>
                </wp:positionV>
                <wp:extent cx="1887220" cy="1184744"/>
                <wp:effectExtent l="0" t="0" r="17780" b="158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8474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087718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Full-test papers excluded:</w:t>
                            </w:r>
                          </w:p>
                          <w:p w14:paraId="1DCDB4D4" w14:textId="77777777" w:rsidR="00357AE6" w:rsidRPr="000E69E2" w:rsidRDefault="00357AE6" w:rsidP="00357AE6">
                            <w:pPr>
                              <w:ind w:firstLine="36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(1)</w:t>
                            </w: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Only one type of soil physicochemical properties and microbial phylum were reported</w:t>
                            </w:r>
                          </w:p>
                          <w:p w14:paraId="779EEC13" w14:textId="77777777" w:rsidR="00357AE6" w:rsidRPr="000E69E2" w:rsidRDefault="00357AE6" w:rsidP="00357AE6">
                            <w:pPr>
                              <w:ind w:firstLine="36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(n =</w:t>
                            </w:r>
                            <w:r w:rsidRPr="000E69E2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5</w:t>
                            </w: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49ADD" id="Rectangle 6" o:spid="_x0000_s1034" style="position:absolute;left:0;text-align:left;margin-left:240.1pt;margin-top:5.5pt;width:148.6pt;height:9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" filled="f" strokecolor="windowText" strokeweight="1pt">
                <v:textbox>
                  <w:txbxContent>
                    <w:p w14:paraId="56087718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Full-test papers excluded:</w:t>
                      </w:r>
                    </w:p>
                    <w:p w14:paraId="1DCDB4D4" w14:textId="77777777" w:rsidR="00357AE6" w:rsidRPr="000E69E2" w:rsidRDefault="00357AE6" w:rsidP="00357AE6">
                      <w:pPr>
                        <w:ind w:firstLine="36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(1)</w:t>
                      </w: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Only one type of soil physicochemical properties and microbial phylum were reported</w:t>
                      </w:r>
                    </w:p>
                    <w:p w14:paraId="779EEC13" w14:textId="77777777" w:rsidR="00357AE6" w:rsidRPr="000E69E2" w:rsidRDefault="00357AE6" w:rsidP="00357AE6">
                      <w:pPr>
                        <w:ind w:firstLine="36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(n =</w:t>
                      </w:r>
                      <w:r w:rsidRPr="000E69E2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5</w:t>
                      </w: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 )</w:t>
                      </w:r>
                    </w:p>
                  </w:txbxContent>
                </v:textbox>
              </v:rect>
            </w:pict>
          </mc:Fallback>
        </mc:AlternateContent>
      </w: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D99F5B" wp14:editId="4DC32AFE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90BB37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Reports sought for retrieval</w:t>
                            </w:r>
                          </w:p>
                          <w:p w14:paraId="1A6AE3FB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(n = </w:t>
                            </w:r>
                            <w:r w:rsidRPr="000E69E2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91</w:t>
                            </w: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99F5B" id="Rectangle 5" o:spid="_x0000_s1035" style="position:absolute;left:0;text-align:left;margin-left:44.15pt;margin-top:3.75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" filled="f" strokecolor="windowText" strokeweight="1pt">
                <v:textbox>
                  <w:txbxContent>
                    <w:p w14:paraId="1B90BB37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Reports sought for retrieval</w:t>
                      </w:r>
                    </w:p>
                    <w:p w14:paraId="1A6AE3FB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(n = </w:t>
                      </w:r>
                      <w:r w:rsidRPr="000E69E2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91</w:t>
                      </w: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55304F" wp14:editId="062B1EF8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F767DE" id="Straight Arrow Connector 16" o:spid="_x0000_s1026" type="#_x0000_t32" style="position:absolute;margin-left:193.95pt;margin-top:25.25pt;width:44.3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" strokecolor="windowText" strokeweight=".5pt">
                <v:stroke endarrow="block" joinstyle="miter"/>
              </v:shape>
            </w:pict>
          </mc:Fallback>
        </mc:AlternateContent>
      </w:r>
    </w:p>
    <w:p w14:paraId="664F874C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140657BD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52609B11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4FC285" wp14:editId="71E64B85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D53CC0" id="Straight Arrow Connector 36" o:spid="_x0000_s1026" type="#_x0000_t32" style="position:absolute;margin-left:111pt;margin-top:4.45pt;width:0;height:22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5F29B7DC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5E7F6736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EC1A0A" wp14:editId="3EAFBAB0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AD9A98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Reports assessed for eligibility</w:t>
                            </w:r>
                          </w:p>
                          <w:p w14:paraId="7110BF6A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(n =</w:t>
                            </w:r>
                            <w:r w:rsidRPr="000E69E2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6</w:t>
                            </w: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EC1A0A" id="Rectangle 8" o:spid="_x0000_s1036" style="position:absolute;left:0;text-align:left;margin-left:44.25pt;margin-top:1.05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" filled="f" strokecolor="windowText" strokeweight="1pt">
                <v:textbox>
                  <w:txbxContent>
                    <w:p w14:paraId="7AAD9A98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Reports assessed for eligibility</w:t>
                      </w:r>
                    </w:p>
                    <w:p w14:paraId="7110BF6A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(n =</w:t>
                      </w:r>
                      <w:r w:rsidRPr="000E69E2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7</w:t>
                      </w:r>
                      <w:r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6</w:t>
                      </w: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 )</w:t>
                      </w:r>
                    </w:p>
                  </w:txbxContent>
                </v:textbox>
              </v:rect>
            </w:pict>
          </mc:Fallback>
        </mc:AlternateContent>
      </w:r>
    </w:p>
    <w:p w14:paraId="58A758DC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2708CC63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1795AAFD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99CF98" wp14:editId="05BDFC60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CAF44A" id="Straight Arrow Connector 19" o:spid="_x0000_s1026" type="#_x0000_t32" style="position:absolute;margin-left:110.3pt;margin-top:2.35pt;width:0;height:58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" strokecolor="windowText" strokeweight=".5pt">
                <v:stroke endarrow="block" joinstyle="miter"/>
              </v:shape>
            </w:pict>
          </mc:Fallback>
        </mc:AlternateContent>
      </w:r>
    </w:p>
    <w:p w14:paraId="63CD6827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5A217B81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518BEDD0" w14:textId="77777777" w:rsidR="00357AE6" w:rsidRPr="000E69E2" w:rsidRDefault="00357AE6" w:rsidP="00357AE6">
      <w:pPr>
        <w:widowControl/>
        <w:ind w:firstLine="48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769D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878F9E" wp14:editId="3F9D88B3">
                <wp:simplePos x="0" y="0"/>
                <wp:positionH relativeFrom="margin">
                  <wp:align>left</wp:align>
                </wp:positionH>
                <wp:positionV relativeFrom="paragraph">
                  <wp:posOffset>126144</wp:posOffset>
                </wp:positionV>
                <wp:extent cx="1685080" cy="299085"/>
                <wp:effectExtent l="6985" t="0" r="17780" b="17780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85080" cy="299085"/>
                        </a:xfrm>
                        <a:prstGeom prst="flowChartAlternateProcess">
                          <a:avLst/>
                        </a:prstGeom>
                        <a:solidFill>
                          <a:srgbClr val="9DC3E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2D5DE" w14:textId="77777777" w:rsidR="00357AE6" w:rsidRPr="001502CF" w:rsidRDefault="00357AE6" w:rsidP="00357AE6">
                            <w:pPr>
                              <w:ind w:firstLine="361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78F9E" id="Flowchart: Alternate Process 33" o:spid="_x0000_s1037" type="#_x0000_t176" style="position:absolute;left:0;text-align:left;margin-left:0;margin-top:9.95pt;width:132.7pt;height:23.55pt;rotation:-90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" fillcolor="#9dc3e6" strokecolor="black [3213]" strokeweight="1pt">
                <v:textbox>
                  <w:txbxContent>
                    <w:p w14:paraId="5E72D5DE" w14:textId="77777777" w:rsidR="00357AE6" w:rsidRPr="001502CF" w:rsidRDefault="00357AE6" w:rsidP="00357AE6">
                      <w:pPr>
                        <w:ind w:firstLine="361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2F1843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  <w:r w:rsidRPr="000E69E2">
        <w:rPr>
          <w:rFonts w:ascii="Calibri" w:eastAsia="等线" w:hAnsi="Calibri" w:cs="Times New Roman"/>
          <w:noProof/>
          <w:kern w:val="0"/>
          <w:sz w:val="22"/>
          <w:lang w:val="en-AU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920EE0" wp14:editId="135164AB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EC2B7C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6F4CFE26" w14:textId="77777777" w:rsidR="00357AE6" w:rsidRPr="000E69E2" w:rsidRDefault="00357AE6" w:rsidP="00357AE6">
                            <w:pPr>
                              <w:ind w:firstLine="3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(n =</w:t>
                            </w:r>
                            <w:r w:rsidRPr="000E69E2"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Arial" w:hAnsi="Arial" w:cs="Arial" w:hint="eastAsia"/>
                                <w:color w:val="000000"/>
                                <w:sz w:val="18"/>
                                <w:szCs w:val="20"/>
                              </w:rPr>
                              <w:t>6</w:t>
                            </w:r>
                            <w:r w:rsidRPr="000E69E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20EE0" id="Rectangle 13" o:spid="_x0000_s1038" style="position:absolute;left:0;text-align:left;margin-left:42.55pt;margin-top:8.7pt;width:148.6pt;height:5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" filled="f" strokecolor="windowText" strokeweight="1pt">
                <v:textbox>
                  <w:txbxContent>
                    <w:p w14:paraId="30EC2B7C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6F4CFE26" w14:textId="77777777" w:rsidR="00357AE6" w:rsidRPr="000E69E2" w:rsidRDefault="00357AE6" w:rsidP="00357AE6">
                      <w:pPr>
                        <w:ind w:firstLine="360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(n =</w:t>
                      </w:r>
                      <w:r w:rsidRPr="000E69E2"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7</w:t>
                      </w:r>
                      <w:r>
                        <w:rPr>
                          <w:rFonts w:ascii="Arial" w:hAnsi="Arial" w:cs="Arial" w:hint="eastAsia"/>
                          <w:color w:val="000000"/>
                          <w:sz w:val="18"/>
                          <w:szCs w:val="20"/>
                        </w:rPr>
                        <w:t>6</w:t>
                      </w:r>
                      <w:r w:rsidRPr="000E69E2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 )</w:t>
                      </w:r>
                    </w:p>
                  </w:txbxContent>
                </v:textbox>
              </v:rect>
            </w:pict>
          </mc:Fallback>
        </mc:AlternateContent>
      </w:r>
    </w:p>
    <w:p w14:paraId="29C271B2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23908BB7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7B4CA95E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 w:eastAsia="en-US"/>
        </w:rPr>
      </w:pPr>
    </w:p>
    <w:p w14:paraId="470A7CB3" w14:textId="77777777" w:rsidR="00357AE6" w:rsidRPr="000E69E2" w:rsidRDefault="00357AE6" w:rsidP="00357AE6">
      <w:pPr>
        <w:widowControl/>
        <w:ind w:firstLine="440"/>
        <w:jc w:val="left"/>
        <w:rPr>
          <w:rFonts w:ascii="Calibri" w:eastAsia="等线" w:hAnsi="Calibri" w:cs="Times New Roman"/>
          <w:kern w:val="0"/>
          <w:sz w:val="22"/>
          <w:lang w:val="en-AU"/>
        </w:rPr>
      </w:pPr>
    </w:p>
    <w:p w14:paraId="785EBB1C" w14:textId="77777777" w:rsidR="00357AE6" w:rsidRDefault="00357AE6" w:rsidP="00B824C7">
      <w:pPr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769D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Fig.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S</w:t>
      </w:r>
      <w:r w:rsidRPr="000769D5">
        <w:rPr>
          <w:rFonts w:ascii="Times New Roman" w:hAnsi="Times New Roman" w:cs="Times New Roman"/>
          <w:b/>
          <w:bCs/>
          <w:kern w:val="0"/>
          <w:sz w:val="24"/>
          <w:szCs w:val="24"/>
        </w:rPr>
        <w:t>1</w:t>
      </w:r>
      <w:r w:rsidRPr="000769D5">
        <w:rPr>
          <w:rFonts w:ascii="Times New Roman" w:hAnsi="Times New Roman" w:cs="Times New Roman"/>
          <w:kern w:val="0"/>
          <w:sz w:val="24"/>
          <w:szCs w:val="24"/>
        </w:rPr>
        <w:t xml:space="preserve"> PRISMA flow diagram showing the selection process of studies included in the analysis.</w:t>
      </w:r>
    </w:p>
    <w:p w14:paraId="653D2A70" w14:textId="77777777" w:rsidR="00357AE6" w:rsidRDefault="00357AE6" w:rsidP="00B824C7">
      <w:pPr>
        <w:spacing w:line="480" w:lineRule="auto"/>
        <w:ind w:firstLine="48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69201E5" w14:textId="77777777" w:rsidR="00357AE6" w:rsidRDefault="00357AE6" w:rsidP="00357AE6">
      <w:pPr>
        <w:spacing w:line="480" w:lineRule="auto"/>
        <w:ind w:firstLine="48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A5FAE05" w14:textId="77777777" w:rsidR="00357AE6" w:rsidRDefault="00357AE6" w:rsidP="00357AE6">
      <w:pPr>
        <w:spacing w:line="480" w:lineRule="auto"/>
        <w:ind w:firstLine="48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5ACACC7" w14:textId="078DEF9D" w:rsidR="00D355B8" w:rsidRDefault="00357AE6" w:rsidP="00D355B8">
      <w:pPr>
        <w:widowControl/>
        <w:jc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lastRenderedPageBreak/>
        <w:drawing>
          <wp:inline distT="0" distB="0" distL="0" distR="0" wp14:anchorId="348FBDED" wp14:editId="77EE7527">
            <wp:extent cx="5274308" cy="2461344"/>
            <wp:effectExtent l="0" t="0" r="3175" b="0"/>
            <wp:docPr id="18046975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97576" name="图片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08" cy="246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5B976" w14:textId="104B1148" w:rsidR="00357AE6" w:rsidRDefault="00357AE6" w:rsidP="001B43E1">
      <w:pPr>
        <w:spacing w:line="480" w:lineRule="auto"/>
        <w:jc w:val="left"/>
        <w:rPr>
          <w:rFonts w:ascii="Times New Roman" w:eastAsia="宋体" w:hAnsi="Times New Roman" w:cs="Times New Roman"/>
          <w:sz w:val="24"/>
        </w:rPr>
      </w:pPr>
      <w:r w:rsidRPr="000769D5">
        <w:rPr>
          <w:rFonts w:ascii="Times New Roman" w:hAnsi="Times New Roman" w:cs="Times New Roman"/>
          <w:b/>
          <w:bCs/>
          <w:kern w:val="0"/>
          <w:sz w:val="24"/>
          <w:szCs w:val="24"/>
        </w:rPr>
        <w:t>Fig. S2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B62457">
        <w:rPr>
          <w:rFonts w:ascii="Times New Roman" w:hAnsi="Times New Roman" w:cs="Times New Roman"/>
          <w:kern w:val="0"/>
          <w:sz w:val="24"/>
          <w:szCs w:val="24"/>
        </w:rPr>
        <w:t>The 7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6</w:t>
      </w:r>
      <w:r w:rsidRPr="00B62457">
        <w:rPr>
          <w:rFonts w:ascii="Times New Roman" w:hAnsi="Times New Roman" w:cs="Times New Roman"/>
          <w:kern w:val="0"/>
          <w:sz w:val="24"/>
          <w:szCs w:val="24"/>
        </w:rPr>
        <w:t xml:space="preserve"> study sites and experimental types included in the meta</w:t>
      </w:r>
      <w:r w:rsidR="001B43E1"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r w:rsidRPr="00B62457">
        <w:rPr>
          <w:rFonts w:ascii="Times New Roman" w:hAnsi="Times New Roman" w:cs="Times New Roman"/>
          <w:kern w:val="0"/>
          <w:sz w:val="24"/>
          <w:szCs w:val="24"/>
        </w:rPr>
        <w:t>analysis.</w:t>
      </w:r>
    </w:p>
    <w:p w14:paraId="1F98CE58" w14:textId="77777777" w:rsidR="00357AE6" w:rsidRPr="00C120EC" w:rsidRDefault="00357AE6" w:rsidP="00357AE6">
      <w:pPr>
        <w:widowControl/>
        <w:ind w:firstLine="48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br w:type="page"/>
      </w:r>
    </w:p>
    <w:p w14:paraId="4430BDB7" w14:textId="77777777" w:rsidR="00357AE6" w:rsidRDefault="00357AE6" w:rsidP="00357AE6">
      <w:pPr>
        <w:widowControl/>
        <w:ind w:firstLine="4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F795C6C" wp14:editId="234CA564">
            <wp:extent cx="5274308" cy="3633413"/>
            <wp:effectExtent l="0" t="0" r="3175" b="5715"/>
            <wp:docPr id="14029275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927520" name="图片 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08" cy="363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AF4B7" w14:textId="398D8774" w:rsidR="00357AE6" w:rsidRPr="00C120EC" w:rsidRDefault="00357AE6" w:rsidP="00B824C7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0769D5">
        <w:rPr>
          <w:rFonts w:ascii="Times New Roman" w:hAnsi="Times New Roman" w:cs="Times New Roman"/>
          <w:b/>
          <w:bCs/>
          <w:kern w:val="0"/>
          <w:sz w:val="24"/>
          <w:szCs w:val="24"/>
        </w:rPr>
        <w:t>Fig.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Pr="000769D5">
        <w:rPr>
          <w:rFonts w:ascii="Times New Roman" w:hAnsi="Times New Roman" w:cs="Times New Roman"/>
          <w:b/>
          <w:bCs/>
          <w:kern w:val="0"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 xml:space="preserve">3 </w:t>
      </w:r>
      <w:r w:rsidRPr="007B53C8">
        <w:rPr>
          <w:rFonts w:ascii="Times New Roman" w:hAnsi="Times New Roman" w:cs="Times New Roman"/>
          <w:i/>
          <w:iCs/>
          <w:kern w:val="0"/>
          <w:sz w:val="24"/>
          <w:szCs w:val="24"/>
        </w:rPr>
        <w:t>Dataset composition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>. a</w:t>
      </w:r>
      <w:r w:rsidR="005253D3">
        <w:rPr>
          <w:rFonts w:ascii="Times New Roman" w:hAnsi="Times New Roman" w:cs="Times New Roman" w:hint="eastAsia"/>
          <w:kern w:val="0"/>
          <w:sz w:val="24"/>
          <w:szCs w:val="24"/>
        </w:rPr>
        <w:t>: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 xml:space="preserve"> Study duration bins; b</w:t>
      </w:r>
      <w:r w:rsidR="005253D3">
        <w:rPr>
          <w:rFonts w:ascii="Times New Roman" w:hAnsi="Times New Roman" w:cs="Times New Roman" w:hint="eastAsia"/>
          <w:kern w:val="0"/>
          <w:sz w:val="24"/>
          <w:szCs w:val="24"/>
        </w:rPr>
        <w:t>: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 xml:space="preserve"> experiment type (Field/Pot/Incubation); c</w:t>
      </w:r>
      <w:r w:rsidR="005253D3">
        <w:rPr>
          <w:rFonts w:ascii="Times New Roman" w:hAnsi="Times New Roman" w:cs="Times New Roman" w:hint="eastAsia"/>
          <w:kern w:val="0"/>
          <w:sz w:val="24"/>
          <w:szCs w:val="24"/>
        </w:rPr>
        <w:t>: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 xml:space="preserve"> biochar application rates (&lt;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5D2ACC">
        <w:rPr>
          <w:rFonts w:ascii="Times New Roman" w:hAnsi="Times New Roman" w:cs="Times New Roman" w:hint="eastAsia"/>
          <w:kern w:val="0"/>
          <w:sz w:val="24"/>
          <w:szCs w:val="24"/>
        </w:rPr>
        <w:t>0.5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5D2ACC">
        <w:rPr>
          <w:rFonts w:ascii="Times New Roman" w:hAnsi="Times New Roman" w:cs="Times New Roman" w:hint="eastAsia"/>
          <w:kern w:val="0"/>
          <w:sz w:val="24"/>
          <w:szCs w:val="24"/>
        </w:rPr>
        <w:t>0.5</w:t>
      </w:r>
      <w:r w:rsidR="001B43E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1B43E1" w:rsidRPr="001B43E1">
        <w:rPr>
          <w:rFonts w:ascii="Times New Roman" w:hAnsi="Times New Roman" w:cs="Times New Roman"/>
          <w:kern w:val="0"/>
          <w:sz w:val="24"/>
          <w:szCs w:val="24"/>
        </w:rPr>
        <w:t>–</w:t>
      </w:r>
      <w:r w:rsidR="001B43E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>2</w:t>
      </w:r>
      <w:r w:rsidR="005D2ACC">
        <w:rPr>
          <w:rFonts w:ascii="Times New Roman" w:hAnsi="Times New Roman" w:cs="Times New Roman" w:hint="eastAsia"/>
          <w:kern w:val="0"/>
          <w:sz w:val="24"/>
          <w:szCs w:val="24"/>
        </w:rPr>
        <w:t>1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5D2ACC">
        <w:rPr>
          <w:rFonts w:ascii="Times New Roman" w:hAnsi="Times New Roman" w:cs="Times New Roman" w:hint="eastAsia"/>
          <w:kern w:val="0"/>
          <w:sz w:val="24"/>
          <w:szCs w:val="24"/>
        </w:rPr>
        <w:t>1</w:t>
      </w:r>
      <w:r w:rsidR="001B43E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1B43E1" w:rsidRPr="001B43E1">
        <w:rPr>
          <w:rFonts w:ascii="Times New Roman" w:hAnsi="Times New Roman" w:cs="Times New Roman"/>
          <w:kern w:val="0"/>
          <w:sz w:val="24"/>
          <w:szCs w:val="24"/>
        </w:rPr>
        <w:t>–</w:t>
      </w:r>
      <w:r w:rsidR="001B43E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5D2ACC">
        <w:rPr>
          <w:rFonts w:ascii="Times New Roman" w:hAnsi="Times New Roman" w:cs="Times New Roman" w:hint="eastAsia"/>
          <w:kern w:val="0"/>
          <w:sz w:val="24"/>
          <w:szCs w:val="24"/>
        </w:rPr>
        <w:t>1.5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5D2ACC">
        <w:rPr>
          <w:rFonts w:ascii="Times New Roman" w:hAnsi="Times New Roman" w:cs="Times New Roman" w:hint="eastAsia"/>
          <w:kern w:val="0"/>
          <w:sz w:val="24"/>
          <w:szCs w:val="24"/>
        </w:rPr>
        <w:t>1.5</w:t>
      </w:r>
      <w:r w:rsidR="001B43E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1B43E1" w:rsidRPr="001B43E1">
        <w:rPr>
          <w:rFonts w:ascii="Cambria Math" w:hAnsi="Cambria Math" w:cs="Cambria Math"/>
          <w:kern w:val="0"/>
          <w:sz w:val="24"/>
          <w:szCs w:val="24"/>
        </w:rPr>
        <w:t>–</w:t>
      </w:r>
      <w:r w:rsidR="001B43E1">
        <w:rPr>
          <w:rFonts w:ascii="Cambria Math" w:hAnsi="Cambria Math" w:cs="Cambria Math" w:hint="eastAsia"/>
          <w:kern w:val="0"/>
          <w:sz w:val="24"/>
          <w:szCs w:val="24"/>
        </w:rPr>
        <w:t xml:space="preserve"> </w:t>
      </w:r>
      <w:r w:rsidR="005D2ACC">
        <w:rPr>
          <w:rFonts w:ascii="Times New Roman" w:hAnsi="Times New Roman" w:cs="Times New Roman" w:hint="eastAsia"/>
          <w:kern w:val="0"/>
          <w:sz w:val="24"/>
          <w:szCs w:val="24"/>
        </w:rPr>
        <w:t xml:space="preserve">2, 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>&gt;</w:t>
      </w:r>
      <w:r w:rsidR="005D2ACC">
        <w:rPr>
          <w:rFonts w:ascii="Times New Roman" w:hAnsi="Times New Roman" w:cs="Times New Roman" w:hint="eastAsia"/>
          <w:kern w:val="0"/>
          <w:sz w:val="24"/>
          <w:szCs w:val="24"/>
        </w:rPr>
        <w:t>2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>%; counts above bars).</w:t>
      </w:r>
    </w:p>
    <w:p w14:paraId="7CBAE525" w14:textId="77777777" w:rsidR="00357AE6" w:rsidRDefault="00357AE6" w:rsidP="00357AE6">
      <w:pPr>
        <w:widowControl/>
        <w:ind w:firstLine="4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F5C663" w14:textId="77777777" w:rsidR="00357AE6" w:rsidRDefault="00357AE6" w:rsidP="00357AE6">
      <w:pPr>
        <w:spacing w:line="480" w:lineRule="auto"/>
        <w:ind w:firstLine="482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lastRenderedPageBreak/>
        <w:drawing>
          <wp:inline distT="0" distB="0" distL="0" distR="0" wp14:anchorId="24E56592" wp14:editId="0F765BC6">
            <wp:extent cx="5272820" cy="2637155"/>
            <wp:effectExtent l="0" t="0" r="4445" b="0"/>
            <wp:docPr id="20450064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006432" name="图片 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820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886DF" w14:textId="72058CC4" w:rsidR="00357AE6" w:rsidRPr="00C120EC" w:rsidRDefault="00357AE6" w:rsidP="00B824C7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0769D5">
        <w:rPr>
          <w:rFonts w:ascii="Times New Roman" w:hAnsi="Times New Roman" w:cs="Times New Roman"/>
          <w:b/>
          <w:bCs/>
          <w:kern w:val="0"/>
          <w:sz w:val="24"/>
          <w:szCs w:val="24"/>
        </w:rPr>
        <w:t>Fig. S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 xml:space="preserve">4 </w:t>
      </w:r>
      <w:r w:rsidRPr="00C120EC">
        <w:rPr>
          <w:rFonts w:ascii="Times New Roman" w:hAnsi="Times New Roman" w:cs="Times New Roman"/>
          <w:i/>
          <w:iCs/>
          <w:kern w:val="0"/>
          <w:sz w:val="24"/>
          <w:szCs w:val="24"/>
        </w:rPr>
        <w:t>Biochar properties.</w:t>
      </w:r>
      <w:r w:rsidRPr="00C120EC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>Raincloud plots of a pH and b C/N (dots=observations; box=median/IQR; violin=distribution).</w:t>
      </w:r>
    </w:p>
    <w:p w14:paraId="62EB2114" w14:textId="77777777" w:rsidR="00357AE6" w:rsidRDefault="00357AE6" w:rsidP="00357AE6">
      <w:pPr>
        <w:spacing w:line="480" w:lineRule="auto"/>
        <w:ind w:firstLine="480"/>
        <w:rPr>
          <w:rFonts w:ascii="Times New Roman" w:hAnsi="Times New Roman" w:cs="Times New Roman"/>
          <w:sz w:val="24"/>
          <w:szCs w:val="24"/>
        </w:rPr>
      </w:pPr>
    </w:p>
    <w:p w14:paraId="7160F712" w14:textId="77777777" w:rsidR="00357AE6" w:rsidRDefault="00357AE6" w:rsidP="00357AE6">
      <w:pPr>
        <w:widowControl/>
        <w:ind w:firstLine="4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 </w:t>
      </w:r>
    </w:p>
    <w:p w14:paraId="2FF36294" w14:textId="77777777" w:rsidR="00357AE6" w:rsidRDefault="00357AE6" w:rsidP="00357AE6">
      <w:pPr>
        <w:spacing w:line="480" w:lineRule="auto"/>
        <w:ind w:firstLine="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drawing>
          <wp:inline distT="0" distB="0" distL="0" distR="0" wp14:anchorId="4AAB6437" wp14:editId="2C306F0B">
            <wp:extent cx="5274310" cy="3515995"/>
            <wp:effectExtent l="0" t="0" r="2540" b="8255"/>
            <wp:docPr id="200981078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810781" name="图片 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9971E" w14:textId="59455296" w:rsidR="00357AE6" w:rsidRPr="007E1EF6" w:rsidRDefault="00357AE6" w:rsidP="00B824C7">
      <w:pPr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0769D5">
        <w:rPr>
          <w:rFonts w:ascii="Times New Roman" w:hAnsi="Times New Roman" w:cs="Times New Roman"/>
          <w:b/>
          <w:bCs/>
          <w:kern w:val="0"/>
          <w:sz w:val="24"/>
          <w:szCs w:val="24"/>
        </w:rPr>
        <w:t>Fig.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Pr="000769D5">
        <w:rPr>
          <w:rFonts w:ascii="Times New Roman" w:hAnsi="Times New Roman" w:cs="Times New Roman"/>
          <w:b/>
          <w:bCs/>
          <w:kern w:val="0"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5</w:t>
      </w:r>
      <w:r w:rsidRPr="007B53C8">
        <w:rPr>
          <w:rFonts w:ascii="Times New Roman" w:hAnsi="Times New Roman" w:cs="Times New Roman" w:hint="eastAsia"/>
          <w:b/>
          <w:bCs/>
          <w:i/>
          <w:iCs/>
          <w:kern w:val="0"/>
          <w:sz w:val="24"/>
          <w:szCs w:val="24"/>
        </w:rPr>
        <w:t xml:space="preserve"> </w:t>
      </w:r>
      <w:r w:rsidRPr="007B53C8"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>Soil and climate overview</w:t>
      </w:r>
      <w:r w:rsidRPr="00C120EC">
        <w:rPr>
          <w:rFonts w:ascii="Times New Roman" w:hAnsi="Times New Roman" w:cs="Times New Roman" w:hint="eastAsia"/>
          <w:kern w:val="0"/>
          <w:sz w:val="24"/>
          <w:szCs w:val="24"/>
        </w:rPr>
        <w:t>.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>Raincloud plots of pH, TN (g kg⁻¹), SOC (g kg⁻¹), MAT (°C), and MAP (mm)</w:t>
      </w:r>
      <w:r w:rsidRPr="00C120EC">
        <w:t xml:space="preserve"> 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>a</w:t>
      </w:r>
      <w:r w:rsidR="001B43E1" w:rsidRPr="001B43E1">
        <w:rPr>
          <w:rFonts w:ascii="Times New Roman" w:hAnsi="Times New Roman" w:cs="Times New Roman"/>
          <w:kern w:val="0"/>
          <w:sz w:val="24"/>
          <w:szCs w:val="24"/>
        </w:rPr>
        <w:t>–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>e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. </w:t>
      </w:r>
      <w:r w:rsidRPr="00C120EC">
        <w:rPr>
          <w:rFonts w:ascii="Times New Roman" w:hAnsi="Times New Roman" w:cs="Times New Roman"/>
          <w:kern w:val="0"/>
          <w:sz w:val="24"/>
          <w:szCs w:val="24"/>
        </w:rPr>
        <w:t>(dots=observations; box=median/IQR; violin=distribution).</w:t>
      </w:r>
    </w:p>
    <w:p w14:paraId="1BC71B17" w14:textId="74B82389" w:rsidR="00357AE6" w:rsidRPr="00C120EC" w:rsidRDefault="00D355B8" w:rsidP="00D355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7382ABD" wp14:editId="428DDE75">
            <wp:extent cx="2782830" cy="5925906"/>
            <wp:effectExtent l="0" t="0" r="0" b="0"/>
            <wp:docPr id="72257460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574602" name="图片 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82830" cy="592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7A070" w14:textId="7666263E" w:rsidR="008A1F63" w:rsidRDefault="00D355B8" w:rsidP="00D355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1F63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Pr="008A1F6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S6</w:t>
      </w:r>
      <w:r w:rsidRPr="008A1F63">
        <w:rPr>
          <w:rFonts w:ascii="Times New Roman" w:hAnsi="Times New Roman" w:cs="Times New Roman"/>
          <w:sz w:val="24"/>
          <w:szCs w:val="24"/>
        </w:rPr>
        <w:t xml:space="preserve"> Weighted mean effect sizes based on maximum likelihood estimation under different experimental types. Error bars indicate mean ± 95% confidence interval. Numbers represent the sample size for each experimental type. Panels a, b, and </w:t>
      </w:r>
      <w:r w:rsidR="005253D3">
        <w:rPr>
          <w:rFonts w:ascii="Times New Roman" w:hAnsi="Times New Roman" w:cs="Times New Roman" w:hint="eastAsia"/>
          <w:sz w:val="24"/>
          <w:szCs w:val="24"/>
        </w:rPr>
        <w:t>c</w:t>
      </w:r>
      <w:r w:rsidRPr="008A1F63">
        <w:rPr>
          <w:rFonts w:ascii="Times New Roman" w:hAnsi="Times New Roman" w:cs="Times New Roman"/>
          <w:sz w:val="24"/>
          <w:szCs w:val="24"/>
        </w:rPr>
        <w:t xml:space="preserve"> represent the changes in SOC content, soil pH, and total nitrogen content, respectively, under different experimental types following biochar application</w:t>
      </w:r>
      <w:r w:rsidRPr="008A1F63">
        <w:rPr>
          <w:rFonts w:ascii="Times New Roman" w:hAnsi="Times New Roman" w:cs="Times New Roman" w:hint="eastAsia"/>
          <w:sz w:val="24"/>
          <w:szCs w:val="24"/>
        </w:rPr>
        <w:t>.</w:t>
      </w:r>
      <w:r w:rsidR="008A1F63">
        <w:rPr>
          <w:rFonts w:hint="eastAsia"/>
        </w:rPr>
        <w:t xml:space="preserve"> </w:t>
      </w:r>
      <w:r w:rsidR="00D849A1" w:rsidRPr="008A1F63">
        <w:rPr>
          <w:rFonts w:ascii="Times New Roman" w:hAnsi="Times New Roman" w:cs="Times New Roman"/>
          <w:sz w:val="24"/>
          <w:szCs w:val="24"/>
        </w:rPr>
        <w:t xml:space="preserve">The letters </w:t>
      </w:r>
      <w:r w:rsidR="00D849A1" w:rsidRPr="008A1F63">
        <w:rPr>
          <w:rFonts w:ascii="Times New Roman" w:hAnsi="Times New Roman" w:cs="Times New Roman" w:hint="eastAsia"/>
          <w:sz w:val="24"/>
          <w:szCs w:val="24"/>
        </w:rPr>
        <w:t>is</w:t>
      </w:r>
      <w:r w:rsidR="00D849A1" w:rsidRPr="008A1F63">
        <w:rPr>
          <w:rFonts w:ascii="Times New Roman" w:hAnsi="Times New Roman" w:cs="Times New Roman"/>
          <w:sz w:val="24"/>
          <w:szCs w:val="24"/>
        </w:rPr>
        <w:t xml:space="preserve"> significant differences among treatment types</w:t>
      </w:r>
      <w:r w:rsidR="000C785B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0C785B" w:rsidRPr="000C785B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0C785B">
        <w:rPr>
          <w:rFonts w:ascii="Times New Roman" w:hAnsi="Times New Roman" w:cs="Times New Roman" w:hint="eastAsia"/>
          <w:sz w:val="24"/>
          <w:szCs w:val="24"/>
        </w:rPr>
        <w:t xml:space="preserve"> &lt; 0.05)</w:t>
      </w:r>
      <w:r w:rsidR="00D849A1" w:rsidRPr="008A1F63">
        <w:rPr>
          <w:rFonts w:ascii="Times New Roman" w:hAnsi="Times New Roman" w:cs="Times New Roman"/>
          <w:sz w:val="24"/>
          <w:szCs w:val="24"/>
        </w:rPr>
        <w:t>.</w:t>
      </w:r>
      <w:r w:rsidR="008A1F63" w:rsidRPr="008A1F63">
        <w:rPr>
          <w:rFonts w:hint="eastAsia"/>
        </w:rPr>
        <w:t xml:space="preserve"> </w:t>
      </w:r>
      <w:r w:rsidR="000A45FB" w:rsidRPr="000A45FB">
        <w:rPr>
          <w:rFonts w:ascii="Times New Roman" w:hAnsi="Times New Roman" w:cs="Times New Roman" w:hint="eastAsia"/>
          <w:sz w:val="24"/>
          <w:szCs w:val="24"/>
        </w:rPr>
        <w:t>The light</w:t>
      </w:r>
      <w:r w:rsidR="001B43E1">
        <w:rPr>
          <w:rFonts w:ascii="Cambria Math" w:hAnsi="Cambria Math" w:cs="Cambria Math" w:hint="eastAsia"/>
          <w:sz w:val="24"/>
          <w:szCs w:val="24"/>
        </w:rPr>
        <w:t>-</w:t>
      </w:r>
      <w:r w:rsidR="000A45FB" w:rsidRPr="000A45FB">
        <w:rPr>
          <w:rFonts w:ascii="Times New Roman" w:hAnsi="Times New Roman" w:cs="Times New Roman" w:hint="eastAsia"/>
          <w:sz w:val="24"/>
          <w:szCs w:val="24"/>
        </w:rPr>
        <w:t>green shading highlights the subgroup with the highest mean SOC increase within each panel</w:t>
      </w:r>
      <w:r w:rsidR="000A45FB">
        <w:rPr>
          <w:rFonts w:ascii="Times New Roman" w:hAnsi="Times New Roman" w:cs="Times New Roman" w:hint="eastAsia"/>
          <w:sz w:val="24"/>
          <w:szCs w:val="24"/>
        </w:rPr>
        <w:t>.</w:t>
      </w:r>
    </w:p>
    <w:p w14:paraId="4066F5E1" w14:textId="309EED82" w:rsidR="00357AE6" w:rsidRPr="00D355B8" w:rsidRDefault="00EA09AC" w:rsidP="001D4D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C0A59FC" wp14:editId="48C8121B">
            <wp:extent cx="6052703" cy="5268883"/>
            <wp:effectExtent l="0" t="0" r="5715" b="8255"/>
            <wp:docPr id="124261723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617233" name="图片 2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52703" cy="526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39F3D" w14:textId="7C0F22D9" w:rsidR="00357AE6" w:rsidRDefault="00646F02" w:rsidP="007D2E13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2E13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Pr="007D2E1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S7</w:t>
      </w:r>
      <w:r w:rsidR="007D2E13" w:rsidRPr="007D2E13">
        <w:rPr>
          <w:rFonts w:ascii="Times New Roman" w:hAnsi="Times New Roman" w:cs="Times New Roman" w:hint="eastAsia"/>
          <w:sz w:val="24"/>
          <w:szCs w:val="24"/>
        </w:rPr>
        <w:t xml:space="preserve"> Weighted mean effect sizes based on maximum likelihood estimation across</w:t>
      </w:r>
      <w:r w:rsidR="007D2E1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D2E13" w:rsidRPr="007D2E13">
        <w:rPr>
          <w:rFonts w:ascii="Times New Roman" w:hAnsi="Times New Roman" w:cs="Times New Roman" w:hint="eastAsia"/>
          <w:sz w:val="24"/>
          <w:szCs w:val="24"/>
        </w:rPr>
        <w:t xml:space="preserve">different biochar application rates (BC w/w). Error bars indicate mean </w:t>
      </w:r>
      <w:r w:rsidR="007D2E13" w:rsidRPr="007D2E13">
        <w:rPr>
          <w:rFonts w:ascii="Times New Roman" w:hAnsi="Times New Roman" w:cs="Times New Roman" w:hint="eastAsia"/>
          <w:sz w:val="24"/>
          <w:szCs w:val="24"/>
        </w:rPr>
        <w:t>±</w:t>
      </w:r>
      <w:r w:rsidR="007D2E13" w:rsidRPr="007D2E13">
        <w:rPr>
          <w:rFonts w:ascii="Times New Roman" w:hAnsi="Times New Roman" w:cs="Times New Roman" w:hint="eastAsia"/>
          <w:sz w:val="24"/>
          <w:szCs w:val="24"/>
        </w:rPr>
        <w:t xml:space="preserve"> 95% confidence interval, and numbers represent subgroup sample sizes. Panels a, b, c, and d show the responses of </w:t>
      </w:r>
      <w:r w:rsidR="007D2E13" w:rsidRPr="007D2E13">
        <w:rPr>
          <w:rFonts w:ascii="Times New Roman" w:hAnsi="Times New Roman" w:cs="Times New Roman" w:hint="eastAsia"/>
          <w:i/>
          <w:iCs/>
          <w:sz w:val="24"/>
          <w:szCs w:val="24"/>
        </w:rPr>
        <w:t>Proteobacteria</w:t>
      </w:r>
      <w:r w:rsidR="007D2E13" w:rsidRPr="007D2E1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7D2E13" w:rsidRPr="007D2E13">
        <w:rPr>
          <w:rFonts w:ascii="Times New Roman" w:hAnsi="Times New Roman" w:cs="Times New Roman" w:hint="eastAsia"/>
          <w:i/>
          <w:iCs/>
          <w:sz w:val="24"/>
          <w:szCs w:val="24"/>
        </w:rPr>
        <w:t>Actinobacteri</w:t>
      </w:r>
      <w:r w:rsidR="007D2E13" w:rsidRPr="007D2E13">
        <w:rPr>
          <w:rFonts w:ascii="Times New Roman" w:hAnsi="Times New Roman" w:cs="Times New Roman" w:hint="eastAsia"/>
          <w:sz w:val="24"/>
          <w:szCs w:val="24"/>
        </w:rPr>
        <w:t xml:space="preserve">a, </w:t>
      </w:r>
      <w:r w:rsidR="007D2E13" w:rsidRPr="007D2E13">
        <w:rPr>
          <w:rFonts w:ascii="Times New Roman" w:hAnsi="Times New Roman" w:cs="Times New Roman" w:hint="eastAsia"/>
          <w:i/>
          <w:iCs/>
          <w:sz w:val="24"/>
          <w:szCs w:val="24"/>
        </w:rPr>
        <w:t>Acidobacteria</w:t>
      </w:r>
      <w:r w:rsidR="007D2E13" w:rsidRPr="007D2E13">
        <w:rPr>
          <w:rFonts w:ascii="Times New Roman" w:hAnsi="Times New Roman" w:cs="Times New Roman" w:hint="eastAsia"/>
          <w:sz w:val="24"/>
          <w:szCs w:val="24"/>
        </w:rPr>
        <w:t xml:space="preserve">, and </w:t>
      </w:r>
      <w:r w:rsidR="007D2E13" w:rsidRPr="007D2E13">
        <w:rPr>
          <w:rFonts w:ascii="Times New Roman" w:hAnsi="Times New Roman" w:cs="Times New Roman" w:hint="eastAsia"/>
          <w:i/>
          <w:iCs/>
          <w:sz w:val="24"/>
          <w:szCs w:val="24"/>
        </w:rPr>
        <w:t>Chloroflexi</w:t>
      </w:r>
      <w:r w:rsidR="007D2E13" w:rsidRPr="007D2E13">
        <w:rPr>
          <w:rFonts w:ascii="Times New Roman" w:hAnsi="Times New Roman" w:cs="Times New Roman" w:hint="eastAsia"/>
          <w:sz w:val="24"/>
          <w:szCs w:val="24"/>
        </w:rPr>
        <w:t>, respectively. The light</w:t>
      </w:r>
      <w:r w:rsidR="001B43E1">
        <w:rPr>
          <w:rFonts w:ascii="Cambria Math" w:hAnsi="Cambria Math" w:cs="Cambria Math" w:hint="eastAsia"/>
          <w:sz w:val="24"/>
          <w:szCs w:val="24"/>
        </w:rPr>
        <w:t>-</w:t>
      </w:r>
      <w:r w:rsidR="007D2E13" w:rsidRPr="007D2E13">
        <w:rPr>
          <w:rFonts w:ascii="Times New Roman" w:hAnsi="Times New Roman" w:cs="Times New Roman" w:hint="eastAsia"/>
          <w:sz w:val="24"/>
          <w:szCs w:val="24"/>
        </w:rPr>
        <w:t>green background highlights subgroups exhibiting significant differences within each classification</w:t>
      </w:r>
      <w:r w:rsidR="000C785B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0C785B" w:rsidRPr="000C785B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0C785B">
        <w:rPr>
          <w:rFonts w:ascii="Times New Roman" w:hAnsi="Times New Roman" w:cs="Times New Roman" w:hint="eastAsia"/>
          <w:sz w:val="24"/>
          <w:szCs w:val="24"/>
        </w:rPr>
        <w:t xml:space="preserve"> &lt; 0.05)</w:t>
      </w:r>
      <w:r w:rsidR="007D2E13" w:rsidRPr="007D2E13">
        <w:rPr>
          <w:rFonts w:ascii="Times New Roman" w:hAnsi="Times New Roman" w:cs="Times New Roman" w:hint="eastAsia"/>
          <w:sz w:val="24"/>
          <w:szCs w:val="24"/>
        </w:rPr>
        <w:t>.</w:t>
      </w:r>
      <w:r w:rsidR="007D2E13" w:rsidRPr="007D2E13">
        <w:rPr>
          <w:rFonts w:ascii="Times New Roman" w:hAnsi="Times New Roman" w:cs="Times New Roman"/>
          <w:sz w:val="24"/>
          <w:szCs w:val="24"/>
        </w:rPr>
        <w:t xml:space="preserve"> </w:t>
      </w:r>
      <w:r w:rsidR="00357AE6">
        <w:rPr>
          <w:rFonts w:ascii="Times New Roman" w:hAnsi="Times New Roman" w:cs="Times New Roman"/>
          <w:sz w:val="24"/>
          <w:szCs w:val="24"/>
        </w:rPr>
        <w:br w:type="page"/>
      </w:r>
      <w:r w:rsidR="00C254A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0A032BA" wp14:editId="1A1EED9E">
            <wp:extent cx="5900797" cy="5176866"/>
            <wp:effectExtent l="0" t="0" r="5080" b="5080"/>
            <wp:docPr id="127655231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552310" name="图片 2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0797" cy="517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81918" w14:textId="2D291B43" w:rsidR="00646F02" w:rsidRPr="00F532E2" w:rsidRDefault="00646F02" w:rsidP="00F532E2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32E2">
        <w:rPr>
          <w:rFonts w:ascii="Times New Roman" w:hAnsi="Times New Roman" w:cs="Times New Roman"/>
          <w:sz w:val="24"/>
          <w:szCs w:val="24"/>
        </w:rPr>
        <w:t>Fig.</w:t>
      </w:r>
      <w:r w:rsidRPr="00F532E2">
        <w:rPr>
          <w:rFonts w:ascii="Times New Roman" w:hAnsi="Times New Roman" w:cs="Times New Roman" w:hint="eastAsia"/>
          <w:sz w:val="24"/>
          <w:szCs w:val="24"/>
        </w:rPr>
        <w:t xml:space="preserve"> S8</w:t>
      </w:r>
      <w:r w:rsidR="00F532E2" w:rsidRPr="00F532E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532E2" w:rsidRPr="00F532E2">
        <w:rPr>
          <w:rFonts w:ascii="Times New Roman" w:hAnsi="Times New Roman" w:cs="Times New Roman"/>
          <w:sz w:val="24"/>
          <w:szCs w:val="24"/>
        </w:rPr>
        <w:t>Weighted mean effect sizes based on maximum likelihood estimation across different crop systems. Error bars indicate mean ± 95% confidence interval, and numbers represent sample sizes for each crop type.</w:t>
      </w:r>
      <w:r w:rsidR="005253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253D3" w:rsidRPr="007D2E13">
        <w:rPr>
          <w:rFonts w:ascii="Times New Roman" w:hAnsi="Times New Roman" w:cs="Times New Roman" w:hint="eastAsia"/>
          <w:sz w:val="24"/>
          <w:szCs w:val="24"/>
        </w:rPr>
        <w:t>Panels a, b, c, and d</w:t>
      </w:r>
      <w:r w:rsidR="005253D3" w:rsidRPr="00E54C83">
        <w:rPr>
          <w:rFonts w:ascii="Times New Roman" w:hAnsi="Times New Roman" w:cs="Times New Roman" w:hint="eastAsia"/>
          <w:sz w:val="24"/>
          <w:szCs w:val="24"/>
        </w:rPr>
        <w:t xml:space="preserve"> show the responses of </w:t>
      </w:r>
      <w:r w:rsidR="00F532E2" w:rsidRPr="00F532E2">
        <w:rPr>
          <w:rFonts w:ascii="Times New Roman" w:hAnsi="Times New Roman" w:cs="Times New Roman"/>
          <w:i/>
          <w:iCs/>
          <w:sz w:val="24"/>
          <w:szCs w:val="24"/>
        </w:rPr>
        <w:t>Proteobacteria</w:t>
      </w:r>
      <w:r w:rsidR="00F532E2" w:rsidRPr="00F532E2">
        <w:rPr>
          <w:rFonts w:ascii="Times New Roman" w:hAnsi="Times New Roman" w:cs="Times New Roman"/>
          <w:sz w:val="24"/>
          <w:szCs w:val="24"/>
        </w:rPr>
        <w:t xml:space="preserve">, </w:t>
      </w:r>
      <w:r w:rsidR="00F532E2" w:rsidRPr="00F532E2">
        <w:rPr>
          <w:rFonts w:ascii="Times New Roman" w:hAnsi="Times New Roman" w:cs="Times New Roman"/>
          <w:i/>
          <w:iCs/>
          <w:sz w:val="24"/>
          <w:szCs w:val="24"/>
        </w:rPr>
        <w:t>Actinobacteria</w:t>
      </w:r>
      <w:r w:rsidR="00F532E2" w:rsidRPr="00F532E2">
        <w:rPr>
          <w:rFonts w:ascii="Times New Roman" w:hAnsi="Times New Roman" w:cs="Times New Roman"/>
          <w:sz w:val="24"/>
          <w:szCs w:val="24"/>
        </w:rPr>
        <w:t xml:space="preserve">, </w:t>
      </w:r>
      <w:r w:rsidR="00F532E2" w:rsidRPr="00F532E2">
        <w:rPr>
          <w:rFonts w:ascii="Times New Roman" w:hAnsi="Times New Roman" w:cs="Times New Roman"/>
          <w:i/>
          <w:iCs/>
          <w:sz w:val="24"/>
          <w:szCs w:val="24"/>
        </w:rPr>
        <w:t>Acidobacteria</w:t>
      </w:r>
      <w:r w:rsidR="00F532E2" w:rsidRPr="00F532E2">
        <w:rPr>
          <w:rFonts w:ascii="Times New Roman" w:hAnsi="Times New Roman" w:cs="Times New Roman"/>
          <w:sz w:val="24"/>
          <w:szCs w:val="24"/>
        </w:rPr>
        <w:t xml:space="preserve">, and </w:t>
      </w:r>
      <w:r w:rsidR="00F532E2" w:rsidRPr="00F532E2">
        <w:rPr>
          <w:rFonts w:ascii="Times New Roman" w:hAnsi="Times New Roman" w:cs="Times New Roman"/>
          <w:i/>
          <w:iCs/>
          <w:sz w:val="24"/>
          <w:szCs w:val="24"/>
        </w:rPr>
        <w:t>Chloroflexi</w:t>
      </w:r>
      <w:r w:rsidR="00F532E2" w:rsidRPr="00F532E2">
        <w:rPr>
          <w:rFonts w:ascii="Times New Roman" w:hAnsi="Times New Roman" w:cs="Times New Roman"/>
          <w:sz w:val="24"/>
          <w:szCs w:val="24"/>
        </w:rPr>
        <w:t>, respectively. The light</w:t>
      </w:r>
      <w:r w:rsidR="001B43E1">
        <w:rPr>
          <w:rFonts w:ascii="Times New Roman" w:hAnsi="Times New Roman" w:cs="Times New Roman" w:hint="eastAsia"/>
          <w:sz w:val="24"/>
          <w:szCs w:val="24"/>
        </w:rPr>
        <w:t>-</w:t>
      </w:r>
      <w:r w:rsidR="00F532E2" w:rsidRPr="00F532E2">
        <w:rPr>
          <w:rFonts w:ascii="Times New Roman" w:hAnsi="Times New Roman" w:cs="Times New Roman"/>
          <w:sz w:val="24"/>
          <w:szCs w:val="24"/>
        </w:rPr>
        <w:t>green background highlights subgroups exhibiting significant differences within each classification</w:t>
      </w:r>
      <w:r w:rsidR="00F532E2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F532E2" w:rsidRPr="000C785B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F532E2">
        <w:rPr>
          <w:rFonts w:ascii="Times New Roman" w:hAnsi="Times New Roman" w:cs="Times New Roman" w:hint="eastAsia"/>
          <w:sz w:val="24"/>
          <w:szCs w:val="24"/>
        </w:rPr>
        <w:t xml:space="preserve"> &lt; 0.05)</w:t>
      </w:r>
      <w:r w:rsidR="00F532E2" w:rsidRPr="00F532E2">
        <w:rPr>
          <w:rFonts w:ascii="Times New Roman" w:hAnsi="Times New Roman" w:cs="Times New Roman"/>
          <w:sz w:val="24"/>
          <w:szCs w:val="24"/>
        </w:rPr>
        <w:t>.</w:t>
      </w:r>
    </w:p>
    <w:p w14:paraId="3732AB00" w14:textId="77777777" w:rsidR="00357AE6" w:rsidRDefault="00C254AD" w:rsidP="001D4D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41252CC" wp14:editId="500A1286">
            <wp:extent cx="5807417" cy="5013185"/>
            <wp:effectExtent l="0" t="0" r="3175" b="0"/>
            <wp:docPr id="2524982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49828" name="图片 2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07417" cy="501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F035D" w14:textId="4BC239C3" w:rsidR="00E54C83" w:rsidRPr="00E54C83" w:rsidRDefault="00646F02" w:rsidP="00E54C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4C83">
        <w:rPr>
          <w:rFonts w:ascii="Times New Roman" w:hAnsi="Times New Roman" w:cs="Times New Roman"/>
          <w:b/>
          <w:bCs/>
          <w:sz w:val="24"/>
          <w:szCs w:val="24"/>
        </w:rPr>
        <w:t>Fig. S9</w:t>
      </w:r>
      <w:r w:rsidR="00E54C8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E54C83" w:rsidRPr="00E54C83">
        <w:rPr>
          <w:rFonts w:ascii="Times New Roman" w:hAnsi="Times New Roman" w:cs="Times New Roman" w:hint="eastAsia"/>
          <w:sz w:val="24"/>
          <w:szCs w:val="24"/>
        </w:rPr>
        <w:t xml:space="preserve">Weighted mean effect sizes based on maximum likelihood estimation across biochar application durations. Error bars indicate mean </w:t>
      </w:r>
      <w:r w:rsidR="00E54C83" w:rsidRPr="00E54C83">
        <w:rPr>
          <w:rFonts w:ascii="Times New Roman" w:hAnsi="Times New Roman" w:cs="Times New Roman" w:hint="eastAsia"/>
          <w:sz w:val="24"/>
          <w:szCs w:val="24"/>
        </w:rPr>
        <w:t>±</w:t>
      </w:r>
      <w:r w:rsidR="00E54C83" w:rsidRPr="00E54C83">
        <w:rPr>
          <w:rFonts w:ascii="Times New Roman" w:hAnsi="Times New Roman" w:cs="Times New Roman" w:hint="eastAsia"/>
          <w:sz w:val="24"/>
          <w:szCs w:val="24"/>
        </w:rPr>
        <w:t xml:space="preserve"> 95% confidence interval, and numbers represent sample sizes for each duration range. </w:t>
      </w:r>
      <w:r w:rsidR="005253D3" w:rsidRPr="007D2E13">
        <w:rPr>
          <w:rFonts w:ascii="Times New Roman" w:hAnsi="Times New Roman" w:cs="Times New Roman" w:hint="eastAsia"/>
          <w:sz w:val="24"/>
          <w:szCs w:val="24"/>
        </w:rPr>
        <w:t>Panels a, b, c, and d</w:t>
      </w:r>
      <w:r w:rsidR="005253D3" w:rsidRPr="00E54C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54C83" w:rsidRPr="00E54C83">
        <w:rPr>
          <w:rFonts w:ascii="Times New Roman" w:hAnsi="Times New Roman" w:cs="Times New Roman" w:hint="eastAsia"/>
          <w:sz w:val="24"/>
          <w:szCs w:val="24"/>
        </w:rPr>
        <w:t xml:space="preserve">show the responses of </w:t>
      </w:r>
      <w:r w:rsidR="00E54C83" w:rsidRPr="00E54C83">
        <w:rPr>
          <w:rFonts w:ascii="Times New Roman" w:hAnsi="Times New Roman" w:cs="Times New Roman" w:hint="eastAsia"/>
          <w:i/>
          <w:iCs/>
          <w:sz w:val="24"/>
          <w:szCs w:val="24"/>
        </w:rPr>
        <w:t>Proteobacteria</w:t>
      </w:r>
      <w:r w:rsidR="00E54C83" w:rsidRPr="00E54C8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E54C83" w:rsidRPr="00E54C83">
        <w:rPr>
          <w:rFonts w:ascii="Times New Roman" w:hAnsi="Times New Roman" w:cs="Times New Roman" w:hint="eastAsia"/>
          <w:i/>
          <w:iCs/>
          <w:sz w:val="24"/>
          <w:szCs w:val="24"/>
        </w:rPr>
        <w:t>Actinobacteria</w:t>
      </w:r>
      <w:r w:rsidR="00E54C83" w:rsidRPr="00E54C8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E54C83" w:rsidRPr="00E54C83">
        <w:rPr>
          <w:rFonts w:ascii="Times New Roman" w:hAnsi="Times New Roman" w:cs="Times New Roman" w:hint="eastAsia"/>
          <w:i/>
          <w:iCs/>
          <w:sz w:val="24"/>
          <w:szCs w:val="24"/>
        </w:rPr>
        <w:t>Acidobacteria</w:t>
      </w:r>
      <w:r w:rsidR="00E54C83" w:rsidRPr="00E54C83">
        <w:rPr>
          <w:rFonts w:ascii="Times New Roman" w:hAnsi="Times New Roman" w:cs="Times New Roman" w:hint="eastAsia"/>
          <w:sz w:val="24"/>
          <w:szCs w:val="24"/>
        </w:rPr>
        <w:t xml:space="preserve">, and </w:t>
      </w:r>
      <w:r w:rsidR="00E54C83" w:rsidRPr="00E54C83">
        <w:rPr>
          <w:rFonts w:ascii="Times New Roman" w:hAnsi="Times New Roman" w:cs="Times New Roman" w:hint="eastAsia"/>
          <w:i/>
          <w:iCs/>
          <w:sz w:val="24"/>
          <w:szCs w:val="24"/>
        </w:rPr>
        <w:t>Chloroflexi</w:t>
      </w:r>
      <w:r w:rsidR="00E54C83" w:rsidRPr="00E54C83">
        <w:rPr>
          <w:rFonts w:ascii="Times New Roman" w:hAnsi="Times New Roman" w:cs="Times New Roman" w:hint="eastAsia"/>
          <w:sz w:val="24"/>
          <w:szCs w:val="24"/>
        </w:rPr>
        <w:t>, respectively. The light</w:t>
      </w:r>
      <w:r w:rsidR="001B43E1">
        <w:rPr>
          <w:rFonts w:ascii="Cambria Math" w:hAnsi="Cambria Math" w:cs="Cambria Math" w:hint="eastAsia"/>
          <w:sz w:val="24"/>
          <w:szCs w:val="24"/>
        </w:rPr>
        <w:t>-</w:t>
      </w:r>
      <w:r w:rsidR="00E54C83" w:rsidRPr="00E54C83">
        <w:rPr>
          <w:rFonts w:ascii="Times New Roman" w:hAnsi="Times New Roman" w:cs="Times New Roman" w:hint="eastAsia"/>
          <w:sz w:val="24"/>
          <w:szCs w:val="24"/>
        </w:rPr>
        <w:t>green background highlights subgroups exhibiting significant differences within each classification</w:t>
      </w:r>
      <w:r w:rsidR="00E54C83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E54C83" w:rsidRPr="000C785B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E54C83">
        <w:rPr>
          <w:rFonts w:ascii="Times New Roman" w:hAnsi="Times New Roman" w:cs="Times New Roman" w:hint="eastAsia"/>
          <w:sz w:val="24"/>
          <w:szCs w:val="24"/>
        </w:rPr>
        <w:t xml:space="preserve"> &lt; 0.05)</w:t>
      </w:r>
      <w:r w:rsidR="00E54C83" w:rsidRPr="00E54C83">
        <w:rPr>
          <w:rFonts w:ascii="Times New Roman" w:hAnsi="Times New Roman" w:cs="Times New Roman" w:hint="eastAsia"/>
          <w:sz w:val="24"/>
          <w:szCs w:val="24"/>
        </w:rPr>
        <w:t>.</w:t>
      </w:r>
      <w:r w:rsidR="00E54C83" w:rsidRPr="00E54C8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30D395" w14:textId="34C0C98C" w:rsidR="00646F02" w:rsidRPr="00E54C83" w:rsidRDefault="00646F02" w:rsidP="00646F0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  <w:sectPr w:rsidR="00646F02" w:rsidRPr="00E54C83" w:rsidSect="00357AE6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EF3ED63" w14:textId="79FA3FA3" w:rsidR="00DB683A" w:rsidRDefault="00357AE6" w:rsidP="00357AE6">
      <w:pPr>
        <w:ind w:firstLine="482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0685212" wp14:editId="291D77BE">
            <wp:extent cx="4345499" cy="6518248"/>
            <wp:effectExtent l="0" t="0" r="0" b="0"/>
            <wp:docPr id="9050445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44532" name="图片 1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45499" cy="651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B7D52" w14:textId="699018D7" w:rsidR="00357AE6" w:rsidRPr="006751FA" w:rsidRDefault="006751FA" w:rsidP="00B815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1FA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646F0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6751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49A1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646F02">
        <w:rPr>
          <w:rFonts w:ascii="Times New Roman" w:hAnsi="Times New Roman" w:cs="Times New Roman" w:hint="eastAsia"/>
          <w:b/>
          <w:bCs/>
          <w:sz w:val="24"/>
          <w:szCs w:val="24"/>
        </w:rPr>
        <w:t>10</w:t>
      </w:r>
      <w:r w:rsidR="00CC7FA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C7FA0">
        <w:rPr>
          <w:rFonts w:ascii="Times New Roman" w:hAnsi="Times New Roman" w:cs="Times New Roman" w:hint="eastAsia"/>
          <w:sz w:val="24"/>
          <w:szCs w:val="24"/>
        </w:rPr>
        <w:t>R</w:t>
      </w:r>
      <w:r w:rsidR="00B824C7" w:rsidRPr="00B824C7">
        <w:rPr>
          <w:rFonts w:ascii="Times New Roman" w:hAnsi="Times New Roman" w:cs="Times New Roman"/>
          <w:sz w:val="24"/>
          <w:szCs w:val="24"/>
        </w:rPr>
        <w:t>egression with SOC as response fitted to each predictor identified as significant in the mixed</w:t>
      </w:r>
      <w:r w:rsidR="001B43E1">
        <w:rPr>
          <w:rFonts w:ascii="Times New Roman" w:hAnsi="Times New Roman" w:cs="Times New Roman" w:hint="eastAsia"/>
          <w:sz w:val="24"/>
          <w:szCs w:val="24"/>
        </w:rPr>
        <w:t>-</w:t>
      </w:r>
      <w:r w:rsidR="00B824C7" w:rsidRPr="00B824C7">
        <w:rPr>
          <w:rFonts w:ascii="Times New Roman" w:hAnsi="Times New Roman" w:cs="Times New Roman"/>
          <w:sz w:val="24"/>
          <w:szCs w:val="24"/>
        </w:rPr>
        <w:t xml:space="preserve">effects model. </w:t>
      </w:r>
      <w:r w:rsidR="00672B87" w:rsidRPr="00672B87">
        <w:rPr>
          <w:rFonts w:ascii="Times New Roman" w:hAnsi="Times New Roman" w:cs="Times New Roman" w:hint="eastAsia"/>
          <w:sz w:val="24"/>
          <w:szCs w:val="24"/>
        </w:rPr>
        <w:t>Points represent weighted effect sizes estimated using a mixed-effects mode and sample size of each observation.</w:t>
      </w:r>
      <w:r w:rsidR="00B824C7" w:rsidRPr="00B824C7">
        <w:rPr>
          <w:rFonts w:ascii="Times New Roman" w:hAnsi="Times New Roman" w:cs="Times New Roman"/>
          <w:sz w:val="24"/>
          <w:szCs w:val="24"/>
        </w:rPr>
        <w:t xml:space="preserve"> The solid line and shaded area indicate the fitted line and corresponding 95% confidence interval, respectively</w:t>
      </w:r>
      <w:r w:rsidR="00B824C7" w:rsidRPr="00B824C7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E767E6" w:rsidRPr="00E767E6">
        <w:rPr>
          <w:rFonts w:ascii="Times New Roman" w:hAnsi="Times New Roman" w:cs="Times New Roman" w:hint="eastAsia"/>
          <w:sz w:val="24"/>
          <w:szCs w:val="24"/>
        </w:rPr>
        <w:t>a, b, c, d, e, and f correspond to</w:t>
      </w:r>
      <w:r w:rsidRPr="006751FA">
        <w:rPr>
          <w:rFonts w:ascii="Times New Roman" w:hAnsi="Times New Roman" w:cs="Times New Roman"/>
          <w:sz w:val="24"/>
          <w:szCs w:val="24"/>
        </w:rPr>
        <w:t xml:space="preserve"> RR</w:t>
      </w:r>
      <w:r w:rsidR="005253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751FA">
        <w:rPr>
          <w:rFonts w:ascii="Times New Roman" w:hAnsi="Times New Roman" w:cs="Times New Roman"/>
          <w:sz w:val="24"/>
          <w:szCs w:val="24"/>
        </w:rPr>
        <w:t>(MBC), pH (Soil), BC (w/w), (d) MAP, RR</w:t>
      </w:r>
      <w:r w:rsidR="005253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751FA">
        <w:rPr>
          <w:rFonts w:ascii="Times New Roman" w:hAnsi="Times New Roman" w:cs="Times New Roman"/>
          <w:sz w:val="24"/>
          <w:szCs w:val="24"/>
        </w:rPr>
        <w:t>(Bacteria Chao1), and RR</w:t>
      </w:r>
      <w:r w:rsidR="005253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751FA">
        <w:rPr>
          <w:rFonts w:ascii="Times New Roman" w:hAnsi="Times New Roman" w:cs="Times New Roman"/>
          <w:sz w:val="24"/>
          <w:szCs w:val="24"/>
        </w:rPr>
        <w:t>(Bacteria Simpson)</w:t>
      </w:r>
      <w:r w:rsidR="00E767E6" w:rsidRPr="00E767E6">
        <w:rPr>
          <w:rFonts w:hint="eastAsia"/>
        </w:rPr>
        <w:t xml:space="preserve"> </w:t>
      </w:r>
      <w:r w:rsidR="00E767E6" w:rsidRPr="00E767E6">
        <w:rPr>
          <w:rFonts w:ascii="Times New Roman" w:hAnsi="Times New Roman" w:cs="Times New Roman" w:hint="eastAsia"/>
          <w:sz w:val="24"/>
          <w:szCs w:val="24"/>
        </w:rPr>
        <w:t>, respectively</w:t>
      </w:r>
      <w:r w:rsidRPr="006751FA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357AE6" w:rsidRPr="006751FA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865C6" w14:textId="77777777" w:rsidR="00F637FA" w:rsidRDefault="00F637FA" w:rsidP="00357AE6">
      <w:pPr>
        <w:ind w:firstLine="480"/>
        <w:rPr>
          <w:rFonts w:hint="eastAsia"/>
        </w:rPr>
      </w:pPr>
      <w:r>
        <w:separator/>
      </w:r>
    </w:p>
  </w:endnote>
  <w:endnote w:type="continuationSeparator" w:id="0">
    <w:p w14:paraId="70321D96" w14:textId="77777777" w:rsidR="00F637FA" w:rsidRDefault="00F637FA" w:rsidP="00357AE6">
      <w:pPr>
        <w:ind w:firstLine="48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73B66" w14:textId="77777777" w:rsidR="00357AE6" w:rsidRDefault="00357AE6">
    <w:pPr>
      <w:pStyle w:val="af0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0DF54" w14:textId="77777777" w:rsidR="00357AE6" w:rsidRDefault="00357AE6">
    <w:pPr>
      <w:pStyle w:val="af0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4759" w14:textId="77777777" w:rsidR="00357AE6" w:rsidRDefault="00357AE6">
    <w:pPr>
      <w:pStyle w:val="af0"/>
      <w:ind w:firstLine="360"/>
      <w:rPr>
        <w:rFonts w:hint="eastAsi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24503" w14:textId="77777777" w:rsidR="00357AE6" w:rsidRDefault="00357AE6">
    <w:pPr>
      <w:pStyle w:val="af0"/>
      <w:ind w:firstLine="360"/>
      <w:rPr>
        <w:rFonts w:hint="eastAsi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E93E1" w14:textId="77777777" w:rsidR="00357AE6" w:rsidRDefault="00357AE6">
    <w:pPr>
      <w:pStyle w:val="af0"/>
      <w:ind w:firstLine="360"/>
      <w:rPr>
        <w:rFonts w:hint="eastAsia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3A6C0" w14:textId="77777777" w:rsidR="00357AE6" w:rsidRDefault="00357AE6">
    <w:pPr>
      <w:pStyle w:val="af0"/>
      <w:ind w:firstLine="360"/>
      <w:rPr>
        <w:rFonts w:hint="eastAsia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4D86" w14:textId="77777777" w:rsidR="00357AE6" w:rsidRDefault="00357AE6">
    <w:pPr>
      <w:pStyle w:val="af0"/>
      <w:ind w:firstLine="360"/>
      <w:rPr>
        <w:rFonts w:hint="eastAsia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082A4" w14:textId="77777777" w:rsidR="00357AE6" w:rsidRDefault="00357AE6">
    <w:pPr>
      <w:pStyle w:val="af0"/>
      <w:ind w:firstLine="360"/>
      <w:rPr>
        <w:rFonts w:hint="eastAsia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81F1" w14:textId="77777777" w:rsidR="00357AE6" w:rsidRDefault="00357AE6">
    <w:pPr>
      <w:pStyle w:val="af0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E1B00" w14:textId="77777777" w:rsidR="00F637FA" w:rsidRDefault="00F637FA" w:rsidP="00357AE6">
      <w:pPr>
        <w:ind w:firstLine="480"/>
        <w:rPr>
          <w:rFonts w:hint="eastAsia"/>
        </w:rPr>
      </w:pPr>
      <w:r>
        <w:separator/>
      </w:r>
    </w:p>
  </w:footnote>
  <w:footnote w:type="continuationSeparator" w:id="0">
    <w:p w14:paraId="09F3CB34" w14:textId="77777777" w:rsidR="00F637FA" w:rsidRDefault="00F637FA" w:rsidP="00357AE6">
      <w:pPr>
        <w:ind w:firstLine="48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0C366" w14:textId="77777777" w:rsidR="00357AE6" w:rsidRDefault="00357AE6">
    <w:pPr>
      <w:pStyle w:val="ae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2DF6C" w14:textId="77777777" w:rsidR="00357AE6" w:rsidRDefault="00357AE6">
    <w:pPr>
      <w:pStyle w:val="ae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902A8" w14:textId="77777777" w:rsidR="00357AE6" w:rsidRDefault="00357AE6">
    <w:pPr>
      <w:pStyle w:val="ae"/>
      <w:ind w:firstLine="360"/>
      <w:rPr>
        <w:rFonts w:hint="eastAsi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EE969" w14:textId="77777777" w:rsidR="00357AE6" w:rsidRDefault="00357AE6">
    <w:pPr>
      <w:pStyle w:val="ae"/>
      <w:ind w:firstLine="360"/>
      <w:rPr>
        <w:rFonts w:hint="eastAsi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6704" w14:textId="77777777" w:rsidR="00357AE6" w:rsidRDefault="00357AE6">
    <w:pPr>
      <w:pStyle w:val="ae"/>
      <w:ind w:firstLine="360"/>
      <w:rPr>
        <w:rFonts w:hint="eastAsi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54A23" w14:textId="77777777" w:rsidR="00357AE6" w:rsidRDefault="00357AE6">
    <w:pPr>
      <w:pStyle w:val="ae"/>
      <w:ind w:firstLine="360"/>
      <w:rPr>
        <w:rFonts w:hint="eastAsia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841B4" w14:textId="77777777" w:rsidR="00357AE6" w:rsidRDefault="00357AE6">
    <w:pPr>
      <w:pStyle w:val="ae"/>
      <w:ind w:firstLine="360"/>
      <w:rPr>
        <w:rFonts w:hint="eastAsia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2527" w14:textId="77777777" w:rsidR="00357AE6" w:rsidRDefault="00357AE6">
    <w:pPr>
      <w:pStyle w:val="ae"/>
      <w:ind w:firstLine="360"/>
      <w:rPr>
        <w:rFonts w:hint="eastAsia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B6876" w14:textId="77777777" w:rsidR="00357AE6" w:rsidRDefault="00357AE6">
    <w:pPr>
      <w:pStyle w:val="ae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0721F"/>
    <w:multiLevelType w:val="hybridMultilevel"/>
    <w:tmpl w:val="BEB49CB2"/>
    <w:lvl w:ilvl="0" w:tplc="18EC87AE">
      <w:numFmt w:val="bullet"/>
      <w:lvlText w:val="−"/>
      <w:lvlJc w:val="left"/>
      <w:pPr>
        <w:ind w:left="360" w:hanging="360"/>
      </w:pPr>
      <w:rPr>
        <w:rFonts w:ascii="Cambria Math" w:eastAsiaTheme="minorEastAsia" w:hAnsi="Cambria Math" w:cstheme="minorBidi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05649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36F"/>
    <w:rsid w:val="00022DF2"/>
    <w:rsid w:val="000273A8"/>
    <w:rsid w:val="0005006E"/>
    <w:rsid w:val="0007612C"/>
    <w:rsid w:val="000A45FB"/>
    <w:rsid w:val="000C1914"/>
    <w:rsid w:val="000C1F62"/>
    <w:rsid w:val="000C407F"/>
    <w:rsid w:val="000C785B"/>
    <w:rsid w:val="000F51B6"/>
    <w:rsid w:val="001216B2"/>
    <w:rsid w:val="0012178D"/>
    <w:rsid w:val="00125EAA"/>
    <w:rsid w:val="00145496"/>
    <w:rsid w:val="001471DE"/>
    <w:rsid w:val="001519D4"/>
    <w:rsid w:val="001573E1"/>
    <w:rsid w:val="00166391"/>
    <w:rsid w:val="00167973"/>
    <w:rsid w:val="00182089"/>
    <w:rsid w:val="00184356"/>
    <w:rsid w:val="001A58B9"/>
    <w:rsid w:val="001B43E1"/>
    <w:rsid w:val="001C1942"/>
    <w:rsid w:val="001C7624"/>
    <w:rsid w:val="001D4D75"/>
    <w:rsid w:val="002269A5"/>
    <w:rsid w:val="00234478"/>
    <w:rsid w:val="00262E4C"/>
    <w:rsid w:val="002A1DFA"/>
    <w:rsid w:val="002C1D60"/>
    <w:rsid w:val="00303902"/>
    <w:rsid w:val="003107BE"/>
    <w:rsid w:val="003114DE"/>
    <w:rsid w:val="003114E9"/>
    <w:rsid w:val="0033519F"/>
    <w:rsid w:val="00341E68"/>
    <w:rsid w:val="00357AE6"/>
    <w:rsid w:val="003A3A98"/>
    <w:rsid w:val="003F4A94"/>
    <w:rsid w:val="003F5390"/>
    <w:rsid w:val="004044E2"/>
    <w:rsid w:val="00411145"/>
    <w:rsid w:val="00413736"/>
    <w:rsid w:val="004139BB"/>
    <w:rsid w:val="00443219"/>
    <w:rsid w:val="004935ED"/>
    <w:rsid w:val="004936C4"/>
    <w:rsid w:val="0049695D"/>
    <w:rsid w:val="0050558A"/>
    <w:rsid w:val="005236BB"/>
    <w:rsid w:val="005253D3"/>
    <w:rsid w:val="00545385"/>
    <w:rsid w:val="00585B86"/>
    <w:rsid w:val="005C4987"/>
    <w:rsid w:val="005D2ACC"/>
    <w:rsid w:val="005E1888"/>
    <w:rsid w:val="00605703"/>
    <w:rsid w:val="00610035"/>
    <w:rsid w:val="0062576A"/>
    <w:rsid w:val="00641F99"/>
    <w:rsid w:val="00646F02"/>
    <w:rsid w:val="00650155"/>
    <w:rsid w:val="00657A5D"/>
    <w:rsid w:val="00672B87"/>
    <w:rsid w:val="006751FA"/>
    <w:rsid w:val="006A7850"/>
    <w:rsid w:val="006D7BBB"/>
    <w:rsid w:val="006E2A72"/>
    <w:rsid w:val="006E7BDB"/>
    <w:rsid w:val="00722D1A"/>
    <w:rsid w:val="007245DD"/>
    <w:rsid w:val="00762891"/>
    <w:rsid w:val="0076725E"/>
    <w:rsid w:val="00774337"/>
    <w:rsid w:val="00796FA8"/>
    <w:rsid w:val="007A2D89"/>
    <w:rsid w:val="007A4D18"/>
    <w:rsid w:val="007B299C"/>
    <w:rsid w:val="007B69BB"/>
    <w:rsid w:val="007B7E88"/>
    <w:rsid w:val="007C3486"/>
    <w:rsid w:val="007D2E13"/>
    <w:rsid w:val="007E0671"/>
    <w:rsid w:val="00832A79"/>
    <w:rsid w:val="00846FCD"/>
    <w:rsid w:val="00870667"/>
    <w:rsid w:val="008A1F63"/>
    <w:rsid w:val="008F0446"/>
    <w:rsid w:val="0091012F"/>
    <w:rsid w:val="009268DB"/>
    <w:rsid w:val="0096418B"/>
    <w:rsid w:val="00994C4D"/>
    <w:rsid w:val="009A7C98"/>
    <w:rsid w:val="009C599E"/>
    <w:rsid w:val="009C724D"/>
    <w:rsid w:val="009E13E1"/>
    <w:rsid w:val="00A24FF9"/>
    <w:rsid w:val="00A31F75"/>
    <w:rsid w:val="00A774DD"/>
    <w:rsid w:val="00AE1EC7"/>
    <w:rsid w:val="00AE70DE"/>
    <w:rsid w:val="00B06542"/>
    <w:rsid w:val="00B24D9C"/>
    <w:rsid w:val="00B81539"/>
    <w:rsid w:val="00B824C7"/>
    <w:rsid w:val="00C1131B"/>
    <w:rsid w:val="00C11E98"/>
    <w:rsid w:val="00C14160"/>
    <w:rsid w:val="00C14778"/>
    <w:rsid w:val="00C254AD"/>
    <w:rsid w:val="00CB469E"/>
    <w:rsid w:val="00CC7FA0"/>
    <w:rsid w:val="00D34472"/>
    <w:rsid w:val="00D355B8"/>
    <w:rsid w:val="00D50003"/>
    <w:rsid w:val="00D849A1"/>
    <w:rsid w:val="00DB683A"/>
    <w:rsid w:val="00DD37EA"/>
    <w:rsid w:val="00DD45EE"/>
    <w:rsid w:val="00E40C4C"/>
    <w:rsid w:val="00E4389C"/>
    <w:rsid w:val="00E45867"/>
    <w:rsid w:val="00E54C83"/>
    <w:rsid w:val="00E6636F"/>
    <w:rsid w:val="00E707E8"/>
    <w:rsid w:val="00E767E6"/>
    <w:rsid w:val="00EA09AC"/>
    <w:rsid w:val="00EA45E2"/>
    <w:rsid w:val="00EE6E73"/>
    <w:rsid w:val="00F07647"/>
    <w:rsid w:val="00F40E10"/>
    <w:rsid w:val="00F532E2"/>
    <w:rsid w:val="00F637FA"/>
    <w:rsid w:val="00F84E1D"/>
    <w:rsid w:val="00FA21FA"/>
    <w:rsid w:val="00FB185C"/>
    <w:rsid w:val="00FB3BC5"/>
    <w:rsid w:val="00FB5EE3"/>
    <w:rsid w:val="00FC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72AEE4"/>
  <w14:defaultImageDpi w14:val="32767"/>
  <w15:chartTrackingRefBased/>
  <w15:docId w15:val="{0DA2991F-1DC4-4761-A735-C670A1E1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AE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6636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6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3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36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636F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636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636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636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636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3114E9"/>
    <w:rPr>
      <w:rFonts w:ascii="Times New Roman" w:eastAsia="宋体" w:hAnsi="Times New Roman" w:cs="Times New Roman"/>
      <w:sz w:val="24"/>
      <w:szCs w:val="24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E6636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663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663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6636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6636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6636F"/>
    <w:rPr>
      <w:rFonts w:cstheme="majorBidi"/>
      <w:b/>
      <w:bCs/>
      <w:color w:val="0F4761" w:themeColor="accent1" w:themeShade="BF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E6636F"/>
    <w:rPr>
      <w:rFonts w:cstheme="majorBidi"/>
      <w:b/>
      <w:bCs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E6636F"/>
    <w:rPr>
      <w:rFonts w:cstheme="majorBidi"/>
      <w:color w:val="595959" w:themeColor="text1" w:themeTint="A6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E6636F"/>
    <w:rPr>
      <w:rFonts w:eastAsiaTheme="majorEastAsia" w:cstheme="majorBidi"/>
      <w:color w:val="595959" w:themeColor="text1" w:themeTint="A6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E663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66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636F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663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63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6636F"/>
    <w:rPr>
      <w:rFonts w:ascii="Times New Roman" w:eastAsia="宋体" w:hAnsi="Times New Roman"/>
      <w:i/>
      <w:iCs/>
      <w:color w:val="404040" w:themeColor="text1" w:themeTint="BF"/>
      <w:sz w:val="24"/>
      <w:szCs w:val="24"/>
    </w:rPr>
  </w:style>
  <w:style w:type="paragraph" w:styleId="a9">
    <w:name w:val="List Paragraph"/>
    <w:basedOn w:val="a"/>
    <w:uiPriority w:val="34"/>
    <w:qFormat/>
    <w:rsid w:val="00E663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636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6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6636F"/>
    <w:rPr>
      <w:rFonts w:ascii="Times New Roman" w:eastAsia="宋体" w:hAnsi="Times New Roman"/>
      <w:i/>
      <w:iCs/>
      <w:color w:val="0F4761" w:themeColor="accent1" w:themeShade="BF"/>
      <w:sz w:val="24"/>
      <w:szCs w:val="24"/>
    </w:rPr>
  </w:style>
  <w:style w:type="character" w:styleId="ad">
    <w:name w:val="Intense Reference"/>
    <w:basedOn w:val="a0"/>
    <w:uiPriority w:val="32"/>
    <w:qFormat/>
    <w:rsid w:val="00E6636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57AE6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57AE6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57AE6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57AE6"/>
    <w:rPr>
      <w:rFonts w:ascii="Times New Roman" w:eastAsia="宋体" w:hAnsi="Times New Roman"/>
      <w:sz w:val="18"/>
      <w:szCs w:val="18"/>
    </w:rPr>
  </w:style>
  <w:style w:type="table" w:customStyle="1" w:styleId="12">
    <w:name w:val="网格型1"/>
    <w:basedOn w:val="a1"/>
    <w:next w:val="af2"/>
    <w:uiPriority w:val="39"/>
    <w:rsid w:val="00357AE6"/>
    <w:rPr>
      <w:rFonts w:ascii="Times New Roman" w:eastAsia="宋体" w:hAnsi="Times New Roman" w:cs="Times New Roman"/>
      <w:color w:val="000000"/>
      <w:kern w:val="24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35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7245DD"/>
  </w:style>
  <w:style w:type="paragraph" w:styleId="af4">
    <w:name w:val="Normal (Web)"/>
    <w:basedOn w:val="a"/>
    <w:uiPriority w:val="99"/>
    <w:semiHidden/>
    <w:unhideWhenUsed/>
    <w:rsid w:val="00E54C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jpg"/><Relationship Id="rId26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34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jpg"/><Relationship Id="rId25" Type="http://schemas.openxmlformats.org/officeDocument/2006/relationships/header" Target="header6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image" Target="media/image4.tiff"/><Relationship Id="rId20" Type="http://schemas.openxmlformats.org/officeDocument/2006/relationships/image" Target="media/image8.jpg"/><Relationship Id="rId29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5.xml"/><Relationship Id="rId32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tiff"/><Relationship Id="rId23" Type="http://schemas.openxmlformats.org/officeDocument/2006/relationships/footer" Target="footer4.xml"/><Relationship Id="rId28" Type="http://schemas.openxmlformats.org/officeDocument/2006/relationships/header" Target="header7.xml"/><Relationship Id="rId10" Type="http://schemas.openxmlformats.org/officeDocument/2006/relationships/footer" Target="footer2.xml"/><Relationship Id="rId19" Type="http://schemas.openxmlformats.org/officeDocument/2006/relationships/image" Target="media/image7.jpg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header" Target="header5.xml"/><Relationship Id="rId27" Type="http://schemas.openxmlformats.org/officeDocument/2006/relationships/image" Target="media/image9.png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17</Pages>
  <Words>1655</Words>
  <Characters>9440</Characters>
  <Application>Microsoft Office Word</Application>
  <DocSecurity>0</DocSecurity>
  <Lines>78</Lines>
  <Paragraphs>22</Paragraphs>
  <ScaleCrop>false</ScaleCrop>
  <Company/>
  <LinksUpToDate>false</LinksUpToDate>
  <CharactersWithSpaces>11073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格豪985378 張</dc:creator>
  <cp:keywords/>
  <dc:description/>
  <cp:lastModifiedBy>格豪985378 張</cp:lastModifiedBy>
  <cp:revision>82</cp:revision>
  <dcterms:created xsi:type="dcterms:W3CDTF">2025-08-21T08:13:00Z</dcterms:created>
  <dcterms:modified xsi:type="dcterms:W3CDTF">2026-01-04T03:05:00Z</dcterms:modified>
</cp:coreProperties>
</file>