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62652F" w14:textId="3231A596" w:rsidR="00413569" w:rsidRPr="00FC17AA" w:rsidRDefault="007E3B42" w:rsidP="00FC17A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Hlk225413038"/>
      <w:r w:rsidRPr="00FC17AA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11308B3" wp14:editId="0DC6C8E6">
            <wp:extent cx="5274310" cy="2907030"/>
            <wp:effectExtent l="0" t="0" r="2540" b="7620"/>
            <wp:docPr id="4" name="图片 3">
              <a:extLst xmlns:a="http://schemas.openxmlformats.org/drawingml/2006/main">
                <a:ext uri="{FF2B5EF4-FFF2-40B4-BE49-F238E27FC236}">
                  <a16:creationId xmlns:a16="http://schemas.microsoft.com/office/drawing/2014/main" id="{F1A3D761-19D8-FA98-5E88-8C2F38473EF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>
                      <a:extLst>
                        <a:ext uri="{FF2B5EF4-FFF2-40B4-BE49-F238E27FC236}">
                          <a16:creationId xmlns:a16="http://schemas.microsoft.com/office/drawing/2014/main" id="{F1A3D761-19D8-FA98-5E88-8C2F38473EF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6" cstate="hq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907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7D9F950" w14:textId="2B065946" w:rsidR="007E3B42" w:rsidRPr="00FC17AA" w:rsidRDefault="00CB6663" w:rsidP="00FC17A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C17AA">
        <w:rPr>
          <w:rFonts w:ascii="Times New Roman" w:hAnsi="Times New Roman" w:cs="Times New Roman"/>
          <w:sz w:val="24"/>
          <w:szCs w:val="24"/>
        </w:rPr>
        <w:t>Fig</w:t>
      </w:r>
      <w:r w:rsidR="005B4961">
        <w:rPr>
          <w:rFonts w:ascii="Times New Roman" w:hAnsi="Times New Roman" w:cs="Times New Roman"/>
          <w:sz w:val="24"/>
          <w:szCs w:val="24"/>
        </w:rPr>
        <w:t>.</w:t>
      </w:r>
      <w:r w:rsidRPr="00FC17AA">
        <w:rPr>
          <w:rFonts w:ascii="Times New Roman" w:hAnsi="Times New Roman" w:cs="Times New Roman"/>
          <w:sz w:val="24"/>
          <w:szCs w:val="24"/>
        </w:rPr>
        <w:t xml:space="preserve"> S</w:t>
      </w:r>
      <w:r w:rsidR="009A2E0B">
        <w:rPr>
          <w:rFonts w:ascii="Times New Roman" w:hAnsi="Times New Roman" w:cs="Times New Roman" w:hint="eastAsia"/>
          <w:sz w:val="24"/>
          <w:szCs w:val="24"/>
        </w:rPr>
        <w:t>1</w:t>
      </w:r>
      <w:r w:rsidRPr="00FC17AA">
        <w:rPr>
          <w:rFonts w:ascii="Times New Roman" w:hAnsi="Times New Roman" w:cs="Times New Roman"/>
          <w:sz w:val="24"/>
          <w:szCs w:val="24"/>
        </w:rPr>
        <w:t xml:space="preserve"> Effects of rice straw (ST) and straw-derived biochar (BC) on α diversity indices. </w:t>
      </w:r>
      <w:r w:rsidR="00F64B11" w:rsidRPr="00FC17AA">
        <w:rPr>
          <w:rFonts w:ascii="Times New Roman" w:hAnsi="Times New Roman" w:cs="Times New Roman"/>
          <w:sz w:val="24"/>
          <w:szCs w:val="24"/>
        </w:rPr>
        <w:t>(</w:t>
      </w:r>
      <w:r w:rsidRPr="00FC17AA">
        <w:rPr>
          <w:rFonts w:ascii="Times New Roman" w:hAnsi="Times New Roman" w:cs="Times New Roman"/>
          <w:sz w:val="24"/>
          <w:szCs w:val="24"/>
        </w:rPr>
        <w:t>a</w:t>
      </w:r>
      <w:r w:rsidR="00F64B11" w:rsidRPr="00FC17AA">
        <w:rPr>
          <w:rFonts w:ascii="Times New Roman" w:hAnsi="Times New Roman" w:cs="Times New Roman"/>
          <w:sz w:val="24"/>
          <w:szCs w:val="24"/>
        </w:rPr>
        <w:t>)</w:t>
      </w:r>
      <w:r w:rsidRPr="00FC17AA">
        <w:rPr>
          <w:rFonts w:ascii="Times New Roman" w:hAnsi="Times New Roman" w:cs="Times New Roman"/>
          <w:sz w:val="24"/>
          <w:szCs w:val="24"/>
        </w:rPr>
        <w:t xml:space="preserve"> and </w:t>
      </w:r>
      <w:r w:rsidR="00F64B11" w:rsidRPr="00FC17AA">
        <w:rPr>
          <w:rFonts w:ascii="Times New Roman" w:hAnsi="Times New Roman" w:cs="Times New Roman"/>
          <w:sz w:val="24"/>
          <w:szCs w:val="24"/>
        </w:rPr>
        <w:t>(</w:t>
      </w:r>
      <w:r w:rsidRPr="00FC17AA">
        <w:rPr>
          <w:rFonts w:ascii="Times New Roman" w:hAnsi="Times New Roman" w:cs="Times New Roman"/>
          <w:sz w:val="24"/>
          <w:szCs w:val="24"/>
        </w:rPr>
        <w:t>b</w:t>
      </w:r>
      <w:r w:rsidR="00F64B11" w:rsidRPr="00FC17AA">
        <w:rPr>
          <w:rFonts w:ascii="Times New Roman" w:hAnsi="Times New Roman" w:cs="Times New Roman"/>
          <w:sz w:val="24"/>
          <w:szCs w:val="24"/>
        </w:rPr>
        <w:t>)</w:t>
      </w:r>
      <w:r w:rsidRPr="00FC17AA">
        <w:rPr>
          <w:rFonts w:ascii="Times New Roman" w:hAnsi="Times New Roman" w:cs="Times New Roman"/>
          <w:sz w:val="24"/>
          <w:szCs w:val="24"/>
        </w:rPr>
        <w:t xml:space="preserve"> show the bacterial Chao index at the phylum level on day 10 and day 65, respectively; </w:t>
      </w:r>
      <w:r w:rsidR="00F64B11" w:rsidRPr="00FC17AA">
        <w:rPr>
          <w:rFonts w:ascii="Times New Roman" w:hAnsi="Times New Roman" w:cs="Times New Roman"/>
          <w:sz w:val="24"/>
          <w:szCs w:val="24"/>
        </w:rPr>
        <w:t>(</w:t>
      </w:r>
      <w:r w:rsidRPr="00FC17AA">
        <w:rPr>
          <w:rFonts w:ascii="Times New Roman" w:hAnsi="Times New Roman" w:cs="Times New Roman"/>
          <w:sz w:val="24"/>
          <w:szCs w:val="24"/>
        </w:rPr>
        <w:t>c</w:t>
      </w:r>
      <w:r w:rsidR="00F64B11" w:rsidRPr="00FC17AA">
        <w:rPr>
          <w:rFonts w:ascii="Times New Roman" w:hAnsi="Times New Roman" w:cs="Times New Roman"/>
          <w:sz w:val="24"/>
          <w:szCs w:val="24"/>
        </w:rPr>
        <w:t>)</w:t>
      </w:r>
      <w:r w:rsidRPr="00FC17AA">
        <w:rPr>
          <w:rFonts w:ascii="Times New Roman" w:hAnsi="Times New Roman" w:cs="Times New Roman"/>
          <w:sz w:val="24"/>
          <w:szCs w:val="24"/>
        </w:rPr>
        <w:t xml:space="preserve"> and </w:t>
      </w:r>
      <w:r w:rsidR="00F64B11" w:rsidRPr="00FC17AA">
        <w:rPr>
          <w:rFonts w:ascii="Times New Roman" w:hAnsi="Times New Roman" w:cs="Times New Roman"/>
          <w:sz w:val="24"/>
          <w:szCs w:val="24"/>
        </w:rPr>
        <w:t>(</w:t>
      </w:r>
      <w:r w:rsidRPr="00FC17AA">
        <w:rPr>
          <w:rFonts w:ascii="Times New Roman" w:hAnsi="Times New Roman" w:cs="Times New Roman"/>
          <w:sz w:val="24"/>
          <w:szCs w:val="24"/>
        </w:rPr>
        <w:t>d</w:t>
      </w:r>
      <w:r w:rsidR="00F64B11" w:rsidRPr="00FC17AA">
        <w:rPr>
          <w:rFonts w:ascii="Times New Roman" w:hAnsi="Times New Roman" w:cs="Times New Roman"/>
          <w:sz w:val="24"/>
          <w:szCs w:val="24"/>
        </w:rPr>
        <w:t>)</w:t>
      </w:r>
      <w:r w:rsidRPr="00FC17AA">
        <w:rPr>
          <w:rFonts w:ascii="Times New Roman" w:hAnsi="Times New Roman" w:cs="Times New Roman"/>
          <w:sz w:val="24"/>
          <w:szCs w:val="24"/>
        </w:rPr>
        <w:t xml:space="preserve"> show the fungal Chao index at the phylum level on day 10 and day 65, respectively; </w:t>
      </w:r>
      <w:r w:rsidR="00F64B11" w:rsidRPr="00FC17AA">
        <w:rPr>
          <w:rFonts w:ascii="Times New Roman" w:hAnsi="Times New Roman" w:cs="Times New Roman"/>
          <w:sz w:val="24"/>
          <w:szCs w:val="24"/>
        </w:rPr>
        <w:t>(</w:t>
      </w:r>
      <w:r w:rsidRPr="00FC17AA">
        <w:rPr>
          <w:rFonts w:ascii="Times New Roman" w:hAnsi="Times New Roman" w:cs="Times New Roman"/>
          <w:sz w:val="24"/>
          <w:szCs w:val="24"/>
        </w:rPr>
        <w:t>e</w:t>
      </w:r>
      <w:r w:rsidR="00F64B11" w:rsidRPr="00FC17AA">
        <w:rPr>
          <w:rFonts w:ascii="Times New Roman" w:hAnsi="Times New Roman" w:cs="Times New Roman"/>
          <w:sz w:val="24"/>
          <w:szCs w:val="24"/>
        </w:rPr>
        <w:t>)</w:t>
      </w:r>
      <w:r w:rsidRPr="00FC17AA">
        <w:rPr>
          <w:rFonts w:ascii="Times New Roman" w:hAnsi="Times New Roman" w:cs="Times New Roman"/>
          <w:sz w:val="24"/>
          <w:szCs w:val="24"/>
        </w:rPr>
        <w:t xml:space="preserve"> and </w:t>
      </w:r>
      <w:r w:rsidR="00F64B11" w:rsidRPr="00FC17AA">
        <w:rPr>
          <w:rFonts w:ascii="Times New Roman" w:hAnsi="Times New Roman" w:cs="Times New Roman"/>
          <w:sz w:val="24"/>
          <w:szCs w:val="24"/>
        </w:rPr>
        <w:t>(</w:t>
      </w:r>
      <w:r w:rsidRPr="00FC17AA">
        <w:rPr>
          <w:rFonts w:ascii="Times New Roman" w:hAnsi="Times New Roman" w:cs="Times New Roman"/>
          <w:sz w:val="24"/>
          <w:szCs w:val="24"/>
        </w:rPr>
        <w:t>f</w:t>
      </w:r>
      <w:r w:rsidR="00F64B11" w:rsidRPr="00FC17AA">
        <w:rPr>
          <w:rFonts w:ascii="Times New Roman" w:hAnsi="Times New Roman" w:cs="Times New Roman"/>
          <w:sz w:val="24"/>
          <w:szCs w:val="24"/>
        </w:rPr>
        <w:t>)</w:t>
      </w:r>
      <w:r w:rsidRPr="00FC17AA">
        <w:rPr>
          <w:rFonts w:ascii="Times New Roman" w:hAnsi="Times New Roman" w:cs="Times New Roman"/>
          <w:sz w:val="24"/>
          <w:szCs w:val="24"/>
        </w:rPr>
        <w:t xml:space="preserve"> show the bacterial Shannon index at the phylum level on day 10 and day 65, respectively; </w:t>
      </w:r>
      <w:r w:rsidR="00F64B11" w:rsidRPr="00FC17AA">
        <w:rPr>
          <w:rFonts w:ascii="Times New Roman" w:hAnsi="Times New Roman" w:cs="Times New Roman"/>
          <w:sz w:val="24"/>
          <w:szCs w:val="24"/>
        </w:rPr>
        <w:t>(</w:t>
      </w:r>
      <w:r w:rsidRPr="00FC17AA">
        <w:rPr>
          <w:rFonts w:ascii="Times New Roman" w:hAnsi="Times New Roman" w:cs="Times New Roman"/>
          <w:sz w:val="24"/>
          <w:szCs w:val="24"/>
        </w:rPr>
        <w:t>g</w:t>
      </w:r>
      <w:r w:rsidR="00F64B11" w:rsidRPr="00FC17AA">
        <w:rPr>
          <w:rFonts w:ascii="Times New Roman" w:hAnsi="Times New Roman" w:cs="Times New Roman"/>
          <w:sz w:val="24"/>
          <w:szCs w:val="24"/>
        </w:rPr>
        <w:t>)</w:t>
      </w:r>
      <w:r w:rsidRPr="00FC17AA">
        <w:rPr>
          <w:rFonts w:ascii="Times New Roman" w:hAnsi="Times New Roman" w:cs="Times New Roman"/>
          <w:sz w:val="24"/>
          <w:szCs w:val="24"/>
        </w:rPr>
        <w:t xml:space="preserve"> and </w:t>
      </w:r>
      <w:r w:rsidR="00F64B11" w:rsidRPr="00FC17AA">
        <w:rPr>
          <w:rFonts w:ascii="Times New Roman" w:hAnsi="Times New Roman" w:cs="Times New Roman"/>
          <w:sz w:val="24"/>
          <w:szCs w:val="24"/>
        </w:rPr>
        <w:t>(</w:t>
      </w:r>
      <w:r w:rsidRPr="00FC17AA">
        <w:rPr>
          <w:rFonts w:ascii="Times New Roman" w:hAnsi="Times New Roman" w:cs="Times New Roman"/>
          <w:sz w:val="24"/>
          <w:szCs w:val="24"/>
        </w:rPr>
        <w:t>h</w:t>
      </w:r>
      <w:r w:rsidR="00F64B11" w:rsidRPr="00FC17AA">
        <w:rPr>
          <w:rFonts w:ascii="Times New Roman" w:hAnsi="Times New Roman" w:cs="Times New Roman"/>
          <w:sz w:val="24"/>
          <w:szCs w:val="24"/>
        </w:rPr>
        <w:t>)</w:t>
      </w:r>
      <w:r w:rsidRPr="00FC17AA">
        <w:rPr>
          <w:rFonts w:ascii="Times New Roman" w:hAnsi="Times New Roman" w:cs="Times New Roman"/>
          <w:sz w:val="24"/>
          <w:szCs w:val="24"/>
        </w:rPr>
        <w:t xml:space="preserve"> show the fungal Shannon index at the phylum level on day 10 and day 65, respectively. </w:t>
      </w:r>
      <w:bookmarkStart w:id="1" w:name="_Hlk212713472"/>
      <w:r w:rsidRPr="00FC17AA">
        <w:rPr>
          <w:rFonts w:ascii="Times New Roman" w:hAnsi="Times New Roman" w:cs="Times New Roman"/>
          <w:sz w:val="24"/>
          <w:szCs w:val="24"/>
        </w:rPr>
        <w:t xml:space="preserve">The symbols * and ** indicate significant differences at </w:t>
      </w:r>
      <w:r w:rsidRPr="00FC17AA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Pr="00FC17AA">
        <w:rPr>
          <w:rFonts w:ascii="Times New Roman" w:hAnsi="Times New Roman" w:cs="Times New Roman"/>
          <w:sz w:val="24"/>
          <w:szCs w:val="24"/>
        </w:rPr>
        <w:t xml:space="preserve"> &lt; 0.05 and </w:t>
      </w:r>
      <w:r w:rsidRPr="00FC17AA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Pr="00FC17AA">
        <w:rPr>
          <w:rFonts w:ascii="Times New Roman" w:hAnsi="Times New Roman" w:cs="Times New Roman"/>
          <w:sz w:val="24"/>
          <w:szCs w:val="24"/>
        </w:rPr>
        <w:t xml:space="preserve"> &lt; 0.01, respectively.</w:t>
      </w:r>
      <w:bookmarkEnd w:id="1"/>
      <w:r w:rsidR="00EC772F" w:rsidRPr="00FC17AA">
        <w:rPr>
          <w:rFonts w:ascii="Times New Roman" w:hAnsi="Times New Roman" w:cs="Times New Roman"/>
          <w:sz w:val="24"/>
          <w:szCs w:val="24"/>
        </w:rPr>
        <w:t xml:space="preserve"> Values are the means ± standard deviation (n = 3).</w:t>
      </w:r>
    </w:p>
    <w:p w14:paraId="5FDE7AA1" w14:textId="77777777" w:rsidR="005B4961" w:rsidRDefault="005B4961" w:rsidP="00FC17AA">
      <w:pPr>
        <w:spacing w:line="480" w:lineRule="auto"/>
        <w:rPr>
          <w:rFonts w:ascii="Times New Roman" w:hAnsi="Times New Roman" w:cs="Times New Roman"/>
          <w:sz w:val="24"/>
          <w:szCs w:val="24"/>
        </w:rPr>
        <w:sectPr w:rsidR="005B4961" w:rsidSect="00FB6595">
          <w:headerReference w:type="default" r:id="rId7"/>
          <w:footerReference w:type="default" r:id="rId8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3E5619DA" w14:textId="07C30689" w:rsidR="00A5542E" w:rsidRPr="00FC17AA" w:rsidRDefault="00A5542E" w:rsidP="00FC17A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C17AA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01A5AB0F" wp14:editId="6BB205F0">
            <wp:extent cx="5071274" cy="3530491"/>
            <wp:effectExtent l="0" t="0" r="0" b="0"/>
            <wp:docPr id="9240338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hq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8917" cy="35358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C30079A" w14:textId="7A0708E6" w:rsidR="007E3B42" w:rsidRPr="00FC17AA" w:rsidRDefault="001808C0" w:rsidP="00FC17A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C17AA">
        <w:rPr>
          <w:rFonts w:ascii="Times New Roman" w:hAnsi="Times New Roman" w:cs="Times New Roman"/>
          <w:sz w:val="24"/>
          <w:szCs w:val="24"/>
        </w:rPr>
        <w:t>Fig</w:t>
      </w:r>
      <w:r w:rsidR="005B4961">
        <w:rPr>
          <w:rFonts w:ascii="Times New Roman" w:hAnsi="Times New Roman" w:cs="Times New Roman"/>
          <w:sz w:val="24"/>
          <w:szCs w:val="24"/>
        </w:rPr>
        <w:t>.</w:t>
      </w:r>
      <w:r w:rsidRPr="00FC17AA">
        <w:rPr>
          <w:rFonts w:ascii="Times New Roman" w:hAnsi="Times New Roman" w:cs="Times New Roman"/>
          <w:sz w:val="24"/>
          <w:szCs w:val="24"/>
        </w:rPr>
        <w:t xml:space="preserve"> S</w:t>
      </w:r>
      <w:r w:rsidR="009A2E0B">
        <w:rPr>
          <w:rFonts w:ascii="Times New Roman" w:hAnsi="Times New Roman" w:cs="Times New Roman" w:hint="eastAsia"/>
          <w:sz w:val="24"/>
          <w:szCs w:val="24"/>
        </w:rPr>
        <w:t>2</w:t>
      </w:r>
      <w:r w:rsidRPr="00FC17AA">
        <w:rPr>
          <w:rFonts w:ascii="Times New Roman" w:hAnsi="Times New Roman" w:cs="Times New Roman"/>
          <w:sz w:val="24"/>
          <w:szCs w:val="24"/>
        </w:rPr>
        <w:t xml:space="preserve"> Effects of straw and biochar on microbial community composition. </w:t>
      </w:r>
      <w:r w:rsidR="00F64B11" w:rsidRPr="00FC17AA">
        <w:rPr>
          <w:rFonts w:ascii="Times New Roman" w:hAnsi="Times New Roman" w:cs="Times New Roman"/>
          <w:sz w:val="24"/>
          <w:szCs w:val="24"/>
        </w:rPr>
        <w:t>(</w:t>
      </w:r>
      <w:r w:rsidRPr="00FC17AA">
        <w:rPr>
          <w:rFonts w:ascii="Times New Roman" w:hAnsi="Times New Roman" w:cs="Times New Roman"/>
          <w:sz w:val="24"/>
          <w:szCs w:val="24"/>
        </w:rPr>
        <w:t>a</w:t>
      </w:r>
      <w:r w:rsidR="00F64B11" w:rsidRPr="00FC17AA">
        <w:rPr>
          <w:rFonts w:ascii="Times New Roman" w:hAnsi="Times New Roman" w:cs="Times New Roman"/>
          <w:sz w:val="24"/>
          <w:szCs w:val="24"/>
        </w:rPr>
        <w:t>)</w:t>
      </w:r>
      <w:r w:rsidRPr="00FC17AA">
        <w:rPr>
          <w:rFonts w:ascii="Times New Roman" w:hAnsi="Times New Roman" w:cs="Times New Roman"/>
          <w:sz w:val="24"/>
          <w:szCs w:val="24"/>
        </w:rPr>
        <w:t xml:space="preserve"> and </w:t>
      </w:r>
      <w:r w:rsidR="00F64B11" w:rsidRPr="00FC17AA">
        <w:rPr>
          <w:rFonts w:ascii="Times New Roman" w:hAnsi="Times New Roman" w:cs="Times New Roman"/>
          <w:sz w:val="24"/>
          <w:szCs w:val="24"/>
        </w:rPr>
        <w:t>(</w:t>
      </w:r>
      <w:r w:rsidRPr="00FC17AA">
        <w:rPr>
          <w:rFonts w:ascii="Times New Roman" w:hAnsi="Times New Roman" w:cs="Times New Roman"/>
          <w:sz w:val="24"/>
          <w:szCs w:val="24"/>
        </w:rPr>
        <w:t>b</w:t>
      </w:r>
      <w:r w:rsidR="00F64B11" w:rsidRPr="00FC17AA">
        <w:rPr>
          <w:rFonts w:ascii="Times New Roman" w:hAnsi="Times New Roman" w:cs="Times New Roman"/>
          <w:sz w:val="24"/>
          <w:szCs w:val="24"/>
        </w:rPr>
        <w:t>)</w:t>
      </w:r>
      <w:r w:rsidRPr="00FC17AA">
        <w:rPr>
          <w:rFonts w:ascii="Times New Roman" w:hAnsi="Times New Roman" w:cs="Times New Roman"/>
          <w:sz w:val="24"/>
          <w:szCs w:val="24"/>
        </w:rPr>
        <w:t xml:space="preserve"> depict the bacterial community composition at the phylum level on day 10 and day 65, respectively; </w:t>
      </w:r>
      <w:r w:rsidR="00F64B11" w:rsidRPr="00FC17AA">
        <w:rPr>
          <w:rFonts w:ascii="Times New Roman" w:hAnsi="Times New Roman" w:cs="Times New Roman"/>
          <w:sz w:val="24"/>
          <w:szCs w:val="24"/>
        </w:rPr>
        <w:t>(</w:t>
      </w:r>
      <w:r w:rsidRPr="00FC17AA">
        <w:rPr>
          <w:rFonts w:ascii="Times New Roman" w:hAnsi="Times New Roman" w:cs="Times New Roman"/>
          <w:sz w:val="24"/>
          <w:szCs w:val="24"/>
        </w:rPr>
        <w:t>c</w:t>
      </w:r>
      <w:r w:rsidR="00F64B11" w:rsidRPr="00FC17AA">
        <w:rPr>
          <w:rFonts w:ascii="Times New Roman" w:hAnsi="Times New Roman" w:cs="Times New Roman"/>
          <w:sz w:val="24"/>
          <w:szCs w:val="24"/>
        </w:rPr>
        <w:t>)</w:t>
      </w:r>
      <w:r w:rsidRPr="00FC17AA">
        <w:rPr>
          <w:rFonts w:ascii="Times New Roman" w:hAnsi="Times New Roman" w:cs="Times New Roman"/>
          <w:sz w:val="24"/>
          <w:szCs w:val="24"/>
        </w:rPr>
        <w:t xml:space="preserve"> and </w:t>
      </w:r>
      <w:r w:rsidR="00F64B11" w:rsidRPr="00FC17AA">
        <w:rPr>
          <w:rFonts w:ascii="Times New Roman" w:hAnsi="Times New Roman" w:cs="Times New Roman"/>
          <w:sz w:val="24"/>
          <w:szCs w:val="24"/>
        </w:rPr>
        <w:t>(</w:t>
      </w:r>
      <w:r w:rsidRPr="00FC17AA">
        <w:rPr>
          <w:rFonts w:ascii="Times New Roman" w:hAnsi="Times New Roman" w:cs="Times New Roman"/>
          <w:sz w:val="24"/>
          <w:szCs w:val="24"/>
        </w:rPr>
        <w:t>d</w:t>
      </w:r>
      <w:r w:rsidR="00F64B11" w:rsidRPr="00FC17AA">
        <w:rPr>
          <w:rFonts w:ascii="Times New Roman" w:hAnsi="Times New Roman" w:cs="Times New Roman"/>
          <w:sz w:val="24"/>
          <w:szCs w:val="24"/>
        </w:rPr>
        <w:t>)</w:t>
      </w:r>
      <w:r w:rsidRPr="00FC17AA">
        <w:rPr>
          <w:rFonts w:ascii="Times New Roman" w:hAnsi="Times New Roman" w:cs="Times New Roman"/>
          <w:sz w:val="24"/>
          <w:szCs w:val="24"/>
        </w:rPr>
        <w:t xml:space="preserve"> depict the fungal community composition at the phylum level on day 10 and day 65, respectively.</w:t>
      </w:r>
      <w:bookmarkEnd w:id="0"/>
    </w:p>
    <w:sectPr w:rsidR="007E3B42" w:rsidRPr="00FC17AA" w:rsidSect="00FB6595">
      <w:footerReference w:type="default" r:id="rId10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8C9E39" w14:textId="77777777" w:rsidR="006B78C0" w:rsidRDefault="006B78C0" w:rsidP="003F4B8E">
      <w:r>
        <w:separator/>
      </w:r>
    </w:p>
  </w:endnote>
  <w:endnote w:type="continuationSeparator" w:id="0">
    <w:p w14:paraId="012A5AF8" w14:textId="77777777" w:rsidR="006B78C0" w:rsidRDefault="006B78C0" w:rsidP="003F4B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DD3FB9" w14:textId="21584214" w:rsidR="008307D5" w:rsidRDefault="008307D5" w:rsidP="008307D5">
    <w:pPr>
      <w:pStyle w:val="Footer"/>
      <w:jc w:val="center"/>
    </w:pPr>
    <w:r>
      <w:rPr>
        <w:rFonts w:hint="eastAsia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2E8CC4" w14:textId="531B844F" w:rsidR="008307D5" w:rsidRDefault="008307D5" w:rsidP="008307D5">
    <w:pPr>
      <w:pStyle w:val="Footer"/>
      <w:jc w:val="center"/>
    </w:pPr>
    <w:r>
      <w:rPr>
        <w:rFonts w:hint="eastAsia"/>
      </w:rPr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C6DC62" w14:textId="77777777" w:rsidR="006B78C0" w:rsidRDefault="006B78C0" w:rsidP="003F4B8E">
      <w:r>
        <w:separator/>
      </w:r>
    </w:p>
  </w:footnote>
  <w:footnote w:type="continuationSeparator" w:id="0">
    <w:p w14:paraId="6E5160C2" w14:textId="77777777" w:rsidR="006B78C0" w:rsidRDefault="006B78C0" w:rsidP="003F4B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99F5FD" w14:textId="2A2CAFA8" w:rsidR="008307D5" w:rsidRDefault="008307D5">
    <w:pPr>
      <w:pStyle w:val="Header"/>
    </w:pPr>
  </w:p>
  <w:p w14:paraId="657BD86B" w14:textId="77777777" w:rsidR="008307D5" w:rsidRDefault="008307D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3B42"/>
    <w:rsid w:val="001808C0"/>
    <w:rsid w:val="002D4868"/>
    <w:rsid w:val="00397A76"/>
    <w:rsid w:val="003F4B8E"/>
    <w:rsid w:val="00413569"/>
    <w:rsid w:val="00430B84"/>
    <w:rsid w:val="005313EB"/>
    <w:rsid w:val="005B4961"/>
    <w:rsid w:val="005D4F03"/>
    <w:rsid w:val="0064459D"/>
    <w:rsid w:val="006B78C0"/>
    <w:rsid w:val="00773808"/>
    <w:rsid w:val="007A7EEF"/>
    <w:rsid w:val="007B6406"/>
    <w:rsid w:val="007E3B42"/>
    <w:rsid w:val="008307D5"/>
    <w:rsid w:val="009A2E0B"/>
    <w:rsid w:val="00A118A0"/>
    <w:rsid w:val="00A5542E"/>
    <w:rsid w:val="00AC70B4"/>
    <w:rsid w:val="00AE205A"/>
    <w:rsid w:val="00B201CD"/>
    <w:rsid w:val="00B41FE5"/>
    <w:rsid w:val="00C63BAA"/>
    <w:rsid w:val="00CB6663"/>
    <w:rsid w:val="00CE4F47"/>
    <w:rsid w:val="00D646C1"/>
    <w:rsid w:val="00D829F7"/>
    <w:rsid w:val="00E5383D"/>
    <w:rsid w:val="00E92E6E"/>
    <w:rsid w:val="00EC772F"/>
    <w:rsid w:val="00F3560C"/>
    <w:rsid w:val="00F64B11"/>
    <w:rsid w:val="00FA2115"/>
    <w:rsid w:val="00FB6595"/>
    <w:rsid w:val="00FC1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68F219D"/>
  <w14:defaultImageDpi w14:val="32767"/>
  <w15:chartTrackingRefBased/>
  <w15:docId w15:val="{E0165496-2EA1-4283-BDBF-CEE24B624A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772F"/>
    <w:pPr>
      <w:widowControl w:val="0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7E3B42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E3B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3B4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E3B42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3B42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3B42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3B42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3B42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3B42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E3B42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E3B4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3B4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3B42"/>
    <w:rPr>
      <w:rFonts w:cstheme="majorBidi"/>
      <w:color w:val="0F4761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3B42"/>
    <w:rPr>
      <w:rFonts w:cstheme="majorBidi"/>
      <w:color w:val="0F4761" w:themeColor="accent1" w:themeShade="BF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3B42"/>
    <w:rPr>
      <w:rFonts w:cstheme="majorBidi"/>
      <w:b/>
      <w:bCs/>
      <w:color w:val="0F4761" w:themeColor="accent1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3B42"/>
    <w:rPr>
      <w:rFonts w:cstheme="majorBidi"/>
      <w:b/>
      <w:b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3B42"/>
    <w:rPr>
      <w:rFonts w:cstheme="majorBidi"/>
      <w:color w:val="595959" w:themeColor="text1" w:themeTint="A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3B42"/>
    <w:rPr>
      <w:rFonts w:eastAsiaTheme="majorEastAsia" w:cstheme="majorBidi"/>
      <w:color w:val="595959" w:themeColor="text1" w:themeTint="A6"/>
    </w:rPr>
  </w:style>
  <w:style w:type="paragraph" w:styleId="Title">
    <w:name w:val="Title"/>
    <w:basedOn w:val="Normal"/>
    <w:next w:val="Normal"/>
    <w:link w:val="TitleChar"/>
    <w:uiPriority w:val="10"/>
    <w:qFormat/>
    <w:rsid w:val="007E3B4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E3B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3B4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E3B4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E3B4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E3B4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E3B4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E3B4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3B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3B4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E3B4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F4B8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3F4B8E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3F4B8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3F4B8E"/>
    <w:rPr>
      <w:sz w:val="18"/>
      <w:szCs w:val="18"/>
    </w:rPr>
  </w:style>
  <w:style w:type="character" w:styleId="LineNumber">
    <w:name w:val="line number"/>
    <w:basedOn w:val="DefaultParagraphFont"/>
    <w:uiPriority w:val="99"/>
    <w:semiHidden/>
    <w:unhideWhenUsed/>
    <w:rsid w:val="003F4B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137</Words>
  <Characters>787</Characters>
  <Application>Microsoft Office Word</Application>
  <DocSecurity>0</DocSecurity>
  <Lines>6</Lines>
  <Paragraphs>1</Paragraphs>
  <ScaleCrop>false</ScaleCrop>
  <Company/>
  <LinksUpToDate>false</LinksUpToDate>
  <CharactersWithSpaces>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立苹 那</dc:creator>
  <cp:keywords/>
  <dc:description/>
  <cp:lastModifiedBy>B.Soundarya</cp:lastModifiedBy>
  <cp:revision>10</cp:revision>
  <dcterms:created xsi:type="dcterms:W3CDTF">2025-10-30T00:50:00Z</dcterms:created>
  <dcterms:modified xsi:type="dcterms:W3CDTF">2026-05-15T15:56:00Z</dcterms:modified>
</cp:coreProperties>
</file>