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E87" w:rsidRDefault="00D30425">
      <w:pPr>
        <w:autoSpaceDE w:val="0"/>
        <w:autoSpaceDN w:val="0"/>
        <w:adjustRightInd w:val="0"/>
        <w:snapToGrid w:val="0"/>
        <w:spacing w:line="360" w:lineRule="auto"/>
        <w:jc w:val="center"/>
        <w:rPr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 xml:space="preserve">Supplemental </w:t>
      </w:r>
      <w:r w:rsidR="00490E87">
        <w:rPr>
          <w:b/>
          <w:i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i/>
          <w:sz w:val="18"/>
          <w:szCs w:val="18"/>
        </w:rPr>
        <w:instrText>ADDIN CNKISM.UserStyle</w:instrText>
      </w:r>
      <w:r w:rsidR="00490E87">
        <w:rPr>
          <w:b/>
          <w:i/>
          <w:sz w:val="18"/>
          <w:szCs w:val="18"/>
        </w:rPr>
      </w:r>
      <w:r w:rsidR="00490E87">
        <w:rPr>
          <w:b/>
          <w:i/>
          <w:sz w:val="18"/>
          <w:szCs w:val="18"/>
        </w:rPr>
        <w:fldChar w:fldCharType="end"/>
      </w:r>
      <w:r>
        <w:rPr>
          <w:b/>
          <w:i/>
          <w:sz w:val="18"/>
          <w:szCs w:val="18"/>
        </w:rPr>
        <w:t xml:space="preserve">Table </w:t>
      </w:r>
      <w:r>
        <w:rPr>
          <w:rFonts w:hint="eastAsia"/>
          <w:b/>
          <w:i/>
          <w:sz w:val="18"/>
          <w:szCs w:val="18"/>
        </w:rPr>
        <w:t>1</w:t>
      </w:r>
      <w:r>
        <w:rPr>
          <w:rFonts w:hint="eastAsia"/>
          <w:b/>
          <w:sz w:val="18"/>
          <w:szCs w:val="18"/>
        </w:rPr>
        <w:t>.</w:t>
      </w:r>
      <w:r>
        <w:rPr>
          <w:sz w:val="18"/>
          <w:szCs w:val="18"/>
        </w:rPr>
        <w:t xml:space="preserve"> Phenotypic performance of the SL-RILs and their parents under hydroponic culture trials</w:t>
      </w:r>
    </w:p>
    <w:tbl>
      <w:tblPr>
        <w:tblW w:w="8768" w:type="dxa"/>
        <w:jc w:val="center"/>
        <w:tblLayout w:type="fixed"/>
        <w:tblLook w:val="04A0"/>
      </w:tblPr>
      <w:tblGrid>
        <w:gridCol w:w="1196"/>
        <w:gridCol w:w="1096"/>
        <w:gridCol w:w="946"/>
        <w:gridCol w:w="1016"/>
        <w:gridCol w:w="240"/>
        <w:gridCol w:w="891"/>
        <w:gridCol w:w="842"/>
        <w:gridCol w:w="1534"/>
        <w:gridCol w:w="1007"/>
      </w:tblGrid>
      <w:tr w:rsidR="00490E87">
        <w:trPr>
          <w:trHeight w:val="360"/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</w:t>
            </w: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Treatments</w:t>
            </w:r>
            <w:r>
              <w:rPr>
                <w:rFonts w:hint="eastAsia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SL-RIL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population (n=176)</w:t>
            </w:r>
          </w:p>
        </w:tc>
      </w:tr>
      <w:tr w:rsidR="00490E87">
        <w:trPr>
          <w:trHeight w:val="360"/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SN0431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LM21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Average±SD</w:t>
            </w:r>
            <w:r>
              <w:rPr>
                <w:rFonts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 (%)</w:t>
            </w:r>
            <w:r>
              <w:rPr>
                <w:rFonts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68.88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81.25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16.33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46.59±11.52c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24.72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(mg·plant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48.38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70.25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15.38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38.52±9.02d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23.41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95.75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128.13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10.83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66.93±16.96a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25.34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71.25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101.88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54.71±14.29b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26.12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82.31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102.13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22.29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56.82±12.75b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22.45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59.81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82.69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17.25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46.68±10.40c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22.28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RDW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16.75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13.88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7.84±1.74c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22.25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(mg·plant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12.50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3.25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7.24±1.47d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20.35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21.75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21.13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2.17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11.37±2.69a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23.64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19.00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19.50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2.17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11.59±3.00a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25.85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19.25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16.56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9.60±1.99b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20.68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15.56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15.13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4.33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9.42±2.01b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21.35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85.63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93.50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20.21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54.42±13.05c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23.97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(mg·plant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60.50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81.38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45.76±10.31d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22.53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117.50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145.63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13.00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78.30±19.31a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24.67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90.25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120.00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8.67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66.30±16.91b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25.50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101.56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116.88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26.29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66.41±14.54b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21.90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75.38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96.75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21.58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56.10±12.21c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21.76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RSDW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0.24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0.11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0.17±0.02d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12.71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0.26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0.14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0.19±0.02c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11.93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0.12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0.17±0.02d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14.48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0.27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0.40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0.13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0.22±0.04a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16.65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0.26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0.13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0.17±0.02d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10.68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0.26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0.29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0.14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0.20±0.02b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11.36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0.54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0.73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0.14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0.37±0.10c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25.70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(mg·plant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0.22±0.06f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26.41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1.08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1.37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0.13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0.81±0.20a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24.10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0.60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0.33±0.08d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23.98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0.81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0.92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0.25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0.59±0.12b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20.34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0.36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0.49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0.09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0.27±0.06e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20.44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RPC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0.09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0.07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0.04±0.01d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30.93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(mg·plant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0.06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0.05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0.03±0.01e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28.65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0.10±0.03a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34.17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0.11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0.05±0.02c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35.31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0.14 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0.08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0.15 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 </w:t>
            </w:r>
          </w:p>
        </w:tc>
        <w:tc>
          <w:tcPr>
            <w:tcW w:w="1534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0.07±0.02b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29.80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0.09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0.05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0.04±0.01d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28.90 </w:t>
            </w:r>
          </w:p>
        </w:tc>
      </w:tr>
    </w:tbl>
    <w:p w:rsidR="00490E87" w:rsidRDefault="00D30425">
      <w:pPr>
        <w:ind w:firstLineChars="200" w:firstLine="360"/>
        <w:rPr>
          <w:kern w:val="0"/>
          <w:sz w:val="15"/>
          <w:szCs w:val="15"/>
        </w:rPr>
      </w:pPr>
      <w:r>
        <w:rPr>
          <w:rFonts w:hint="eastAsia"/>
          <w:sz w:val="18"/>
          <w:szCs w:val="18"/>
          <w:vertAlign w:val="superscript"/>
        </w:rPr>
        <w:t>a</w:t>
      </w:r>
      <w:r>
        <w:rPr>
          <w:sz w:val="15"/>
          <w:szCs w:val="15"/>
        </w:rPr>
        <w:t xml:space="preserve"> </w:t>
      </w:r>
      <w:r>
        <w:rPr>
          <w:kern w:val="0"/>
          <w:sz w:val="15"/>
          <w:szCs w:val="15"/>
        </w:rPr>
        <w:t xml:space="preserve">NP1 and NP2, </w:t>
      </w:r>
      <w:r>
        <w:rPr>
          <w:sz w:val="15"/>
          <w:szCs w:val="15"/>
        </w:rPr>
        <w:t xml:space="preserve">normal phosphorus treatment in trial 1 and trial 2 respectively; </w:t>
      </w:r>
      <w:r>
        <w:rPr>
          <w:kern w:val="0"/>
          <w:sz w:val="15"/>
          <w:szCs w:val="15"/>
        </w:rPr>
        <w:t>LP1 and LP2,</w:t>
      </w:r>
      <w:r>
        <w:rPr>
          <w:sz w:val="15"/>
          <w:szCs w:val="15"/>
        </w:rPr>
        <w:t xml:space="preserve"> low phosphorus treatment in trial 1and trial 2 respectively</w:t>
      </w:r>
      <w:r>
        <w:rPr>
          <w:rFonts w:eastAsia="OneGulliverA" w:hint="eastAsia"/>
          <w:sz w:val="18"/>
          <w:szCs w:val="18"/>
        </w:rPr>
        <w:t xml:space="preserve">; </w:t>
      </w:r>
      <w:r>
        <w:rPr>
          <w:rFonts w:hint="eastAsia"/>
          <w:kern w:val="0"/>
          <w:sz w:val="15"/>
          <w:szCs w:val="15"/>
        </w:rPr>
        <w:t xml:space="preserve">NPAV, </w:t>
      </w:r>
      <w:r>
        <w:rPr>
          <w:kern w:val="0"/>
          <w:sz w:val="15"/>
          <w:szCs w:val="15"/>
        </w:rPr>
        <w:t>the average value of</w:t>
      </w:r>
      <w:r>
        <w:rPr>
          <w:rFonts w:hint="eastAsia"/>
          <w:kern w:val="0"/>
          <w:sz w:val="15"/>
          <w:szCs w:val="15"/>
        </w:rPr>
        <w:t xml:space="preserve"> normal</w:t>
      </w:r>
      <w:r>
        <w:rPr>
          <w:kern w:val="0"/>
          <w:sz w:val="15"/>
          <w:szCs w:val="15"/>
        </w:rPr>
        <w:t xml:space="preserve"> </w:t>
      </w:r>
      <w:r>
        <w:rPr>
          <w:rFonts w:hint="eastAsia"/>
          <w:kern w:val="0"/>
          <w:sz w:val="15"/>
          <w:szCs w:val="15"/>
        </w:rPr>
        <w:t>phosphorus</w:t>
      </w:r>
      <w:r>
        <w:rPr>
          <w:kern w:val="0"/>
          <w:sz w:val="15"/>
          <w:szCs w:val="15"/>
        </w:rPr>
        <w:t xml:space="preserve"> level in trial 1an</w:t>
      </w:r>
      <w:r>
        <w:rPr>
          <w:rFonts w:hint="eastAsia"/>
          <w:kern w:val="0"/>
          <w:sz w:val="15"/>
          <w:szCs w:val="15"/>
        </w:rPr>
        <w:t>d</w:t>
      </w:r>
      <w:r>
        <w:rPr>
          <w:kern w:val="0"/>
          <w:sz w:val="15"/>
          <w:szCs w:val="15"/>
        </w:rPr>
        <w:t xml:space="preserve"> trial 2; LPAV, the average value of low phosphorus level in trail</w:t>
      </w:r>
      <w:r>
        <w:rPr>
          <w:rFonts w:hint="eastAsia"/>
          <w:kern w:val="0"/>
          <w:sz w:val="15"/>
          <w:szCs w:val="15"/>
        </w:rPr>
        <w:t xml:space="preserve"> 1 and trail 2.</w:t>
      </w:r>
      <w:r>
        <w:rPr>
          <w:kern w:val="0"/>
          <w:sz w:val="15"/>
          <w:szCs w:val="15"/>
        </w:rPr>
        <w:t xml:space="preserve"> </w:t>
      </w:r>
    </w:p>
    <w:p w:rsidR="00490E87" w:rsidRDefault="00D30425">
      <w:pPr>
        <w:adjustRightInd w:val="0"/>
        <w:snapToGrid w:val="0"/>
        <w:spacing w:line="320" w:lineRule="exact"/>
        <w:ind w:right="210" w:firstLineChars="200" w:firstLine="300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  <w:vertAlign w:val="superscript"/>
        </w:rPr>
        <w:t xml:space="preserve">b </w:t>
      </w:r>
      <w:r>
        <w:rPr>
          <w:kern w:val="0"/>
          <w:sz w:val="15"/>
          <w:szCs w:val="15"/>
        </w:rPr>
        <w:t>Means in the same column followed by the same letter do not differ significantly</w:t>
      </w:r>
      <w:r>
        <w:rPr>
          <w:rFonts w:hint="eastAsia"/>
          <w:kern w:val="0"/>
          <w:sz w:val="15"/>
          <w:szCs w:val="15"/>
        </w:rPr>
        <w:t xml:space="preserve"> </w:t>
      </w:r>
      <w:r>
        <w:rPr>
          <w:kern w:val="0"/>
          <w:sz w:val="15"/>
          <w:szCs w:val="15"/>
        </w:rPr>
        <w:t>according to the LSD test (p ≤ 0.05)</w:t>
      </w:r>
      <w:r>
        <w:rPr>
          <w:rFonts w:hint="eastAsia"/>
          <w:kern w:val="0"/>
          <w:sz w:val="15"/>
          <w:szCs w:val="15"/>
        </w:rPr>
        <w:t>.</w:t>
      </w:r>
    </w:p>
    <w:p w:rsidR="00490E87" w:rsidRDefault="00D30425">
      <w:pPr>
        <w:adjustRightInd w:val="0"/>
        <w:snapToGrid w:val="0"/>
        <w:spacing w:line="320" w:lineRule="exact"/>
        <w:ind w:right="210" w:firstLineChars="200" w:firstLine="300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  <w:vertAlign w:val="superscript"/>
        </w:rPr>
        <w:t>c</w:t>
      </w:r>
      <w:r>
        <w:rPr>
          <w:rFonts w:hint="eastAsia"/>
          <w:kern w:val="0"/>
          <w:sz w:val="15"/>
          <w:szCs w:val="15"/>
        </w:rPr>
        <w:t xml:space="preserve"> </w:t>
      </w:r>
      <w:r>
        <w:rPr>
          <w:kern w:val="0"/>
          <w:sz w:val="15"/>
          <w:szCs w:val="15"/>
        </w:rPr>
        <w:t>CV (%) = SD/average × 100%</w:t>
      </w:r>
      <w:r>
        <w:rPr>
          <w:rFonts w:hint="eastAsia"/>
          <w:kern w:val="0"/>
          <w:sz w:val="15"/>
          <w:szCs w:val="15"/>
        </w:rPr>
        <w:t>.</w:t>
      </w:r>
    </w:p>
    <w:p w:rsidR="00490E87" w:rsidRDefault="00490E87">
      <w:pPr>
        <w:jc w:val="left"/>
        <w:rPr>
          <w:b/>
          <w:sz w:val="18"/>
          <w:szCs w:val="18"/>
        </w:rPr>
      </w:pPr>
    </w:p>
    <w:p w:rsidR="00490E87" w:rsidRDefault="00D30425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Supplemental </w:t>
      </w:r>
      <w:r w:rsidR="00490E87">
        <w:rPr>
          <w:b/>
          <w:i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i/>
          <w:sz w:val="18"/>
          <w:szCs w:val="18"/>
        </w:rPr>
        <w:instrText>ADDIN CNKISM.UserStyle</w:instrText>
      </w:r>
      <w:r w:rsidR="00490E87">
        <w:rPr>
          <w:b/>
          <w:i/>
          <w:sz w:val="18"/>
          <w:szCs w:val="18"/>
        </w:rPr>
      </w:r>
      <w:r w:rsidR="00490E87">
        <w:rPr>
          <w:b/>
          <w:i/>
          <w:sz w:val="18"/>
          <w:szCs w:val="18"/>
        </w:rPr>
        <w:fldChar w:fldCharType="end"/>
      </w:r>
      <w:r>
        <w:rPr>
          <w:b/>
          <w:i/>
          <w:sz w:val="18"/>
          <w:szCs w:val="18"/>
        </w:rPr>
        <w:t xml:space="preserve">Table </w:t>
      </w:r>
      <w:r>
        <w:rPr>
          <w:rFonts w:hint="eastAsia"/>
          <w:b/>
          <w:i/>
          <w:sz w:val="18"/>
          <w:szCs w:val="18"/>
        </w:rPr>
        <w:t>1</w:t>
      </w:r>
      <w:r>
        <w:rPr>
          <w:rFonts w:hint="eastAsia"/>
          <w:b/>
          <w:sz w:val="18"/>
          <w:szCs w:val="18"/>
        </w:rPr>
        <w:t>.</w:t>
      </w:r>
      <w:r>
        <w:rPr>
          <w:sz w:val="18"/>
          <w:szCs w:val="18"/>
        </w:rPr>
        <w:t xml:space="preserve"> Continued</w:t>
      </w:r>
    </w:p>
    <w:tbl>
      <w:tblPr>
        <w:tblW w:w="8451" w:type="dxa"/>
        <w:jc w:val="center"/>
        <w:tblLayout w:type="fixed"/>
        <w:tblLook w:val="04A0"/>
      </w:tblPr>
      <w:tblGrid>
        <w:gridCol w:w="1491"/>
        <w:gridCol w:w="1121"/>
        <w:gridCol w:w="936"/>
        <w:gridCol w:w="911"/>
        <w:gridCol w:w="240"/>
        <w:gridCol w:w="672"/>
        <w:gridCol w:w="704"/>
        <w:gridCol w:w="1430"/>
        <w:gridCol w:w="946"/>
      </w:tblGrid>
      <w:tr w:rsidR="00490E87">
        <w:trPr>
          <w:trHeight w:val="360"/>
          <w:jc w:val="center"/>
        </w:trPr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Trait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Treatments</w:t>
            </w:r>
            <w:r>
              <w:rPr>
                <w:rFonts w:hint="eastAsia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SL-RIL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population (n=176)</w:t>
            </w:r>
          </w:p>
        </w:tc>
      </w:tr>
      <w:tr w:rsidR="00490E87">
        <w:trPr>
          <w:trHeight w:val="360"/>
          <w:jc w:val="center"/>
        </w:trPr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SN0431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LM21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Average±SD</w:t>
            </w:r>
            <w:r>
              <w:rPr>
                <w:rFonts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 (%)</w:t>
            </w:r>
            <w:r>
              <w:rPr>
                <w:rFonts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0.81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0.16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0.41±0.10c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25.22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(mg·plant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0.48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0.25±0.06f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25.60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1.50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0.91±0.22a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24.05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0.56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0.66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0.38±0.09d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23.82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0.95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1.03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0.66±0.14b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20.63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0.54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0.12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0.31±0.06e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20.49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RSPC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0.12±0.03e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25.02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0.24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0.13±0.03c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23.19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0.12±0.03d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25.88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0.38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0.09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0.16±0.05a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29.04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0.12±0.02de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18.47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0.25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0.09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0.15±0.03b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20.55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SPutE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11.04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1.90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5.93±1.69d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28.55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</w:t>
            </w:r>
            <w:r>
              <w:rPr>
                <w:sz w:val="15"/>
                <w:szCs w:val="15"/>
                <w:vertAlign w:val="superscript"/>
              </w:rPr>
              <w:t>2</w:t>
            </w:r>
            <w:r>
              <w:rPr>
                <w:sz w:val="15"/>
                <w:szCs w:val="15"/>
              </w:rPr>
              <w:t>SDW·μg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SPC)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13.93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1.78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6.86±1.89c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27.48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8.49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12.69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0.89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5.59±1.79d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31.97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19.22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0.97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9.35±3.11a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33.28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8.65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11.60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2.03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5.78±1.60d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27.62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9.95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15.60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2.06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8.13±2.26b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27.78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RPutE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0.61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1.48±0.40d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26.85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</w:t>
            </w:r>
            <w:r>
              <w:rPr>
                <w:sz w:val="15"/>
                <w:szCs w:val="15"/>
                <w:vertAlign w:val="superscript"/>
              </w:rPr>
              <w:t>2</w:t>
            </w:r>
            <w:r>
              <w:rPr>
                <w:sz w:val="15"/>
                <w:szCs w:val="15"/>
              </w:rPr>
              <w:t>RDW·μg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RPC)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3.60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0.86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1.91±0.47c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24.69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3.06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1.32±0.35d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26.48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4.98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0.71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2.63±0.82a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31.24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2.84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2.67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0.62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1.40±0.31d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21.82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2.80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3.91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0.92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2.28±0.54b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23.62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TPutE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11.66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12.94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7.25±1.96d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26.96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(mg</w:t>
            </w:r>
            <w:r>
              <w:rPr>
                <w:sz w:val="15"/>
                <w:szCs w:val="15"/>
                <w:vertAlign w:val="superscript"/>
              </w:rPr>
              <w:t>2</w:t>
            </w:r>
            <w:r>
              <w:rPr>
                <w:sz w:val="15"/>
                <w:szCs w:val="15"/>
              </w:rPr>
              <w:t>TDW·μg</w:t>
            </w:r>
            <w:r>
              <w:rPr>
                <w:sz w:val="15"/>
                <w:szCs w:val="15"/>
                <w:vertAlign w:val="superscript"/>
              </w:rPr>
              <w:t>-1</w:t>
            </w:r>
            <w:r>
              <w:rPr>
                <w:sz w:val="15"/>
                <w:szCs w:val="15"/>
              </w:rPr>
              <w:t>TPC)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10.90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88.98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2.44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9.01±6.42c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71.29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10.92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14.98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1.11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6.80±2.07d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30.43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14.57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22.71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1.50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11.78±3.71a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31.52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11.29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13.75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7.04±1.84d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26.07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12.73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8.48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49.68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2.82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10.58±3.99b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37.74 </w:t>
            </w:r>
          </w:p>
        </w:tc>
      </w:tr>
    </w:tbl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490E87">
      <w:pPr>
        <w:jc w:val="center"/>
        <w:rPr>
          <w:b/>
          <w:sz w:val="18"/>
          <w:szCs w:val="18"/>
        </w:rPr>
      </w:pPr>
    </w:p>
    <w:p w:rsidR="00490E87" w:rsidRDefault="00D30425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Supplemental </w:t>
      </w:r>
      <w:r w:rsidR="00490E87">
        <w:rPr>
          <w:b/>
          <w:i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i/>
          <w:sz w:val="18"/>
          <w:szCs w:val="18"/>
        </w:rPr>
        <w:instrText>ADDIN CNKISM.UserStyle</w:instrText>
      </w:r>
      <w:r w:rsidR="00490E87">
        <w:rPr>
          <w:b/>
          <w:i/>
          <w:sz w:val="18"/>
          <w:szCs w:val="18"/>
        </w:rPr>
      </w:r>
      <w:r w:rsidR="00490E87">
        <w:rPr>
          <w:b/>
          <w:i/>
          <w:sz w:val="18"/>
          <w:szCs w:val="18"/>
        </w:rPr>
        <w:fldChar w:fldCharType="end"/>
      </w:r>
      <w:r>
        <w:rPr>
          <w:b/>
          <w:i/>
          <w:sz w:val="18"/>
          <w:szCs w:val="18"/>
        </w:rPr>
        <w:t xml:space="preserve">Table </w:t>
      </w:r>
      <w:r>
        <w:rPr>
          <w:rFonts w:hint="eastAsia"/>
          <w:b/>
          <w:i/>
          <w:sz w:val="18"/>
          <w:szCs w:val="18"/>
        </w:rPr>
        <w:t>2</w:t>
      </w:r>
      <w:r>
        <w:rPr>
          <w:rFonts w:hint="eastAsia"/>
          <w:b/>
          <w:sz w:val="18"/>
          <w:szCs w:val="18"/>
        </w:rPr>
        <w:t>.</w:t>
      </w:r>
      <w:r>
        <w:rPr>
          <w:sz w:val="18"/>
          <w:szCs w:val="18"/>
        </w:rPr>
        <w:t xml:space="preserve"> Nutrient solution ingredients for wheat seedling growth</w:t>
      </w:r>
    </w:p>
    <w:tbl>
      <w:tblPr>
        <w:tblW w:w="5604" w:type="dxa"/>
        <w:jc w:val="center"/>
        <w:tblLayout w:type="fixed"/>
        <w:tblLook w:val="04A0"/>
      </w:tblPr>
      <w:tblGrid>
        <w:gridCol w:w="1386"/>
        <w:gridCol w:w="1236"/>
        <w:gridCol w:w="1746"/>
        <w:gridCol w:w="1236"/>
      </w:tblGrid>
      <w:tr w:rsidR="00490E87">
        <w:trPr>
          <w:trHeight w:val="285"/>
          <w:jc w:val="center"/>
        </w:trPr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Ingredients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Concentration</w:t>
            </w:r>
          </w:p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mmol</w:t>
            </w:r>
            <w:proofErr w:type="spellEnd"/>
            <w:r>
              <w:rPr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Ingredient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Concentration</w:t>
            </w:r>
          </w:p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ascii="Symbol" w:hAnsi="Symbol"/>
                <w:sz w:val="18"/>
                <w:szCs w:val="18"/>
              </w:rPr>
              <w:t></w:t>
            </w:r>
            <w:r>
              <w:rPr>
                <w:sz w:val="18"/>
                <w:szCs w:val="18"/>
              </w:rPr>
              <w:t>mol/L)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(NH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SO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·H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color w:val="000000"/>
                <w:kern w:val="0"/>
                <w:sz w:val="18"/>
                <w:szCs w:val="18"/>
              </w:rPr>
              <w:t>BO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.0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Ca(NO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·4H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CuSO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·5H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KH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PO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ZnSO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·7H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.0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KCl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MnSO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·H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.0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13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MgSO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·7H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FeEDTA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CaCl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(NH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6</w:t>
            </w:r>
            <w:r>
              <w:rPr>
                <w:color w:val="000000"/>
                <w:kern w:val="0"/>
                <w:sz w:val="18"/>
                <w:szCs w:val="18"/>
              </w:rPr>
              <w:t>Mo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7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24</w:t>
            </w:r>
            <w:r>
              <w:rPr>
                <w:color w:val="000000"/>
                <w:kern w:val="0"/>
                <w:sz w:val="18"/>
                <w:szCs w:val="18"/>
              </w:rPr>
              <w:t>·4H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0E87" w:rsidRDefault="00D30425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</w:tbl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  <w:rPr>
          <w:sz w:val="18"/>
          <w:szCs w:val="18"/>
        </w:rPr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ind w:firstLine="42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D30425">
      <w:pPr>
        <w:jc w:val="center"/>
        <w:rPr>
          <w:rFonts w:eastAsia="Arial Unicode MS"/>
          <w:color w:val="000000"/>
          <w:kern w:val="0"/>
          <w:sz w:val="18"/>
          <w:szCs w:val="18"/>
        </w:rPr>
      </w:pPr>
      <w:r>
        <w:rPr>
          <w:b/>
          <w:sz w:val="18"/>
          <w:szCs w:val="18"/>
        </w:rPr>
        <w:lastRenderedPageBreak/>
        <w:t>Supplemental</w:t>
      </w:r>
      <w:r>
        <w:rPr>
          <w:b/>
          <w:i/>
          <w:sz w:val="18"/>
          <w:szCs w:val="18"/>
        </w:rPr>
        <w:t xml:space="preserve"> </w:t>
      </w:r>
      <w:r w:rsidR="00490E87">
        <w:rPr>
          <w:b/>
          <w:i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i/>
          <w:sz w:val="18"/>
          <w:szCs w:val="18"/>
        </w:rPr>
        <w:instrText>ADDIN CNKISM.UserStyle</w:instrText>
      </w:r>
      <w:r w:rsidR="00490E87">
        <w:rPr>
          <w:b/>
          <w:i/>
          <w:sz w:val="18"/>
          <w:szCs w:val="18"/>
        </w:rPr>
      </w:r>
      <w:r w:rsidR="00490E87">
        <w:rPr>
          <w:b/>
          <w:i/>
          <w:sz w:val="18"/>
          <w:szCs w:val="18"/>
        </w:rPr>
        <w:fldChar w:fldCharType="end"/>
      </w:r>
      <w:r>
        <w:rPr>
          <w:b/>
          <w:i/>
          <w:sz w:val="18"/>
          <w:szCs w:val="18"/>
        </w:rPr>
        <w:t xml:space="preserve">Table </w:t>
      </w:r>
      <w:r>
        <w:rPr>
          <w:rFonts w:hint="eastAsia"/>
          <w:b/>
          <w:i/>
          <w:sz w:val="18"/>
          <w:szCs w:val="18"/>
        </w:rPr>
        <w:t>3</w:t>
      </w:r>
      <w:r>
        <w:rPr>
          <w:rFonts w:hint="eastAsia"/>
          <w:b/>
          <w:sz w:val="18"/>
          <w:szCs w:val="18"/>
        </w:rPr>
        <w:t>.</w:t>
      </w:r>
      <w:r>
        <w:t xml:space="preserve"> </w:t>
      </w:r>
      <w:r>
        <w:rPr>
          <w:rFonts w:eastAsia="Arial Unicode MS"/>
          <w:color w:val="000000"/>
          <w:kern w:val="0"/>
          <w:sz w:val="18"/>
          <w:szCs w:val="18"/>
        </w:rPr>
        <w:t>Genetic linkage map for RILs derived from SN0431 × LM</w:t>
      </w:r>
      <w:r>
        <w:rPr>
          <w:rFonts w:eastAsia="Arial Unicode MS"/>
          <w:color w:val="000000"/>
          <w:kern w:val="0"/>
          <w:sz w:val="18"/>
          <w:szCs w:val="18"/>
        </w:rPr>
        <w:t>21</w:t>
      </w:r>
    </w:p>
    <w:tbl>
      <w:tblPr>
        <w:tblW w:w="5460" w:type="dxa"/>
        <w:jc w:val="center"/>
        <w:tblLook w:val="04A0"/>
      </w:tblPr>
      <w:tblGrid>
        <w:gridCol w:w="1280"/>
        <w:gridCol w:w="1620"/>
        <w:gridCol w:w="1280"/>
        <w:gridCol w:w="1280"/>
      </w:tblGrid>
      <w:tr w:rsidR="00490E87">
        <w:trPr>
          <w:trHeight w:val="330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Marker Name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Position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Interval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D-1113757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barc148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D-1107411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2.97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2.68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D-3024600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4.90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wPt-734301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6.09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wPt-666269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7.35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1.26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wPt-665613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8.57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D-1108031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10.55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1.99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D-1145914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12.28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1.72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S-3222323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12.67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0.39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D-100000687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13.01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S-2277306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13.44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D-987095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13.70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S-1062027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13.92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D-1722336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13.98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D-1102254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14.06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D-1204790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14.10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S-1092654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14.18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S-985307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14.44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S-1093186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14.64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S-2285346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14.89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D-1671463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15.06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D-2277117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15.22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S-992543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16.39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wPt-1709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17.38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0.98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S-1118591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18.99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D-1103933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19.53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D-1089882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20.16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S-1131617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21.93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1.77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D-1091902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22.17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D-100085781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24.33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2.16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D-3034422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24.53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D-3222161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24.68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S-1043544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24.94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D-1149478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25.15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D-2280478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25.40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0.25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D-1057357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25.66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S-1023641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25.81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S-1071366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26.31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D-1234731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26.67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lastRenderedPageBreak/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D-1241463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27.47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0.80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S-1091676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30.10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2.63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D-1241703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30.53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D-1038481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31.93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D-1053692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33.72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1.80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S-1072361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33.96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S-1269490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35.41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D-1311462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36.02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0.61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D-1233012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36.18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D-1265391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36.29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D-1110548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44.04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7.76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D-1110108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45.50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1.46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D-1082934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45.94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D-1113750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46.55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0.61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S-1219812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47.01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S-1007445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47.44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D-1131735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49.50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2.06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S-1090990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50.78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S-1136244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51.28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S-992826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51.44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D-1138023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51.48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D-1096317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51.53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D-3022884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51.61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S-3064439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52.78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S-1216960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53.08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S-1149978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53.56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D-1079519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53.78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D-1314197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54.78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S-1078943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55.09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D-100002150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55.40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S-3064691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S-1026215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57.61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1.91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cfa2129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58.28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S-2242657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70.63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12.35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D-1134073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71.43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0.80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S-1135299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71.93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D-1114788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72.21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S-1209199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72.74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D-1203788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73.19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D-1125570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73.59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0.40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D-100083551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73.91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S-1012290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74.46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0.55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lastRenderedPageBreak/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D-1132774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74.60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D-1104610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74.99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0.39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D-1304354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75.26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D-3022410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75.63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0.37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D-1150543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75.86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D-1183644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75.97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D-979300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76.00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0.03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D-1279776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76.56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0.56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S-1088306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77.38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0.82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S-989937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78.06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D-1398639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83.44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5.38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D-1109244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83.71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S-3064411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84.29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0.58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D-1108333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85.61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D-1128124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85.86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0.24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>1A-1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i/>
                <w:color w:val="000000"/>
                <w:kern w:val="0"/>
                <w:sz w:val="18"/>
                <w:szCs w:val="18"/>
              </w:rPr>
              <w:t>D-2294598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88.20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rFonts w:eastAsia="Arial Unicode MS"/>
                <w:color w:val="000000"/>
                <w:kern w:val="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kern w:val="0"/>
                <w:sz w:val="18"/>
                <w:szCs w:val="18"/>
              </w:rPr>
              <w:t xml:space="preserve">2.34 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wPt-669800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tPt-7724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D-1210333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D-1253088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S-1863372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D-1381489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D-1212593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D-993411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D-1181967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S-1021561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S-3029008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wPt-669563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wPt-665590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D-100000980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wPt-731807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wPt-734216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S-1286534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wPt-672089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wPt-734078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S-1022717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D-100071943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wPt-671596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wPt-7708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wPt-668076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wPt-1560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wPt-0655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D-1377658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D-2330874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D-1119497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D-100040191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D-100081784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D-1043386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S-1017784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wPt-4107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tPt-5080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D-100061241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D-1082495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wPt-0044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swes567a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S-2255954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D-1724021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D-1249642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D-1012381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D-3023230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D-1062346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D-1385838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12.708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D-100053967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D-1669383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D-1258474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D-1400270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D-1371097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D-1391459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S-1015901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D-1669850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D-1089620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D-2331391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16.353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D-1383779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D-1297445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D-2300612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D-1390875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D-1319324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D-989222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D-1258454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D-100054226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D-2288819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D-2243917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D-2255150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wmB216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D-2275245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D-2304066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D-984060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D-1288470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D-1146501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D-1102041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S-1064113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S-1212812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S-2267532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S-1145134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D-1724441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D-1376176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S-1069370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S-1008954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S-1009885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D-1717789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D-2245633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57.932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S-998666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S-1164132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D-2282328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D-2279403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S-979052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D-1258332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S-1190331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D-2332066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S-1135449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D-986384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S-1093049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D-100033112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S-1093490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S-1003008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D-2292556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S-1033032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D-100077532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D-3024702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S-1109819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S-1004426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S-985696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S-1155400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S-1026129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D-1047470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S-1248370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S-980250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wPt-4497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wPt-1070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D-3030784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S-992448a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S-992448b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D-1252761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S-1667835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D-1394063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D-988698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D-1093682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S-1216624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D-1391137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S-1262925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D-100004523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D-1038887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S-1108419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D-1058527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D-1265400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S-2264140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S-984063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D-1200719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D-1104880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S-1135836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S-982151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S-1666642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rPt-9074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S-1083078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D-978563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D-1073790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S-1203589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S-1120451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D-100071890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S-1237923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S-996045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D-1240097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D-1378082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65.291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S-981746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S-2267414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S-1018641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D-1081388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71.737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73.166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D-100082829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D-100070683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D-1243774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D-100017009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S-2244976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D-1010074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D-1377931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S-980103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79.928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S-985289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wPt-3950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D-2244110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wPt-3855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D-1162885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D-1216304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D-1139558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D-1395030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D-1055730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D-1394148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66.353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D-1068180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S-1166210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S-2243260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D-1031269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D-1102744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D-1242843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D-1298468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D-1178781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S-1226383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cfd59a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D-2350869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S-1043105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D-100006755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S-2242572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S-1053367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D-2335249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D-2369933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103.657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S-1025289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D-100001030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111.79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113.862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114.237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119.709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5.472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D-997489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124.874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S-1694655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128.303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129.13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swes565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133.19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135.731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S-1318890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142.115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S-989512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142.865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151.329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S-1107236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151.507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D-1699325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154.995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S-3064424a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S-1162003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S-2260254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S-996554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S-100031671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S-1102738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D-100011245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D-2304625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D-1144114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S-1276362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D-992894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D-1094180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D-3029582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D-1077940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D-1260920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D-1318222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D-1664138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5.433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D-100033296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S-978727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D-1721312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cfa2263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D-1395795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D-1003237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S-1219210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37.682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S-1124767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D-1167775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D-983240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S-1109564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D-1097663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S-3026593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D-1684591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D-1314853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S-1072955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S-1161563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S-1149490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D-1144173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S-1071878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S-2278268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D-1077286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S-978850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S-2263673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S-2268043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D-1022130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S-2278457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D-100018754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wPt-743211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S-1696202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D-100014270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S-1051422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S-2278594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S-2263923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76.665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D-2257945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S-1277633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S-1667915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D-100081113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D-1235780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S-1226852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wPt-669355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wPt-741584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wPt-1480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S-2249312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D-100012402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D-982040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S-1091490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D-1392142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D-1711467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D-3025590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S-3029919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D-1377110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D-2331356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D-1298931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D-1061560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D-1721909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S-1098050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D-1669340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D-1066118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D-100001280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S-1694900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D-1720509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S-2278270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S-1210718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D-1106927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17.928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S-1099759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D-1111480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D-100091554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D-100023138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D-1261865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S-1126284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D-1184595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S-1128252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D-1240700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D-2337359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S-1252634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D-100038564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S-1084156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S-2259207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D-1254892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S-3064365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D-2276511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D-1257186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D-2326068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D-1097340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D-1186413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S-1046799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S-1190338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D-100049865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S-1090469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S-1064949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S-1056356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D-100002420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S-1141967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S-1222815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D-1374602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D-1185160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D-2264165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D-100036111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D-1298728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D-1084663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S-1053966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S-1129089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D-1071827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D-1404109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D-2268503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D-3064531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D-1072840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D-982190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D-100024271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D-1270378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D-1278398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D-1724335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D-992404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S-985768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D-100035659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D-1196701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S-981785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D-1232922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D-2278575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D-1194155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D-2326212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47.313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D-1392887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D-982070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D-997035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D-100080817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D-1213845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D-3031916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S-1125589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D-1382745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D-1392367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D-1056979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S-1008515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D-1071797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D-2372820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S-1666899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D-1136694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S-1025717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D-100000770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S-2279196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D-2262712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S-2245697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D-1064769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66.662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S-1142537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S-1096151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D-100004892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D-1144361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D-1396623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76.083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S-998105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S-1025519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79.258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D-1226526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D-1283288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D-100074200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D-1295052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82.051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D-1311764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D-1185569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D-1697179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D-1370946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D-1009878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S-998530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D-979012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D-1724626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S-1082485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D-1115511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86.744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S-1130392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S-1031842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S-994318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D-3222411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S-1078509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S-2257090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S-1046954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96.081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S-991720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97.807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S-1279471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D-100054066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D-1388842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D-1041409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D-1035823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S-1097262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D-999953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D-1096223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D-2296502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S-1862670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S-1088582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D-1048968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S-1246980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D-1149476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D-1244516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20.692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D-1045758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D-1085281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S-1030020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D-985272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S-1086743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S-1065263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S-1066471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S-1079260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S-1278607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D-1147899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S-1074000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S-1143478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swes559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S-1066619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S-3025991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S-1017820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D-100024536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S-1060973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D-1074340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S-100012614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D-1695467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S-1126317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S-1081384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S-1002952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50.708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S-2325467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D-981310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S-1084249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53.309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D-1045412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S-1066568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D-3034221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S-1105759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D-996265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S-1114344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D-100072520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S-1351240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D-1205511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D-991496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S-3029459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S-100032267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D-2331362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D-2306944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D-2299320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S-1161187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D-1693277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tPt-1663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D-1106708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D-1257916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D-2297566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S-2307816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S-2267234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D-1066429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D-983917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D-1375690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D-1376927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D-2300677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D-2339546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D-1382628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D-2340087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D-2291434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D-1125928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D-1174614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D-1272575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S-1097808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S-1075469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D-985075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S-1160494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S-1060080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S-1713290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D-1199768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S-1675663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D-2311069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D-3022213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D-100015010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S-1068352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S-988728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D-1176950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D-1262130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D-100019196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D-977308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S-100010400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S-1107425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D-2323141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22.185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D-100081824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D-1195734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cfd59b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cwem5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D-100043897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D-2325577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S-978104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D-1273401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D-100088090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wmc245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D-1382076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D-100048412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S-1253052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S-2248058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D-1379231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S-1056876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D-100079102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D-3029134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D-2249195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S-1089339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S-1194770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D-2242748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D-100084966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S-1066423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D-100093399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D-1082578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D-1009541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D-2249680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D-1003591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D-1299246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gdm5a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D-1136748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D-2250173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D-986641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D-1065917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D-1027857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D-1018230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63.221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D-1056396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S-1041868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64.059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D-2248022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D-2264212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S-1009859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D-100081039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D-100071154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64.448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D-100071158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D-1200903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D-100046375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D-1011102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D-1257552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65.513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D-1140024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S-1086805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D-1021886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D-1389250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77.665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D-2324643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D-2246939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D-1001943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mag2956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D-993323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D-100006558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D-1097495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D-2241818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wPt-730744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wPt-733932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mag4059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D-1172783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D-2291282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D-2251911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S-1200253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D-2248386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S-1025047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D-1096150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D-1244369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D-100019438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S-2264201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D-100055293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D-1395533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S-100009063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D-1200996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D-100023833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S-1024404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S-1128010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D-2259922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D-1764291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D-100017703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S-1229346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S-2316795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S-1042541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wPt-743723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barc12a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S-1055833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D-1105990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D-1189094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D-1862599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D-1116745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D-1213614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S-1224789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D-2262603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cfa2134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S-2265573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S-1096770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S-1080252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S-2281139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D-100069421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S-1059894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S-1112256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S-1245893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S-1220064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D-1162933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D-100072746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D-1771416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D-100087524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S-3020605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D-1236370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S-998626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D-1242631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S-1378101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D-1306970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S-100007120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D-1380049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D-1198596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D-100004490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S-1129472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S-1092845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77.702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D-1223587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D-1233140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D-993294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S-1056379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S-1225592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D-1145085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D-992301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cfa2076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S-2253843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D-100021122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D-1262637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wPt-9761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wPt-743015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100.777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D-1126840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102.936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S-1212480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105.226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S-3030298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105.46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105.754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105.991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D-1381833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D-1210143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D-1165439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D-1386615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107.484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D-1275587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108.869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D-990627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110.294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S-1132026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112.264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112.731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S-1075328a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112.883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D-1375703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113.584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S-1075328b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113.988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S-982600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116.872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117.302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117.583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117.892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118.152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118.506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118.793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D-2325505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120.351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121.827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123.029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123.818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D-1095692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124.318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124.883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D-3022662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125.036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125.366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125.623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125.695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125.975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126.942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D-1409625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127.225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127.449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D-1143611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127.838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128.503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128.555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128.677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128.737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129.096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D-1288694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129.201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129.539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130.244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130.918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131.645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132.457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132.922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tPt-6376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133.699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S-1134717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134.475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134.957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135.384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136.576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137.132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137.666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139.26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D-994515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139.452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142.632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D-1080574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S-978540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D-1056730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D-1165458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D-2345819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D-100046045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D-1080306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D-1215290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D-1241932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D-100043054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S-1198392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D-1254780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D-1280344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D-1380660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D-2325194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D-1165162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wPt-1081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S-100004237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D-1121760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S-999290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D-1755411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wPt-3761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S-2256424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S-3027971a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42.761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D-1377407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S-989877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S-1151328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D-1180074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D-1377498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D-1119121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D-1259085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S-1083844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S-1342385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D-1674060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D-1259999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D-1343239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D-1685999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S-2279976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D-1165410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D-1321267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D-100062815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D-1057406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D-1242819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wPt-734244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S-1032004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S-1032788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S-100011946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D-1370361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D-1695098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D-1399772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S-100046683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S-2263961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D-100020582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S-1100649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D-1403851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S-1321636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S-1102082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S-1125891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D-998573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D-2324823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D-100029671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D-1104660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D-999494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D-1113220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D-100047102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D-2307351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D-2323063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D-100004631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D-1057018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D-1015856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51.353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D-993859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D-1696472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53.304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S-3024772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cfb3530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54.685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D-1210849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D-1018390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S-1087958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D-2283068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D-2263392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D-1113648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6.577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8.761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D-1384038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S-1228844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D-100068266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D-1272425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S-1025894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D-100033527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wPt-10758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S-1016808a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S-1016808b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D-1133304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D-1039634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D-989743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S-988602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S-1002759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D-1277447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D-1034758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D-1722085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S-1014208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S-994675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S-1865019a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S-990442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D-1117655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D-983248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D-1057534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30.897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S-1865019b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D-100028344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D-1099630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D-3025580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S-2254638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D-1720080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S-1019166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D-1249954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D-1024161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S-1129636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D-1724915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D-1131960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S-981983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D-1062204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S-1078705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S-2263560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S-3026055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D-1114430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S-2290681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D-100066810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S-1130481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D-1017364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D-100088599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D-2306190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D-2295279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S-996275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D-1304501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18.491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D-1217090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wPt-10455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D-1772275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wPt-11278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wmB679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S-3222230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D-100066850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S-1163071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D-100062144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D-1250579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D-1210394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S-1281393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S-2282110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D-1107260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S-1864295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D-2267542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D-2332775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S-2295854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S-1013536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D-1862390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D-1045474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D-987889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D-1723164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D-1082237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S-2278464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cfb53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S-2277249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wPt-731910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60.242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S-1045255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S-100067416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D-977052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S-1019450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S-1077614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S-2260078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S-1210325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D-2322787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D-100044751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S-1138669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D-1156508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cfb3033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D-1206450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D-1696461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S-2340293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S-1049442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72.448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S-100008655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S-1066325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D-1209919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S-1072888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75.648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75.786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D-1152640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S-100008584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S-1140158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D-2250389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D-100004121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D-2305625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S-1176299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S-1083901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S-3027971b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D-987474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D-2251143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84.339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D-1111577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87.162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S-1321282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S-2258700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D-2299518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cfd6a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D-100084487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S-2246694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S-1107739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S-1125206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D-1213292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S-1101680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D-1162943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D-1318853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D-1032872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S-1101743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S-980226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D-100057762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D-1068590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wPt-740617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S-2253908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D-978026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D-1281448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D-1725317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D-100048217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S-1229973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D-3034540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23.146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D-1098084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D-987758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D-100009492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D-1101430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S-2265124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D-100001511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D-1753975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D-1249580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S-1063020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D-1130672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D-986671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D-1722668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D-1215224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D-2288912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D-1261191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40.146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D-2275527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D-2291314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D-2295060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D-1092932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43.708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D-2252444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S-100001015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D-100012304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D-1259088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tPt-5597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55.491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rPt-8568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tPt-8252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D-1235444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S-1863523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S-100008125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75.647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S-1020626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S-1002616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D-3029211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D-1062411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100.028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D-983019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100.442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S-1217741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102.471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107.913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D-1283287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111.963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114.429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116.818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wPt-734161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wPt-672107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D-1225125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D-1137850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D-2261944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D-1330639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S-1093029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S-100001608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D-2305268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D-1769506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D-100015394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D-1261788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D-1258496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D-100002339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D-1086403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D-1133364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D-2285708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D-1060733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S-2262317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S-1862715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D-1196161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S-100000582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S-3026586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D-1307597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S-1298452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S-100016757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D-1307529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D-1240028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D-1283848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D-1302588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D-100004089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D-1075280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D-1241590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D-1317261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D-1314686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D-1695521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D-1104910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S-1132328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wPt-7807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wPt-2780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D-1713923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S-3020680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D-1281577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S-1862758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D-1253394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S-988248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D-1135868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S-2291413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D-3030141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S-997528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D-100043138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D-100023572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D-100044813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D-100036619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D-1047433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S-988680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D-100025567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D-1713366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D-1160270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D-100090460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D-3031882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S-985312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D-1224553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D-1244281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S-2283824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D-1200794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D-1861567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D-2266639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S-1105329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D-996108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D-3222514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D-1765564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S-2243729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D-1162026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D-2332740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D-1081624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S-1036270a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S-1077022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S-1036270b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S-1264915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D-1754130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S-1090950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D-1250617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S-3222265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S-997404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S-1051396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gwm375b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wPt-8796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S-1059578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D-1024289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D-1109511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D-998971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D-2259557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S-1152023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D-1136261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S-1696122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D-1671874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D-1306164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D-1278544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S-1001469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S-1009849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D-1215714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S-1219517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D-1331514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S-100002999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S-2289804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D-1041351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D-1395201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D-1385979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S-991146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5.674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D-1764307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S-1018105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55.437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D-1242846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D-100022229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S-1014479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S-1217469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tPt-4214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61.728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D-1181030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D-1233249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D-1093787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S-1126325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D-2281961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D-1132850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D-1861052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D-1038350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D-1088166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D-100079146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S-1226045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S-2257171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S-1002667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D-2261300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S-1088149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D-1380315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cfd71b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cfd71a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D-100063226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D-100005146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D-1244311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D-100000990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D-1098310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D-3027107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S-1042586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D-984485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D-2258475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D-100088174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D-2245724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31.313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D-1208320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S-1122363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D-983084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S-1370920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S-2280545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D-1137719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D-100092159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S-1210480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S-1049519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S-1040911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D-1001443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D-2341646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S-1234116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D-999775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D-1223252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D-2338242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S-1010596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D-1098012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S-1059886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D-100015968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D-1683085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D-1108353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D-987613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D-1243219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D-1163170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S-1206903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S-1086467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D-100055518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S-1095162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S-3022014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S-1051014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D-100039875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S-1161662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S-1298957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70.649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D-1318756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D-1317912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D-1771998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S-1093027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D-1282770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S-985909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D-100041125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D-1011689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S-2292335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S-2246034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84.444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D-1088744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D-980309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88.437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S-1007057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S-1058522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D-1380411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S-1063095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D-1235341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S-1203262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S-1067638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cwem44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105.073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D-989427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107.939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D-1391763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108.034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S-995228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108.05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D-1402738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108.477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109.212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D-2259418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D-1314856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D-979799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S-1085187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110.183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110.217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110.309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110.525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S-1214237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S-1102120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S-1227599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D-1367013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D-1359677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D-1347996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S-1004600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D-2289320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S-1082487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D-1090880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S-1071401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D-1166121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S-1143388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S-1099060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D-1005710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rPt-6127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D-2295406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D-1280799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D-1766738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S-1696830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D-990408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D-2336567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S-1321643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S-1029555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S-1026554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S-100000610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D-1246372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D-100036205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D-100039695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D-100017719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S-1219856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S-2264614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D-1370517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S-1230848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S-1242441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D-2329784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D-1015130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D-1235855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S-1098764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S-993622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D-2286205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34.121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D-100089904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S-1862942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D-1688440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S-1219686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D-978618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D-1123410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S-1128000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D-100085415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D-1121903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S-1083095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S-1112545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D-1121030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D-1667065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D-1125706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D-100040592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D-1696941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S-1016744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D-1003418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D-1071681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D-988216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D-100005440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D-2305549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S-1028764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S-1021951a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S-990269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S-986620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S-1101525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S-1047582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S-1087261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S-1235170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S-1126868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D-1283900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S-1060341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D-991627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39.655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S-1127040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S-1046500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D-1001902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D-1105084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S-100040109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D-100089982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S-1200143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D-100070350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S-1078640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S-2283173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D-3031624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D-3023523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S-2259846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D-1246469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D-1051578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S-1022560a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S-1022560b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D-1256107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S-1209730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S-1107049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S-1018487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D-1396082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S-100001145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S-2264601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S-2259613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S-1097098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S-1078749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D-1147324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D-1717650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D-997161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D-1148609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D-1078595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D-1249528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S-1003602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S-3022193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D-2297164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wmc640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D-991165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S-1218899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D-100007044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D-100034362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D-100048755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38.428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D-100091085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S-1133910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S-1217326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48.524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D-1249770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D-100017791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D-3026950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52.524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D-2258131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D-1205977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D-1032934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D-2254930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D-100050403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55.796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D-1024149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D-1254180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61.385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D-1406307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D-1065599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D-2256095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D-2280055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S-1048115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D-1019909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D-1763953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D-1263187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81.758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D-1078064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S-1027855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D-1077015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D-2242295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D-2250965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D-100045888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S-990065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D-1250680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D-1162727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D-1403169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D-1060805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D-2250274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D-100022005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5.682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D-1137941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58.786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S-1102717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60.682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60.714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D-1243224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D-984602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D-3030297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D-100040042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S-100002225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93.405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D-987203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D-2245326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D-1269698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108.985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D-100073103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112.066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114.74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115.424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115.796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116.869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D-100022666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121.531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D-1395548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131.485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S-2242808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134.421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136.077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136.829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142.88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144.425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145.297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D-1116467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146.104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147.373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D-1065312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148.619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148.847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D-1077961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149.176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D-1405485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149.241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149.816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D-2249094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149.921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D-100006212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150.135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D-1102510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150.262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S-1088736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151.716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152.362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D-100062096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153.806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D-1370446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154.442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S-2248233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155.663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S-3022670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156.357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157.296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157.937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158.095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158.198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D-977392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158.956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159.311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D-1072217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159.659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159.876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D-1123089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160.108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160.155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160.586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160.687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160.828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D-1041586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160.906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D-984041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161.158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161.333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161.461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S-100008504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161.65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161.667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162.019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162.198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162.298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162.474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D-1202365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162.563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162.846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S-2241744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163.265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D-1152065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163.71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164.046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166.326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167.099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168.868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wPt-669498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wPt-730460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wPt-671766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wPt-730168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S-998362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tPt-0877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tPt-2833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wPt-3524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rPt-9065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D-100057359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wPt-669315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D-1174295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D-100093355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D-1007569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S-100005350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S-2260971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D-1245749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D-100017315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D-100003530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D-2281799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S-2358824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S-100012877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D-2279193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D-1082376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D-1106375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D-1049836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S-1219205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S-1297527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D-2291983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D-100081315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D-1177526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D-1058681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D-1318153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D-1319171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D-1318830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D-1132508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D-1697792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S-1036555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D-2252411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D-1136469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D-1297336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D-982981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D-2319232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D-1088411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D-1267875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D-1384907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S-3025648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S-1014038a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D-1088647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D-1025546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D-1244443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S-1014038b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D-1086636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wPt-671799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D-1071958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D-1021952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D-2365275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D-1009013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D-2256062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D-1062735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D-1129840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D-1188124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D-100054488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D-100019831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30.867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S-1012529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D-1288406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S-1012599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D-1197431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wPt-666988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S-1202072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34.199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D-2261008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S-1074963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D-2331188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41.665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D-1696296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S-1077168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D-100071599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D-100074654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wPt-729839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D-990125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54.024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D-1397712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D-2263738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D-1258325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D-1380597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D-1708473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D-1083291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S-1123984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S-1081530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D-2373183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S-2264315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S-1124657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S-1005205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D-1135475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S-1064961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S-1208893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D-100048396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D-1253122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D-100008867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D-2330556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S-3025819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S-2252986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S-1071567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D-100065285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D-1674878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D-1279950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D-998346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D-1111357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69.649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D-991847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S-997657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D-2307283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70.051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D-1140513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S-1864501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D-2321711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S-1020387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70.938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S-1009888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S-1128695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D-1092920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D-976896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D-1097289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D-1250670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73.94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74.407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S-992757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D-1133325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D-987119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S-980750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81.643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82.402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S-1033243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S-3222331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S-1711826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S-1083153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85.596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D-100066508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S-3024018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S-2310594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S-2278337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D-1670486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102.785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103.746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D-1859763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105.032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D-100083564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D-100022981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D-2357423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D-2262518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D-1063241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D-1195570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D-1225135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D-1129820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D-2292546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S-1282160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D-1100745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S-1713629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D-1073448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D-1071860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D-1388696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D-1138166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S-1111963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wPt-732328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wPt-731120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wPt-671558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wPt-743435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wPt-734140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rPt-6189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rPt-9324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D-1053215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D-1020108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D-1222652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cfd6b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D-100041719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S-1696465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D-2321040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S-3022833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D-2265719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D-100067380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D-1270032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D-100061102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D-100073021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D-2326083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D-100002280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S-1018978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D-2279205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D-2291819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D-1308725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S-1232866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gwm508a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S-976942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wPt-743974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26.053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D-2300687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D-1120505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D-2301726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S-1128911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S-1233005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D-100044416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D-1104940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S-3222257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swes10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S-3024072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D-100083035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D-1251337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D-1076924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D-1010016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D-3032793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S-1090854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D-2304953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S-1862955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S-1024839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S-1033852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D-1129083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D-1039733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D-1098126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D-1695780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S-2266835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D-2285491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D-1089764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D-1108932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D-1315781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S-2279771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D-2364961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D-1051998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D-1160166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D-1162424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S-100005394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S-1666805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D-1011319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S-1008774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S-982140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52.648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S-2259696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S-997294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54.706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D-1237450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S-2267186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S-997747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S-1006387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S-3025586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D-1080496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S-1002651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S-1015839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S-1136240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S-1057878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D-2323070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6.557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D-1284627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13.577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D-100024079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D-1298741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D-100044994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S-1109894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S-980448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D-1124449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D-1130106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D-1133177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D-1004562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D-1215344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S-1351797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D-1278337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D-1242565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S-2322698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S-1024605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26.024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S-1865379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D-1389976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D-100031764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S-1020503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D-1079550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D-1379604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D-1394501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D-1120856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S-1394684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D-1147757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D-1243907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D-1379958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D-1060705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D-1215935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S-1378058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D-1381615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D-1298520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D-1296877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D-2283420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D-1232946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D-1676641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S-1020686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D-1077174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S-100001994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S-1694814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D-1724800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D-1860686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D-1669196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S-1695268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11.044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D-100045981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S-2249099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9.746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D-1255185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D-1114047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D-100014215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D-1087701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D-1225372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D-2257559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S-1089615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S-1001113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S-1091880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D-1247212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D-1068144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36.405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S-985449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D-1088018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D-3028753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58.574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S-995138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D-2305482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D-2258928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64.258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D-1096550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D-1161659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64.665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S-3029210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66.676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D-1226100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71.094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D-1761007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75.889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77.259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D-1022670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82.378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D-3029244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D-1310910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S-2295152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S-1081117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D-1388847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D-100008706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S-2261497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S-1205104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S-2262511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D-1144567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D-1009674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D-1209524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S-1217360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barc146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gdm5b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D-1168751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D-2364000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S-1021942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S-1397091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S-1021896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D-992973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S-1683058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D-100003272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S-1230340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S-2245151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S-1083435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S-1026560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D-1307518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D-1752388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12.402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D-1210312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D-1215755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D-1165459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D-100075864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S-1001453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D-100044115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D-1047255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8.736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D-1239410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D-100066384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S-1075735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D-100069831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S-2269591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D-2266522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S-1124635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D-100011208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S-1087792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S-1020876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S-1046082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25.684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D-1696182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D-100074653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D-2281010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S-1266301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5.013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D-2278687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S-1065533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D-1090625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S-1150074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wPt-672171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D-1078928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wPt-672075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D-978588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D-1096330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D-1148878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S-1024037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D-3022081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49.786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D-1127510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D-3026794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D-1664621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S-3031753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D-3064826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D-1045644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51.927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D-2293019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D-3023770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52.049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D-1244067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tPt-6794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D-1695171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D-1279800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D-1159559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D-1133098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D-981807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D-1118919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D-1078376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D-1221246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S-1023820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D-1074566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D-989219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69.17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D-1022489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72.919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76.508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3.589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D-1665901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D-1672277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80.834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D-2283627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S-1215944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82.864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D-1230365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83.531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S-1103116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86.35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D-1256265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87.712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D-1091662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89.584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S-1001833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D-100018424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91.515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D-2307255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S-1093557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92.42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S-1049073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S-2271591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94.894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D-1139140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96.503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D-1310136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D-2312104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D-1122725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97.444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D-1769747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D-1243626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D-1129654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99.082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D-100069035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100.536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S-1229379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103.768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D-1246023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106.389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D-2288870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109.265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S-1076268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110.501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113.203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S-1028228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113.778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115.14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115.649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116.116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S-1022915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116.77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D-2291670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120.418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D-1257763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S-1019400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D-100085658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D-1108720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D-1127410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D-2304808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D-100017366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S-2262955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D-1733948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S-1210709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S-987747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D-1074524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S-1230740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S-100013843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S-1008759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S-997971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S-2264620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22.804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D-1122685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24.607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S-1394860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D-2276366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29.715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barc49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gpw1100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wPt-3393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D-3022339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D-1080479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S-991855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S-2296169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S-1019576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D-1038431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D-1278336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S-1047396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D-1018976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S-1126877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35.775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S-2281059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D-1278220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S-993154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S-2290017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D-2283214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S-1275839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S-1025474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S-988600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38.567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S-996271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D-1104634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39.091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S-1067988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D-1254891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D-1060439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D-1082981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S-1112239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S-1046696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S-1144554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S-2266694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S-1108735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D-1234623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D-1699224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1.821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D-1010893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S-3064804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D-1040794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S-1694781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D-1238714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S-2260241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D-100038345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54.461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D-1102688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54.729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D-1255059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D-1674281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S-1201356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56.259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D-3023911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S-1082845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D-1056871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D-1120124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56.945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S-1100217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S-1049214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D-1274094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7A-3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S-993195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S-3023564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D-2290582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D-1074915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D-1218459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D-1066646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S-1140691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D-1860109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S-1090158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D-1073597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D-100023608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S-1071528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D-100003288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D-1299785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S-1007925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S-1073843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D-1372793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D-2306135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D-100090496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D-1211649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D-1008556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D-1054397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S-1151516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D-1070139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D-1109486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D-100087194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D-2258899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D-1202528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D-1045916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D-100057389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D-1090207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34.333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S-1281764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34.492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S-999736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D-100091080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D-1281895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D-1283844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D-100026540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S-1230155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D-1128211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D-990870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40.373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41.193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gpw3111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wPt-8890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gwm540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D-1083253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43.043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S-1030422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43.678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D-1211521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D-1095560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D-995402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D-1047460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S-2263161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D-1078689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45.428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D-1284684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45.548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S-1090331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S-1228994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D-1091760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D-1074155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S-1134835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D-2292781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D-1118660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D-1142735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S-998422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46.367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D-100089473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D-1278311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D-100047522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46.492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D-1042425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S-1127229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D-2292579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D-100059855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S-1067031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D-1695796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S-2292811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D-1101846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D-1106606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S-2302069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D-1186748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D-1230070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D-2276386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S-1132640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S-1129031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D-2292397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48.377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S-100011976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D-1100290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D-1208552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S-1085884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S-100002328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S-1091255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49.489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S-990534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D-1217141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D-1386596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S-1075352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S-1249669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50.569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D-1093660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D-1242644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D-2255054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S-1087151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52.048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S-1021402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D-1382473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D-1116895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S-1216857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S-1079915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D-1098954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D-1065785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53.712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S-1030301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S-1694960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D-1160295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56.406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S-1005586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D-1284382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59.922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61.004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D-1251083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D-1230571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D-100051954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D-1102304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6.081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D-992771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9.647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D-1091967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11.701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wmc723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S-986897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D-100071724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S-1863450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D-1093433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D-1050737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S-3027988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D-2278075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D-1116819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D-1203753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D-1127090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S-1247826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D-1049093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S-1077727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D-100006811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D-1284076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D-1085111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S-2293044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D-1035073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D-1251060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D-1120924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D-2275815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S-990510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D-1229682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D-3020355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D-100062168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S-1205254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S-3024792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D-1069099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D-1049378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D-1105121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D-1002422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D-2251533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D-992029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S-100021391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D-1045973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D-3027605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S-3022880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5.002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D-1095550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37.829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D-100081466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38.062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D-2253021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S-1093076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wPt-5646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D-1043250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D-100043389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D-100048440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D-2342669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6.959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D-2264442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D-1232990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D-1251110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S-1091466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D-1207484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D-1072861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D-1241095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D-1105010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D-1126281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D-1138277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D-1250309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D-1080449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D-1095149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D-989979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S-1095455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D-986768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14.051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D-1203573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D-1066006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D-1233224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D-100009538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D-1113117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D-1075525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D-1206332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17.389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D-1219559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D-1263147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17.695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D-1298475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D-100033414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S-1017080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D-1238151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D-1225979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D-100013221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20.491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D-1112736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D-1252860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S-2258658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D-983617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D-1216073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D-1118756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D-1046671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22.481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D-1119904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D-1066217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22.732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23.062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D-100065594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D-1295854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D-1228794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D-100082093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25.241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D-100008840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25.342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D-1139189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D-1055935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25.914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D-1048403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S-3025078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29.163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wPt-8615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D-1265408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35.644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S-2259447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D-100010245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S-3021633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39.386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39.965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wPt-1359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40.803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41.219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wPt-6320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wPt-4644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42.578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wPt-9813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42.969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D-100009501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S-3028498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D-2342079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D-1233635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D-100012435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D-100002734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D-1122243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D-3029727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D-2280314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D-1151110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D-3024735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D-1201829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D-1377697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D-1180369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46.968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0.338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S-2251403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S-2251015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D-1712399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D-2325041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D-1268422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47.915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D-2330170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D-1212632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D-100005493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49.024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D-2251109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49.185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D-1099710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D-980246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D-2294909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D-3033961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0.261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D-1031870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D-1061740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S-1090261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D-1204612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S-1862901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51.481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51.686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D-2277032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D-1123231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D-3021571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51.979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S-1022127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52.083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D-2322296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D-100000287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52.665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D-1015904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D-1103907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D-1038583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53.697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D-1120314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54.519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wPt-1066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D-1315020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wPt-733669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55.897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D-1128425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1.403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7B-3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D-1766266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D-1140238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S-1160572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D-1264045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D-1125600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D-1108862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1.965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D-1239460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D-2243343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8.343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2.632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D-100018964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D-1111098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2.367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15.492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2.326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16.033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16.233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D-2242164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1.657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D-100001522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D-1121087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D-1271315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0.916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S-1094709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23.593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cfd14b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gwm437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D-3022748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D-1066551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D-994906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D-1127187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D-1158039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29.299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D-100007932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29.804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D-1131482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30.202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D-1401510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D-1210874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30.751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D-1408399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30.982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D-1266938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S-100059595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31.684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32.508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0.824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D-1286273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33.407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D-1150457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34.539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D-1115875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34.697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wPt-667127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36.313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37.277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D-2248205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D-2245436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41.594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wPt-4555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43.887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44.459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D-2289917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45.653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1.194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S-986943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48.527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2.874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D-2303363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49.636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0.571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50.941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0.734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D-1220622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52.599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D-977391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54.18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1.581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D-100010834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gwm44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0.298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D-981891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55.702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S-1074330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1.166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D-100088772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56.873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D-1063992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57.374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S-100000646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0.874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D-2260125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58.925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0.302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D-2371153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59.245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D-1107283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59.773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0.289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D-100003745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60.217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60.246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D-1235572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D-1117258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D-1114116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D-1236210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60.499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D-1113759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D-100010821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60.658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D-1231840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D-100016602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D-1240052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D-1163036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60.845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D-3025319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0.373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D-1104593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61.468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61.545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D-100075623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D-1042021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61.791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D-1233639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62.147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62.228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D-1247056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62.315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D-1237672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62.532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D-100004269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D-100008179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62.756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S-1129460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63.002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D-100011913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D-100001611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63.738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64.174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D-100006453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65.816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S-1129557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67.055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D-1022494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D-100033694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67.798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D-1053176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68.823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D-1058819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3.191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D-1110925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72.453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78.421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5.968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D-1233772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5.708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wPt-745067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88.506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wPt-663918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2.163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S-1126037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90.818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S-991010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lastRenderedPageBreak/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wPt-2565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91.77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D-1205966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93.866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2.096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S-2261242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1.248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D-1180263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D-1102395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95.981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D-100003347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D-1106624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D-100000848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96.637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D-3034316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D-1067809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96.898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S-982902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97.327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D-100002771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97.952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0.625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S-1121690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98.298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D-1117766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98.54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D-1092717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S-1068599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99.947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0.751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D-1272443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101.731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1.784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D-1094926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102.5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S-1009722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104.627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2.127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wPt-663989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0.797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0.558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wPt-743306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1.464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0.109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wPt-663792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wPt-669154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0.652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wPt-664309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0.482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wPt-742858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0.129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wPt-744512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0.346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wPt-744271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4.971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0.764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wPt-0992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0.537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wPt-665730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0.693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wPt-744818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wPt-664286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8.437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1.168</w:t>
            </w:r>
          </w:p>
        </w:tc>
      </w:tr>
      <w:tr w:rsidR="00490E87">
        <w:trPr>
          <w:trHeight w:val="330"/>
          <w:jc w:val="center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7D-2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left"/>
              <w:rPr>
                <w:i/>
                <w:color w:val="000000"/>
                <w:kern w:val="0"/>
                <w:sz w:val="18"/>
                <w:szCs w:val="18"/>
              </w:rPr>
            </w:pPr>
            <w:r>
              <w:rPr>
                <w:i/>
                <w:color w:val="000000"/>
                <w:kern w:val="0"/>
                <w:sz w:val="18"/>
                <w:szCs w:val="18"/>
              </w:rPr>
              <w:t>wPt-744388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87" w:rsidRDefault="00D30425"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0.423</w:t>
            </w:r>
          </w:p>
        </w:tc>
      </w:tr>
    </w:tbl>
    <w:p w:rsidR="00490E87" w:rsidRDefault="00490E87"/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/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D30425">
      <w:pPr>
        <w:jc w:val="center"/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 xml:space="preserve">Supplemental </w:t>
      </w:r>
      <w:r w:rsidR="00490E87">
        <w:rPr>
          <w:b/>
          <w:bCs/>
          <w:i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bCs/>
          <w:i/>
          <w:sz w:val="18"/>
          <w:szCs w:val="18"/>
        </w:rPr>
        <w:instrText>ADDIN CNKISM.UserStyle</w:instrText>
      </w:r>
      <w:r w:rsidR="00490E87">
        <w:rPr>
          <w:b/>
          <w:bCs/>
          <w:i/>
          <w:sz w:val="18"/>
          <w:szCs w:val="18"/>
        </w:rPr>
      </w:r>
      <w:r w:rsidR="00490E87">
        <w:rPr>
          <w:b/>
          <w:bCs/>
          <w:i/>
          <w:sz w:val="18"/>
          <w:szCs w:val="18"/>
        </w:rPr>
        <w:fldChar w:fldCharType="end"/>
      </w:r>
      <w:r>
        <w:rPr>
          <w:b/>
          <w:bCs/>
          <w:i/>
          <w:sz w:val="18"/>
          <w:szCs w:val="18"/>
        </w:rPr>
        <w:t xml:space="preserve">Table </w:t>
      </w:r>
      <w:r>
        <w:rPr>
          <w:rFonts w:hint="eastAsia"/>
          <w:b/>
          <w:bCs/>
          <w:i/>
          <w:sz w:val="18"/>
          <w:szCs w:val="18"/>
        </w:rPr>
        <w:t>4.</w:t>
      </w:r>
      <w:r>
        <w:rPr>
          <w:rFonts w:hint="eastAsia"/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Analysis of variance (ANOVA) and the heritabili</w:t>
      </w:r>
      <w:r>
        <w:t xml:space="preserve">ty for </w:t>
      </w:r>
      <w:r>
        <w:rPr>
          <w:color w:val="000000"/>
        </w:rPr>
        <w:t>seedling</w:t>
      </w:r>
      <w:r>
        <w:t xml:space="preserve"> traits under tw</w:t>
      </w:r>
      <w:r>
        <w:rPr>
          <w:rFonts w:hint="eastAsia"/>
          <w:sz w:val="18"/>
          <w:szCs w:val="18"/>
        </w:rPr>
        <w:t xml:space="preserve">o </w:t>
      </w:r>
      <w:r>
        <w:rPr>
          <w:sz w:val="18"/>
          <w:szCs w:val="18"/>
        </w:rPr>
        <w:t>hydroponic c</w:t>
      </w:r>
      <w:r>
        <w:rPr>
          <w:sz w:val="18"/>
          <w:szCs w:val="18"/>
        </w:rPr>
        <w:t>ulture trials</w:t>
      </w:r>
    </w:p>
    <w:tbl>
      <w:tblPr>
        <w:tblW w:w="8512" w:type="dxa"/>
        <w:jc w:val="center"/>
        <w:tblLayout w:type="fixed"/>
        <w:tblLook w:val="04A0"/>
      </w:tblPr>
      <w:tblGrid>
        <w:gridCol w:w="743"/>
        <w:gridCol w:w="596"/>
        <w:gridCol w:w="1037"/>
        <w:gridCol w:w="1083"/>
        <w:gridCol w:w="1096"/>
        <w:gridCol w:w="565"/>
        <w:gridCol w:w="1108"/>
        <w:gridCol w:w="1188"/>
        <w:gridCol w:w="1096"/>
      </w:tblGrid>
      <w:tr w:rsidR="00490E87">
        <w:trPr>
          <w:trHeight w:val="27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its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 of variation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Heritability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 of variation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Heritability</w:t>
            </w:r>
          </w:p>
        </w:tc>
      </w:tr>
      <w:tr w:rsidR="00490E87">
        <w:trPr>
          <w:trHeight w:val="315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Genotypes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h</w:t>
            </w:r>
            <w:r>
              <w:rPr>
                <w:i/>
                <w:iCs/>
                <w:sz w:val="18"/>
                <w:szCs w:val="18"/>
                <w:vertAlign w:val="subscript"/>
              </w:rPr>
              <w:t>B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5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Genotypes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h</w:t>
            </w:r>
            <w:r>
              <w:rPr>
                <w:i/>
                <w:iCs/>
                <w:sz w:val="18"/>
                <w:szCs w:val="18"/>
                <w:vertAlign w:val="subscript"/>
              </w:rPr>
              <w:t>B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SDW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9.292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261.98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90.28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5.58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173.93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84.81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RDW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47.85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87.89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6.20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32.62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86.12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TDW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9.45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237.59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90.43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6.22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136.97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86.16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RSDW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163.06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79.83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3.39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205.06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58.21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SPC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5.22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995.01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83.92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2.23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1509.96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69.06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RPC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4.41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463.36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81.52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581.96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77.59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TPC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5.45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1031.94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84.50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1536.25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71.09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RSPC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2.78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41.68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73.54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127.06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66.31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SPutE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8.26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111.63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89.21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4.57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537.31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82.05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RPutE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4.19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219.12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80.74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2.54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674.63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71.71 </w:t>
            </w:r>
          </w:p>
        </w:tc>
      </w:tr>
      <w:tr w:rsidR="00490E87">
        <w:trPr>
          <w:trHeight w:hRule="exact" w:val="312"/>
          <w:jc w:val="center"/>
        </w:trPr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TPutE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8.07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160.51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88.97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4.55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670.55</w:t>
            </w:r>
            <w:r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81.97 </w:t>
            </w:r>
          </w:p>
        </w:tc>
      </w:tr>
    </w:tbl>
    <w:p w:rsidR="00490E87" w:rsidRDefault="00D30425">
      <w:pPr>
        <w:widowControl/>
        <w:tabs>
          <w:tab w:val="left" w:pos="6521"/>
        </w:tabs>
        <w:adjustRightInd w:val="0"/>
        <w:snapToGrid w:val="0"/>
        <w:spacing w:line="360" w:lineRule="auto"/>
        <w:ind w:firstLineChars="200" w:firstLine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***</w:t>
      </w:r>
      <w:r>
        <w:rPr>
          <w:sz w:val="18"/>
          <w:szCs w:val="18"/>
        </w:rPr>
        <w:t xml:space="preserve"> indicate the significance at</w:t>
      </w:r>
      <w:r>
        <w:rPr>
          <w:i/>
          <w:iCs/>
          <w:sz w:val="18"/>
          <w:szCs w:val="18"/>
        </w:rPr>
        <w:t xml:space="preserve"> p</w:t>
      </w:r>
      <w:r>
        <w:rPr>
          <w:sz w:val="18"/>
          <w:szCs w:val="18"/>
        </w:rPr>
        <w:t>≤0.001</w:t>
      </w:r>
      <w:r>
        <w:rPr>
          <w:rFonts w:hint="eastAsia"/>
          <w:sz w:val="18"/>
          <w:szCs w:val="18"/>
        </w:rPr>
        <w:t>.</w:t>
      </w:r>
    </w:p>
    <w:p w:rsidR="00490E87" w:rsidRDefault="00D30425">
      <w:pPr>
        <w:widowControl/>
        <w:tabs>
          <w:tab w:val="left" w:pos="6521"/>
        </w:tabs>
        <w:adjustRightInd w:val="0"/>
        <w:snapToGrid w:val="0"/>
        <w:spacing w:line="360" w:lineRule="auto"/>
        <w:ind w:firstLineChars="200" w:firstLine="360"/>
        <w:rPr>
          <w:kern w:val="0"/>
          <w:sz w:val="18"/>
          <w:szCs w:val="18"/>
        </w:rPr>
      </w:pPr>
      <w:r>
        <w:rPr>
          <w:i/>
          <w:kern w:val="0"/>
          <w:sz w:val="18"/>
          <w:szCs w:val="18"/>
        </w:rPr>
        <w:t>h</w:t>
      </w:r>
      <w:r>
        <w:rPr>
          <w:i/>
          <w:kern w:val="0"/>
          <w:sz w:val="18"/>
          <w:szCs w:val="18"/>
          <w:vertAlign w:val="subscript"/>
        </w:rPr>
        <w:t>B</w:t>
      </w:r>
      <w:r>
        <w:rPr>
          <w:i/>
          <w:kern w:val="0"/>
          <w:sz w:val="18"/>
          <w:szCs w:val="18"/>
          <w:vertAlign w:val="superscript"/>
        </w:rPr>
        <w:t>2</w:t>
      </w:r>
      <w:r>
        <w:rPr>
          <w:kern w:val="0"/>
          <w:sz w:val="18"/>
          <w:szCs w:val="18"/>
        </w:rPr>
        <w:t>=</w:t>
      </w:r>
      <w:r>
        <w:rPr>
          <w:i/>
          <w:kern w:val="0"/>
          <w:sz w:val="18"/>
          <w:szCs w:val="18"/>
        </w:rPr>
        <w:t>σ</w:t>
      </w:r>
      <w:r>
        <w:rPr>
          <w:i/>
          <w:kern w:val="0"/>
          <w:sz w:val="18"/>
          <w:szCs w:val="18"/>
          <w:vertAlign w:val="subscript"/>
        </w:rPr>
        <w:t>g</w:t>
      </w:r>
      <w:r>
        <w:rPr>
          <w:i/>
          <w:kern w:val="0"/>
          <w:sz w:val="18"/>
          <w:szCs w:val="18"/>
          <w:vertAlign w:val="superscript"/>
        </w:rPr>
        <w:t>2</w:t>
      </w:r>
      <w:r>
        <w:rPr>
          <w:i/>
          <w:kern w:val="0"/>
          <w:sz w:val="18"/>
          <w:szCs w:val="18"/>
        </w:rPr>
        <w:t>/ (σ</w:t>
      </w:r>
      <w:r>
        <w:rPr>
          <w:i/>
          <w:kern w:val="0"/>
          <w:sz w:val="18"/>
          <w:szCs w:val="18"/>
          <w:vertAlign w:val="subscript"/>
        </w:rPr>
        <w:t>g</w:t>
      </w:r>
      <w:r>
        <w:rPr>
          <w:i/>
          <w:kern w:val="0"/>
          <w:sz w:val="18"/>
          <w:szCs w:val="18"/>
          <w:vertAlign w:val="superscript"/>
        </w:rPr>
        <w:t>2</w:t>
      </w:r>
      <w:r>
        <w:rPr>
          <w:i/>
          <w:kern w:val="0"/>
          <w:sz w:val="18"/>
          <w:szCs w:val="18"/>
        </w:rPr>
        <w:t>+σ</w:t>
      </w:r>
      <w:r>
        <w:rPr>
          <w:i/>
          <w:kern w:val="0"/>
          <w:sz w:val="18"/>
          <w:szCs w:val="18"/>
          <w:vertAlign w:val="subscript"/>
        </w:rPr>
        <w:t>e</w:t>
      </w:r>
      <w:r>
        <w:rPr>
          <w:i/>
          <w:kern w:val="0"/>
          <w:sz w:val="18"/>
          <w:szCs w:val="18"/>
          <w:vertAlign w:val="superscript"/>
        </w:rPr>
        <w:t>2</w:t>
      </w:r>
      <w:r>
        <w:rPr>
          <w:i/>
          <w:kern w:val="0"/>
          <w:sz w:val="18"/>
          <w:szCs w:val="18"/>
        </w:rPr>
        <w:t>), σ</w:t>
      </w:r>
      <w:r>
        <w:rPr>
          <w:i/>
          <w:kern w:val="0"/>
          <w:sz w:val="18"/>
          <w:szCs w:val="18"/>
          <w:vertAlign w:val="subscript"/>
        </w:rPr>
        <w:t>g</w:t>
      </w:r>
      <w:r>
        <w:rPr>
          <w:i/>
          <w:kern w:val="0"/>
          <w:sz w:val="18"/>
          <w:szCs w:val="18"/>
          <w:vertAlign w:val="superscript"/>
        </w:rPr>
        <w:t>2</w:t>
      </w:r>
      <w:r>
        <w:rPr>
          <w:i/>
          <w:kern w:val="0"/>
          <w:sz w:val="18"/>
          <w:szCs w:val="18"/>
        </w:rPr>
        <w:t xml:space="preserve"> </w:t>
      </w:r>
      <w:r>
        <w:rPr>
          <w:kern w:val="0"/>
          <w:sz w:val="18"/>
          <w:szCs w:val="18"/>
        </w:rPr>
        <w:t>was the genotypic variance and</w:t>
      </w:r>
      <w:r>
        <w:rPr>
          <w:i/>
          <w:kern w:val="0"/>
          <w:sz w:val="18"/>
          <w:szCs w:val="18"/>
        </w:rPr>
        <w:t xml:space="preserve"> σ</w:t>
      </w:r>
      <w:r>
        <w:rPr>
          <w:i/>
          <w:kern w:val="0"/>
          <w:sz w:val="18"/>
          <w:szCs w:val="18"/>
          <w:vertAlign w:val="subscript"/>
        </w:rPr>
        <w:t>e</w:t>
      </w:r>
      <w:r>
        <w:rPr>
          <w:i/>
          <w:kern w:val="0"/>
          <w:sz w:val="18"/>
          <w:szCs w:val="18"/>
          <w:vertAlign w:val="superscript"/>
        </w:rPr>
        <w:t>2</w:t>
      </w:r>
      <w:r>
        <w:rPr>
          <w:i/>
          <w:kern w:val="0"/>
          <w:sz w:val="18"/>
          <w:szCs w:val="18"/>
        </w:rPr>
        <w:t xml:space="preserve"> </w:t>
      </w:r>
      <w:r>
        <w:rPr>
          <w:kern w:val="0"/>
          <w:sz w:val="18"/>
          <w:szCs w:val="18"/>
        </w:rPr>
        <w:t>was the total error variance</w:t>
      </w:r>
      <w:r>
        <w:rPr>
          <w:sz w:val="18"/>
          <w:szCs w:val="18"/>
        </w:rPr>
        <w:t>.</w:t>
      </w:r>
    </w:p>
    <w:p w:rsidR="00490E87" w:rsidRDefault="00490E87">
      <w:pPr>
        <w:spacing w:line="320" w:lineRule="exact"/>
        <w:rPr>
          <w:sz w:val="24"/>
        </w:rPr>
      </w:pPr>
    </w:p>
    <w:p w:rsidR="00490E87" w:rsidRDefault="00490E87">
      <w:pPr>
        <w:rPr>
          <w:color w:val="FF0000"/>
          <w:sz w:val="24"/>
        </w:rPr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D30425">
      <w:pPr>
        <w:spacing w:line="320" w:lineRule="exact"/>
        <w:ind w:firstLineChars="200" w:firstLine="361"/>
        <w:jc w:val="center"/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Supplemental </w:t>
      </w:r>
      <w:r w:rsidR="00490E87">
        <w:rPr>
          <w:b/>
          <w:i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i/>
          <w:sz w:val="18"/>
          <w:szCs w:val="18"/>
        </w:rPr>
        <w:instrText>ADDIN CNKISM.UserStyle</w:instrText>
      </w:r>
      <w:r w:rsidR="00490E87">
        <w:rPr>
          <w:b/>
          <w:i/>
          <w:sz w:val="18"/>
          <w:szCs w:val="18"/>
        </w:rPr>
      </w:r>
      <w:r w:rsidR="00490E87">
        <w:rPr>
          <w:b/>
          <w:i/>
          <w:sz w:val="18"/>
          <w:szCs w:val="18"/>
        </w:rPr>
        <w:fldChar w:fldCharType="end"/>
      </w:r>
      <w:r>
        <w:rPr>
          <w:b/>
          <w:i/>
          <w:sz w:val="18"/>
          <w:szCs w:val="18"/>
        </w:rPr>
        <w:t xml:space="preserve">Table </w:t>
      </w:r>
      <w:r>
        <w:rPr>
          <w:rFonts w:hint="eastAsia"/>
          <w:b/>
          <w:i/>
          <w:sz w:val="18"/>
          <w:szCs w:val="18"/>
        </w:rPr>
        <w:t>5</w:t>
      </w:r>
      <w:r>
        <w:rPr>
          <w:rFonts w:hint="eastAsia"/>
          <w:b/>
          <w:sz w:val="18"/>
          <w:szCs w:val="18"/>
        </w:rPr>
        <w:t>.</w:t>
      </w:r>
      <w:r>
        <w:rPr>
          <w:sz w:val="18"/>
          <w:szCs w:val="18"/>
        </w:rPr>
        <w:t xml:space="preserve"> Spearman correlation coefficients (</w:t>
      </w:r>
      <w:r>
        <w:rPr>
          <w:i/>
          <w:iCs/>
          <w:sz w:val="18"/>
          <w:szCs w:val="18"/>
        </w:rPr>
        <w:t>r</w:t>
      </w:r>
      <w:r>
        <w:rPr>
          <w:sz w:val="18"/>
          <w:szCs w:val="18"/>
        </w:rPr>
        <w:t xml:space="preserve">) between </w:t>
      </w:r>
      <w:r>
        <w:rPr>
          <w:rFonts w:hint="eastAsia"/>
          <w:sz w:val="18"/>
          <w:szCs w:val="18"/>
        </w:rPr>
        <w:t>11 seedling</w:t>
      </w:r>
      <w:r>
        <w:rPr>
          <w:sz w:val="18"/>
          <w:szCs w:val="18"/>
        </w:rPr>
        <w:t xml:space="preserve"> traits</w:t>
      </w:r>
    </w:p>
    <w:tbl>
      <w:tblPr>
        <w:tblW w:w="9345" w:type="dxa"/>
        <w:jc w:val="center"/>
        <w:tblLayout w:type="fixed"/>
        <w:tblLook w:val="04A0"/>
      </w:tblPr>
      <w:tblGrid>
        <w:gridCol w:w="841"/>
        <w:gridCol w:w="888"/>
        <w:gridCol w:w="831"/>
        <w:gridCol w:w="866"/>
        <w:gridCol w:w="877"/>
        <w:gridCol w:w="900"/>
        <w:gridCol w:w="830"/>
        <w:gridCol w:w="912"/>
        <w:gridCol w:w="784"/>
        <w:gridCol w:w="820"/>
        <w:gridCol w:w="796"/>
      </w:tblGrid>
      <w:tr w:rsidR="00490E87">
        <w:trPr>
          <w:trHeight w:val="270"/>
          <w:jc w:val="center"/>
        </w:trPr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Traits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SDW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RDW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TDW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RSDW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SPC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RPC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TPC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RSPC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SPutE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RPutE</w:t>
            </w:r>
            <w:proofErr w:type="spellEnd"/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RDW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TDW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0.903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RSDW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-0.301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0.168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-0.231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SPC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0.822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-0.400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RPC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0.820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0.835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-0.086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0.863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TPC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-0.361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0.997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RSPC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0.292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0.616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-0.229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0.240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-0.168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SPutE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0.495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0.521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0.508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0.294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RPutE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0.431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0.237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0.425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-0.195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-0.126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-0.185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0.121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0.728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E87" w:rsidRDefault="00490E87">
            <w:pPr>
              <w:jc w:val="center"/>
              <w:rPr>
                <w:sz w:val="18"/>
                <w:szCs w:val="18"/>
              </w:rPr>
            </w:pPr>
          </w:p>
        </w:tc>
      </w:tr>
      <w:tr w:rsidR="00490E87">
        <w:trPr>
          <w:trHeight w:hRule="exact" w:val="312"/>
          <w:jc w:val="center"/>
        </w:trPr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TPutE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0.454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0.525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0.473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0.108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0.092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0.299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0.993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0.797</w:t>
            </w:r>
            <w:r>
              <w:rPr>
                <w:sz w:val="18"/>
                <w:szCs w:val="18"/>
                <w:vertAlign w:val="superscript"/>
              </w:rPr>
              <w:t>**</w:t>
            </w:r>
          </w:p>
        </w:tc>
      </w:tr>
    </w:tbl>
    <w:p w:rsidR="00490E87" w:rsidRDefault="00D30425">
      <w:pPr>
        <w:spacing w:line="32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*</w:t>
      </w:r>
      <w:r>
        <w:rPr>
          <w:sz w:val="18"/>
          <w:szCs w:val="18"/>
        </w:rPr>
        <w:t xml:space="preserve">, and </w:t>
      </w:r>
      <w:r>
        <w:rPr>
          <w:sz w:val="18"/>
          <w:szCs w:val="18"/>
          <w:vertAlign w:val="superscript"/>
        </w:rPr>
        <w:t xml:space="preserve">** </w:t>
      </w:r>
      <w:r>
        <w:rPr>
          <w:sz w:val="18"/>
          <w:szCs w:val="18"/>
        </w:rPr>
        <w:t xml:space="preserve">indicate the significance at 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 xml:space="preserve">≤0.05 and </w:t>
      </w:r>
      <w:r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>≤0.01, respectively.</w:t>
      </w:r>
    </w:p>
    <w:p w:rsidR="00490E87" w:rsidRDefault="00490E87">
      <w:pPr>
        <w:spacing w:line="320" w:lineRule="exact"/>
        <w:rPr>
          <w:sz w:val="18"/>
          <w:szCs w:val="18"/>
        </w:rPr>
      </w:pPr>
    </w:p>
    <w:p w:rsidR="00490E87" w:rsidRDefault="00490E87"/>
    <w:p w:rsidR="00490E87" w:rsidRDefault="00D30425">
      <w:pPr>
        <w:pageBreakBefore/>
        <w:autoSpaceDE w:val="0"/>
        <w:autoSpaceDN w:val="0"/>
        <w:adjustRightInd w:val="0"/>
        <w:snapToGrid w:val="0"/>
        <w:jc w:val="center"/>
        <w:rPr>
          <w:rFonts w:eastAsia="AdvTimes"/>
          <w:kern w:val="0"/>
          <w:sz w:val="18"/>
          <w:szCs w:val="18"/>
        </w:rPr>
      </w:pPr>
      <w:r>
        <w:rPr>
          <w:rFonts w:eastAsia="AdvTimes" w:hint="eastAsia"/>
          <w:b/>
          <w:kern w:val="0"/>
          <w:sz w:val="18"/>
          <w:szCs w:val="18"/>
        </w:rPr>
        <w:lastRenderedPageBreak/>
        <w:t xml:space="preserve">Supplemental </w:t>
      </w:r>
      <w:r w:rsidR="00490E87">
        <w:rPr>
          <w:rFonts w:eastAsia="AdvTimes"/>
          <w:b/>
          <w:i/>
          <w:kern w:val="0"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AdvTimes"/>
          <w:b/>
          <w:i/>
          <w:kern w:val="0"/>
          <w:sz w:val="18"/>
          <w:szCs w:val="18"/>
        </w:rPr>
        <w:instrText>ADDIN CNKISM.UserStyle</w:instrText>
      </w:r>
      <w:r w:rsidR="00490E87">
        <w:rPr>
          <w:rFonts w:eastAsia="AdvTimes"/>
          <w:b/>
          <w:i/>
          <w:kern w:val="0"/>
          <w:sz w:val="18"/>
          <w:szCs w:val="18"/>
        </w:rPr>
      </w:r>
      <w:r w:rsidR="00490E87">
        <w:rPr>
          <w:rFonts w:eastAsia="AdvTimes"/>
          <w:b/>
          <w:i/>
          <w:kern w:val="0"/>
          <w:sz w:val="18"/>
          <w:szCs w:val="18"/>
        </w:rPr>
        <w:fldChar w:fldCharType="end"/>
      </w:r>
      <w:r>
        <w:rPr>
          <w:rFonts w:eastAsia="AdvTimes"/>
          <w:b/>
          <w:i/>
          <w:kern w:val="0"/>
          <w:sz w:val="18"/>
          <w:szCs w:val="18"/>
        </w:rPr>
        <w:t xml:space="preserve">Table </w:t>
      </w:r>
      <w:r>
        <w:rPr>
          <w:rFonts w:eastAsia="AdvTimes" w:hint="eastAsia"/>
          <w:b/>
          <w:i/>
          <w:kern w:val="0"/>
          <w:sz w:val="18"/>
          <w:szCs w:val="18"/>
        </w:rPr>
        <w:t>6</w:t>
      </w:r>
      <w:r>
        <w:rPr>
          <w:rFonts w:eastAsia="AdvTimes" w:hint="eastAsia"/>
          <w:b/>
          <w:kern w:val="0"/>
          <w:sz w:val="18"/>
          <w:szCs w:val="18"/>
        </w:rPr>
        <w:t>.</w:t>
      </w:r>
      <w:r>
        <w:rPr>
          <w:rFonts w:eastAsia="AdvTimes"/>
          <w:kern w:val="0"/>
          <w:sz w:val="18"/>
          <w:szCs w:val="18"/>
        </w:rPr>
        <w:t xml:space="preserve"> QTL </w:t>
      </w:r>
      <w:r>
        <w:rPr>
          <w:rFonts w:eastAsia="AdvTimes" w:hint="eastAsia"/>
          <w:kern w:val="0"/>
          <w:sz w:val="18"/>
          <w:szCs w:val="18"/>
        </w:rPr>
        <w:t>for 11 seedling</w:t>
      </w:r>
      <w:r>
        <w:rPr>
          <w:rFonts w:eastAsia="AdvTimes"/>
          <w:kern w:val="0"/>
          <w:sz w:val="18"/>
          <w:szCs w:val="18"/>
        </w:rPr>
        <w:t xml:space="preserve"> traits</w:t>
      </w:r>
      <w:r>
        <w:rPr>
          <w:rFonts w:eastAsia="AdvTimes" w:hint="eastAsia"/>
          <w:kern w:val="0"/>
          <w:sz w:val="18"/>
          <w:szCs w:val="18"/>
        </w:rPr>
        <w:t xml:space="preserve"> identified</w:t>
      </w:r>
      <w:r>
        <w:rPr>
          <w:rFonts w:eastAsia="AdvTimes"/>
          <w:kern w:val="0"/>
          <w:sz w:val="18"/>
          <w:szCs w:val="18"/>
        </w:rPr>
        <w:t xml:space="preserve"> in different P treatments.</w:t>
      </w:r>
    </w:p>
    <w:tbl>
      <w:tblPr>
        <w:tblW w:w="8315" w:type="dxa"/>
        <w:jc w:val="center"/>
        <w:tblLayout w:type="fixed"/>
        <w:tblLook w:val="04A0"/>
      </w:tblPr>
      <w:tblGrid>
        <w:gridCol w:w="855"/>
        <w:gridCol w:w="1308"/>
        <w:gridCol w:w="1020"/>
        <w:gridCol w:w="2198"/>
        <w:gridCol w:w="712"/>
        <w:gridCol w:w="1517"/>
        <w:gridCol w:w="705"/>
      </w:tblGrid>
      <w:tr w:rsidR="00490E87">
        <w:trPr>
          <w:trHeight w:val="255"/>
          <w:jc w:val="center"/>
        </w:trPr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Trait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QTL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Marker </w:t>
            </w:r>
            <w:proofErr w:type="spellStart"/>
            <w:r>
              <w:rPr>
                <w:sz w:val="18"/>
                <w:szCs w:val="18"/>
              </w:rPr>
              <w:t>interval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LODs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Additive </w:t>
            </w:r>
            <w:proofErr w:type="spellStart"/>
            <w:r>
              <w:rPr>
                <w:sz w:val="18"/>
                <w:szCs w:val="18"/>
              </w:rPr>
              <w:t>effects</w:t>
            </w:r>
            <w:r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(%)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RDW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QRdw-2B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S-1030020-D-985272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4.44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0.43 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QRdw-2B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D-1282072-swes559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4.28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QRdw-3B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D-1219120-D-100007947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4.64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-0.96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9.09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D-997161-D-1090583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4.54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D-100010859-D-3033994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4.03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D-1130348-D-1126638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4.09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-0.48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7.00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D-1203094-D-2276652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5.49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-0.65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D-2256095-D-1107756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3.95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-0.71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6.76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QRdw-6B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D-100067380-D-1270032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6.11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12.68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QRdw-7A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D-1103935-S-1021942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0.59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SDW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QSdw-4D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5.07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-3.16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4.10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-4.40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5.81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-3.69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10.99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QSdw-5A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D-1282770-S-985909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7.10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-4.83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13.80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S-2283173-D-100082275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7.30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-4.60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12.60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D-100082275-D-3031624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4.59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-3.65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8.52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S-2259846-D-2322388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8.10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-5.96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15.63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D-2289200-D-3027651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3.93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-2.53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D-100091085-D-100010859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4.80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-3.16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D-100091085-D-100010859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5.16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-3.70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QSdw-6D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D-1239888-D-100016167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RSDW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QRsdw-1B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D-1125554-wmc694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6.05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18.18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QRsdw-1B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D-100000992-D-1122954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4.31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QRsdw-2B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D-1041409-D-1035823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4.67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QRsdw-2D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D-100088090-D-1127520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3.73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QRsdw-2D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D-100048412-S-1253052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3.92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QRsdw-4D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5.13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9.74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QRsdw-5D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D-1218894-D-1243224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D-1218894-D-1243224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5.28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11.01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QRsdw-7B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S-1091466-D-1207484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7.46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TDW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QTdw-4D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5.46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-4.11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9.91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D-1282770-S-985909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-5.70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14.71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S-985909-D-1117080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6.47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-6.54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11.08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D-3023523-D-3020625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4.04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-5.27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6.76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D-3023523-D-3020625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5.98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-4.73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10.73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D-3023523-D-3020625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10.12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-6.86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17.70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S-2259846-D-2322388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8.23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-6.99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16.08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D-1078595-D-1249528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5.21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-5.44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D-100091085-D-100010859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4.93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-3.98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D-100010859-D-3033994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5.38 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-4.34 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8.65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D-3033957-D-2254930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4.04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-3.77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6.56 </w:t>
            </w:r>
          </w:p>
        </w:tc>
      </w:tr>
    </w:tbl>
    <w:p w:rsidR="00490E87" w:rsidRDefault="00D30425">
      <w:pPr>
        <w:adjustRightInd w:val="0"/>
        <w:snapToGrid w:val="0"/>
        <w:spacing w:line="320" w:lineRule="exact"/>
        <w:ind w:firstLineChars="200" w:firstLine="360"/>
        <w:rPr>
          <w:rFonts w:eastAsia="Arial Unicode MS"/>
          <w:sz w:val="18"/>
          <w:szCs w:val="18"/>
        </w:rPr>
      </w:pPr>
      <w:r>
        <w:rPr>
          <w:rFonts w:eastAsia="Arial Unicode MS"/>
          <w:sz w:val="18"/>
          <w:szCs w:val="18"/>
          <w:vertAlign w:val="superscript"/>
        </w:rPr>
        <w:t>a</w:t>
      </w:r>
      <w:r>
        <w:rPr>
          <w:rFonts w:eastAsia="Arial Unicode MS" w:hint="eastAsia"/>
          <w:i/>
          <w:sz w:val="18"/>
          <w:szCs w:val="18"/>
          <w:vertAlign w:val="superscript"/>
        </w:rPr>
        <w:t xml:space="preserve"> </w:t>
      </w:r>
      <w:r>
        <w:rPr>
          <w:rFonts w:eastAsia="Arial Unicode MS"/>
          <w:sz w:val="18"/>
          <w:szCs w:val="18"/>
        </w:rPr>
        <w:t xml:space="preserve">Marker interval is the interval of LOD peak value for QTL. </w:t>
      </w:r>
    </w:p>
    <w:p w:rsidR="00490E87" w:rsidRDefault="00D30425">
      <w:pPr>
        <w:adjustRightInd w:val="0"/>
        <w:snapToGrid w:val="0"/>
        <w:spacing w:line="320" w:lineRule="exact"/>
        <w:ind w:firstLineChars="200" w:firstLine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b</w:t>
      </w:r>
      <w:r>
        <w:rPr>
          <w:rFonts w:hint="eastAsia"/>
          <w:sz w:val="18"/>
          <w:szCs w:val="18"/>
          <w:vertAlign w:val="superscript"/>
        </w:rPr>
        <w:t xml:space="preserve"> </w:t>
      </w:r>
      <w:r>
        <w:rPr>
          <w:rFonts w:eastAsia="Arial Unicode MS"/>
          <w:sz w:val="18"/>
          <w:szCs w:val="18"/>
        </w:rPr>
        <w:t>Positive additive effect increased effect contributed by</w:t>
      </w:r>
      <w:r>
        <w:rPr>
          <w:sz w:val="18"/>
          <w:szCs w:val="18"/>
        </w:rPr>
        <w:t xml:space="preserve"> S</w:t>
      </w:r>
      <w:r>
        <w:rPr>
          <w:rFonts w:hint="eastAsia"/>
          <w:sz w:val="18"/>
          <w:szCs w:val="18"/>
        </w:rPr>
        <w:t>N</w:t>
      </w:r>
      <w:r>
        <w:rPr>
          <w:sz w:val="18"/>
          <w:szCs w:val="18"/>
        </w:rPr>
        <w:t xml:space="preserve"> 0431</w:t>
      </w:r>
      <w:r>
        <w:rPr>
          <w:rFonts w:eastAsia="Arial Unicode MS"/>
          <w:sz w:val="18"/>
          <w:szCs w:val="18"/>
        </w:rPr>
        <w:t>; n</w:t>
      </w:r>
      <w:r>
        <w:rPr>
          <w:rFonts w:eastAsia="Arial Unicode MS"/>
          <w:sz w:val="18"/>
          <w:szCs w:val="18"/>
        </w:rPr>
        <w:lastRenderedPageBreak/>
        <w:t xml:space="preserve">egative effect was contributed by </w:t>
      </w:r>
      <w:r>
        <w:rPr>
          <w:sz w:val="18"/>
          <w:szCs w:val="18"/>
        </w:rPr>
        <w:t>L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 xml:space="preserve"> 21.</w:t>
      </w:r>
    </w:p>
    <w:p w:rsidR="00490E87" w:rsidRDefault="00490E87">
      <w:pPr>
        <w:adjustRightInd w:val="0"/>
        <w:snapToGrid w:val="0"/>
        <w:rPr>
          <w:sz w:val="15"/>
          <w:szCs w:val="15"/>
        </w:rPr>
      </w:pPr>
    </w:p>
    <w:p w:rsidR="00490E87" w:rsidRDefault="00490E87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eastAsia="AdvTimes"/>
          <w:sz w:val="18"/>
          <w:szCs w:val="18"/>
        </w:rPr>
      </w:pPr>
    </w:p>
    <w:p w:rsidR="00490E87" w:rsidRDefault="00490E87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eastAsia="AdvTimes"/>
          <w:sz w:val="18"/>
          <w:szCs w:val="18"/>
        </w:rPr>
      </w:pPr>
    </w:p>
    <w:p w:rsidR="00490E87" w:rsidRDefault="00490E87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eastAsia="AdvTimes"/>
          <w:sz w:val="18"/>
          <w:szCs w:val="18"/>
        </w:rPr>
      </w:pPr>
    </w:p>
    <w:p w:rsidR="00490E87" w:rsidRDefault="00D30425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eastAsia="AdvTimes"/>
          <w:sz w:val="18"/>
          <w:szCs w:val="18"/>
        </w:rPr>
      </w:pPr>
      <w:r>
        <w:rPr>
          <w:rFonts w:eastAsia="AdvTimes" w:hint="eastAsia"/>
          <w:b/>
          <w:kern w:val="0"/>
          <w:sz w:val="18"/>
          <w:szCs w:val="18"/>
        </w:rPr>
        <w:lastRenderedPageBreak/>
        <w:t xml:space="preserve">Supplemental </w:t>
      </w:r>
      <w:r w:rsidR="00490E87">
        <w:rPr>
          <w:rFonts w:eastAsia="AdvTimes"/>
          <w:b/>
          <w:i/>
          <w:kern w:val="0"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AdvTimes"/>
          <w:b/>
          <w:i/>
          <w:kern w:val="0"/>
          <w:sz w:val="18"/>
          <w:szCs w:val="18"/>
        </w:rPr>
        <w:instrText>ADDIN CNKISM.UserStyle</w:instrText>
      </w:r>
      <w:r w:rsidR="00490E87">
        <w:rPr>
          <w:rFonts w:eastAsia="AdvTimes"/>
          <w:b/>
          <w:i/>
          <w:kern w:val="0"/>
          <w:sz w:val="18"/>
          <w:szCs w:val="18"/>
        </w:rPr>
      </w:r>
      <w:r w:rsidR="00490E87">
        <w:rPr>
          <w:rFonts w:eastAsia="AdvTimes"/>
          <w:b/>
          <w:i/>
          <w:kern w:val="0"/>
          <w:sz w:val="18"/>
          <w:szCs w:val="18"/>
        </w:rPr>
        <w:fldChar w:fldCharType="end"/>
      </w:r>
      <w:r>
        <w:rPr>
          <w:rFonts w:eastAsia="AdvTimes"/>
          <w:b/>
          <w:i/>
          <w:kern w:val="0"/>
          <w:sz w:val="18"/>
          <w:szCs w:val="18"/>
        </w:rPr>
        <w:t xml:space="preserve">Table </w:t>
      </w:r>
      <w:r>
        <w:rPr>
          <w:rFonts w:eastAsia="AdvTimes" w:hint="eastAsia"/>
          <w:b/>
          <w:i/>
          <w:kern w:val="0"/>
          <w:sz w:val="18"/>
          <w:szCs w:val="18"/>
        </w:rPr>
        <w:t>6.</w:t>
      </w:r>
      <w:r>
        <w:rPr>
          <w:rFonts w:eastAsia="AdvTimes"/>
          <w:sz w:val="18"/>
          <w:szCs w:val="18"/>
        </w:rPr>
        <w:t xml:space="preserve"> Continued-1</w:t>
      </w:r>
    </w:p>
    <w:tbl>
      <w:tblPr>
        <w:tblW w:w="8349" w:type="dxa"/>
        <w:jc w:val="center"/>
        <w:tblLayout w:type="fixed"/>
        <w:tblLook w:val="04A0"/>
      </w:tblPr>
      <w:tblGrid>
        <w:gridCol w:w="758"/>
        <w:gridCol w:w="1286"/>
        <w:gridCol w:w="1060"/>
        <w:gridCol w:w="2307"/>
        <w:gridCol w:w="690"/>
        <w:gridCol w:w="1539"/>
        <w:gridCol w:w="709"/>
      </w:tblGrid>
      <w:tr w:rsidR="00490E87">
        <w:trPr>
          <w:trHeight w:val="255"/>
          <w:jc w:val="center"/>
        </w:trPr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Traits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QTL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Treatments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Marker </w:t>
            </w:r>
            <w:proofErr w:type="spellStart"/>
            <w:r>
              <w:rPr>
                <w:sz w:val="18"/>
                <w:szCs w:val="18"/>
              </w:rPr>
              <w:t>interval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LODs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Additive </w:t>
            </w:r>
            <w:proofErr w:type="spellStart"/>
            <w:r>
              <w:rPr>
                <w:sz w:val="18"/>
                <w:szCs w:val="18"/>
              </w:rPr>
              <w:t>effects</w:t>
            </w:r>
            <w:r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(%)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D-2256095-D-1107756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5.39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9.04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QTdw-7B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D-3021863-D-1216182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10.77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RPC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bookmarkStart w:id="1" w:name="OLE_LINK3"/>
            <w:r>
              <w:rPr>
                <w:i/>
                <w:sz w:val="18"/>
                <w:szCs w:val="18"/>
              </w:rPr>
              <w:t>wPt-667155-</w:t>
            </w:r>
            <w:bookmarkStart w:id="2" w:name="OLE_LINK2"/>
            <w:r>
              <w:rPr>
                <w:i/>
                <w:sz w:val="18"/>
                <w:szCs w:val="18"/>
              </w:rPr>
              <w:t>wPt-672089</w:t>
            </w:r>
            <w:bookmarkEnd w:id="1"/>
            <w:bookmarkEnd w:id="2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QRpc-4B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D-1093787-S-1126325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4.86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D-997161-D-1090583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wPt-666268-D-100011846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QRpc-6A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S-2310594-S-2278337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5.56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D-1103064-D-1859763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QRpc-6B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D-1270032-S-1091526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4.26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QRpc-6B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D-995200-D-1098126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4.52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QRpc-6B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D-2323070-D-100005195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QRpc-7D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D-1113210-D-1220622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14.83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SPC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QSpc-1B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D-1258454-D-1110478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D-1258454-D-1110478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4.27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8.94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QSpc-1B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D-100054226-D-2288819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QSpc-1B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S-992333-D-1255742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3.77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7.76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QSpc-3B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D-100002303-D-100008298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QSpc-4A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D-1102703-D-100007240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4.37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7.97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D-2275865-D-100004133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D-1130348-D-1126638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11.86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D-1249770-D-1203094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7.47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D-1065599-S-1036667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6.57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QSpc-5D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D-100022005-D-1137941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5.66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QSpc-7A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S-3027516-S-1067988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RSPC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QRspc-6B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D-1053215-D-1020108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5.01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9.97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QRspc-6D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D-100003132-D-1676641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D-100003132-D-1676641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9.49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19.55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QRspc-7B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D-1235027-D-1128211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12.70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QRspc-7B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wPt-6156-S-1093076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QRspc-7B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S-1091466-D-1207484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7.63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13.87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TPC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QTpc-1B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bookmarkStart w:id="3" w:name="OLE_LINK6"/>
            <w:r>
              <w:rPr>
                <w:i/>
                <w:sz w:val="18"/>
                <w:szCs w:val="18"/>
              </w:rPr>
              <w:t>wPt-5006</w:t>
            </w:r>
            <w:bookmarkEnd w:id="3"/>
            <w:r>
              <w:rPr>
                <w:i/>
                <w:sz w:val="18"/>
                <w:szCs w:val="18"/>
              </w:rPr>
              <w:t>-D-1082495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4.32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7.23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QTpc-2D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cfd233-D-2250173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5.69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12.66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QTpc-3B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D-100002303-D-100008298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5.04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QTpc-5B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D-1065599-S-1036667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5.77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10.21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D-2256095-D-1107756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11.65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QTpc-6D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D-1239888-D-100016167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3.69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6.78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RPutE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QRpute-3A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D-1101113-cfa2134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5.90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-0.18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13.98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QRpute-3B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D-1219120-D-100007947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8.19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-0.42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17.07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QRpute-3B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S-2277249-D-1109763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4.14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QRpute-5A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D-1771998-D-1117188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-0.12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9.74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QRpute-5A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D-1282770-S-985909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-0.12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13.65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D-100007553-D-1129088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4.06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7.92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07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D-3023523-D-3020625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6.27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-0.17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11.22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QRpute-7A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D-1106238-D-1090625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4.70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-0.27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10.09 </w:t>
            </w:r>
          </w:p>
        </w:tc>
      </w:tr>
    </w:tbl>
    <w:p w:rsidR="00490E87" w:rsidRDefault="00D30425">
      <w:pPr>
        <w:tabs>
          <w:tab w:val="center" w:pos="4535"/>
          <w:tab w:val="right" w:pos="9071"/>
        </w:tabs>
        <w:autoSpaceDE w:val="0"/>
        <w:autoSpaceDN w:val="0"/>
        <w:adjustRightInd w:val="0"/>
        <w:snapToGrid w:val="0"/>
        <w:spacing w:line="320" w:lineRule="exact"/>
        <w:ind w:firstLineChars="200" w:firstLine="360"/>
        <w:jc w:val="center"/>
        <w:rPr>
          <w:rFonts w:eastAsia="AdvTimes"/>
          <w:sz w:val="18"/>
          <w:szCs w:val="18"/>
        </w:rPr>
      </w:pPr>
      <w:r>
        <w:rPr>
          <w:rFonts w:eastAsia="AdvTimes"/>
          <w:sz w:val="18"/>
          <w:szCs w:val="18"/>
        </w:rPr>
        <w:tab/>
      </w:r>
    </w:p>
    <w:p w:rsidR="00490E87" w:rsidRDefault="00D30425">
      <w:pPr>
        <w:tabs>
          <w:tab w:val="center" w:pos="4535"/>
          <w:tab w:val="right" w:pos="9071"/>
        </w:tabs>
        <w:autoSpaceDE w:val="0"/>
        <w:autoSpaceDN w:val="0"/>
        <w:adjustRightInd w:val="0"/>
        <w:snapToGrid w:val="0"/>
        <w:spacing w:line="320" w:lineRule="exact"/>
        <w:ind w:firstLineChars="200" w:firstLine="360"/>
        <w:jc w:val="center"/>
        <w:rPr>
          <w:rFonts w:eastAsia="AdvTimes"/>
          <w:sz w:val="18"/>
          <w:szCs w:val="18"/>
        </w:rPr>
      </w:pPr>
      <w:r>
        <w:rPr>
          <w:rFonts w:eastAsia="AdvTimes"/>
          <w:sz w:val="18"/>
          <w:szCs w:val="18"/>
        </w:rPr>
        <w:tab/>
      </w:r>
    </w:p>
    <w:p w:rsidR="00490E87" w:rsidRDefault="00D30425">
      <w:pPr>
        <w:autoSpaceDE w:val="0"/>
        <w:autoSpaceDN w:val="0"/>
        <w:adjustRightInd w:val="0"/>
        <w:snapToGrid w:val="0"/>
        <w:spacing w:line="320" w:lineRule="exact"/>
        <w:ind w:firstLineChars="200" w:firstLine="360"/>
        <w:jc w:val="center"/>
        <w:rPr>
          <w:rFonts w:eastAsia="AdvTimes"/>
          <w:sz w:val="18"/>
          <w:szCs w:val="18"/>
        </w:rPr>
      </w:pPr>
      <w:r>
        <w:rPr>
          <w:rFonts w:eastAsia="AdvTimes" w:hint="eastAsia"/>
          <w:b/>
          <w:kern w:val="0"/>
          <w:sz w:val="18"/>
          <w:szCs w:val="18"/>
        </w:rPr>
        <w:lastRenderedPageBreak/>
        <w:t xml:space="preserve">Supplemental </w:t>
      </w:r>
      <w:r w:rsidR="00490E87">
        <w:rPr>
          <w:rFonts w:eastAsia="AdvTimes"/>
          <w:b/>
          <w:i/>
          <w:kern w:val="0"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AdvTimes"/>
          <w:b/>
          <w:i/>
          <w:kern w:val="0"/>
          <w:sz w:val="18"/>
          <w:szCs w:val="18"/>
        </w:rPr>
        <w:instrText>ADDIN CNKISM.UserStyle</w:instrText>
      </w:r>
      <w:r w:rsidR="00490E87">
        <w:rPr>
          <w:rFonts w:eastAsia="AdvTimes"/>
          <w:b/>
          <w:i/>
          <w:kern w:val="0"/>
          <w:sz w:val="18"/>
          <w:szCs w:val="18"/>
        </w:rPr>
      </w:r>
      <w:r w:rsidR="00490E87">
        <w:rPr>
          <w:rFonts w:eastAsia="AdvTimes"/>
          <w:b/>
          <w:i/>
          <w:kern w:val="0"/>
          <w:sz w:val="18"/>
          <w:szCs w:val="18"/>
        </w:rPr>
        <w:fldChar w:fldCharType="end"/>
      </w:r>
      <w:r>
        <w:rPr>
          <w:rFonts w:eastAsia="AdvTimes"/>
          <w:b/>
          <w:i/>
          <w:kern w:val="0"/>
          <w:sz w:val="18"/>
          <w:szCs w:val="18"/>
        </w:rPr>
        <w:t xml:space="preserve">Table </w:t>
      </w:r>
      <w:r>
        <w:rPr>
          <w:rFonts w:eastAsia="AdvTimes" w:hint="eastAsia"/>
          <w:b/>
          <w:i/>
          <w:kern w:val="0"/>
          <w:sz w:val="18"/>
          <w:szCs w:val="18"/>
        </w:rPr>
        <w:t>6</w:t>
      </w:r>
      <w:r>
        <w:rPr>
          <w:rFonts w:eastAsia="AdvTimes" w:hint="eastAsia"/>
          <w:b/>
          <w:kern w:val="0"/>
          <w:sz w:val="18"/>
          <w:szCs w:val="18"/>
        </w:rPr>
        <w:t>.</w:t>
      </w:r>
      <w:r>
        <w:rPr>
          <w:rFonts w:eastAsia="AdvTimes"/>
          <w:sz w:val="18"/>
          <w:szCs w:val="18"/>
        </w:rPr>
        <w:t xml:space="preserve"> Continued-2</w:t>
      </w:r>
    </w:p>
    <w:tbl>
      <w:tblPr>
        <w:tblW w:w="8328" w:type="dxa"/>
        <w:jc w:val="center"/>
        <w:tblLayout w:type="fixed"/>
        <w:tblLook w:val="04A0"/>
      </w:tblPr>
      <w:tblGrid>
        <w:gridCol w:w="720"/>
        <w:gridCol w:w="1203"/>
        <w:gridCol w:w="1050"/>
        <w:gridCol w:w="2310"/>
        <w:gridCol w:w="742"/>
        <w:gridCol w:w="1500"/>
        <w:gridCol w:w="803"/>
      </w:tblGrid>
      <w:tr w:rsidR="00490E87">
        <w:trPr>
          <w:trHeight w:val="255"/>
          <w:jc w:val="center"/>
        </w:trPr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ind w:leftChars="-45" w:left="1" w:hangingChars="53" w:hanging="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Traits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QTL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Treatments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Marker </w:t>
            </w:r>
            <w:proofErr w:type="spellStart"/>
            <w:r>
              <w:rPr>
                <w:sz w:val="18"/>
                <w:szCs w:val="18"/>
              </w:rPr>
              <w:t>interval</w:t>
            </w: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LODs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Additive </w:t>
            </w:r>
            <w:proofErr w:type="spellStart"/>
            <w:r>
              <w:rPr>
                <w:sz w:val="18"/>
                <w:szCs w:val="18"/>
              </w:rPr>
              <w:t>effects</w:t>
            </w:r>
            <w:r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</w:t>
            </w:r>
            <w:r>
              <w:rPr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(%)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SPutE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QSpute-4D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6.01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-0.71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12.79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-0.74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-0.45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QSpute-5A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D-1011689-S-2292335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5.52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-0.57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textAlignment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D-1282770-S-985909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-0.72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15.49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D-1282770-S-985909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-0.67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S-2292335-S-1127707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-0.56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11.90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S-2283173-D-100082275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5.73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-0.58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9.95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rightChars="-86" w:right="-181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S-2283173-D-100082275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-0.75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17.93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S-2259846-D-2322388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-0.92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16.18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D-1249528-D-3021585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5.73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-1.01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10.32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QSpute-5B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D-100091085-D-100010859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-0.42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6.73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leftChars="-45" w:left="1" w:hangingChars="53" w:hanging="95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TPutE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QTpute-4D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-0.64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8.58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rightChars="-86" w:right="-181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D-1124727-D-1108531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-0.90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15.10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QTpute-5A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D-1282770-S-985909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-0.84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15.62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QTpute-5A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D-100041125-D-1011689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-0.58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8.40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rightChars="-86" w:right="-181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S-2292335-S-1127707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6.87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-0.66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12.86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S-2283173-D-100082275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5.54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-0.65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9.56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rightChars="-86" w:right="-181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S-2283173-D-100082275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-0.84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16.99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S-2259846-D-2322388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-0.99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14.49 </w:t>
            </w:r>
          </w:p>
        </w:tc>
      </w:tr>
      <w:tr w:rsidR="00490E87">
        <w:trPr>
          <w:trHeight w:hRule="exact" w:val="28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D-1249528-D-3021585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6.60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-1.31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12.26 </w:t>
            </w:r>
          </w:p>
        </w:tc>
      </w:tr>
      <w:tr w:rsidR="00490E87">
        <w:trPr>
          <w:trHeight w:hRule="exact" w:val="339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490E87">
            <w:pPr>
              <w:ind w:leftChars="-45" w:left="1" w:hangingChars="53" w:hanging="95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ind w:rightChars="-86" w:right="-181"/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QTpute-5B</w:t>
            </w:r>
            <w:r>
              <w:rPr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NPAV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D-100091085-D-100010859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4.02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-0.48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E87" w:rsidRDefault="00D30425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6.57 </w:t>
            </w:r>
          </w:p>
        </w:tc>
      </w:tr>
    </w:tbl>
    <w:p w:rsidR="00490E87" w:rsidRDefault="00490E87">
      <w:pPr>
        <w:rPr>
          <w:sz w:val="18"/>
          <w:szCs w:val="18"/>
        </w:rPr>
      </w:pPr>
    </w:p>
    <w:p w:rsidR="00490E87" w:rsidRDefault="00490E87">
      <w:pPr>
        <w:rPr>
          <w:rFonts w:ascii="Trebuchet MS" w:hAnsi="Trebuchet MS" w:cs="Trebuchet MS"/>
          <w:color w:val="555555"/>
          <w:sz w:val="19"/>
          <w:szCs w:val="19"/>
          <w:shd w:val="clear" w:color="auto" w:fill="FFFFFF"/>
        </w:rPr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D30425">
        <w:rPr>
          <w:sz w:val="18"/>
          <w:szCs w:val="18"/>
        </w:rPr>
        <w:instrText>ADDIN CNKISM.UserStyle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="00D30425">
        <w:rPr>
          <w:noProof/>
          <w:sz w:val="18"/>
          <w:szCs w:val="18"/>
        </w:rPr>
        <w:drawing>
          <wp:inline distT="0" distB="0" distL="0" distR="0">
            <wp:extent cx="5274310" cy="6276340"/>
            <wp:effectExtent l="19050" t="0" r="2540" b="0"/>
            <wp:docPr id="1" name="图片 0" descr="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未标题-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87" w:rsidRDefault="00D30425">
      <w:pPr>
        <w:spacing w:line="320" w:lineRule="exact"/>
        <w:jc w:val="center"/>
      </w:pPr>
      <w:r>
        <w:rPr>
          <w:b/>
        </w:rPr>
        <w:t>Supplemental</w:t>
      </w:r>
      <w:r>
        <w:rPr>
          <w:rFonts w:hint="eastAsia"/>
          <w:b/>
        </w:rPr>
        <w:t xml:space="preserve"> </w:t>
      </w:r>
      <w:r>
        <w:rPr>
          <w:b/>
          <w:i/>
        </w:rPr>
        <w:t>Fig</w:t>
      </w:r>
      <w:r>
        <w:rPr>
          <w:rFonts w:hint="eastAsia"/>
          <w:b/>
          <w:i/>
        </w:rPr>
        <w:t>ure</w:t>
      </w:r>
      <w:r>
        <w:rPr>
          <w:b/>
          <w:i/>
        </w:rPr>
        <w:t xml:space="preserve"> 1</w:t>
      </w:r>
      <w:r>
        <w:rPr>
          <w:rFonts w:hint="eastAsia"/>
          <w:b/>
          <w:i/>
        </w:rPr>
        <w:t>.</w:t>
      </w:r>
      <w:r>
        <w:rPr>
          <w:rFonts w:hint="eastAsia"/>
          <w:b/>
        </w:rPr>
        <w:t xml:space="preserve"> </w:t>
      </w:r>
      <w:r>
        <w:t>Genetic linkage map and QTL</w:t>
      </w:r>
      <w:r>
        <w:rPr>
          <w:rFonts w:hint="eastAsia"/>
        </w:rPr>
        <w:t xml:space="preserve"> location for</w:t>
      </w:r>
      <w:r>
        <w:t xml:space="preserve"> RILs derive</w:t>
      </w:r>
      <w:r>
        <w:t>d from SN 0431×LM 21.</w:t>
      </w:r>
    </w:p>
    <w:p w:rsidR="00490E87" w:rsidRDefault="00490E87">
      <w:pPr>
        <w:spacing w:line="320" w:lineRule="exact"/>
        <w:jc w:val="left"/>
        <w:rPr>
          <w:bCs/>
          <w:sz w:val="32"/>
          <w:szCs w:val="32"/>
        </w:rPr>
      </w:pPr>
    </w:p>
    <w:p w:rsidR="00490E87" w:rsidRDefault="00490E87">
      <w:pPr>
        <w:spacing w:line="360" w:lineRule="auto"/>
        <w:outlineLvl w:val="0"/>
        <w:rPr>
          <w:bCs/>
          <w:sz w:val="32"/>
          <w:szCs w:val="32"/>
        </w:rPr>
      </w:pPr>
    </w:p>
    <w:p w:rsidR="00490E87" w:rsidRDefault="00490E87">
      <w:pPr>
        <w:spacing w:line="360" w:lineRule="auto"/>
        <w:outlineLvl w:val="0"/>
        <w:rPr>
          <w:bCs/>
          <w:sz w:val="32"/>
          <w:szCs w:val="32"/>
        </w:rPr>
      </w:pPr>
    </w:p>
    <w:p w:rsidR="00490E87" w:rsidRDefault="00490E87">
      <w:pPr>
        <w:spacing w:line="320" w:lineRule="exact"/>
        <w:jc w:val="center"/>
        <w:rPr>
          <w:bCs/>
          <w:sz w:val="18"/>
          <w:szCs w:val="18"/>
        </w:rPr>
      </w:pPr>
    </w:p>
    <w:p w:rsidR="00490E87" w:rsidRDefault="00490E87">
      <w:pPr>
        <w:spacing w:line="360" w:lineRule="auto"/>
        <w:outlineLvl w:val="0"/>
        <w:rPr>
          <w:bCs/>
          <w:sz w:val="32"/>
          <w:szCs w:val="32"/>
        </w:rPr>
      </w:pPr>
    </w:p>
    <w:p w:rsidR="00490E87" w:rsidRDefault="00D30425">
      <w:pPr>
        <w:spacing w:line="360" w:lineRule="auto"/>
        <w:outlineLvl w:val="0"/>
        <w:rPr>
          <w:bCs/>
          <w:sz w:val="32"/>
          <w:szCs w:val="32"/>
        </w:rPr>
      </w:pPr>
      <w:r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269865" cy="7383780"/>
            <wp:effectExtent l="19050" t="0" r="6450" b="0"/>
            <wp:docPr id="4" name="图片 3" descr="未标题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未标题-2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738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87" w:rsidRDefault="00D30425">
      <w:pPr>
        <w:spacing w:line="360" w:lineRule="auto"/>
        <w:jc w:val="center"/>
        <w:outlineLvl w:val="0"/>
        <w:rPr>
          <w:bCs/>
          <w:sz w:val="32"/>
          <w:szCs w:val="32"/>
        </w:rPr>
      </w:pPr>
      <w:r>
        <w:rPr>
          <w:b/>
        </w:rPr>
        <w:t>Supplemental</w:t>
      </w:r>
      <w:r>
        <w:rPr>
          <w:rFonts w:hint="eastAsia"/>
          <w:b/>
        </w:rPr>
        <w:t xml:space="preserve"> </w:t>
      </w:r>
      <w:r>
        <w:rPr>
          <w:b/>
          <w:i/>
        </w:rPr>
        <w:t>Fig</w:t>
      </w:r>
      <w:r>
        <w:rPr>
          <w:rFonts w:hint="eastAsia"/>
          <w:b/>
          <w:i/>
        </w:rPr>
        <w:t>ure</w:t>
      </w:r>
      <w:r>
        <w:rPr>
          <w:b/>
          <w:i/>
        </w:rPr>
        <w:t>1</w:t>
      </w:r>
      <w:r>
        <w:rPr>
          <w:rFonts w:hint="eastAsia"/>
          <w:b/>
          <w:i/>
        </w:rPr>
        <w:t>.</w:t>
      </w:r>
      <w:r>
        <w:rPr>
          <w:bCs/>
          <w:i/>
          <w:sz w:val="18"/>
          <w:szCs w:val="18"/>
        </w:rPr>
        <w:t xml:space="preserve"> </w:t>
      </w:r>
      <w:r>
        <w:rPr>
          <w:rFonts w:hint="eastAsia"/>
          <w:bCs/>
          <w:sz w:val="18"/>
          <w:szCs w:val="18"/>
        </w:rPr>
        <w:t>(</w:t>
      </w:r>
      <w:r>
        <w:rPr>
          <w:bCs/>
          <w:sz w:val="18"/>
          <w:szCs w:val="18"/>
        </w:rPr>
        <w:t>Continued-1</w:t>
      </w:r>
      <w:r>
        <w:rPr>
          <w:rFonts w:hint="eastAsia"/>
          <w:bCs/>
          <w:sz w:val="18"/>
          <w:szCs w:val="18"/>
        </w:rPr>
        <w:t>)</w:t>
      </w:r>
    </w:p>
    <w:p w:rsidR="00490E87" w:rsidRDefault="00D30425">
      <w:pPr>
        <w:spacing w:line="360" w:lineRule="auto"/>
        <w:rPr>
          <w:bCs/>
          <w:sz w:val="32"/>
          <w:szCs w:val="32"/>
        </w:rPr>
      </w:pPr>
      <w:r>
        <w:rPr>
          <w:rFonts w:hint="eastAsia"/>
          <w:bCs/>
          <w:noProof/>
          <w:sz w:val="32"/>
          <w:szCs w:val="32"/>
        </w:rPr>
        <w:lastRenderedPageBreak/>
        <w:drawing>
          <wp:inline distT="0" distB="0" distL="114300" distR="114300">
            <wp:extent cx="5271135" cy="5355590"/>
            <wp:effectExtent l="0" t="0" r="5715" b="16510"/>
            <wp:docPr id="7" name="图片 7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87" w:rsidRDefault="00D30425">
      <w:pPr>
        <w:spacing w:line="320" w:lineRule="exact"/>
        <w:jc w:val="center"/>
        <w:rPr>
          <w:bCs/>
          <w:sz w:val="32"/>
          <w:szCs w:val="32"/>
        </w:rPr>
      </w:pPr>
      <w:r>
        <w:rPr>
          <w:b/>
        </w:rPr>
        <w:t>Supplemental</w:t>
      </w:r>
      <w:r>
        <w:rPr>
          <w:rFonts w:hint="eastAsia"/>
          <w:b/>
        </w:rPr>
        <w:t xml:space="preserve"> </w:t>
      </w:r>
      <w:r>
        <w:rPr>
          <w:b/>
          <w:i/>
        </w:rPr>
        <w:t>Fig</w:t>
      </w:r>
      <w:r>
        <w:rPr>
          <w:rFonts w:hint="eastAsia"/>
          <w:b/>
          <w:i/>
        </w:rPr>
        <w:t xml:space="preserve">ure </w:t>
      </w:r>
      <w:r>
        <w:rPr>
          <w:b/>
          <w:i/>
        </w:rPr>
        <w:t>1</w:t>
      </w:r>
      <w:r>
        <w:rPr>
          <w:rFonts w:hint="eastAsia"/>
          <w:b/>
        </w:rPr>
        <w:t>.</w:t>
      </w:r>
      <w:r>
        <w:rPr>
          <w:bCs/>
          <w:sz w:val="18"/>
          <w:szCs w:val="18"/>
        </w:rPr>
        <w:t xml:space="preserve"> </w:t>
      </w:r>
      <w:r>
        <w:rPr>
          <w:rFonts w:hint="eastAsia"/>
          <w:bCs/>
          <w:sz w:val="18"/>
          <w:szCs w:val="18"/>
        </w:rPr>
        <w:t>(</w:t>
      </w:r>
      <w:r>
        <w:rPr>
          <w:bCs/>
          <w:sz w:val="18"/>
          <w:szCs w:val="18"/>
        </w:rPr>
        <w:t>Continued-2</w:t>
      </w:r>
      <w:r>
        <w:rPr>
          <w:rFonts w:hint="eastAsia"/>
          <w:bCs/>
          <w:sz w:val="18"/>
          <w:szCs w:val="18"/>
        </w:rPr>
        <w:t>)</w:t>
      </w:r>
    </w:p>
    <w:p w:rsidR="00490E87" w:rsidRDefault="00490E87"/>
    <w:p w:rsidR="00490E87" w:rsidRDefault="00490E87">
      <w:pPr>
        <w:autoSpaceDE w:val="0"/>
        <w:autoSpaceDN w:val="0"/>
        <w:adjustRightInd w:val="0"/>
        <w:snapToGrid w:val="0"/>
      </w:pPr>
    </w:p>
    <w:p w:rsidR="00490E87" w:rsidRDefault="00490E87">
      <w:pPr>
        <w:autoSpaceDE w:val="0"/>
        <w:autoSpaceDN w:val="0"/>
        <w:adjustRightInd w:val="0"/>
        <w:snapToGrid w:val="0"/>
      </w:pPr>
    </w:p>
    <w:sectPr w:rsidR="00490E87" w:rsidSect="00490E87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425" w:rsidRDefault="00D30425" w:rsidP="00220925">
      <w:r>
        <w:separator/>
      </w:r>
    </w:p>
  </w:endnote>
  <w:endnote w:type="continuationSeparator" w:id="0">
    <w:p w:rsidR="00D30425" w:rsidRDefault="00D30425" w:rsidP="00220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OneGulliverA">
    <w:altName w:val="宋体"/>
    <w:charset w:val="86"/>
    <w:family w:val="auto"/>
    <w:pitch w:val="default"/>
    <w:sig w:usb0="00000000" w:usb1="0000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imes">
    <w:altName w:val="Microsoft YaHei UI"/>
    <w:charset w:val="86"/>
    <w:family w:val="auto"/>
    <w:pitch w:val="default"/>
    <w:sig w:usb0="00000000" w:usb1="00000000" w:usb2="00000010" w:usb3="00000000" w:csb0="0006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425" w:rsidRDefault="00D30425" w:rsidP="00220925">
      <w:r>
        <w:separator/>
      </w:r>
    </w:p>
  </w:footnote>
  <w:footnote w:type="continuationSeparator" w:id="0">
    <w:p w:rsidR="00D30425" w:rsidRDefault="00D30425" w:rsidP="00220925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hideSpellingErrors/>
  <w:proofState w:spelling="clean"/>
  <w:trackRevision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30873ABE"/>
    <w:rsid w:val="00011739"/>
    <w:rsid w:val="00014137"/>
    <w:rsid w:val="000374BB"/>
    <w:rsid w:val="000415BA"/>
    <w:rsid w:val="00064895"/>
    <w:rsid w:val="00064B83"/>
    <w:rsid w:val="00077C41"/>
    <w:rsid w:val="00081647"/>
    <w:rsid w:val="000B4EB2"/>
    <w:rsid w:val="000C18D3"/>
    <w:rsid w:val="000D0C37"/>
    <w:rsid w:val="000D3584"/>
    <w:rsid w:val="000D683F"/>
    <w:rsid w:val="000E362C"/>
    <w:rsid w:val="000F0A47"/>
    <w:rsid w:val="000F4EF0"/>
    <w:rsid w:val="0010017D"/>
    <w:rsid w:val="00100D5B"/>
    <w:rsid w:val="001148ED"/>
    <w:rsid w:val="00117DB3"/>
    <w:rsid w:val="00120E7A"/>
    <w:rsid w:val="00121EF7"/>
    <w:rsid w:val="00125FF8"/>
    <w:rsid w:val="00135F16"/>
    <w:rsid w:val="0015084F"/>
    <w:rsid w:val="00151BDD"/>
    <w:rsid w:val="00153BF6"/>
    <w:rsid w:val="00162E20"/>
    <w:rsid w:val="00163D31"/>
    <w:rsid w:val="0017027C"/>
    <w:rsid w:val="00176CBD"/>
    <w:rsid w:val="001861D4"/>
    <w:rsid w:val="001A52C7"/>
    <w:rsid w:val="001B29C2"/>
    <w:rsid w:val="001B5D79"/>
    <w:rsid w:val="001C4860"/>
    <w:rsid w:val="001C7317"/>
    <w:rsid w:val="00205BE9"/>
    <w:rsid w:val="00210EBC"/>
    <w:rsid w:val="00213D67"/>
    <w:rsid w:val="00220925"/>
    <w:rsid w:val="002213FE"/>
    <w:rsid w:val="00243B52"/>
    <w:rsid w:val="002609B3"/>
    <w:rsid w:val="00271E21"/>
    <w:rsid w:val="00291B58"/>
    <w:rsid w:val="00292853"/>
    <w:rsid w:val="002934B1"/>
    <w:rsid w:val="002A033C"/>
    <w:rsid w:val="002B2C67"/>
    <w:rsid w:val="002C0848"/>
    <w:rsid w:val="002D2521"/>
    <w:rsid w:val="00326F8B"/>
    <w:rsid w:val="00330AFA"/>
    <w:rsid w:val="00333D2C"/>
    <w:rsid w:val="00365914"/>
    <w:rsid w:val="00373143"/>
    <w:rsid w:val="00390D14"/>
    <w:rsid w:val="00392C51"/>
    <w:rsid w:val="003B2B81"/>
    <w:rsid w:val="003D3EA6"/>
    <w:rsid w:val="003F1C66"/>
    <w:rsid w:val="004145D6"/>
    <w:rsid w:val="004557F5"/>
    <w:rsid w:val="00457E08"/>
    <w:rsid w:val="00460E0F"/>
    <w:rsid w:val="00490E87"/>
    <w:rsid w:val="004A3D4C"/>
    <w:rsid w:val="004D0FC0"/>
    <w:rsid w:val="005022F7"/>
    <w:rsid w:val="00534741"/>
    <w:rsid w:val="00543D08"/>
    <w:rsid w:val="00560096"/>
    <w:rsid w:val="005770C5"/>
    <w:rsid w:val="005C4D35"/>
    <w:rsid w:val="005D362B"/>
    <w:rsid w:val="005D59F5"/>
    <w:rsid w:val="005E6006"/>
    <w:rsid w:val="00617FA5"/>
    <w:rsid w:val="0062252F"/>
    <w:rsid w:val="00623A27"/>
    <w:rsid w:val="00633CF0"/>
    <w:rsid w:val="006506F8"/>
    <w:rsid w:val="00654AE5"/>
    <w:rsid w:val="006608F8"/>
    <w:rsid w:val="0066438C"/>
    <w:rsid w:val="00665C66"/>
    <w:rsid w:val="006726D2"/>
    <w:rsid w:val="006775F1"/>
    <w:rsid w:val="00680651"/>
    <w:rsid w:val="006C7ACF"/>
    <w:rsid w:val="006D3408"/>
    <w:rsid w:val="006D5691"/>
    <w:rsid w:val="006E4335"/>
    <w:rsid w:val="007078E0"/>
    <w:rsid w:val="007100ED"/>
    <w:rsid w:val="00711916"/>
    <w:rsid w:val="007200B4"/>
    <w:rsid w:val="00726B39"/>
    <w:rsid w:val="00730ED2"/>
    <w:rsid w:val="00735107"/>
    <w:rsid w:val="00761666"/>
    <w:rsid w:val="00762745"/>
    <w:rsid w:val="00763590"/>
    <w:rsid w:val="007836EC"/>
    <w:rsid w:val="0078485B"/>
    <w:rsid w:val="007A5DAE"/>
    <w:rsid w:val="007C7B83"/>
    <w:rsid w:val="007D09B7"/>
    <w:rsid w:val="007E34CD"/>
    <w:rsid w:val="00810DB0"/>
    <w:rsid w:val="00813E9A"/>
    <w:rsid w:val="00831969"/>
    <w:rsid w:val="00834916"/>
    <w:rsid w:val="00835F25"/>
    <w:rsid w:val="00837BAD"/>
    <w:rsid w:val="00863799"/>
    <w:rsid w:val="008704DF"/>
    <w:rsid w:val="008967AF"/>
    <w:rsid w:val="008A3A7B"/>
    <w:rsid w:val="008C2EF5"/>
    <w:rsid w:val="008D6E4F"/>
    <w:rsid w:val="008E4442"/>
    <w:rsid w:val="008F6689"/>
    <w:rsid w:val="00901E42"/>
    <w:rsid w:val="0091402C"/>
    <w:rsid w:val="009379C7"/>
    <w:rsid w:val="0095043D"/>
    <w:rsid w:val="0095364A"/>
    <w:rsid w:val="00962D4C"/>
    <w:rsid w:val="0097235A"/>
    <w:rsid w:val="00985132"/>
    <w:rsid w:val="009B1865"/>
    <w:rsid w:val="009C3CE4"/>
    <w:rsid w:val="00A124EE"/>
    <w:rsid w:val="00A157C5"/>
    <w:rsid w:val="00A655F1"/>
    <w:rsid w:val="00A73FFD"/>
    <w:rsid w:val="00AA25FF"/>
    <w:rsid w:val="00AC6CC1"/>
    <w:rsid w:val="00AE08FE"/>
    <w:rsid w:val="00AE53AA"/>
    <w:rsid w:val="00B12736"/>
    <w:rsid w:val="00B66091"/>
    <w:rsid w:val="00B7433F"/>
    <w:rsid w:val="00BC352B"/>
    <w:rsid w:val="00BC78AF"/>
    <w:rsid w:val="00BE7EEF"/>
    <w:rsid w:val="00C11E1E"/>
    <w:rsid w:val="00C1346B"/>
    <w:rsid w:val="00C21515"/>
    <w:rsid w:val="00C42219"/>
    <w:rsid w:val="00C44F85"/>
    <w:rsid w:val="00C5588A"/>
    <w:rsid w:val="00C63672"/>
    <w:rsid w:val="00C63DE9"/>
    <w:rsid w:val="00C803E3"/>
    <w:rsid w:val="00CB35CA"/>
    <w:rsid w:val="00CC6DF4"/>
    <w:rsid w:val="00CD3F9A"/>
    <w:rsid w:val="00CD64E1"/>
    <w:rsid w:val="00CF107A"/>
    <w:rsid w:val="00CF110B"/>
    <w:rsid w:val="00D10DDE"/>
    <w:rsid w:val="00D206C1"/>
    <w:rsid w:val="00D217BA"/>
    <w:rsid w:val="00D25CCF"/>
    <w:rsid w:val="00D30425"/>
    <w:rsid w:val="00D31788"/>
    <w:rsid w:val="00D31A37"/>
    <w:rsid w:val="00D31FB6"/>
    <w:rsid w:val="00D34C65"/>
    <w:rsid w:val="00D35B7D"/>
    <w:rsid w:val="00D56022"/>
    <w:rsid w:val="00D7379E"/>
    <w:rsid w:val="00D82BDA"/>
    <w:rsid w:val="00D830CE"/>
    <w:rsid w:val="00D83A64"/>
    <w:rsid w:val="00D86DD0"/>
    <w:rsid w:val="00D92076"/>
    <w:rsid w:val="00D924F2"/>
    <w:rsid w:val="00DB0EFE"/>
    <w:rsid w:val="00DB4E5B"/>
    <w:rsid w:val="00DF6B8A"/>
    <w:rsid w:val="00E03C2C"/>
    <w:rsid w:val="00E258A4"/>
    <w:rsid w:val="00E2714F"/>
    <w:rsid w:val="00E45B80"/>
    <w:rsid w:val="00E617D4"/>
    <w:rsid w:val="00E9168B"/>
    <w:rsid w:val="00EB0960"/>
    <w:rsid w:val="00EB1AF5"/>
    <w:rsid w:val="00EC0309"/>
    <w:rsid w:val="00EE340F"/>
    <w:rsid w:val="00EE65E2"/>
    <w:rsid w:val="00EF36A3"/>
    <w:rsid w:val="00EF5A27"/>
    <w:rsid w:val="00EF72D5"/>
    <w:rsid w:val="00F06F29"/>
    <w:rsid w:val="00F077A5"/>
    <w:rsid w:val="00F20BAC"/>
    <w:rsid w:val="00F464D5"/>
    <w:rsid w:val="00F55814"/>
    <w:rsid w:val="00F81C93"/>
    <w:rsid w:val="00F9584E"/>
    <w:rsid w:val="00FD0BBB"/>
    <w:rsid w:val="00FD1405"/>
    <w:rsid w:val="00FD1A5B"/>
    <w:rsid w:val="00FF10AD"/>
    <w:rsid w:val="0840679D"/>
    <w:rsid w:val="0A56340B"/>
    <w:rsid w:val="0BAE1932"/>
    <w:rsid w:val="10867EB5"/>
    <w:rsid w:val="159B5F7A"/>
    <w:rsid w:val="176249E9"/>
    <w:rsid w:val="1E4B0604"/>
    <w:rsid w:val="1FD03860"/>
    <w:rsid w:val="22001A39"/>
    <w:rsid w:val="23DB1517"/>
    <w:rsid w:val="25F82CDD"/>
    <w:rsid w:val="2BFA61EB"/>
    <w:rsid w:val="2D5B36F9"/>
    <w:rsid w:val="2DA00282"/>
    <w:rsid w:val="2E7A3F31"/>
    <w:rsid w:val="2F022885"/>
    <w:rsid w:val="3053685B"/>
    <w:rsid w:val="30873ABE"/>
    <w:rsid w:val="31C8404F"/>
    <w:rsid w:val="33A5688E"/>
    <w:rsid w:val="35A812EA"/>
    <w:rsid w:val="36D43F28"/>
    <w:rsid w:val="387B0688"/>
    <w:rsid w:val="3BB775D3"/>
    <w:rsid w:val="3FFE042E"/>
    <w:rsid w:val="4899789A"/>
    <w:rsid w:val="4B3A4424"/>
    <w:rsid w:val="4C746EBC"/>
    <w:rsid w:val="4CA94531"/>
    <w:rsid w:val="4D0C3279"/>
    <w:rsid w:val="4EB16CB2"/>
    <w:rsid w:val="515F5F10"/>
    <w:rsid w:val="531F66EF"/>
    <w:rsid w:val="53882090"/>
    <w:rsid w:val="55281020"/>
    <w:rsid w:val="556273A5"/>
    <w:rsid w:val="560D7BF7"/>
    <w:rsid w:val="5BEF22DC"/>
    <w:rsid w:val="5DB93CA5"/>
    <w:rsid w:val="60257ECC"/>
    <w:rsid w:val="61D51A87"/>
    <w:rsid w:val="63C249EC"/>
    <w:rsid w:val="673F2E1D"/>
    <w:rsid w:val="680C46A6"/>
    <w:rsid w:val="68176960"/>
    <w:rsid w:val="68465B0B"/>
    <w:rsid w:val="69C74573"/>
    <w:rsid w:val="6A0275D8"/>
    <w:rsid w:val="6A495B8F"/>
    <w:rsid w:val="6B7D4414"/>
    <w:rsid w:val="71E44959"/>
    <w:rsid w:val="72660548"/>
    <w:rsid w:val="74F20C45"/>
    <w:rsid w:val="7661493E"/>
    <w:rsid w:val="7BD348DF"/>
    <w:rsid w:val="7E2630BA"/>
    <w:rsid w:val="7E4E1D8D"/>
    <w:rsid w:val="7EA6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locked="1" w:uiPriority="0" w:qFormat="1"/>
    <w:lsdException w:name="annotation reference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annotation subject" w:semiHidden="0" w:unhideWhenUsed="0" w:qFormat="1"/>
    <w:lsdException w:name="Balloon Text" w:semiHidden="0" w:uiPriority="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8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rsid w:val="00490E87"/>
    <w:pPr>
      <w:jc w:val="left"/>
    </w:pPr>
  </w:style>
  <w:style w:type="paragraph" w:styleId="a4">
    <w:name w:val="Balloon Text"/>
    <w:basedOn w:val="a"/>
    <w:link w:val="Char0"/>
    <w:qFormat/>
    <w:rsid w:val="00490E87"/>
    <w:rPr>
      <w:sz w:val="18"/>
      <w:szCs w:val="18"/>
    </w:rPr>
  </w:style>
  <w:style w:type="paragraph" w:styleId="a5">
    <w:name w:val="footer"/>
    <w:basedOn w:val="a"/>
    <w:link w:val="Char1"/>
    <w:qFormat/>
    <w:rsid w:val="00490E8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qFormat/>
    <w:rsid w:val="00490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qFormat/>
    <w:rsid w:val="00490E87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490E87"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sid w:val="00490E87"/>
    <w:rPr>
      <w:color w:val="0000FF"/>
      <w:u w:val="single"/>
    </w:rPr>
  </w:style>
  <w:style w:type="character" w:styleId="aa">
    <w:name w:val="annotation reference"/>
    <w:uiPriority w:val="99"/>
    <w:qFormat/>
    <w:rsid w:val="00490E87"/>
    <w:rPr>
      <w:rFonts w:cs="Times New Roman"/>
      <w:sz w:val="21"/>
      <w:szCs w:val="21"/>
    </w:rPr>
  </w:style>
  <w:style w:type="character" w:customStyle="1" w:styleId="Char">
    <w:name w:val="批注文字 Char"/>
    <w:link w:val="a3"/>
    <w:uiPriority w:val="99"/>
    <w:qFormat/>
    <w:locked/>
    <w:rsid w:val="00490E87"/>
    <w:rPr>
      <w:rFonts w:cs="Times New Roman"/>
      <w:kern w:val="2"/>
      <w:sz w:val="21"/>
      <w:szCs w:val="21"/>
    </w:rPr>
  </w:style>
  <w:style w:type="character" w:customStyle="1" w:styleId="Char3">
    <w:name w:val="批注主题 Char"/>
    <w:link w:val="a7"/>
    <w:uiPriority w:val="99"/>
    <w:qFormat/>
    <w:locked/>
    <w:rsid w:val="00490E87"/>
    <w:rPr>
      <w:rFonts w:cs="Times New Roman"/>
      <w:b/>
      <w:bCs/>
      <w:kern w:val="2"/>
      <w:sz w:val="21"/>
      <w:szCs w:val="21"/>
    </w:rPr>
  </w:style>
  <w:style w:type="character" w:customStyle="1" w:styleId="Char0">
    <w:name w:val="批注框文本 Char"/>
    <w:link w:val="a4"/>
    <w:qFormat/>
    <w:locked/>
    <w:rsid w:val="00490E87"/>
    <w:rPr>
      <w:rFonts w:cs="Times New Roman"/>
      <w:kern w:val="2"/>
      <w:sz w:val="18"/>
      <w:szCs w:val="18"/>
    </w:rPr>
  </w:style>
  <w:style w:type="character" w:customStyle="1" w:styleId="Char1">
    <w:name w:val="页脚 Char"/>
    <w:link w:val="a5"/>
    <w:qFormat/>
    <w:rsid w:val="00490E87"/>
    <w:rPr>
      <w:sz w:val="18"/>
      <w:szCs w:val="18"/>
    </w:rPr>
  </w:style>
  <w:style w:type="character" w:customStyle="1" w:styleId="Char2">
    <w:name w:val="页眉 Char"/>
    <w:link w:val="a6"/>
    <w:qFormat/>
    <w:rsid w:val="00490E87"/>
    <w:rPr>
      <w:sz w:val="18"/>
      <w:szCs w:val="18"/>
    </w:rPr>
  </w:style>
  <w:style w:type="character" w:customStyle="1" w:styleId="font101">
    <w:name w:val="font101"/>
    <w:uiPriority w:val="99"/>
    <w:qFormat/>
    <w:rsid w:val="00490E87"/>
    <w:rPr>
      <w:rFonts w:ascii="Times New Roman" w:hAnsi="Times New Roman" w:cs="Times New Roman"/>
      <w:color w:val="auto"/>
      <w:sz w:val="18"/>
      <w:szCs w:val="18"/>
      <w:u w:val="none"/>
    </w:rPr>
  </w:style>
  <w:style w:type="character" w:customStyle="1" w:styleId="font91">
    <w:name w:val="font91"/>
    <w:uiPriority w:val="99"/>
    <w:qFormat/>
    <w:rsid w:val="00490E87"/>
    <w:rPr>
      <w:rFonts w:ascii="宋体" w:eastAsia="宋体" w:hAnsi="宋体" w:cs="宋体"/>
      <w:color w:val="auto"/>
      <w:sz w:val="24"/>
      <w:szCs w:val="24"/>
      <w:u w:val="none"/>
    </w:rPr>
  </w:style>
  <w:style w:type="character" w:customStyle="1" w:styleId="font51">
    <w:name w:val="font51"/>
    <w:uiPriority w:val="99"/>
    <w:qFormat/>
    <w:rsid w:val="00490E87"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font71">
    <w:name w:val="font71"/>
    <w:uiPriority w:val="99"/>
    <w:qFormat/>
    <w:rsid w:val="00490E87"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font61">
    <w:name w:val="font61"/>
    <w:uiPriority w:val="99"/>
    <w:qFormat/>
    <w:rsid w:val="00490E87"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font111">
    <w:name w:val="font111"/>
    <w:uiPriority w:val="99"/>
    <w:qFormat/>
    <w:rsid w:val="00490E87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81">
    <w:name w:val="font81"/>
    <w:uiPriority w:val="99"/>
    <w:qFormat/>
    <w:rsid w:val="00490E87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1">
    <w:name w:val="修订1"/>
    <w:hidden/>
    <w:uiPriority w:val="99"/>
    <w:qFormat/>
    <w:rsid w:val="00490E87"/>
    <w:rPr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490E87"/>
    <w:pPr>
      <w:ind w:firstLineChars="200" w:firstLine="420"/>
    </w:pPr>
  </w:style>
  <w:style w:type="paragraph" w:styleId="ab">
    <w:name w:val="List Paragraph"/>
    <w:basedOn w:val="a"/>
    <w:uiPriority w:val="99"/>
    <w:unhideWhenUsed/>
    <w:rsid w:val="00490E87"/>
    <w:pPr>
      <w:ind w:firstLineChars="200" w:firstLine="420"/>
    </w:pPr>
  </w:style>
  <w:style w:type="paragraph" w:customStyle="1" w:styleId="font5">
    <w:name w:val="font5"/>
    <w:basedOn w:val="a"/>
    <w:qFormat/>
    <w:rsid w:val="00490E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490E8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4">
    <w:name w:val="xl64"/>
    <w:basedOn w:val="a"/>
    <w:qFormat/>
    <w:rsid w:val="00490E8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5">
    <w:name w:val="xl65"/>
    <w:basedOn w:val="a"/>
    <w:qFormat/>
    <w:rsid w:val="00490E8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490E8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7">
    <w:name w:val="xl67"/>
    <w:basedOn w:val="a"/>
    <w:qFormat/>
    <w:rsid w:val="00490E8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  <w:rsid w:val="00490E87"/>
  </w:style>
  <w:style w:type="character" w:customStyle="1" w:styleId="externalref">
    <w:name w:val="externalref"/>
    <w:basedOn w:val="a0"/>
    <w:qFormat/>
    <w:rsid w:val="00490E87"/>
  </w:style>
  <w:style w:type="character" w:customStyle="1" w:styleId="refsource">
    <w:name w:val="refsource"/>
    <w:basedOn w:val="a0"/>
    <w:qFormat/>
    <w:rsid w:val="00490E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119</Pages>
  <Words>21328</Words>
  <Characters>121576</Characters>
  <Application>Microsoft Office Word</Application>
  <DocSecurity>0</DocSecurity>
  <Lines>1013</Lines>
  <Paragraphs>285</Paragraphs>
  <ScaleCrop>false</ScaleCrop>
  <Company>http:/sdwm.org</Company>
  <LinksUpToDate>false</LinksUpToDate>
  <CharactersWithSpaces>142619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webUser</cp:lastModifiedBy>
  <cp:revision>2</cp:revision>
  <cp:lastPrinted>2020-02-24T01:56:00Z</cp:lastPrinted>
  <dcterms:created xsi:type="dcterms:W3CDTF">2020-06-19T02:40:00Z</dcterms:created>
  <dcterms:modified xsi:type="dcterms:W3CDTF">2020-06-19T02:40:00Z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