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984DC" w14:textId="2D0F36C5" w:rsidR="00237A74" w:rsidRPr="0001706F" w:rsidRDefault="00237A74" w:rsidP="00237A74">
      <w:pPr>
        <w:spacing w:before="156" w:after="156"/>
        <w:rPr>
          <w:rFonts w:ascii="Times New Roman" w:hAnsi="Times New Roman" w:cs="Times New Roman"/>
          <w:b/>
          <w:sz w:val="28"/>
          <w:szCs w:val="28"/>
        </w:rPr>
      </w:pPr>
      <w:r w:rsidRPr="0001706F">
        <w:rPr>
          <w:rFonts w:ascii="Times New Roman" w:hAnsi="Times New Roman" w:cs="Times New Roman"/>
          <w:bCs/>
        </w:rPr>
        <w:t>published on</w:t>
      </w:r>
      <w:r w:rsidRPr="0001706F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Pr="0001706F">
        <w:rPr>
          <w:rFonts w:ascii="Times New Roman" w:hAnsi="Times New Roman" w:cs="Times New Roman" w:hint="eastAsia"/>
          <w:b/>
          <w:sz w:val="28"/>
          <w:szCs w:val="28"/>
        </w:rPr>
        <w:t>a</w:t>
      </w:r>
      <w:r w:rsidRPr="0001706F">
        <w:rPr>
          <w:rFonts w:ascii="Times New Roman" w:hAnsi="Times New Roman" w:cs="Times New Roman"/>
          <w:b/>
          <w:sz w:val="28"/>
          <w:szCs w:val="28"/>
        </w:rPr>
        <w:t>rine Life Science &amp; Technology</w:t>
      </w:r>
    </w:p>
    <w:p w14:paraId="521AADC8" w14:textId="77777777" w:rsidR="00237A74" w:rsidRDefault="00237A74" w:rsidP="00237A74">
      <w:pPr>
        <w:spacing w:before="156" w:after="156"/>
        <w:rPr>
          <w:rFonts w:ascii="Times New Roman" w:hAnsi="Times New Roman" w:cs="Times New Roman"/>
          <w:b/>
        </w:rPr>
      </w:pPr>
    </w:p>
    <w:p w14:paraId="6489C4E5" w14:textId="77777777" w:rsidR="00237A74" w:rsidRPr="00991DD6" w:rsidRDefault="00237A74" w:rsidP="00237A74">
      <w:pPr>
        <w:spacing w:before="156" w:after="156"/>
        <w:rPr>
          <w:rFonts w:ascii="Times New Roman" w:hAnsi="Times New Roman" w:cs="Times New Roman"/>
          <w:b/>
        </w:rPr>
      </w:pPr>
      <w:r w:rsidRPr="00991DD6">
        <w:rPr>
          <w:rFonts w:ascii="Times New Roman" w:hAnsi="Times New Roman" w:cs="Times New Roman"/>
          <w:b/>
        </w:rPr>
        <w:t xml:space="preserve">Optimizing hybridization chain reaction with fluorescence </w:t>
      </w:r>
      <w:r w:rsidRPr="00991DD6">
        <w:rPr>
          <w:rFonts w:ascii="Times New Roman" w:hAnsi="Times New Roman" w:cs="Times New Roman"/>
          <w:b/>
          <w:i/>
          <w:iCs/>
        </w:rPr>
        <w:t>in situ</w:t>
      </w:r>
      <w:r w:rsidRPr="00991DD6">
        <w:rPr>
          <w:rFonts w:ascii="Times New Roman" w:hAnsi="Times New Roman" w:cs="Times New Roman"/>
          <w:b/>
        </w:rPr>
        <w:t xml:space="preserve"> hybridization (HCR-FISH) protocol for detection of microbes in sediment</w:t>
      </w:r>
      <w:r>
        <w:rPr>
          <w:rFonts w:ascii="Times New Roman" w:hAnsi="Times New Roman" w:cs="Times New Roman"/>
          <w:b/>
        </w:rPr>
        <w:t>s</w:t>
      </w:r>
    </w:p>
    <w:p w14:paraId="14536CF8" w14:textId="77777777" w:rsidR="00237A74" w:rsidRPr="00392563" w:rsidRDefault="00237A74" w:rsidP="00237A74">
      <w:pPr>
        <w:spacing w:before="156" w:after="156"/>
        <w:rPr>
          <w:rFonts w:ascii="Times New Roman" w:hAnsi="Times New Roman" w:cs="Times New Roman"/>
          <w:vertAlign w:val="superscript"/>
        </w:rPr>
      </w:pPr>
      <w:proofErr w:type="spellStart"/>
      <w:r w:rsidRPr="00392563">
        <w:rPr>
          <w:rFonts w:ascii="Times New Roman" w:hAnsi="Times New Roman" w:cs="Times New Roman"/>
        </w:rPr>
        <w:t>Zeyu</w:t>
      </w:r>
      <w:proofErr w:type="spellEnd"/>
      <w:r w:rsidRPr="00392563">
        <w:rPr>
          <w:rFonts w:ascii="Times New Roman" w:hAnsi="Times New Roman" w:cs="Times New Roman"/>
        </w:rPr>
        <w:t xml:space="preserve"> </w:t>
      </w:r>
      <w:proofErr w:type="spellStart"/>
      <w:r w:rsidRPr="00392563">
        <w:rPr>
          <w:rFonts w:ascii="Times New Roman" w:hAnsi="Times New Roman" w:cs="Times New Roman"/>
        </w:rPr>
        <w:t>Jia</w:t>
      </w:r>
      <w:r w:rsidRPr="00392563">
        <w:rPr>
          <w:rFonts w:ascii="Times New Roman" w:hAnsi="Times New Roman" w:cs="Times New Roman"/>
          <w:vertAlign w:val="superscript"/>
        </w:rPr>
        <w:t>a</w:t>
      </w:r>
      <w:proofErr w:type="spellEnd"/>
      <w:r w:rsidRPr="00392563">
        <w:rPr>
          <w:rFonts w:ascii="Times New Roman" w:hAnsi="Times New Roman" w:cs="Times New Roman"/>
        </w:rPr>
        <w:t xml:space="preserve">, </w:t>
      </w:r>
      <w:proofErr w:type="spellStart"/>
      <w:r w:rsidRPr="00392563">
        <w:rPr>
          <w:rFonts w:ascii="Times New Roman" w:hAnsi="Times New Roman" w:cs="Times New Roman"/>
        </w:rPr>
        <w:t>Yijing</w:t>
      </w:r>
      <w:proofErr w:type="spellEnd"/>
      <w:r w:rsidRPr="00392563">
        <w:rPr>
          <w:rFonts w:ascii="Times New Roman" w:hAnsi="Times New Roman" w:cs="Times New Roman"/>
        </w:rPr>
        <w:t xml:space="preserve"> </w:t>
      </w:r>
      <w:proofErr w:type="spellStart"/>
      <w:r w:rsidRPr="00392563">
        <w:rPr>
          <w:rFonts w:ascii="Times New Roman" w:hAnsi="Times New Roman" w:cs="Times New Roman"/>
        </w:rPr>
        <w:t>Dong</w:t>
      </w:r>
      <w:r w:rsidRPr="00392563">
        <w:rPr>
          <w:rFonts w:ascii="Times New Roman" w:hAnsi="Times New Roman" w:cs="Times New Roman"/>
          <w:vertAlign w:val="superscript"/>
        </w:rPr>
        <w:t>b</w:t>
      </w:r>
      <w:proofErr w:type="spellEnd"/>
      <w:r w:rsidRPr="00392563">
        <w:rPr>
          <w:rFonts w:ascii="Times New Roman" w:hAnsi="Times New Roman" w:cs="Times New Roman"/>
        </w:rPr>
        <w:t xml:space="preserve">, Heng </w:t>
      </w:r>
      <w:proofErr w:type="spellStart"/>
      <w:r w:rsidRPr="00392563">
        <w:rPr>
          <w:rFonts w:ascii="Times New Roman" w:hAnsi="Times New Roman" w:cs="Times New Roman"/>
        </w:rPr>
        <w:t>Xu</w:t>
      </w:r>
      <w:r w:rsidRPr="00392563">
        <w:rPr>
          <w:rFonts w:ascii="Times New Roman" w:hAnsi="Times New Roman" w:cs="Times New Roman"/>
          <w:vertAlign w:val="superscript"/>
        </w:rPr>
        <w:t>b,c</w:t>
      </w:r>
      <w:proofErr w:type="spellEnd"/>
      <w:r w:rsidRPr="00392563">
        <w:rPr>
          <w:rFonts w:ascii="宋体" w:hAnsi="宋体" w:cs="Times New Roman" w:hint="eastAsia"/>
          <w:vertAlign w:val="superscript"/>
        </w:rPr>
        <w:t>†</w:t>
      </w:r>
      <w:r w:rsidRPr="00392563">
        <w:rPr>
          <w:rFonts w:ascii="Times New Roman" w:hAnsi="Times New Roman" w:cs="Times New Roman"/>
        </w:rPr>
        <w:t xml:space="preserve">, </w:t>
      </w:r>
      <w:proofErr w:type="spellStart"/>
      <w:r w:rsidRPr="00392563">
        <w:rPr>
          <w:rFonts w:ascii="Times New Roman" w:hAnsi="Times New Roman" w:cs="Times New Roman"/>
        </w:rPr>
        <w:t>Fengping</w:t>
      </w:r>
      <w:proofErr w:type="spellEnd"/>
      <w:r w:rsidRPr="00392563">
        <w:rPr>
          <w:rFonts w:ascii="Times New Roman" w:hAnsi="Times New Roman" w:cs="Times New Roman"/>
        </w:rPr>
        <w:t xml:space="preserve"> </w:t>
      </w:r>
      <w:proofErr w:type="spellStart"/>
      <w:r w:rsidRPr="00392563">
        <w:rPr>
          <w:rFonts w:ascii="Times New Roman" w:hAnsi="Times New Roman" w:cs="Times New Roman"/>
        </w:rPr>
        <w:t>Wang</w:t>
      </w:r>
      <w:r w:rsidRPr="00392563">
        <w:rPr>
          <w:rFonts w:ascii="Times New Roman" w:hAnsi="Times New Roman" w:cs="Times New Roman"/>
          <w:vertAlign w:val="superscript"/>
        </w:rPr>
        <w:t>a,d</w:t>
      </w:r>
      <w:proofErr w:type="spellEnd"/>
      <w:r w:rsidRPr="00392563">
        <w:rPr>
          <w:rFonts w:ascii="Times New Roman" w:hAnsi="Times New Roman" w:cs="Times New Roman"/>
          <w:vertAlign w:val="superscript"/>
        </w:rPr>
        <w:t>*</w:t>
      </w:r>
    </w:p>
    <w:p w14:paraId="5F882F86" w14:textId="77777777" w:rsidR="00237A74" w:rsidRPr="00392563" w:rsidRDefault="00237A74" w:rsidP="00237A74">
      <w:pPr>
        <w:spacing w:before="156" w:after="156"/>
        <w:rPr>
          <w:rFonts w:ascii="Times New Roman" w:hAnsi="Times New Roman" w:cs="Times New Roman"/>
        </w:rPr>
      </w:pPr>
    </w:p>
    <w:p w14:paraId="4F9FE46B" w14:textId="77777777" w:rsidR="00060D2C" w:rsidRPr="00392563" w:rsidRDefault="00060D2C" w:rsidP="00060D2C">
      <w:pPr>
        <w:spacing w:before="156" w:after="156"/>
        <w:rPr>
          <w:rFonts w:ascii="Times New Roman" w:hAnsi="Times New Roman" w:cs="Times New Roman"/>
        </w:rPr>
      </w:pPr>
      <w:r w:rsidRPr="00392563">
        <w:rPr>
          <w:rFonts w:ascii="Times New Roman" w:hAnsi="Times New Roman" w:cs="Times New Roman"/>
          <w:vertAlign w:val="superscript"/>
        </w:rPr>
        <w:t xml:space="preserve">a </w:t>
      </w:r>
      <w:r w:rsidRPr="00392563">
        <w:rPr>
          <w:rFonts w:ascii="Times New Roman" w:hAnsi="Times New Roman" w:cs="Times New Roman"/>
        </w:rPr>
        <w:t>State Key Laboratory of Microbial Metabolism, Joint International Research Laboratory of Metabolic &amp; Developmental Sciences, School of Life Sciences and Biotechnology, Shanghai Jiao Tong University, Shanghai</w:t>
      </w:r>
      <w:r>
        <w:rPr>
          <w:rFonts w:ascii="Times New Roman" w:hAnsi="Times New Roman" w:cs="Times New Roman"/>
        </w:rPr>
        <w:t xml:space="preserve"> </w:t>
      </w:r>
      <w:r w:rsidRPr="00E229DA">
        <w:rPr>
          <w:rFonts w:ascii="Times New Roman" w:hAnsi="Times New Roman" w:cs="Times New Roman"/>
        </w:rPr>
        <w:t>200240</w:t>
      </w:r>
      <w:r w:rsidRPr="00392563">
        <w:rPr>
          <w:rFonts w:ascii="Times New Roman" w:hAnsi="Times New Roman" w:cs="Times New Roman"/>
        </w:rPr>
        <w:t>, China</w:t>
      </w:r>
    </w:p>
    <w:p w14:paraId="440ABFC7" w14:textId="77777777" w:rsidR="00060D2C" w:rsidRPr="00392563" w:rsidRDefault="00060D2C" w:rsidP="00060D2C">
      <w:pPr>
        <w:spacing w:before="156" w:after="156"/>
        <w:rPr>
          <w:rFonts w:ascii="Times New Roman" w:hAnsi="Times New Roman" w:cs="Times New Roman"/>
        </w:rPr>
      </w:pPr>
      <w:r w:rsidRPr="00392563">
        <w:rPr>
          <w:rFonts w:ascii="Times New Roman" w:hAnsi="Times New Roman" w:cs="Times New Roman"/>
          <w:vertAlign w:val="superscript"/>
        </w:rPr>
        <w:t xml:space="preserve">b </w:t>
      </w:r>
      <w:r w:rsidRPr="00392563">
        <w:rPr>
          <w:rFonts w:ascii="Times New Roman" w:hAnsi="Times New Roman" w:cs="Times New Roman"/>
        </w:rPr>
        <w:t>School of Physics and Astronomy, Shanghai Jiao Tong University, Shanghai</w:t>
      </w:r>
      <w:r>
        <w:rPr>
          <w:rFonts w:ascii="Times New Roman" w:hAnsi="Times New Roman" w:cs="Times New Roman"/>
        </w:rPr>
        <w:t xml:space="preserve"> </w:t>
      </w:r>
      <w:r w:rsidRPr="00E229DA">
        <w:rPr>
          <w:rFonts w:ascii="Times New Roman" w:hAnsi="Times New Roman" w:cs="Times New Roman"/>
        </w:rPr>
        <w:t>200240</w:t>
      </w:r>
      <w:r w:rsidRPr="00392563">
        <w:rPr>
          <w:rFonts w:ascii="Times New Roman" w:hAnsi="Times New Roman" w:cs="Times New Roman"/>
        </w:rPr>
        <w:t>, China</w:t>
      </w:r>
    </w:p>
    <w:p w14:paraId="6B6C0623" w14:textId="77777777" w:rsidR="00060D2C" w:rsidRPr="00392563" w:rsidRDefault="00060D2C" w:rsidP="00060D2C">
      <w:pPr>
        <w:spacing w:before="156" w:after="156"/>
        <w:rPr>
          <w:rFonts w:ascii="Times New Roman" w:hAnsi="Times New Roman" w:cs="Times New Roman"/>
        </w:rPr>
      </w:pPr>
      <w:r w:rsidRPr="00392563">
        <w:rPr>
          <w:rFonts w:ascii="Times New Roman" w:hAnsi="Times New Roman" w:cs="Times New Roman"/>
          <w:shd w:val="clear" w:color="auto" w:fill="FFFFFF"/>
          <w:vertAlign w:val="superscript"/>
        </w:rPr>
        <w:t xml:space="preserve">c </w:t>
      </w:r>
      <w:r w:rsidRPr="00392563">
        <w:rPr>
          <w:rFonts w:ascii="Times New Roman" w:hAnsi="Times New Roman" w:cs="Times New Roman"/>
        </w:rPr>
        <w:t>Institute of Natural Science, Shanghai Jiao Tong University, Shanghai</w:t>
      </w:r>
      <w:r>
        <w:rPr>
          <w:rFonts w:ascii="Times New Roman" w:hAnsi="Times New Roman" w:cs="Times New Roman"/>
        </w:rPr>
        <w:t xml:space="preserve"> </w:t>
      </w:r>
      <w:r w:rsidRPr="00E229DA">
        <w:rPr>
          <w:rFonts w:ascii="Times New Roman" w:hAnsi="Times New Roman" w:cs="Times New Roman"/>
        </w:rPr>
        <w:t>200240</w:t>
      </w:r>
      <w:r w:rsidRPr="00392563">
        <w:rPr>
          <w:rFonts w:ascii="Times New Roman" w:hAnsi="Times New Roman" w:cs="Times New Roman"/>
        </w:rPr>
        <w:t>, China</w:t>
      </w:r>
    </w:p>
    <w:p w14:paraId="116C4CA1" w14:textId="3834E5D7" w:rsidR="00237A74" w:rsidRDefault="00060D2C" w:rsidP="00060D2C">
      <w:pPr>
        <w:spacing w:before="156" w:after="156"/>
        <w:rPr>
          <w:rFonts w:ascii="Times New Roman" w:hAnsi="Times New Roman" w:cs="Times New Roman"/>
          <w:shd w:val="clear" w:color="auto" w:fill="FFFFFF"/>
        </w:rPr>
      </w:pPr>
      <w:r w:rsidRPr="00392563">
        <w:rPr>
          <w:rFonts w:ascii="Times New Roman" w:hAnsi="Times New Roman" w:cs="Times New Roman"/>
          <w:shd w:val="clear" w:color="auto" w:fill="FFFFFF"/>
          <w:vertAlign w:val="superscript"/>
        </w:rPr>
        <w:t xml:space="preserve">d </w:t>
      </w:r>
      <w:r w:rsidRPr="00392563">
        <w:rPr>
          <w:rFonts w:ascii="Times New Roman" w:hAnsi="Times New Roman" w:cs="Times New Roman"/>
          <w:shd w:val="clear" w:color="auto" w:fill="FFFFFF"/>
        </w:rPr>
        <w:t>School of Oceanography, Shanghai Jiao Tong University, Shanghai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E229DA">
        <w:rPr>
          <w:rFonts w:ascii="Times New Roman" w:hAnsi="Times New Roman" w:cs="Times New Roman"/>
        </w:rPr>
        <w:t>200240</w:t>
      </w:r>
      <w:r w:rsidRPr="00392563">
        <w:rPr>
          <w:rFonts w:ascii="Times New Roman" w:hAnsi="Times New Roman" w:cs="Times New Roman"/>
          <w:shd w:val="clear" w:color="auto" w:fill="FFFFFF"/>
        </w:rPr>
        <w:t>, China</w:t>
      </w:r>
    </w:p>
    <w:p w14:paraId="60623EAC" w14:textId="77777777" w:rsidR="00060D2C" w:rsidRPr="00392563" w:rsidRDefault="00060D2C" w:rsidP="00060D2C">
      <w:pPr>
        <w:spacing w:before="156" w:after="156"/>
        <w:rPr>
          <w:rFonts w:ascii="Times New Roman" w:hAnsi="Times New Roman" w:cs="Times New Roman" w:hint="eastAsia"/>
        </w:rPr>
      </w:pPr>
    </w:p>
    <w:p w14:paraId="02C47EA7" w14:textId="77777777" w:rsidR="00237A74" w:rsidRPr="00392563" w:rsidRDefault="00237A74" w:rsidP="00237A74">
      <w:pPr>
        <w:spacing w:before="156" w:after="156"/>
        <w:rPr>
          <w:rFonts w:ascii="Times New Roman" w:hAnsi="Times New Roman" w:cs="Times New Roman"/>
        </w:rPr>
      </w:pPr>
      <w:r w:rsidRPr="00392563">
        <w:rPr>
          <w:rFonts w:ascii="宋体" w:hAnsi="宋体" w:cs="Times New Roman" w:hint="eastAsia"/>
          <w:vertAlign w:val="superscript"/>
        </w:rPr>
        <w:t>†</w:t>
      </w:r>
      <w:r w:rsidRPr="00392563">
        <w:rPr>
          <w:rFonts w:ascii="Times New Roman" w:hAnsi="Times New Roman" w:cs="Times New Roman" w:hint="eastAsia"/>
        </w:rPr>
        <w:t>Co</w:t>
      </w:r>
      <w:r w:rsidRPr="00392563">
        <w:rPr>
          <w:rFonts w:ascii="Times New Roman" w:hAnsi="Times New Roman" w:cs="Times New Roman"/>
        </w:rPr>
        <w:t>-corresponding author: E-mail address: Heng_Xu@sjtu.edu.cn</w:t>
      </w:r>
    </w:p>
    <w:p w14:paraId="473B8F0E" w14:textId="77777777" w:rsidR="00237A74" w:rsidRPr="00392563" w:rsidRDefault="00237A74" w:rsidP="00237A74">
      <w:pPr>
        <w:spacing w:before="156" w:after="156"/>
        <w:rPr>
          <w:rFonts w:ascii="Times New Roman" w:hAnsi="Times New Roman" w:cs="Times New Roman"/>
        </w:rPr>
      </w:pPr>
      <w:r w:rsidRPr="00392563">
        <w:rPr>
          <w:rFonts w:ascii="Times New Roman" w:hAnsi="Times New Roman" w:cs="Times New Roman" w:hint="eastAsia"/>
          <w:vertAlign w:val="superscript"/>
        </w:rPr>
        <w:t>*</w:t>
      </w:r>
      <w:r w:rsidRPr="00392563">
        <w:rPr>
          <w:rFonts w:ascii="Times New Roman" w:hAnsi="Times New Roman" w:cs="Times New Roman"/>
        </w:rPr>
        <w:t>Corresponding author: E-mail address: fengpingw@sjtu.edu.cn</w:t>
      </w:r>
    </w:p>
    <w:p w14:paraId="5E1FE107" w14:textId="0808B272" w:rsidR="00F209A9" w:rsidRDefault="00F209A9">
      <w:pPr>
        <w:spacing w:before="156" w:after="156"/>
      </w:pPr>
    </w:p>
    <w:p w14:paraId="6C3DB6EC" w14:textId="169F7BDD" w:rsidR="00F209A9" w:rsidRDefault="00F209A9">
      <w:pPr>
        <w:spacing w:before="156" w:after="156"/>
      </w:pPr>
    </w:p>
    <w:p w14:paraId="7F5F9823" w14:textId="115C622A" w:rsidR="00F209A9" w:rsidRDefault="00F209A9">
      <w:pPr>
        <w:spacing w:before="156" w:after="156"/>
      </w:pPr>
    </w:p>
    <w:p w14:paraId="6DE93038" w14:textId="6FACF291" w:rsidR="00F209A9" w:rsidRPr="00392563" w:rsidRDefault="00F209A9" w:rsidP="00F209A9">
      <w:pPr>
        <w:widowControl/>
        <w:spacing w:before="156" w:after="156"/>
        <w:jc w:val="left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S1</w:t>
      </w:r>
      <w:r w:rsidRPr="00392563">
        <w:rPr>
          <w:rFonts w:ascii="Times New Roman" w:hAnsi="Times New Roman" w:cs="Times New Roman"/>
          <w:b/>
          <w:bCs/>
        </w:rPr>
        <w:t xml:space="preserve"> </w:t>
      </w:r>
      <w:r w:rsidR="00B067F0">
        <w:rPr>
          <w:rFonts w:ascii="Times New Roman" w:hAnsi="Times New Roman" w:cs="Times New Roman"/>
        </w:rPr>
        <w:t>O</w:t>
      </w:r>
      <w:r w:rsidRPr="00392563">
        <w:rPr>
          <w:rFonts w:ascii="Times New Roman" w:hAnsi="Times New Roman" w:cs="Times New Roman"/>
        </w:rPr>
        <w:t xml:space="preserve">ptimized HCR-FISH protocol on sediment samples. Sentences in italics indicate major modifications there, </w:t>
      </w:r>
      <w:proofErr w:type="gramStart"/>
      <w:r w:rsidRPr="00392563">
        <w:rPr>
          <w:rFonts w:ascii="Times New Roman" w:hAnsi="Times New Roman" w:cs="Times New Roman"/>
        </w:rPr>
        <w:t>on the basis of</w:t>
      </w:r>
      <w:proofErr w:type="gramEnd"/>
      <w:r w:rsidRPr="00392563">
        <w:rPr>
          <w:rFonts w:ascii="Times New Roman" w:hAnsi="Times New Roman" w:cs="Times New Roman"/>
        </w:rPr>
        <w:t xml:space="preserve"> original HCR-FISH protocol.</w:t>
      </w:r>
    </w:p>
    <w:p w14:paraId="202EAB05" w14:textId="3963966A" w:rsidR="00F209A9" w:rsidRPr="00F209A9" w:rsidRDefault="00F209A9">
      <w:pPr>
        <w:spacing w:before="156" w:after="156"/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595"/>
      </w:tblGrid>
      <w:tr w:rsidR="00C22406" w:rsidRPr="00392563" w14:paraId="7C7E1A29" w14:textId="77777777" w:rsidTr="00FA57C3">
        <w:trPr>
          <w:tblHeader/>
        </w:trPr>
        <w:tc>
          <w:tcPr>
            <w:tcW w:w="1701" w:type="dxa"/>
          </w:tcPr>
          <w:p w14:paraId="67772768" w14:textId="47625A13" w:rsidR="00C22406" w:rsidRPr="00392563" w:rsidRDefault="00C22406" w:rsidP="00FA57C3">
            <w:pPr>
              <w:spacing w:before="156" w:after="156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lastRenderedPageBreak/>
              <w:t>Fixation</w:t>
            </w:r>
          </w:p>
        </w:tc>
        <w:tc>
          <w:tcPr>
            <w:tcW w:w="6595" w:type="dxa"/>
          </w:tcPr>
          <w:p w14:paraId="612FB8AA" w14:textId="77777777" w:rsidR="00C22406" w:rsidRPr="00392563" w:rsidRDefault="00C22406" w:rsidP="00FA57C3">
            <w:pPr>
              <w:pStyle w:val="a7"/>
              <w:numPr>
                <w:ilvl w:val="0"/>
                <w:numId w:val="1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Immerse the sample in 4%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563">
              <w:rPr>
                <w:rFonts w:ascii="Times New Roman" w:hAnsi="Times New Roman" w:cs="Times New Roman"/>
              </w:rPr>
              <w:t>(v/v) paraformaldehyde in centrifuge tube and mix them by shaking. Then keep the tube at 4 ℃ for 6 h.</w:t>
            </w:r>
          </w:p>
          <w:p w14:paraId="7ECC4392" w14:textId="77777777" w:rsidR="00C22406" w:rsidRPr="00392563" w:rsidRDefault="00C22406" w:rsidP="00FA57C3">
            <w:pPr>
              <w:pStyle w:val="a7"/>
              <w:numPr>
                <w:ilvl w:val="0"/>
                <w:numId w:val="1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Centrifuge the tube at 12000× g for 10 min, discard the supernatant. Resuspend the pellet with PBS. Repeat this process for a total of 3 times. This process could wash off the excessive formaldehyde. the sample is ready for cell detachment, or be stored after step 3.</w:t>
            </w:r>
          </w:p>
          <w:p w14:paraId="7D4934DE" w14:textId="77777777" w:rsidR="00C22406" w:rsidRPr="00392563" w:rsidRDefault="00C22406" w:rsidP="00FA57C3">
            <w:pPr>
              <w:pStyle w:val="a7"/>
              <w:numPr>
                <w:ilvl w:val="0"/>
                <w:numId w:val="1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Centrifuge the tube at 12000× g for 10 min. discard the supernatant. Resuspend the pellet with PBS and equal volume of dehydrated ethanol. the sample could be preserved at -20 ℃ for long time.</w:t>
            </w:r>
          </w:p>
        </w:tc>
      </w:tr>
      <w:tr w:rsidR="00C22406" w:rsidRPr="00392563" w14:paraId="201839E1" w14:textId="77777777" w:rsidTr="00FA57C3">
        <w:trPr>
          <w:tblHeader/>
        </w:trPr>
        <w:tc>
          <w:tcPr>
            <w:tcW w:w="1701" w:type="dxa"/>
          </w:tcPr>
          <w:p w14:paraId="0CBE9E4B" w14:textId="77777777" w:rsidR="00C22406" w:rsidRPr="00392563" w:rsidRDefault="00C22406" w:rsidP="00FA57C3">
            <w:pPr>
              <w:spacing w:before="156" w:after="156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>Cell detachment</w:t>
            </w:r>
          </w:p>
        </w:tc>
        <w:tc>
          <w:tcPr>
            <w:tcW w:w="6595" w:type="dxa"/>
          </w:tcPr>
          <w:p w14:paraId="07CB5F6B" w14:textId="77777777" w:rsidR="00C22406" w:rsidRPr="00392563" w:rsidRDefault="00C22406" w:rsidP="00FA57C3">
            <w:pPr>
              <w:pStyle w:val="a7"/>
              <w:numPr>
                <w:ilvl w:val="0"/>
                <w:numId w:val="2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 xml:space="preserve">Mix 8 volume of fixed sediment sample with 1 volume of </w:t>
            </w:r>
            <w:r w:rsidRPr="00392563">
              <w:rPr>
                <w:rFonts w:ascii="Times New Roman" w:hAnsi="Times New Roman" w:cs="Times New Roman" w:hint="eastAsia"/>
                <w:i/>
                <w:iCs/>
              </w:rPr>
              <w:t>detergent</w:t>
            </w:r>
            <w:r w:rsidRPr="00392563">
              <w:rPr>
                <w:rFonts w:ascii="Times New Roman" w:hAnsi="Times New Roman" w:cs="Times New Roman"/>
                <w:i/>
                <w:iCs/>
              </w:rPr>
              <w:t xml:space="preserve"> buffer and vortex for 1 h.</w:t>
            </w:r>
          </w:p>
        </w:tc>
      </w:tr>
      <w:tr w:rsidR="00C22406" w:rsidRPr="00392563" w14:paraId="00CDD787" w14:textId="77777777" w:rsidTr="00FA57C3">
        <w:trPr>
          <w:tblHeader/>
        </w:trPr>
        <w:tc>
          <w:tcPr>
            <w:tcW w:w="1701" w:type="dxa"/>
          </w:tcPr>
          <w:p w14:paraId="5C713471" w14:textId="77777777" w:rsidR="00C22406" w:rsidRPr="00392563" w:rsidRDefault="00C22406" w:rsidP="00FA57C3">
            <w:pPr>
              <w:spacing w:before="156" w:after="156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>Cell extraction</w:t>
            </w:r>
          </w:p>
        </w:tc>
        <w:tc>
          <w:tcPr>
            <w:tcW w:w="6595" w:type="dxa"/>
          </w:tcPr>
          <w:p w14:paraId="7DF5CCBB" w14:textId="77777777" w:rsidR="00C22406" w:rsidRPr="00392563" w:rsidRDefault="00C22406" w:rsidP="00FA57C3">
            <w:pPr>
              <w:pStyle w:val="a7"/>
              <w:numPr>
                <w:ilvl w:val="0"/>
                <w:numId w:val="3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 xml:space="preserve">Prepare the density gradient vial by first adding light </w:t>
            </w:r>
            <w:proofErr w:type="spellStart"/>
            <w:r w:rsidRPr="00392563">
              <w:rPr>
                <w:rFonts w:ascii="Times New Roman" w:hAnsi="Times New Roman" w:cs="Times New Roman"/>
                <w:i/>
                <w:iCs/>
              </w:rPr>
              <w:t>Nycodenz</w:t>
            </w:r>
            <w:proofErr w:type="spellEnd"/>
            <w:r w:rsidRPr="00392563">
              <w:rPr>
                <w:rFonts w:ascii="Times New Roman" w:hAnsi="Times New Roman" w:cs="Times New Roman"/>
                <w:i/>
                <w:iCs/>
              </w:rPr>
              <w:t xml:space="preserve"> solution to the EP tube and then inject heavier </w:t>
            </w:r>
            <w:proofErr w:type="spellStart"/>
            <w:r w:rsidRPr="00392563">
              <w:rPr>
                <w:rFonts w:ascii="Times New Roman" w:hAnsi="Times New Roman" w:cs="Times New Roman"/>
                <w:i/>
                <w:iCs/>
              </w:rPr>
              <w:t>Nycodenz</w:t>
            </w:r>
            <w:proofErr w:type="spellEnd"/>
            <w:r w:rsidRPr="00392563">
              <w:rPr>
                <w:rFonts w:ascii="Times New Roman" w:hAnsi="Times New Roman" w:cs="Times New Roman"/>
                <w:i/>
                <w:iCs/>
              </w:rPr>
              <w:t xml:space="preserve"> solution from the bottom of the lighter layer slowly. Each layer consists of 0.5 ml liquid.</w:t>
            </w:r>
          </w:p>
          <w:p w14:paraId="59BC2189" w14:textId="77777777" w:rsidR="00C22406" w:rsidRPr="00392563" w:rsidRDefault="00C22406" w:rsidP="00FA57C3">
            <w:pPr>
              <w:pStyle w:val="a7"/>
              <w:numPr>
                <w:ilvl w:val="0"/>
                <w:numId w:val="3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>Transfer 0.3 ml pretreated sample to the top of density gradient vial. Each sample may be transferred to several vials to acquire large cell quantity in total.</w:t>
            </w:r>
          </w:p>
          <w:p w14:paraId="215F6B80" w14:textId="77777777" w:rsidR="00C22406" w:rsidRPr="00392563" w:rsidRDefault="00C22406" w:rsidP="00FA57C3">
            <w:pPr>
              <w:pStyle w:val="a7"/>
              <w:numPr>
                <w:ilvl w:val="0"/>
                <w:numId w:val="3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>Centrifuge the vials at 1500</w:t>
            </w:r>
            <w:r w:rsidRPr="00392563">
              <w:rPr>
                <w:rFonts w:ascii="Times New Roman" w:hAnsi="Times New Roman" w:cs="Times New Roman"/>
              </w:rPr>
              <w:t xml:space="preserve">× </w:t>
            </w:r>
            <w:r w:rsidRPr="00392563">
              <w:rPr>
                <w:rFonts w:ascii="Times New Roman" w:hAnsi="Times New Roman" w:cs="Times New Roman"/>
                <w:i/>
                <w:iCs/>
              </w:rPr>
              <w:t>g for 30 min.</w:t>
            </w:r>
          </w:p>
          <w:p w14:paraId="64ABC219" w14:textId="77777777" w:rsidR="00C22406" w:rsidRPr="00392563" w:rsidRDefault="00C22406" w:rsidP="00FA57C3">
            <w:pPr>
              <w:pStyle w:val="a7"/>
              <w:numPr>
                <w:ilvl w:val="0"/>
                <w:numId w:val="3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>Carefully transfer the upper layer to clean tubes from the interface, this could ensure that the floating cells are captured.</w:t>
            </w:r>
          </w:p>
          <w:p w14:paraId="2C42268E" w14:textId="77777777" w:rsidR="00C22406" w:rsidRPr="00392563" w:rsidRDefault="00C22406" w:rsidP="00FA57C3">
            <w:pPr>
              <w:pStyle w:val="a7"/>
              <w:numPr>
                <w:ilvl w:val="0"/>
                <w:numId w:val="3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 xml:space="preserve">Retrieve the cells by vacuum filtration on 0.22 </w:t>
            </w:r>
            <w:proofErr w:type="spellStart"/>
            <w:r w:rsidRPr="00392563">
              <w:rPr>
                <w:rFonts w:ascii="Times New Roman" w:hAnsi="Times New Roman" w:cs="Times New Roman"/>
                <w:i/>
                <w:iCs/>
              </w:rPr>
              <w:t>μm</w:t>
            </w:r>
            <w:proofErr w:type="spellEnd"/>
            <w:r w:rsidRPr="00392563">
              <w:rPr>
                <w:rFonts w:ascii="Times New Roman" w:hAnsi="Times New Roman" w:cs="Times New Roman"/>
                <w:i/>
                <w:iCs/>
              </w:rPr>
              <w:t>-pore-size polycarbonate membrane.</w:t>
            </w:r>
          </w:p>
        </w:tc>
      </w:tr>
      <w:tr w:rsidR="00C22406" w:rsidRPr="00392563" w14:paraId="177088B5" w14:textId="77777777" w:rsidTr="00FA57C3">
        <w:trPr>
          <w:tblHeader/>
        </w:trPr>
        <w:tc>
          <w:tcPr>
            <w:tcW w:w="1701" w:type="dxa"/>
          </w:tcPr>
          <w:p w14:paraId="73D20386" w14:textId="77777777" w:rsidR="00C22406" w:rsidRPr="00392563" w:rsidRDefault="00C22406" w:rsidP="00FA57C3">
            <w:pPr>
              <w:spacing w:before="156" w:after="156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Hybridization</w:t>
            </w:r>
          </w:p>
        </w:tc>
        <w:tc>
          <w:tcPr>
            <w:tcW w:w="6595" w:type="dxa"/>
          </w:tcPr>
          <w:p w14:paraId="5ADE0F56" w14:textId="77777777" w:rsidR="00C22406" w:rsidRPr="00392563" w:rsidRDefault="00C22406" w:rsidP="00FA57C3">
            <w:pPr>
              <w:pStyle w:val="a7"/>
              <w:numPr>
                <w:ilvl w:val="0"/>
                <w:numId w:val="4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1/8-1/4 piece of membrane were used to a round of HCR-FISH. Place the piece in a container.</w:t>
            </w:r>
          </w:p>
          <w:p w14:paraId="13FF2B97" w14:textId="77777777" w:rsidR="00C22406" w:rsidRPr="00392563" w:rsidRDefault="00C22406" w:rsidP="00FA57C3">
            <w:pPr>
              <w:pStyle w:val="a7"/>
              <w:numPr>
                <w:ilvl w:val="0"/>
                <w:numId w:val="4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 xml:space="preserve">40 </w:t>
            </w:r>
            <w:proofErr w:type="spellStart"/>
            <w:r w:rsidRPr="00392563">
              <w:rPr>
                <w:rFonts w:ascii="Times New Roman" w:hAnsi="Times New Roman" w:cs="Times New Roman"/>
                <w:i/>
                <w:iCs/>
              </w:rPr>
              <w:t>μl</w:t>
            </w:r>
            <w:proofErr w:type="spellEnd"/>
            <w:r w:rsidRPr="00392563">
              <w:rPr>
                <w:rFonts w:ascii="Times New Roman" w:hAnsi="Times New Roman" w:cs="Times New Roman"/>
                <w:i/>
                <w:iCs/>
              </w:rPr>
              <w:t xml:space="preserve"> Hybridization buffer C with 10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/L</w:t>
            </w:r>
            <w:r w:rsidRPr="00392563">
              <w:rPr>
                <w:rFonts w:ascii="Times New Roman" w:hAnsi="Times New Roman" w:cs="Times New Roman"/>
                <w:i/>
                <w:iCs/>
              </w:rPr>
              <w:t xml:space="preserve"> initiator probe was added on the membrane.</w:t>
            </w:r>
          </w:p>
          <w:p w14:paraId="3F37EF10" w14:textId="77777777" w:rsidR="00C22406" w:rsidRPr="00392563" w:rsidRDefault="00C22406" w:rsidP="00FA57C3">
            <w:pPr>
              <w:pStyle w:val="a7"/>
              <w:numPr>
                <w:ilvl w:val="0"/>
                <w:numId w:val="4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Seal the container airtightly. Place the container in a force-convection incubator at 46 ℃ for 2 h.</w:t>
            </w:r>
          </w:p>
          <w:p w14:paraId="5FDAFCEC" w14:textId="77777777" w:rsidR="00C22406" w:rsidRPr="00392563" w:rsidRDefault="00C22406" w:rsidP="00FA57C3">
            <w:pPr>
              <w:pStyle w:val="a7"/>
              <w:numPr>
                <w:ilvl w:val="0"/>
                <w:numId w:val="4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Wash the membrane by pouring 10 ml wash buffer into the container, place it at 48 ℃ for 30 min.</w:t>
            </w:r>
          </w:p>
          <w:p w14:paraId="6F25C7D7" w14:textId="77777777" w:rsidR="00C22406" w:rsidRPr="00392563" w:rsidRDefault="00C22406" w:rsidP="00FA57C3">
            <w:pPr>
              <w:pStyle w:val="a7"/>
              <w:numPr>
                <w:ilvl w:val="0"/>
                <w:numId w:val="4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Pick out the membrane and wipe the liquid with tissue from the back of membrane. Place it in a clean container.</w:t>
            </w:r>
          </w:p>
        </w:tc>
      </w:tr>
      <w:tr w:rsidR="00C22406" w:rsidRPr="00392563" w14:paraId="64ADB681" w14:textId="77777777" w:rsidTr="00FA57C3">
        <w:trPr>
          <w:tblHeader/>
        </w:trPr>
        <w:tc>
          <w:tcPr>
            <w:tcW w:w="1701" w:type="dxa"/>
          </w:tcPr>
          <w:p w14:paraId="53393622" w14:textId="77777777" w:rsidR="00C22406" w:rsidRPr="00392563" w:rsidRDefault="00C22406" w:rsidP="00FA57C3">
            <w:pPr>
              <w:spacing w:before="156" w:after="156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lastRenderedPageBreak/>
              <w:t>Amplification</w:t>
            </w:r>
          </w:p>
        </w:tc>
        <w:tc>
          <w:tcPr>
            <w:tcW w:w="6595" w:type="dxa"/>
          </w:tcPr>
          <w:p w14:paraId="54DEA0E6" w14:textId="77777777" w:rsidR="00C22406" w:rsidRPr="00392563" w:rsidRDefault="00C22406" w:rsidP="00FA57C3">
            <w:pPr>
              <w:pStyle w:val="a7"/>
              <w:numPr>
                <w:ilvl w:val="0"/>
                <w:numId w:val="5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During the washing step</w:t>
            </w:r>
            <w:r w:rsidRPr="00392563">
              <w:rPr>
                <w:rFonts w:ascii="Times New Roman" w:hAnsi="Times New Roman" w:cs="Times New Roman" w:hint="eastAsia"/>
              </w:rPr>
              <w:t>,</w:t>
            </w:r>
            <w:r w:rsidRPr="00392563">
              <w:rPr>
                <w:rFonts w:ascii="Times New Roman" w:hAnsi="Times New Roman" w:cs="Times New Roman"/>
              </w:rPr>
              <w:t xml:space="preserve"> preheat each amplifier probes in amplification buffer at 95 ℃ for 1.5 min, and cool it down at 25 ℃ for 30 min.</w:t>
            </w:r>
          </w:p>
          <w:p w14:paraId="7BCF7CA1" w14:textId="77777777" w:rsidR="00C22406" w:rsidRPr="00392563" w:rsidRDefault="00C22406" w:rsidP="00FA57C3">
            <w:pPr>
              <w:pStyle w:val="a7"/>
              <w:numPr>
                <w:ilvl w:val="0"/>
                <w:numId w:val="5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 xml:space="preserve">Mix the probes to a final concentration of 2.5 </w:t>
            </w:r>
            <w:proofErr w:type="spellStart"/>
            <w:r>
              <w:rPr>
                <w:rFonts w:ascii="Times New Roman" w:hAnsi="Times New Roman" w:cs="Times New Roman"/>
              </w:rPr>
              <w:t>μmol</w:t>
            </w:r>
            <w:proofErr w:type="spellEnd"/>
            <w:r>
              <w:rPr>
                <w:rFonts w:ascii="Times New Roman" w:hAnsi="Times New Roman" w:cs="Times New Roman"/>
              </w:rPr>
              <w:t>/L</w:t>
            </w:r>
            <w:r w:rsidRPr="00392563">
              <w:rPr>
                <w:rFonts w:ascii="Times New Roman" w:hAnsi="Times New Roman" w:cs="Times New Roman"/>
              </w:rPr>
              <w:t xml:space="preserve"> per probe.</w:t>
            </w:r>
          </w:p>
          <w:p w14:paraId="61ED2DF6" w14:textId="53C6A65D" w:rsidR="00C22406" w:rsidRPr="00392563" w:rsidRDefault="00C22406" w:rsidP="00FA57C3">
            <w:pPr>
              <w:pStyle w:val="a7"/>
              <w:numPr>
                <w:ilvl w:val="0"/>
                <w:numId w:val="5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 xml:space="preserve">Add 20 </w:t>
            </w:r>
            <w:proofErr w:type="spellStart"/>
            <w:r w:rsidRPr="00392563">
              <w:rPr>
                <w:rFonts w:ascii="Times New Roman" w:hAnsi="Times New Roman" w:cs="Times New Roman"/>
              </w:rPr>
              <w:t>μ</w:t>
            </w:r>
            <w:r w:rsidR="00C20F6D">
              <w:rPr>
                <w:rFonts w:ascii="Times New Roman" w:hAnsi="Times New Roman" w:cs="Times New Roman"/>
              </w:rPr>
              <w:t>l</w:t>
            </w:r>
            <w:bookmarkStart w:id="0" w:name="_GoBack"/>
            <w:bookmarkEnd w:id="0"/>
            <w:proofErr w:type="spellEnd"/>
            <w:r w:rsidRPr="00392563">
              <w:rPr>
                <w:rFonts w:ascii="Times New Roman" w:hAnsi="Times New Roman" w:cs="Times New Roman"/>
              </w:rPr>
              <w:t xml:space="preserve"> of this mixture on the sample, keep the container in 35 ℃ for 20 min.</w:t>
            </w:r>
          </w:p>
          <w:p w14:paraId="630931C6" w14:textId="77777777" w:rsidR="00C22406" w:rsidRPr="00392563" w:rsidRDefault="00C22406" w:rsidP="00FA57C3">
            <w:pPr>
              <w:pStyle w:val="a7"/>
              <w:numPr>
                <w:ilvl w:val="0"/>
                <w:numId w:val="5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Wash the membrane by pouring 10 ml PBS into the container, place it on ice for 10 min.</w:t>
            </w:r>
          </w:p>
          <w:p w14:paraId="72C758FC" w14:textId="77777777" w:rsidR="00C22406" w:rsidRPr="00392563" w:rsidRDefault="00C22406" w:rsidP="00FA57C3">
            <w:pPr>
              <w:pStyle w:val="a7"/>
              <w:numPr>
                <w:ilvl w:val="0"/>
                <w:numId w:val="5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Pick out the membrane and wipe the liquid with tissue from the back of membrane. Place it in a clean container.</w:t>
            </w:r>
          </w:p>
        </w:tc>
      </w:tr>
      <w:tr w:rsidR="00C22406" w:rsidRPr="00392563" w14:paraId="3F3E51AC" w14:textId="77777777" w:rsidTr="00FA57C3">
        <w:trPr>
          <w:tblHeader/>
        </w:trPr>
        <w:tc>
          <w:tcPr>
            <w:tcW w:w="1701" w:type="dxa"/>
          </w:tcPr>
          <w:p w14:paraId="773F4F8C" w14:textId="77777777" w:rsidR="00C22406" w:rsidRPr="00392563" w:rsidRDefault="00C22406" w:rsidP="00FA57C3">
            <w:pPr>
              <w:spacing w:before="156" w:after="156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Counterstain</w:t>
            </w:r>
          </w:p>
        </w:tc>
        <w:tc>
          <w:tcPr>
            <w:tcW w:w="6595" w:type="dxa"/>
          </w:tcPr>
          <w:p w14:paraId="52DBA226" w14:textId="1B3A2DB7" w:rsidR="00C22406" w:rsidRPr="00392563" w:rsidRDefault="00C22406" w:rsidP="00FA57C3">
            <w:pPr>
              <w:pStyle w:val="a7"/>
              <w:numPr>
                <w:ilvl w:val="0"/>
                <w:numId w:val="6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 xml:space="preserve">Add 20 </w:t>
            </w:r>
            <w:proofErr w:type="spellStart"/>
            <w:r w:rsidRPr="00392563">
              <w:rPr>
                <w:rFonts w:ascii="Times New Roman" w:hAnsi="Times New Roman" w:cs="Times New Roman"/>
              </w:rPr>
              <w:t>μ</w:t>
            </w:r>
            <w:r w:rsidR="00C20F6D">
              <w:rPr>
                <w:rFonts w:ascii="Times New Roman" w:hAnsi="Times New Roman" w:cs="Times New Roman"/>
              </w:rPr>
              <w:t>l</w:t>
            </w:r>
            <w:proofErr w:type="spellEnd"/>
            <w:r w:rsidRPr="00392563">
              <w:rPr>
                <w:rFonts w:ascii="Times New Roman" w:hAnsi="Times New Roman" w:cs="Times New Roman"/>
              </w:rPr>
              <w:t xml:space="preserve"> DAPI solution on the membrane, stain it at 25 ℃ for at least 10 min.</w:t>
            </w:r>
          </w:p>
          <w:p w14:paraId="4EE8620C" w14:textId="77777777" w:rsidR="00C22406" w:rsidRPr="00392563" w:rsidRDefault="00C22406" w:rsidP="00FA57C3">
            <w:pPr>
              <w:pStyle w:val="a7"/>
              <w:numPr>
                <w:ilvl w:val="0"/>
                <w:numId w:val="6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Wash off the DAPI by PBS at 25 ℃ for 10 min.</w:t>
            </w:r>
          </w:p>
          <w:p w14:paraId="440642D2" w14:textId="77777777" w:rsidR="00C22406" w:rsidRPr="00392563" w:rsidRDefault="00C22406" w:rsidP="00FA57C3">
            <w:pPr>
              <w:pStyle w:val="a7"/>
              <w:numPr>
                <w:ilvl w:val="0"/>
                <w:numId w:val="6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</w:rPr>
            </w:pPr>
            <w:r w:rsidRPr="00392563">
              <w:rPr>
                <w:rFonts w:ascii="Times New Roman" w:hAnsi="Times New Roman" w:cs="Times New Roman"/>
              </w:rPr>
              <w:t>Dehydrate the membrane with 80%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563">
              <w:rPr>
                <w:rFonts w:ascii="Times New Roman" w:hAnsi="Times New Roman" w:cs="Times New Roman"/>
              </w:rPr>
              <w:t>(v/v) ethanol for 1 min. air dry the membrane. The membrane is ready for mounting and microscopy.</w:t>
            </w:r>
          </w:p>
        </w:tc>
      </w:tr>
      <w:tr w:rsidR="00C22406" w:rsidRPr="00392563" w14:paraId="7D20AF3F" w14:textId="77777777" w:rsidTr="00FA57C3">
        <w:trPr>
          <w:tblHeader/>
        </w:trPr>
        <w:tc>
          <w:tcPr>
            <w:tcW w:w="1701" w:type="dxa"/>
          </w:tcPr>
          <w:p w14:paraId="54D01617" w14:textId="77777777" w:rsidR="00C22406" w:rsidRPr="00392563" w:rsidRDefault="00C22406" w:rsidP="00FA57C3">
            <w:pPr>
              <w:spacing w:before="156" w:after="156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>Post-imaging process</w:t>
            </w:r>
          </w:p>
        </w:tc>
        <w:tc>
          <w:tcPr>
            <w:tcW w:w="6595" w:type="dxa"/>
          </w:tcPr>
          <w:p w14:paraId="4DEC4BB1" w14:textId="77777777" w:rsidR="00C22406" w:rsidRPr="00392563" w:rsidRDefault="00C22406" w:rsidP="00FA57C3">
            <w:pPr>
              <w:pStyle w:val="a7"/>
              <w:numPr>
                <w:ilvl w:val="0"/>
                <w:numId w:val="7"/>
              </w:numPr>
              <w:kinsoku/>
              <w:overflowPunct/>
              <w:topLinePunct w:val="0"/>
              <w:spacing w:beforeLines="0" w:before="0" w:afterLines="0" w:after="0" w:line="240" w:lineRule="auto"/>
              <w:ind w:firstLineChars="0"/>
              <w:rPr>
                <w:rFonts w:ascii="Times New Roman" w:hAnsi="Times New Roman" w:cs="Times New Roman"/>
                <w:i/>
                <w:iCs/>
              </w:rPr>
            </w:pPr>
            <w:r w:rsidRPr="00392563">
              <w:rPr>
                <w:rFonts w:ascii="Times New Roman" w:hAnsi="Times New Roman" w:cs="Times New Roman"/>
                <w:i/>
                <w:iCs/>
              </w:rPr>
              <w:t>Subtract the micrograph taken under channel BV-2A from that under channel UV-2A</w:t>
            </w:r>
          </w:p>
        </w:tc>
      </w:tr>
    </w:tbl>
    <w:p w14:paraId="36EE02B5" w14:textId="77777777" w:rsidR="00C22406" w:rsidRPr="00F209A9" w:rsidRDefault="00C22406" w:rsidP="00B067F0">
      <w:pPr>
        <w:spacing w:before="156" w:after="156"/>
      </w:pPr>
    </w:p>
    <w:sectPr w:rsidR="00C22406" w:rsidRPr="00F209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0EF7E" w14:textId="77777777" w:rsidR="00152173" w:rsidRDefault="00152173" w:rsidP="00C22406">
      <w:pPr>
        <w:spacing w:before="120" w:after="120" w:line="240" w:lineRule="auto"/>
      </w:pPr>
      <w:r>
        <w:separator/>
      </w:r>
    </w:p>
  </w:endnote>
  <w:endnote w:type="continuationSeparator" w:id="0">
    <w:p w14:paraId="1B0B67EE" w14:textId="77777777" w:rsidR="00152173" w:rsidRDefault="00152173" w:rsidP="00C22406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9D4BB" w14:textId="77777777" w:rsidR="00A94737" w:rsidRDefault="00152173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DD064" w14:textId="77777777" w:rsidR="00A94737" w:rsidRDefault="00152173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B691D" w14:textId="77777777" w:rsidR="00A94737" w:rsidRDefault="00152173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30F66" w14:textId="77777777" w:rsidR="00152173" w:rsidRDefault="00152173" w:rsidP="00C22406">
      <w:pPr>
        <w:spacing w:before="120" w:after="120" w:line="240" w:lineRule="auto"/>
      </w:pPr>
      <w:r>
        <w:separator/>
      </w:r>
    </w:p>
  </w:footnote>
  <w:footnote w:type="continuationSeparator" w:id="0">
    <w:p w14:paraId="5E022A34" w14:textId="77777777" w:rsidR="00152173" w:rsidRDefault="00152173" w:rsidP="00C22406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AB2C4" w14:textId="77777777" w:rsidR="00A94737" w:rsidRDefault="00152173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43A6C" w14:textId="77777777" w:rsidR="00A94737" w:rsidRDefault="00152173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173F" w14:textId="77777777" w:rsidR="00A94737" w:rsidRDefault="00152173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D0E0C"/>
    <w:multiLevelType w:val="hybridMultilevel"/>
    <w:tmpl w:val="247E45E4"/>
    <w:lvl w:ilvl="0" w:tplc="8530F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50541C"/>
    <w:multiLevelType w:val="hybridMultilevel"/>
    <w:tmpl w:val="E15298F0"/>
    <w:lvl w:ilvl="0" w:tplc="494C35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AD3F02"/>
    <w:multiLevelType w:val="hybridMultilevel"/>
    <w:tmpl w:val="1A523996"/>
    <w:lvl w:ilvl="0" w:tplc="16448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0415F4"/>
    <w:multiLevelType w:val="hybridMultilevel"/>
    <w:tmpl w:val="2CF2889C"/>
    <w:lvl w:ilvl="0" w:tplc="98580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6577FB5"/>
    <w:multiLevelType w:val="hybridMultilevel"/>
    <w:tmpl w:val="164A88AE"/>
    <w:lvl w:ilvl="0" w:tplc="EB6C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EA62194"/>
    <w:multiLevelType w:val="hybridMultilevel"/>
    <w:tmpl w:val="442E1402"/>
    <w:lvl w:ilvl="0" w:tplc="BC662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7F11B50"/>
    <w:multiLevelType w:val="hybridMultilevel"/>
    <w:tmpl w:val="5EC2B714"/>
    <w:lvl w:ilvl="0" w:tplc="4C20B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AC"/>
    <w:rsid w:val="00060D2C"/>
    <w:rsid w:val="00152173"/>
    <w:rsid w:val="001E3148"/>
    <w:rsid w:val="00237A74"/>
    <w:rsid w:val="004147F7"/>
    <w:rsid w:val="0092276E"/>
    <w:rsid w:val="00A15D86"/>
    <w:rsid w:val="00A20760"/>
    <w:rsid w:val="00B067F0"/>
    <w:rsid w:val="00B12265"/>
    <w:rsid w:val="00B12E90"/>
    <w:rsid w:val="00B500AA"/>
    <w:rsid w:val="00C20F6D"/>
    <w:rsid w:val="00C22406"/>
    <w:rsid w:val="00F209A9"/>
    <w:rsid w:val="00F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5C7D8"/>
  <w15:chartTrackingRefBased/>
  <w15:docId w15:val="{5B363659-6A1F-4CF0-984E-6D2D4D11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406"/>
    <w:pPr>
      <w:widowControl w:val="0"/>
      <w:kinsoku w:val="0"/>
      <w:overflowPunct w:val="0"/>
      <w:topLinePunct/>
      <w:spacing w:beforeLines="50" w:before="50" w:afterLines="50" w:after="50" w:line="360" w:lineRule="auto"/>
      <w:jc w:val="both"/>
    </w:pPr>
    <w:rPr>
      <w:rFonts w:ascii="Arial" w:eastAsia="宋体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24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2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2406"/>
    <w:rPr>
      <w:sz w:val="18"/>
      <w:szCs w:val="18"/>
    </w:rPr>
  </w:style>
  <w:style w:type="paragraph" w:styleId="a7">
    <w:name w:val="List Paragraph"/>
    <w:basedOn w:val="a"/>
    <w:uiPriority w:val="34"/>
    <w:qFormat/>
    <w:rsid w:val="00C22406"/>
    <w:pPr>
      <w:ind w:firstLineChars="200" w:firstLine="420"/>
    </w:pPr>
  </w:style>
  <w:style w:type="table" w:styleId="a8">
    <w:name w:val="Table Grid"/>
    <w:basedOn w:val="a1"/>
    <w:uiPriority w:val="39"/>
    <w:rsid w:val="00C22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jiazeyu</dc:creator>
  <cp:keywords/>
  <dc:description/>
  <cp:lastModifiedBy>C</cp:lastModifiedBy>
  <cp:revision>8</cp:revision>
  <dcterms:created xsi:type="dcterms:W3CDTF">2021-01-27T07:15:00Z</dcterms:created>
  <dcterms:modified xsi:type="dcterms:W3CDTF">2021-03-03T08:22:00Z</dcterms:modified>
</cp:coreProperties>
</file>