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63DDD" w14:textId="5ABC3BEA" w:rsidR="007D2917" w:rsidRPr="0098446A" w:rsidRDefault="007D2917" w:rsidP="007D2917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bookmarkStart w:id="0" w:name="_GoBack"/>
      <w:bookmarkEnd w:id="0"/>
      <w:r w:rsidRPr="0098446A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Pr="0098446A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able</w:t>
      </w:r>
      <w:r w:rsidRPr="0098446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361CC" w:rsidRPr="0098446A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98446A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1</w:t>
      </w:r>
      <w:r w:rsidRPr="0098446A">
        <w:rPr>
          <w:rFonts w:ascii="Times New Roman" w:hAnsi="Times New Roman" w:cs="Times New Roman"/>
          <w:sz w:val="24"/>
          <w:szCs w:val="24"/>
          <w:lang w:val="en-US"/>
        </w:rPr>
        <w:t xml:space="preserve">. Common enzymes </w:t>
      </w:r>
      <w:r w:rsidR="00D16CCC" w:rsidRPr="0098446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Pr="0098446A">
        <w:rPr>
          <w:rFonts w:ascii="Times New Roman" w:hAnsi="Times New Roman" w:cs="Times New Roman"/>
          <w:sz w:val="24"/>
          <w:szCs w:val="24"/>
          <w:lang w:val="en-US"/>
        </w:rPr>
        <w:t>in aquaculture.</w:t>
      </w:r>
    </w:p>
    <w:tbl>
      <w:tblPr>
        <w:tblStyle w:val="TableGrid"/>
        <w:tblW w:w="8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426"/>
        <w:gridCol w:w="1252"/>
        <w:gridCol w:w="1586"/>
        <w:gridCol w:w="1706"/>
        <w:gridCol w:w="1056"/>
      </w:tblGrid>
      <w:tr w:rsidR="000C1651" w:rsidRPr="0098446A" w14:paraId="43CDA938" w14:textId="77777777" w:rsidTr="00062FCA">
        <w:tc>
          <w:tcPr>
            <w:tcW w:w="1316" w:type="dxa"/>
            <w:tcBorders>
              <w:top w:val="single" w:sz="8" w:space="0" w:color="auto"/>
              <w:bottom w:val="single" w:sz="8" w:space="0" w:color="auto"/>
            </w:tcBorders>
          </w:tcPr>
          <w:p w14:paraId="29A02E3E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/>
                <w:sz w:val="18"/>
                <w:szCs w:val="18"/>
                <w:lang w:val="en-US"/>
              </w:rPr>
            </w:pPr>
          </w:p>
          <w:p w14:paraId="011ABAAC" w14:textId="77777777" w:rsidR="007D2917" w:rsidRPr="0098446A" w:rsidRDefault="007D2917" w:rsidP="00062FCA">
            <w:pPr>
              <w:rPr>
                <w:lang w:val="en-US"/>
              </w:rPr>
            </w:pPr>
          </w:p>
        </w:tc>
        <w:tc>
          <w:tcPr>
            <w:tcW w:w="1426" w:type="dxa"/>
            <w:tcBorders>
              <w:top w:val="single" w:sz="8" w:space="0" w:color="auto"/>
              <w:bottom w:val="single" w:sz="8" w:space="0" w:color="auto"/>
            </w:tcBorders>
          </w:tcPr>
          <w:p w14:paraId="79780A29" w14:textId="27260949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Biological effect</w:t>
            </w:r>
          </w:p>
        </w:tc>
        <w:tc>
          <w:tcPr>
            <w:tcW w:w="1253" w:type="dxa"/>
            <w:tcBorders>
              <w:top w:val="single" w:sz="8" w:space="0" w:color="auto"/>
              <w:bottom w:val="single" w:sz="8" w:space="0" w:color="auto"/>
            </w:tcBorders>
          </w:tcPr>
          <w:p w14:paraId="0D2AB126" w14:textId="77777777" w:rsidR="007D2917" w:rsidRPr="0098446A" w:rsidRDefault="007D2917" w:rsidP="00062FCA">
            <w:bookmarkStart w:id="1" w:name="_Hlk86081685"/>
            <w:r w:rsidRPr="0098446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Targeted feedstuff</w:t>
            </w:r>
            <w:bookmarkEnd w:id="1"/>
            <w:r w:rsidRPr="0098446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1586" w:type="dxa"/>
            <w:tcBorders>
              <w:top w:val="single" w:sz="8" w:space="0" w:color="auto"/>
              <w:bottom w:val="single" w:sz="8" w:space="0" w:color="auto"/>
            </w:tcBorders>
          </w:tcPr>
          <w:p w14:paraId="39DAAD30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Pretreatment process</w:t>
            </w:r>
          </w:p>
        </w:tc>
        <w:tc>
          <w:tcPr>
            <w:tcW w:w="1708" w:type="dxa"/>
            <w:tcBorders>
              <w:top w:val="single" w:sz="8" w:space="0" w:color="auto"/>
              <w:bottom w:val="single" w:sz="8" w:space="0" w:color="auto"/>
            </w:tcBorders>
          </w:tcPr>
          <w:p w14:paraId="1532CEA0" w14:textId="12A3D571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Application effect</w:t>
            </w:r>
          </w:p>
        </w:tc>
        <w:tc>
          <w:tcPr>
            <w:tcW w:w="1053" w:type="dxa"/>
            <w:tcBorders>
              <w:top w:val="single" w:sz="8" w:space="0" w:color="auto"/>
              <w:bottom w:val="single" w:sz="8" w:space="0" w:color="auto"/>
            </w:tcBorders>
          </w:tcPr>
          <w:p w14:paraId="592D8ED7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References</w:t>
            </w:r>
          </w:p>
        </w:tc>
      </w:tr>
      <w:tr w:rsidR="000C1651" w:rsidRPr="0098446A" w14:paraId="17AD1DF4" w14:textId="77777777" w:rsidTr="00062FCA">
        <w:trPr>
          <w:trHeight w:val="1020"/>
        </w:trPr>
        <w:tc>
          <w:tcPr>
            <w:tcW w:w="1316" w:type="dxa"/>
            <w:tcBorders>
              <w:top w:val="single" w:sz="8" w:space="0" w:color="auto"/>
            </w:tcBorders>
          </w:tcPr>
          <w:p w14:paraId="43E19E63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Protease </w:t>
            </w:r>
          </w:p>
        </w:tc>
        <w:tc>
          <w:tcPr>
            <w:tcW w:w="1426" w:type="dxa"/>
            <w:tcBorders>
              <w:top w:val="single" w:sz="8" w:space="0" w:color="auto"/>
            </w:tcBorders>
          </w:tcPr>
          <w:p w14:paraId="41861C06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D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egradation of protein</w:t>
            </w:r>
          </w:p>
        </w:tc>
        <w:tc>
          <w:tcPr>
            <w:tcW w:w="1253" w:type="dxa"/>
            <w:tcBorders>
              <w:top w:val="single" w:sz="8" w:space="0" w:color="auto"/>
            </w:tcBorders>
          </w:tcPr>
          <w:p w14:paraId="50EDE6C6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M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eat and bone meal</w:t>
            </w:r>
          </w:p>
        </w:tc>
        <w:tc>
          <w:tcPr>
            <w:tcW w:w="1586" w:type="dxa"/>
            <w:tcBorders>
              <w:top w:val="single" w:sz="8" w:space="0" w:color="auto"/>
            </w:tcBorders>
          </w:tcPr>
          <w:p w14:paraId="51BB168A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  <w:tcBorders>
              <w:top w:val="single" w:sz="8" w:space="0" w:color="auto"/>
            </w:tcBorders>
          </w:tcPr>
          <w:p w14:paraId="115C9975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Enhance the growth and feed efficiency ratio</w:t>
            </w:r>
          </w:p>
        </w:tc>
        <w:tc>
          <w:tcPr>
            <w:tcW w:w="1053" w:type="dxa"/>
            <w:tcBorders>
              <w:top w:val="single" w:sz="8" w:space="0" w:color="auto"/>
            </w:tcBorders>
          </w:tcPr>
          <w:p w14:paraId="2877D182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Lin et al. (2007)</w:t>
            </w:r>
          </w:p>
        </w:tc>
      </w:tr>
      <w:tr w:rsidR="000C1651" w:rsidRPr="0098446A" w14:paraId="308642F1" w14:textId="77777777" w:rsidTr="00062FCA">
        <w:trPr>
          <w:trHeight w:val="1077"/>
        </w:trPr>
        <w:tc>
          <w:tcPr>
            <w:tcW w:w="1316" w:type="dxa"/>
          </w:tcPr>
          <w:p w14:paraId="6762D62E" w14:textId="77777777" w:rsidR="007D2917" w:rsidRPr="0098446A" w:rsidRDefault="007D2917" w:rsidP="00062FCA"/>
        </w:tc>
        <w:tc>
          <w:tcPr>
            <w:tcW w:w="1426" w:type="dxa"/>
          </w:tcPr>
          <w:p w14:paraId="55BF99EC" w14:textId="77777777" w:rsidR="007D2917" w:rsidRPr="0098446A" w:rsidRDefault="007D2917" w:rsidP="00062FCA"/>
        </w:tc>
        <w:tc>
          <w:tcPr>
            <w:tcW w:w="1253" w:type="dxa"/>
          </w:tcPr>
          <w:p w14:paraId="3280CC33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Poultry byproduct meal</w:t>
            </w:r>
          </w:p>
        </w:tc>
        <w:tc>
          <w:tcPr>
            <w:tcW w:w="1586" w:type="dxa"/>
          </w:tcPr>
          <w:p w14:paraId="122695B9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6D4AA1D6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Improve nutrients retention (protein and lipid)</w:t>
            </w:r>
          </w:p>
        </w:tc>
        <w:tc>
          <w:tcPr>
            <w:tcW w:w="1053" w:type="dxa"/>
          </w:tcPr>
          <w:p w14:paraId="632F8175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Shi et al. (2016)</w:t>
            </w:r>
          </w:p>
        </w:tc>
      </w:tr>
      <w:tr w:rsidR="000C1651" w:rsidRPr="0098446A" w14:paraId="196FF3F0" w14:textId="77777777" w:rsidTr="00062FCA">
        <w:trPr>
          <w:trHeight w:val="1361"/>
        </w:trPr>
        <w:tc>
          <w:tcPr>
            <w:tcW w:w="1316" w:type="dxa"/>
          </w:tcPr>
          <w:p w14:paraId="29C2DE6F" w14:textId="77777777" w:rsidR="007D2917" w:rsidRPr="0098446A" w:rsidRDefault="007D2917" w:rsidP="00062FCA"/>
        </w:tc>
        <w:tc>
          <w:tcPr>
            <w:tcW w:w="1426" w:type="dxa"/>
          </w:tcPr>
          <w:p w14:paraId="33DC1BB8" w14:textId="77777777" w:rsidR="007D2917" w:rsidRPr="0098446A" w:rsidRDefault="007D2917" w:rsidP="00062FCA"/>
        </w:tc>
        <w:tc>
          <w:tcPr>
            <w:tcW w:w="1253" w:type="dxa"/>
          </w:tcPr>
          <w:p w14:paraId="1E20420E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F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ish meal</w:t>
            </w:r>
          </w:p>
        </w:tc>
        <w:tc>
          <w:tcPr>
            <w:tcW w:w="1586" w:type="dxa"/>
          </w:tcPr>
          <w:p w14:paraId="5692CF41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5925C4FB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Improve the growth, nutrient utilization, and retention of protein</w:t>
            </w:r>
          </w:p>
        </w:tc>
        <w:tc>
          <w:tcPr>
            <w:tcW w:w="1053" w:type="dxa"/>
          </w:tcPr>
          <w:p w14:paraId="1902BF42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Li et al. (2018)</w:t>
            </w:r>
          </w:p>
        </w:tc>
      </w:tr>
      <w:tr w:rsidR="000C1651" w:rsidRPr="0098446A" w14:paraId="57576F59" w14:textId="77777777" w:rsidTr="00062FCA">
        <w:trPr>
          <w:trHeight w:val="1134"/>
        </w:trPr>
        <w:tc>
          <w:tcPr>
            <w:tcW w:w="1316" w:type="dxa"/>
          </w:tcPr>
          <w:p w14:paraId="76EDF110" w14:textId="77777777" w:rsidR="007D2917" w:rsidRPr="0098446A" w:rsidRDefault="007D2917" w:rsidP="00062FCA"/>
        </w:tc>
        <w:tc>
          <w:tcPr>
            <w:tcW w:w="1426" w:type="dxa"/>
          </w:tcPr>
          <w:p w14:paraId="2145D977" w14:textId="77777777" w:rsidR="007D2917" w:rsidRPr="0098446A" w:rsidRDefault="007D2917" w:rsidP="00062FCA"/>
        </w:tc>
        <w:tc>
          <w:tcPr>
            <w:tcW w:w="1253" w:type="dxa"/>
          </w:tcPr>
          <w:p w14:paraId="0FB47E61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Meat meal</w:t>
            </w:r>
          </w:p>
        </w:tc>
        <w:tc>
          <w:tcPr>
            <w:tcW w:w="1586" w:type="dxa"/>
          </w:tcPr>
          <w:p w14:paraId="1A61020B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Immobilization</w:t>
            </w:r>
          </w:p>
        </w:tc>
        <w:tc>
          <w:tcPr>
            <w:tcW w:w="1708" w:type="dxa"/>
          </w:tcPr>
          <w:p w14:paraId="16981952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Promote protein digestion and absorption</w:t>
            </w:r>
          </w:p>
        </w:tc>
        <w:tc>
          <w:tcPr>
            <w:tcW w:w="1053" w:type="dxa"/>
          </w:tcPr>
          <w:p w14:paraId="6410108A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Tavano et al. (2018)</w:t>
            </w:r>
          </w:p>
        </w:tc>
      </w:tr>
      <w:tr w:rsidR="000C1651" w:rsidRPr="0098446A" w14:paraId="6D8EFB09" w14:textId="77777777" w:rsidTr="00062FCA">
        <w:trPr>
          <w:trHeight w:val="794"/>
        </w:trPr>
        <w:tc>
          <w:tcPr>
            <w:tcW w:w="1316" w:type="dxa"/>
          </w:tcPr>
          <w:p w14:paraId="505794C7" w14:textId="77777777" w:rsidR="007D2917" w:rsidRPr="0098446A" w:rsidRDefault="007D2917" w:rsidP="00062FCA"/>
        </w:tc>
        <w:tc>
          <w:tcPr>
            <w:tcW w:w="1426" w:type="dxa"/>
          </w:tcPr>
          <w:p w14:paraId="4AF38244" w14:textId="77777777" w:rsidR="007D2917" w:rsidRPr="0098446A" w:rsidRDefault="007D2917" w:rsidP="00062FCA"/>
        </w:tc>
        <w:tc>
          <w:tcPr>
            <w:tcW w:w="1253" w:type="dxa"/>
          </w:tcPr>
          <w:p w14:paraId="7AD93AB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Cotton seed meal</w:t>
            </w:r>
          </w:p>
        </w:tc>
        <w:tc>
          <w:tcPr>
            <w:tcW w:w="1586" w:type="dxa"/>
          </w:tcPr>
          <w:p w14:paraId="7AAECB1B" w14:textId="77777777" w:rsidR="007D2917" w:rsidRPr="0098446A" w:rsidRDefault="007D2917" w:rsidP="00062FCA">
            <w:pPr>
              <w:rPr>
                <w:bCs/>
              </w:rPr>
            </w:pPr>
          </w:p>
        </w:tc>
        <w:tc>
          <w:tcPr>
            <w:tcW w:w="1708" w:type="dxa"/>
          </w:tcPr>
          <w:p w14:paraId="1EB2CD6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Improve feed conversion ratio</w:t>
            </w:r>
          </w:p>
        </w:tc>
        <w:tc>
          <w:tcPr>
            <w:tcW w:w="1053" w:type="dxa"/>
          </w:tcPr>
          <w:p w14:paraId="4C7EFFB3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Hassaan et al. (2019)</w:t>
            </w:r>
          </w:p>
          <w:p w14:paraId="3F24459A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C1651" w:rsidRPr="0098446A" w14:paraId="5201BEA1" w14:textId="77777777" w:rsidTr="00062FCA">
        <w:trPr>
          <w:trHeight w:val="1191"/>
        </w:trPr>
        <w:tc>
          <w:tcPr>
            <w:tcW w:w="1316" w:type="dxa"/>
          </w:tcPr>
          <w:p w14:paraId="21417D29" w14:textId="77777777" w:rsidR="007D2917" w:rsidRPr="0098446A" w:rsidRDefault="007D2917" w:rsidP="00062FCA"/>
        </w:tc>
        <w:tc>
          <w:tcPr>
            <w:tcW w:w="1426" w:type="dxa"/>
          </w:tcPr>
          <w:p w14:paraId="686B4F28" w14:textId="77777777" w:rsidR="007D2917" w:rsidRPr="0098446A" w:rsidRDefault="007D2917" w:rsidP="00062FCA"/>
        </w:tc>
        <w:tc>
          <w:tcPr>
            <w:tcW w:w="1253" w:type="dxa"/>
          </w:tcPr>
          <w:p w14:paraId="77C89362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Soybean meal, and meat-and-bone meal  </w:t>
            </w:r>
          </w:p>
        </w:tc>
        <w:tc>
          <w:tcPr>
            <w:tcW w:w="1586" w:type="dxa"/>
          </w:tcPr>
          <w:p w14:paraId="64CB1F58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Microencapsulated</w:t>
            </w:r>
          </w:p>
        </w:tc>
        <w:tc>
          <w:tcPr>
            <w:tcW w:w="1708" w:type="dxa"/>
          </w:tcPr>
          <w:p w14:paraId="5F7E5FD7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Improve growth, feed utilization and intestinal histology</w:t>
            </w:r>
          </w:p>
        </w:tc>
        <w:tc>
          <w:tcPr>
            <w:tcW w:w="1053" w:type="dxa"/>
          </w:tcPr>
          <w:p w14:paraId="0E2F9207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Yao et al. (2019)</w:t>
            </w:r>
          </w:p>
        </w:tc>
      </w:tr>
      <w:tr w:rsidR="000C1651" w:rsidRPr="0098446A" w14:paraId="5F9E9E81" w14:textId="77777777" w:rsidTr="00062FCA">
        <w:trPr>
          <w:trHeight w:val="1303"/>
        </w:trPr>
        <w:tc>
          <w:tcPr>
            <w:tcW w:w="1316" w:type="dxa"/>
          </w:tcPr>
          <w:p w14:paraId="27FB0726" w14:textId="77777777" w:rsidR="007D2917" w:rsidRPr="0098446A" w:rsidRDefault="007D2917" w:rsidP="00062FCA"/>
        </w:tc>
        <w:tc>
          <w:tcPr>
            <w:tcW w:w="1426" w:type="dxa"/>
          </w:tcPr>
          <w:p w14:paraId="644DFC6B" w14:textId="77777777" w:rsidR="007D2917" w:rsidRPr="0098446A" w:rsidRDefault="007D2917" w:rsidP="00062FCA"/>
        </w:tc>
        <w:tc>
          <w:tcPr>
            <w:tcW w:w="1253" w:type="dxa"/>
          </w:tcPr>
          <w:p w14:paraId="1ED976E1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Spirulina</w:t>
            </w: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,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soybean meal, and fish meal </w:t>
            </w:r>
          </w:p>
        </w:tc>
        <w:tc>
          <w:tcPr>
            <w:tcW w:w="1586" w:type="dxa"/>
          </w:tcPr>
          <w:p w14:paraId="17B25FB2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1708" w:type="dxa"/>
          </w:tcPr>
          <w:p w14:paraId="310DEDDB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Improve the digestibility of Spirulina-based fish diets</w:t>
            </w:r>
          </w:p>
        </w:tc>
        <w:tc>
          <w:tcPr>
            <w:tcW w:w="1053" w:type="dxa"/>
          </w:tcPr>
          <w:p w14:paraId="7E6ABB41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Sharma et al. (2021)</w:t>
            </w:r>
          </w:p>
        </w:tc>
      </w:tr>
      <w:tr w:rsidR="000C1651" w:rsidRPr="0098446A" w14:paraId="0A16D564" w14:textId="77777777" w:rsidTr="00062FCA">
        <w:trPr>
          <w:trHeight w:val="1361"/>
        </w:trPr>
        <w:tc>
          <w:tcPr>
            <w:tcW w:w="1316" w:type="dxa"/>
          </w:tcPr>
          <w:p w14:paraId="6333984C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Amylase</w:t>
            </w:r>
          </w:p>
        </w:tc>
        <w:tc>
          <w:tcPr>
            <w:tcW w:w="1426" w:type="dxa"/>
          </w:tcPr>
          <w:p w14:paraId="4D6688DB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D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egradation of starch</w:t>
            </w:r>
          </w:p>
        </w:tc>
        <w:tc>
          <w:tcPr>
            <w:tcW w:w="1253" w:type="dxa"/>
          </w:tcPr>
          <w:p w14:paraId="719D0CF3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Soybean meal</w:t>
            </w:r>
          </w:p>
        </w:tc>
        <w:tc>
          <w:tcPr>
            <w:tcW w:w="1586" w:type="dxa"/>
          </w:tcPr>
          <w:p w14:paraId="3106CCDA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6CED835C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Reduce waste emissions and 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  <w:lang w:val="en-US"/>
              </w:rPr>
              <w:t>environment pollution</w:t>
            </w:r>
          </w:p>
        </w:tc>
        <w:tc>
          <w:tcPr>
            <w:tcW w:w="1053" w:type="dxa"/>
          </w:tcPr>
          <w:p w14:paraId="6ED55B27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Ogunkoya et al. (2006)</w:t>
            </w:r>
          </w:p>
        </w:tc>
      </w:tr>
      <w:tr w:rsidR="000C1651" w:rsidRPr="0098446A" w14:paraId="421A1BCF" w14:textId="77777777" w:rsidTr="00062FCA">
        <w:trPr>
          <w:trHeight w:val="1020"/>
        </w:trPr>
        <w:tc>
          <w:tcPr>
            <w:tcW w:w="1316" w:type="dxa"/>
          </w:tcPr>
          <w:p w14:paraId="2905184C" w14:textId="77777777" w:rsidR="007D2917" w:rsidRPr="0098446A" w:rsidRDefault="007D2917" w:rsidP="00062FCA"/>
        </w:tc>
        <w:tc>
          <w:tcPr>
            <w:tcW w:w="1426" w:type="dxa"/>
          </w:tcPr>
          <w:p w14:paraId="4381F393" w14:textId="77777777" w:rsidR="007D2917" w:rsidRPr="0098446A" w:rsidRDefault="007D2917" w:rsidP="00062FCA"/>
        </w:tc>
        <w:tc>
          <w:tcPr>
            <w:tcW w:w="1253" w:type="dxa"/>
          </w:tcPr>
          <w:p w14:paraId="6B6A31AE" w14:textId="77777777" w:rsidR="007D2917" w:rsidRPr="0098446A" w:rsidRDefault="007D2917" w:rsidP="00062FCA"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Fish meal </w:t>
            </w:r>
          </w:p>
        </w:tc>
        <w:tc>
          <w:tcPr>
            <w:tcW w:w="1586" w:type="dxa"/>
          </w:tcPr>
          <w:p w14:paraId="6400D3E6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0ECE09C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Improve feed utilization </w:t>
            </w:r>
          </w:p>
        </w:tc>
        <w:tc>
          <w:tcPr>
            <w:tcW w:w="1053" w:type="dxa"/>
          </w:tcPr>
          <w:p w14:paraId="1159EE5D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Yildirim and Turan (2010)</w:t>
            </w:r>
          </w:p>
        </w:tc>
      </w:tr>
      <w:tr w:rsidR="000C1651" w:rsidRPr="0098446A" w14:paraId="766B57BD" w14:textId="77777777" w:rsidTr="00062FCA">
        <w:trPr>
          <w:trHeight w:val="1644"/>
        </w:trPr>
        <w:tc>
          <w:tcPr>
            <w:tcW w:w="1316" w:type="dxa"/>
          </w:tcPr>
          <w:p w14:paraId="7EA9AC9C" w14:textId="77777777" w:rsidR="007D2917" w:rsidRPr="0098446A" w:rsidRDefault="007D2917" w:rsidP="00062FCA"/>
        </w:tc>
        <w:tc>
          <w:tcPr>
            <w:tcW w:w="1426" w:type="dxa"/>
          </w:tcPr>
          <w:p w14:paraId="4E4FE9C3" w14:textId="77777777" w:rsidR="007D2917" w:rsidRPr="0098446A" w:rsidRDefault="007D2917" w:rsidP="00062FCA"/>
        </w:tc>
        <w:tc>
          <w:tcPr>
            <w:tcW w:w="1253" w:type="dxa"/>
          </w:tcPr>
          <w:p w14:paraId="6AC7B8E0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C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 xml:space="preserve">orn starch </w:t>
            </w:r>
          </w:p>
          <w:p w14:paraId="0B0C5DD1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meal</w:t>
            </w:r>
          </w:p>
        </w:tc>
        <w:tc>
          <w:tcPr>
            <w:tcW w:w="1586" w:type="dxa"/>
          </w:tcPr>
          <w:p w14:paraId="7477D8E3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34C884FC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Increase dry matter digestibility and activity of endogenous enzymes</w:t>
            </w:r>
          </w:p>
        </w:tc>
        <w:tc>
          <w:tcPr>
            <w:tcW w:w="1053" w:type="dxa"/>
          </w:tcPr>
          <w:p w14:paraId="0BA28F97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Kumar et al. (2016)</w:t>
            </w:r>
          </w:p>
        </w:tc>
      </w:tr>
      <w:tr w:rsidR="000C1651" w:rsidRPr="0098446A" w14:paraId="720F7371" w14:textId="77777777" w:rsidTr="00062FCA">
        <w:trPr>
          <w:trHeight w:val="850"/>
        </w:trPr>
        <w:tc>
          <w:tcPr>
            <w:tcW w:w="1316" w:type="dxa"/>
          </w:tcPr>
          <w:p w14:paraId="0F11DD3B" w14:textId="77777777" w:rsidR="007D2917" w:rsidRPr="0098446A" w:rsidRDefault="007D2917" w:rsidP="00062FCA"/>
        </w:tc>
        <w:tc>
          <w:tcPr>
            <w:tcW w:w="1426" w:type="dxa"/>
          </w:tcPr>
          <w:p w14:paraId="3B60E5BE" w14:textId="77777777" w:rsidR="007D2917" w:rsidRPr="0098446A" w:rsidRDefault="007D2917" w:rsidP="00062FCA"/>
        </w:tc>
        <w:tc>
          <w:tcPr>
            <w:tcW w:w="1253" w:type="dxa"/>
          </w:tcPr>
          <w:p w14:paraId="0F5A848A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F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ish meal and soybean meal </w:t>
            </w:r>
          </w:p>
        </w:tc>
        <w:tc>
          <w:tcPr>
            <w:tcW w:w="1586" w:type="dxa"/>
          </w:tcPr>
          <w:p w14:paraId="1E9B65CC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Microencapsulated</w:t>
            </w:r>
          </w:p>
        </w:tc>
        <w:tc>
          <w:tcPr>
            <w:tcW w:w="1708" w:type="dxa"/>
          </w:tcPr>
          <w:p w14:paraId="4A9CF76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Improve the nutritional value </w:t>
            </w:r>
          </w:p>
        </w:tc>
        <w:tc>
          <w:tcPr>
            <w:tcW w:w="1053" w:type="dxa"/>
          </w:tcPr>
          <w:p w14:paraId="02CC48BF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G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uo et al. (2020)</w:t>
            </w:r>
          </w:p>
        </w:tc>
      </w:tr>
      <w:tr w:rsidR="000C1651" w:rsidRPr="0098446A" w14:paraId="1B31D16D" w14:textId="77777777" w:rsidTr="00062FCA">
        <w:trPr>
          <w:trHeight w:val="737"/>
        </w:trPr>
        <w:tc>
          <w:tcPr>
            <w:tcW w:w="1316" w:type="dxa"/>
          </w:tcPr>
          <w:p w14:paraId="55CCAEC3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Lipase </w:t>
            </w:r>
          </w:p>
        </w:tc>
        <w:tc>
          <w:tcPr>
            <w:tcW w:w="1426" w:type="dxa"/>
          </w:tcPr>
          <w:p w14:paraId="28595139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D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egradation of fatty</w:t>
            </w:r>
          </w:p>
        </w:tc>
        <w:tc>
          <w:tcPr>
            <w:tcW w:w="1253" w:type="dxa"/>
          </w:tcPr>
          <w:p w14:paraId="058DBE25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Mixed meal</w:t>
            </w:r>
          </w:p>
        </w:tc>
        <w:tc>
          <w:tcPr>
            <w:tcW w:w="1586" w:type="dxa"/>
          </w:tcPr>
          <w:p w14:paraId="29C43B07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68194E1D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Improve feed conversion ratio </w:t>
            </w:r>
          </w:p>
        </w:tc>
        <w:tc>
          <w:tcPr>
            <w:tcW w:w="1053" w:type="dxa"/>
          </w:tcPr>
          <w:p w14:paraId="2DD68ED2" w14:textId="77777777" w:rsidR="007D2917" w:rsidRPr="0098446A" w:rsidRDefault="007D2917" w:rsidP="00062FCA">
            <w:pPr>
              <w:rPr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Ghomi et al. (2012)</w:t>
            </w:r>
          </w:p>
        </w:tc>
      </w:tr>
      <w:tr w:rsidR="000C1651" w:rsidRPr="0098446A" w14:paraId="7D9CBB69" w14:textId="77777777" w:rsidTr="00062FCA">
        <w:trPr>
          <w:trHeight w:val="737"/>
        </w:trPr>
        <w:tc>
          <w:tcPr>
            <w:tcW w:w="1316" w:type="dxa"/>
          </w:tcPr>
          <w:p w14:paraId="613C12D8" w14:textId="77777777" w:rsidR="007D2917" w:rsidRPr="0098446A" w:rsidRDefault="007D2917" w:rsidP="00062FCA"/>
        </w:tc>
        <w:tc>
          <w:tcPr>
            <w:tcW w:w="1426" w:type="dxa"/>
          </w:tcPr>
          <w:p w14:paraId="58ABD6E9" w14:textId="77777777" w:rsidR="007D2917" w:rsidRPr="0098446A" w:rsidRDefault="007D2917" w:rsidP="00062FCA"/>
        </w:tc>
        <w:tc>
          <w:tcPr>
            <w:tcW w:w="1253" w:type="dxa"/>
          </w:tcPr>
          <w:p w14:paraId="53609ECE" w14:textId="77777777" w:rsidR="007D2917" w:rsidRPr="0098446A" w:rsidRDefault="007D2917" w:rsidP="00062FCA"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Mixed meal</w:t>
            </w:r>
          </w:p>
        </w:tc>
        <w:tc>
          <w:tcPr>
            <w:tcW w:w="1586" w:type="dxa"/>
          </w:tcPr>
          <w:p w14:paraId="3CB92FD6" w14:textId="77777777" w:rsidR="007D2917" w:rsidRPr="0098446A" w:rsidRDefault="007D2917" w:rsidP="00062FCA"/>
        </w:tc>
        <w:tc>
          <w:tcPr>
            <w:tcW w:w="1708" w:type="dxa"/>
          </w:tcPr>
          <w:p w14:paraId="276CE6E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Increase body weight</w:t>
            </w:r>
          </w:p>
        </w:tc>
        <w:tc>
          <w:tcPr>
            <w:tcW w:w="1053" w:type="dxa"/>
          </w:tcPr>
          <w:p w14:paraId="17E314AC" w14:textId="77777777" w:rsidR="007D2917" w:rsidRPr="0098446A" w:rsidRDefault="007D2917" w:rsidP="00062FCA">
            <w:pPr>
              <w:rPr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Zamini et al. (2014)</w:t>
            </w:r>
          </w:p>
        </w:tc>
      </w:tr>
      <w:tr w:rsidR="000C1651" w:rsidRPr="0098446A" w14:paraId="60BB0145" w14:textId="77777777" w:rsidTr="00062FCA">
        <w:trPr>
          <w:trHeight w:val="1077"/>
        </w:trPr>
        <w:tc>
          <w:tcPr>
            <w:tcW w:w="1316" w:type="dxa"/>
          </w:tcPr>
          <w:p w14:paraId="00CE9C71" w14:textId="77777777" w:rsidR="007D2917" w:rsidRPr="0098446A" w:rsidRDefault="007D2917" w:rsidP="00062FCA"/>
        </w:tc>
        <w:tc>
          <w:tcPr>
            <w:tcW w:w="1426" w:type="dxa"/>
          </w:tcPr>
          <w:p w14:paraId="115440BE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3" w:type="dxa"/>
          </w:tcPr>
          <w:p w14:paraId="68447A83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Rapeseed meal</w:t>
            </w:r>
          </w:p>
        </w:tc>
        <w:tc>
          <w:tcPr>
            <w:tcW w:w="1586" w:type="dxa"/>
          </w:tcPr>
          <w:p w14:paraId="261CCF7E" w14:textId="77777777" w:rsidR="007D2917" w:rsidRPr="0098446A" w:rsidRDefault="007D2917" w:rsidP="00062FCA"/>
        </w:tc>
        <w:tc>
          <w:tcPr>
            <w:tcW w:w="1708" w:type="dxa"/>
          </w:tcPr>
          <w:p w14:paraId="3A50D31D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mprove intestinal growth and immunity</w:t>
            </w:r>
          </w:p>
        </w:tc>
        <w:tc>
          <w:tcPr>
            <w:tcW w:w="1053" w:type="dxa"/>
          </w:tcPr>
          <w:p w14:paraId="49BFDE2B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Liu et al., 2016)</w:t>
            </w:r>
          </w:p>
        </w:tc>
      </w:tr>
      <w:tr w:rsidR="000C1651" w:rsidRPr="0098446A" w14:paraId="32F87412" w14:textId="77777777" w:rsidTr="00062FCA">
        <w:trPr>
          <w:trHeight w:val="1304"/>
        </w:trPr>
        <w:tc>
          <w:tcPr>
            <w:tcW w:w="1316" w:type="dxa"/>
          </w:tcPr>
          <w:p w14:paraId="012C9241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Cellulase</w:t>
            </w:r>
          </w:p>
        </w:tc>
        <w:tc>
          <w:tcPr>
            <w:tcW w:w="1426" w:type="dxa"/>
          </w:tcPr>
          <w:p w14:paraId="25F38774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  <w:lang w:val="en-US"/>
              </w:rPr>
              <w:t>D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egradation of cellulose and non-starch polysaccharides</w:t>
            </w:r>
          </w:p>
        </w:tc>
        <w:tc>
          <w:tcPr>
            <w:tcW w:w="1253" w:type="dxa"/>
          </w:tcPr>
          <w:p w14:paraId="0AA03DB1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Peanut meal</w:t>
            </w:r>
          </w:p>
        </w:tc>
        <w:tc>
          <w:tcPr>
            <w:tcW w:w="1586" w:type="dxa"/>
          </w:tcPr>
          <w:p w14:paraId="406B7865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75F688A7" w14:textId="77777777" w:rsidR="007D2917" w:rsidRPr="0098446A" w:rsidRDefault="007D2917" w:rsidP="00062FCA">
            <w:pPr>
              <w:rPr>
                <w:bCs/>
                <w:lang w:val="en-US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  <w:lang w:val="en-US"/>
              </w:rPr>
              <w:t>E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nhance specific growth rate and feed efficiency ratio</w:t>
            </w:r>
          </w:p>
        </w:tc>
        <w:tc>
          <w:tcPr>
            <w:tcW w:w="1053" w:type="dxa"/>
          </w:tcPr>
          <w:p w14:paraId="0DE55B9E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Ai et al. (2007)</w:t>
            </w:r>
          </w:p>
        </w:tc>
      </w:tr>
      <w:tr w:rsidR="000C1651" w:rsidRPr="0098446A" w14:paraId="66E13D7F" w14:textId="77777777" w:rsidTr="00062FCA">
        <w:trPr>
          <w:trHeight w:val="1020"/>
        </w:trPr>
        <w:tc>
          <w:tcPr>
            <w:tcW w:w="1316" w:type="dxa"/>
          </w:tcPr>
          <w:p w14:paraId="0089AECF" w14:textId="77777777" w:rsidR="007D2917" w:rsidRPr="0098446A" w:rsidRDefault="007D2917" w:rsidP="00062FCA"/>
        </w:tc>
        <w:tc>
          <w:tcPr>
            <w:tcW w:w="1426" w:type="dxa"/>
          </w:tcPr>
          <w:p w14:paraId="3D03EDA0" w14:textId="77777777" w:rsidR="007D2917" w:rsidRPr="0098446A" w:rsidRDefault="007D2917" w:rsidP="00062FCA"/>
        </w:tc>
        <w:tc>
          <w:tcPr>
            <w:tcW w:w="1253" w:type="dxa"/>
          </w:tcPr>
          <w:p w14:paraId="5ABFF654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C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anola meal</w:t>
            </w:r>
          </w:p>
        </w:tc>
        <w:tc>
          <w:tcPr>
            <w:tcW w:w="1586" w:type="dxa"/>
          </w:tcPr>
          <w:p w14:paraId="1159ECB4" w14:textId="77777777" w:rsidR="007D2917" w:rsidRPr="0098446A" w:rsidRDefault="007D2917" w:rsidP="00062FCA">
            <w:pPr>
              <w:rPr>
                <w:bCs/>
              </w:rPr>
            </w:pPr>
          </w:p>
        </w:tc>
        <w:tc>
          <w:tcPr>
            <w:tcW w:w="1708" w:type="dxa"/>
          </w:tcPr>
          <w:p w14:paraId="41DA765B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N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o significant effects</w:t>
            </w:r>
          </w:p>
        </w:tc>
        <w:tc>
          <w:tcPr>
            <w:tcW w:w="1053" w:type="dxa"/>
          </w:tcPr>
          <w:p w14:paraId="74FB470A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Yigit and Olmez (2011)</w:t>
            </w:r>
          </w:p>
        </w:tc>
      </w:tr>
      <w:tr w:rsidR="000C1651" w:rsidRPr="0098446A" w14:paraId="0377F602" w14:textId="77777777" w:rsidTr="00062FCA">
        <w:trPr>
          <w:trHeight w:val="1361"/>
        </w:trPr>
        <w:tc>
          <w:tcPr>
            <w:tcW w:w="1316" w:type="dxa"/>
          </w:tcPr>
          <w:p w14:paraId="6A011C82" w14:textId="77777777" w:rsidR="007D2917" w:rsidRPr="0098446A" w:rsidRDefault="007D2917" w:rsidP="00062FCA"/>
        </w:tc>
        <w:tc>
          <w:tcPr>
            <w:tcW w:w="1426" w:type="dxa"/>
          </w:tcPr>
          <w:p w14:paraId="47AF8C3B" w14:textId="77777777" w:rsidR="007D2917" w:rsidRPr="0098446A" w:rsidRDefault="007D2917" w:rsidP="00062FCA"/>
        </w:tc>
        <w:tc>
          <w:tcPr>
            <w:tcW w:w="1253" w:type="dxa"/>
          </w:tcPr>
          <w:p w14:paraId="34A38794" w14:textId="77777777" w:rsidR="007D2917" w:rsidRPr="0098446A" w:rsidRDefault="007D2917" w:rsidP="00062FCA">
            <w:pPr>
              <w:rPr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Shredded duckweed and wheat flour meal</w:t>
            </w:r>
          </w:p>
        </w:tc>
        <w:tc>
          <w:tcPr>
            <w:tcW w:w="1586" w:type="dxa"/>
          </w:tcPr>
          <w:p w14:paraId="009511EF" w14:textId="77777777" w:rsidR="007D2917" w:rsidRPr="0098446A" w:rsidRDefault="007D2917" w:rsidP="00062FCA">
            <w:pPr>
              <w:rPr>
                <w:lang w:val="en-US"/>
              </w:rPr>
            </w:pPr>
          </w:p>
        </w:tc>
        <w:tc>
          <w:tcPr>
            <w:tcW w:w="1708" w:type="dxa"/>
          </w:tcPr>
          <w:p w14:paraId="71DDB724" w14:textId="77777777" w:rsidR="007D2917" w:rsidRPr="0098446A" w:rsidRDefault="007D2917" w:rsidP="00062FCA">
            <w:pPr>
              <w:rPr>
                <w:bCs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Enhance growth and intestinal flora</w:t>
            </w:r>
          </w:p>
        </w:tc>
        <w:tc>
          <w:tcPr>
            <w:tcW w:w="1053" w:type="dxa"/>
          </w:tcPr>
          <w:p w14:paraId="61C7DE8E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Zhou et al. (2013)</w:t>
            </w:r>
          </w:p>
          <w:p w14:paraId="4BB1EA57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</w:p>
        </w:tc>
      </w:tr>
      <w:tr w:rsidR="000C1651" w:rsidRPr="0098446A" w14:paraId="6A1C8CC1" w14:textId="77777777" w:rsidTr="00062FCA">
        <w:trPr>
          <w:trHeight w:val="1417"/>
        </w:trPr>
        <w:tc>
          <w:tcPr>
            <w:tcW w:w="1316" w:type="dxa"/>
          </w:tcPr>
          <w:p w14:paraId="2C255B82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</w:tcPr>
          <w:p w14:paraId="30344738" w14:textId="77777777" w:rsidR="007D2917" w:rsidRPr="0098446A" w:rsidRDefault="007D2917" w:rsidP="00062FCA"/>
        </w:tc>
        <w:tc>
          <w:tcPr>
            <w:tcW w:w="1253" w:type="dxa"/>
          </w:tcPr>
          <w:p w14:paraId="609D03A3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C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orn starch meal</w:t>
            </w:r>
          </w:p>
        </w:tc>
        <w:tc>
          <w:tcPr>
            <w:tcW w:w="1586" w:type="dxa"/>
          </w:tcPr>
          <w:p w14:paraId="02A16B52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059ED9DF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Improve the level of circulatory red blood cells</w:t>
            </w:r>
          </w:p>
        </w:tc>
        <w:tc>
          <w:tcPr>
            <w:tcW w:w="1053" w:type="dxa"/>
          </w:tcPr>
          <w:p w14:paraId="3A18F284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Adeoye et al. (2016)</w:t>
            </w:r>
          </w:p>
        </w:tc>
      </w:tr>
      <w:tr w:rsidR="000C1651" w:rsidRPr="0098446A" w14:paraId="2E2D5463" w14:textId="77777777" w:rsidTr="00062FCA">
        <w:trPr>
          <w:trHeight w:val="850"/>
        </w:trPr>
        <w:tc>
          <w:tcPr>
            <w:tcW w:w="1316" w:type="dxa"/>
          </w:tcPr>
          <w:p w14:paraId="6450BEB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Hemicellulases</w:t>
            </w:r>
          </w:p>
        </w:tc>
        <w:tc>
          <w:tcPr>
            <w:tcW w:w="1426" w:type="dxa"/>
          </w:tcPr>
          <w:p w14:paraId="08B1ADA8" w14:textId="77777777" w:rsidR="007D2917" w:rsidRPr="0098446A" w:rsidRDefault="007D2917" w:rsidP="00062FCA">
            <w:pPr>
              <w:rPr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D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egradation of 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non-starch polysaccharides except cellulose</w:t>
            </w:r>
          </w:p>
        </w:tc>
        <w:tc>
          <w:tcPr>
            <w:tcW w:w="1253" w:type="dxa"/>
          </w:tcPr>
          <w:p w14:paraId="235FAF7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Mixed meal </w:t>
            </w:r>
          </w:p>
        </w:tc>
        <w:tc>
          <w:tcPr>
            <w:tcW w:w="1586" w:type="dxa"/>
          </w:tcPr>
          <w:p w14:paraId="28DB533B" w14:textId="77777777" w:rsidR="007D2917" w:rsidRPr="0098446A" w:rsidRDefault="007D2917" w:rsidP="00062FCA"/>
        </w:tc>
        <w:tc>
          <w:tcPr>
            <w:tcW w:w="1708" w:type="dxa"/>
          </w:tcPr>
          <w:p w14:paraId="0114C09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 xml:space="preserve">nhance carbohydrate utilization </w:t>
            </w:r>
          </w:p>
        </w:tc>
        <w:tc>
          <w:tcPr>
            <w:tcW w:w="1053" w:type="dxa"/>
          </w:tcPr>
          <w:p w14:paraId="142D6FF9" w14:textId="7445C9F8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tone (2003)</w:t>
            </w:r>
          </w:p>
        </w:tc>
      </w:tr>
      <w:tr w:rsidR="000C1651" w:rsidRPr="0098446A" w14:paraId="767E786F" w14:textId="77777777" w:rsidTr="00062FCA">
        <w:trPr>
          <w:trHeight w:val="1134"/>
        </w:trPr>
        <w:tc>
          <w:tcPr>
            <w:tcW w:w="1316" w:type="dxa"/>
          </w:tcPr>
          <w:p w14:paraId="1C0B3066" w14:textId="77777777" w:rsidR="007D2917" w:rsidRPr="0098446A" w:rsidRDefault="007D2917" w:rsidP="00062FCA"/>
        </w:tc>
        <w:tc>
          <w:tcPr>
            <w:tcW w:w="1426" w:type="dxa"/>
          </w:tcPr>
          <w:p w14:paraId="744C6D64" w14:textId="77777777" w:rsidR="007D2917" w:rsidRPr="0098446A" w:rsidRDefault="007D2917" w:rsidP="00062FCA"/>
        </w:tc>
        <w:tc>
          <w:tcPr>
            <w:tcW w:w="1253" w:type="dxa"/>
          </w:tcPr>
          <w:p w14:paraId="330D7D9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S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oybean meal and sunflower meal </w:t>
            </w:r>
          </w:p>
        </w:tc>
        <w:tc>
          <w:tcPr>
            <w:tcW w:w="1586" w:type="dxa"/>
          </w:tcPr>
          <w:p w14:paraId="2797ED70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0A7CA487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Increase energy and digestibility of total carbohydrates </w:t>
            </w:r>
          </w:p>
        </w:tc>
        <w:tc>
          <w:tcPr>
            <w:tcW w:w="1053" w:type="dxa"/>
          </w:tcPr>
          <w:p w14:paraId="6AC0836A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ass et al. (2017)</w:t>
            </w:r>
          </w:p>
        </w:tc>
      </w:tr>
      <w:tr w:rsidR="000C1651" w:rsidRPr="0098446A" w14:paraId="6DDBF1EA" w14:textId="77777777" w:rsidTr="00062FCA">
        <w:trPr>
          <w:trHeight w:val="907"/>
        </w:trPr>
        <w:tc>
          <w:tcPr>
            <w:tcW w:w="1316" w:type="dxa"/>
          </w:tcPr>
          <w:p w14:paraId="6CDF2EFC" w14:textId="77777777" w:rsidR="007D2917" w:rsidRPr="0098446A" w:rsidRDefault="007D2917" w:rsidP="00062FCA"/>
        </w:tc>
        <w:tc>
          <w:tcPr>
            <w:tcW w:w="1426" w:type="dxa"/>
          </w:tcPr>
          <w:p w14:paraId="491A72B5" w14:textId="77777777" w:rsidR="007D2917" w:rsidRPr="0098446A" w:rsidRDefault="007D2917" w:rsidP="00062FCA"/>
        </w:tc>
        <w:tc>
          <w:tcPr>
            <w:tcW w:w="1253" w:type="dxa"/>
          </w:tcPr>
          <w:p w14:paraId="16AF58A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Soybean meal</w:t>
            </w:r>
          </w:p>
        </w:tc>
        <w:tc>
          <w:tcPr>
            <w:tcW w:w="1586" w:type="dxa"/>
          </w:tcPr>
          <w:p w14:paraId="5FE8E2C5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0450932F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mprove weight gain and feed intake </w:t>
            </w:r>
          </w:p>
        </w:tc>
        <w:tc>
          <w:tcPr>
            <w:tcW w:w="1053" w:type="dxa"/>
          </w:tcPr>
          <w:p w14:paraId="222B2FF8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Jacobsen et al. (2018)</w:t>
            </w:r>
          </w:p>
        </w:tc>
      </w:tr>
      <w:tr w:rsidR="000C1651" w:rsidRPr="0098446A" w14:paraId="2E522000" w14:textId="77777777" w:rsidTr="00062FCA">
        <w:trPr>
          <w:trHeight w:val="1020"/>
        </w:trPr>
        <w:tc>
          <w:tcPr>
            <w:tcW w:w="1316" w:type="dxa"/>
          </w:tcPr>
          <w:p w14:paraId="29DCA062" w14:textId="77777777" w:rsidR="007D2917" w:rsidRPr="0098446A" w:rsidRDefault="007D2917" w:rsidP="00062FCA"/>
        </w:tc>
        <w:tc>
          <w:tcPr>
            <w:tcW w:w="1426" w:type="dxa"/>
          </w:tcPr>
          <w:p w14:paraId="1001AB8B" w14:textId="77777777" w:rsidR="007D2917" w:rsidRPr="0098446A" w:rsidRDefault="007D2917" w:rsidP="00062FCA"/>
        </w:tc>
        <w:tc>
          <w:tcPr>
            <w:tcW w:w="1253" w:type="dxa"/>
          </w:tcPr>
          <w:p w14:paraId="2B1EA21A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Sunflower meal and wheat bran </w:t>
            </w:r>
          </w:p>
        </w:tc>
        <w:tc>
          <w:tcPr>
            <w:tcW w:w="1586" w:type="dxa"/>
          </w:tcPr>
          <w:p w14:paraId="513D9889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4311987C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mprove digestibility of 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 xml:space="preserve">non-starch polysaccharides, energy, and phosphorous and calcium </w:t>
            </w:r>
          </w:p>
        </w:tc>
        <w:tc>
          <w:tcPr>
            <w:tcW w:w="1053" w:type="dxa"/>
          </w:tcPr>
          <w:p w14:paraId="1513A949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ass et al. (2018)</w:t>
            </w:r>
          </w:p>
        </w:tc>
      </w:tr>
      <w:tr w:rsidR="000C1651" w:rsidRPr="0098446A" w14:paraId="51C0DA96" w14:textId="77777777" w:rsidTr="00062FCA">
        <w:trPr>
          <w:trHeight w:val="1984"/>
        </w:trPr>
        <w:tc>
          <w:tcPr>
            <w:tcW w:w="1316" w:type="dxa"/>
          </w:tcPr>
          <w:p w14:paraId="1FA2689C" w14:textId="77777777" w:rsidR="007D2917" w:rsidRPr="0098446A" w:rsidRDefault="007D2917" w:rsidP="00062FCA"/>
        </w:tc>
        <w:tc>
          <w:tcPr>
            <w:tcW w:w="1426" w:type="dxa"/>
          </w:tcPr>
          <w:p w14:paraId="3493DC86" w14:textId="77777777" w:rsidR="007D2917" w:rsidRPr="0098446A" w:rsidRDefault="007D2917" w:rsidP="00062FCA"/>
        </w:tc>
        <w:tc>
          <w:tcPr>
            <w:tcW w:w="1253" w:type="dxa"/>
          </w:tcPr>
          <w:p w14:paraId="277FCED5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Wheat gluten meal</w:t>
            </w:r>
          </w:p>
        </w:tc>
        <w:tc>
          <w:tcPr>
            <w:tcW w:w="1586" w:type="dxa"/>
          </w:tcPr>
          <w:p w14:paraId="6D2E8629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2CDDC95C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mprove digestibility of dry matter, total carbohydrates, and 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non-starch polysaccharides</w:t>
            </w:r>
          </w:p>
        </w:tc>
        <w:tc>
          <w:tcPr>
            <w:tcW w:w="1053" w:type="dxa"/>
          </w:tcPr>
          <w:p w14:paraId="538288A4" w14:textId="77777777" w:rsidR="007D2917" w:rsidRPr="0098446A" w:rsidRDefault="007D2917" w:rsidP="00062F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446A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ass et al. (2020)</w:t>
            </w:r>
          </w:p>
        </w:tc>
      </w:tr>
      <w:tr w:rsidR="000C1651" w:rsidRPr="0098446A" w14:paraId="34E54ED2" w14:textId="77777777" w:rsidTr="00062FCA">
        <w:trPr>
          <w:trHeight w:val="850"/>
        </w:trPr>
        <w:tc>
          <w:tcPr>
            <w:tcW w:w="1316" w:type="dxa"/>
          </w:tcPr>
          <w:p w14:paraId="6E8E929E" w14:textId="77777777" w:rsidR="007D2917" w:rsidRPr="0098446A" w:rsidRDefault="007D2917" w:rsidP="00062FCA">
            <w:r w:rsidRPr="0098446A">
              <w:rPr>
                <w:rFonts w:ascii="Times New Roman" w:hAnsi="Times New Roman" w:cs="Times New Roman"/>
                <w:sz w:val="18"/>
                <w:szCs w:val="18"/>
              </w:rPr>
              <w:t>Phytase</w:t>
            </w:r>
          </w:p>
        </w:tc>
        <w:tc>
          <w:tcPr>
            <w:tcW w:w="1426" w:type="dxa"/>
          </w:tcPr>
          <w:p w14:paraId="6E9BA757" w14:textId="77777777" w:rsidR="007D2917" w:rsidRPr="0098446A" w:rsidRDefault="007D2917" w:rsidP="00062FCA">
            <w:pPr>
              <w:rPr>
                <w:lang w:val="en-US"/>
              </w:rPr>
            </w:pPr>
            <w:r w:rsidRPr="0098446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Degradation of phytate and phytic acid</w:t>
            </w:r>
          </w:p>
        </w:tc>
        <w:tc>
          <w:tcPr>
            <w:tcW w:w="1253" w:type="dxa"/>
          </w:tcPr>
          <w:p w14:paraId="646F9CD4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Peanut meal</w:t>
            </w:r>
          </w:p>
        </w:tc>
        <w:tc>
          <w:tcPr>
            <w:tcW w:w="1586" w:type="dxa"/>
          </w:tcPr>
          <w:p w14:paraId="28E06455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4375D942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ncrease retention of Phosphorus</w:t>
            </w:r>
          </w:p>
        </w:tc>
        <w:tc>
          <w:tcPr>
            <w:tcW w:w="1053" w:type="dxa"/>
          </w:tcPr>
          <w:p w14:paraId="1B1CA4A7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Ai et al. (2007)</w:t>
            </w:r>
          </w:p>
        </w:tc>
      </w:tr>
      <w:tr w:rsidR="000C1651" w:rsidRPr="0098446A" w14:paraId="2D5135E0" w14:textId="77777777" w:rsidTr="00062FCA">
        <w:trPr>
          <w:trHeight w:val="794"/>
        </w:trPr>
        <w:tc>
          <w:tcPr>
            <w:tcW w:w="1316" w:type="dxa"/>
          </w:tcPr>
          <w:p w14:paraId="5C0D91F3" w14:textId="77777777" w:rsidR="007D2917" w:rsidRPr="0098446A" w:rsidRDefault="007D2917" w:rsidP="00062FCA"/>
          <w:p w14:paraId="0FA4F1F2" w14:textId="77777777" w:rsidR="007D2917" w:rsidRPr="0098446A" w:rsidRDefault="007D2917" w:rsidP="00062FCA"/>
        </w:tc>
        <w:tc>
          <w:tcPr>
            <w:tcW w:w="1426" w:type="dxa"/>
          </w:tcPr>
          <w:p w14:paraId="45E27C26" w14:textId="77777777" w:rsidR="007D2917" w:rsidRPr="0098446A" w:rsidRDefault="007D2917" w:rsidP="00062FCA"/>
        </w:tc>
        <w:tc>
          <w:tcPr>
            <w:tcW w:w="1253" w:type="dxa"/>
          </w:tcPr>
          <w:p w14:paraId="1CC1903A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C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orn starch meal</w:t>
            </w:r>
          </w:p>
        </w:tc>
        <w:tc>
          <w:tcPr>
            <w:tcW w:w="1586" w:type="dxa"/>
          </w:tcPr>
          <w:p w14:paraId="48C6D36B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0EA97B41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ncrease weight growth rate</w:t>
            </w:r>
          </w:p>
        </w:tc>
        <w:tc>
          <w:tcPr>
            <w:tcW w:w="1053" w:type="dxa"/>
          </w:tcPr>
          <w:p w14:paraId="16EA15C0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Adeoye et al. (2016)</w:t>
            </w:r>
          </w:p>
        </w:tc>
      </w:tr>
      <w:tr w:rsidR="000C1651" w:rsidRPr="0098446A" w14:paraId="3493CAFE" w14:textId="77777777" w:rsidTr="00062FCA">
        <w:trPr>
          <w:trHeight w:val="1361"/>
        </w:trPr>
        <w:tc>
          <w:tcPr>
            <w:tcW w:w="1316" w:type="dxa"/>
          </w:tcPr>
          <w:p w14:paraId="1F8CA506" w14:textId="77777777" w:rsidR="007D2917" w:rsidRPr="0098446A" w:rsidRDefault="007D2917" w:rsidP="00062FCA"/>
        </w:tc>
        <w:tc>
          <w:tcPr>
            <w:tcW w:w="1426" w:type="dxa"/>
          </w:tcPr>
          <w:p w14:paraId="71A39811" w14:textId="77777777" w:rsidR="007D2917" w:rsidRPr="0098446A" w:rsidRDefault="007D2917" w:rsidP="00062FCA"/>
        </w:tc>
        <w:tc>
          <w:tcPr>
            <w:tcW w:w="1253" w:type="dxa"/>
          </w:tcPr>
          <w:p w14:paraId="2C0DA98E" w14:textId="77777777" w:rsidR="007D2917" w:rsidRPr="0098446A" w:rsidRDefault="007D2917" w:rsidP="00062FCA">
            <w:pPr>
              <w:rPr>
                <w:bCs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Soybean meal, rapeseed meal and cottonseed meal</w:t>
            </w:r>
          </w:p>
        </w:tc>
        <w:tc>
          <w:tcPr>
            <w:tcW w:w="1586" w:type="dxa"/>
          </w:tcPr>
          <w:p w14:paraId="232E7D49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4989250C" w14:textId="77777777" w:rsidR="007D2917" w:rsidRPr="0098446A" w:rsidRDefault="007D2917" w:rsidP="00062FCA">
            <w:pPr>
              <w:rPr>
                <w:bCs/>
                <w:lang w:val="en-US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mprove the growth, nutrient utilization, and retention of Phosphorus</w:t>
            </w:r>
          </w:p>
        </w:tc>
        <w:tc>
          <w:tcPr>
            <w:tcW w:w="1053" w:type="dxa"/>
          </w:tcPr>
          <w:p w14:paraId="2D5F1ACC" w14:textId="77777777" w:rsidR="007D2917" w:rsidRPr="0098446A" w:rsidRDefault="007D2917" w:rsidP="00062FCA">
            <w:pPr>
              <w:rPr>
                <w:bCs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L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i et al. (2018)</w:t>
            </w:r>
          </w:p>
        </w:tc>
      </w:tr>
      <w:tr w:rsidR="000C1651" w:rsidRPr="0098446A" w14:paraId="5E212D72" w14:textId="77777777" w:rsidTr="00062FCA">
        <w:trPr>
          <w:trHeight w:val="737"/>
        </w:trPr>
        <w:tc>
          <w:tcPr>
            <w:tcW w:w="1316" w:type="dxa"/>
          </w:tcPr>
          <w:p w14:paraId="24DF45AC" w14:textId="77777777" w:rsidR="007D2917" w:rsidRPr="0098446A" w:rsidRDefault="007D2917" w:rsidP="00062FCA"/>
        </w:tc>
        <w:tc>
          <w:tcPr>
            <w:tcW w:w="1426" w:type="dxa"/>
          </w:tcPr>
          <w:p w14:paraId="24809155" w14:textId="77777777" w:rsidR="007D2917" w:rsidRPr="0098446A" w:rsidRDefault="007D2917" w:rsidP="00062FCA"/>
        </w:tc>
        <w:tc>
          <w:tcPr>
            <w:tcW w:w="1253" w:type="dxa"/>
          </w:tcPr>
          <w:p w14:paraId="7354260B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Wheat gluten meal</w:t>
            </w:r>
          </w:p>
        </w:tc>
        <w:tc>
          <w:tcPr>
            <w:tcW w:w="1586" w:type="dxa"/>
          </w:tcPr>
          <w:p w14:paraId="7E446EBA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2258C3CB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 xml:space="preserve">mprove nutrients digestibility  </w:t>
            </w:r>
          </w:p>
        </w:tc>
        <w:tc>
          <w:tcPr>
            <w:tcW w:w="1053" w:type="dxa"/>
          </w:tcPr>
          <w:p w14:paraId="425BFDB7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Maas et al. (2018)</w:t>
            </w:r>
          </w:p>
        </w:tc>
      </w:tr>
      <w:tr w:rsidR="000C1651" w:rsidRPr="0098446A" w14:paraId="46BE59ED" w14:textId="77777777" w:rsidTr="00062FCA">
        <w:trPr>
          <w:trHeight w:val="1701"/>
        </w:trPr>
        <w:tc>
          <w:tcPr>
            <w:tcW w:w="1316" w:type="dxa"/>
          </w:tcPr>
          <w:p w14:paraId="39D951B2" w14:textId="77777777" w:rsidR="007D2917" w:rsidRPr="0098446A" w:rsidRDefault="007D2917" w:rsidP="00062FCA"/>
        </w:tc>
        <w:tc>
          <w:tcPr>
            <w:tcW w:w="1426" w:type="dxa"/>
          </w:tcPr>
          <w:p w14:paraId="611FE6FD" w14:textId="77777777" w:rsidR="007D2917" w:rsidRPr="0098446A" w:rsidRDefault="007D2917" w:rsidP="00062FCA"/>
        </w:tc>
        <w:tc>
          <w:tcPr>
            <w:tcW w:w="1253" w:type="dxa"/>
          </w:tcPr>
          <w:p w14:paraId="1FED6323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Cotton seed meal</w:t>
            </w:r>
          </w:p>
        </w:tc>
        <w:tc>
          <w:tcPr>
            <w:tcW w:w="1586" w:type="dxa"/>
          </w:tcPr>
          <w:p w14:paraId="7100E66A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Pelleting</w:t>
            </w:r>
          </w:p>
        </w:tc>
        <w:tc>
          <w:tcPr>
            <w:tcW w:w="1708" w:type="dxa"/>
          </w:tcPr>
          <w:p w14:paraId="4A947342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mprove apparent digestibility coefficient and retention of Phosphorus</w:t>
            </w:r>
          </w:p>
        </w:tc>
        <w:tc>
          <w:tcPr>
            <w:tcW w:w="1053" w:type="dxa"/>
          </w:tcPr>
          <w:p w14:paraId="3C168378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C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hen et al. (2019)</w:t>
            </w:r>
          </w:p>
        </w:tc>
      </w:tr>
      <w:tr w:rsidR="000C1651" w:rsidRPr="0098446A" w14:paraId="7D657B80" w14:textId="77777777" w:rsidTr="00062FCA">
        <w:trPr>
          <w:trHeight w:val="2014"/>
        </w:trPr>
        <w:tc>
          <w:tcPr>
            <w:tcW w:w="1316" w:type="dxa"/>
          </w:tcPr>
          <w:p w14:paraId="0F8CAFF1" w14:textId="77777777" w:rsidR="007D2917" w:rsidRPr="0098446A" w:rsidRDefault="007D2917" w:rsidP="00062FCA"/>
        </w:tc>
        <w:tc>
          <w:tcPr>
            <w:tcW w:w="1426" w:type="dxa"/>
          </w:tcPr>
          <w:p w14:paraId="23467809" w14:textId="77777777" w:rsidR="007D2917" w:rsidRPr="0098446A" w:rsidRDefault="007D2917" w:rsidP="00062FCA"/>
        </w:tc>
        <w:tc>
          <w:tcPr>
            <w:tcW w:w="1253" w:type="dxa"/>
          </w:tcPr>
          <w:p w14:paraId="6177AFAF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  <w:lang w:val="en-US"/>
              </w:rPr>
              <w:t>Mixture of Moringa seed meal and Moringa leaf meal</w:t>
            </w:r>
          </w:p>
        </w:tc>
        <w:tc>
          <w:tcPr>
            <w:tcW w:w="1586" w:type="dxa"/>
          </w:tcPr>
          <w:p w14:paraId="479BB22D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Pelleting</w:t>
            </w:r>
          </w:p>
        </w:tc>
        <w:tc>
          <w:tcPr>
            <w:tcW w:w="1708" w:type="dxa"/>
          </w:tcPr>
          <w:p w14:paraId="3B0F4DE0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  <w:lang w:val="en-US"/>
              </w:rPr>
              <w:t>I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mprove nutrients and minerals absorption, reducing the nutrients leaching through feces</w:t>
            </w:r>
          </w:p>
        </w:tc>
        <w:tc>
          <w:tcPr>
            <w:tcW w:w="1053" w:type="dxa"/>
          </w:tcPr>
          <w:p w14:paraId="552B68EF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Shahzad et al. (2020)</w:t>
            </w:r>
          </w:p>
        </w:tc>
      </w:tr>
      <w:tr w:rsidR="000C1651" w:rsidRPr="0098446A" w14:paraId="19DEC05B" w14:textId="77777777" w:rsidTr="00062FCA">
        <w:trPr>
          <w:trHeight w:val="1020"/>
        </w:trPr>
        <w:tc>
          <w:tcPr>
            <w:tcW w:w="1316" w:type="dxa"/>
          </w:tcPr>
          <w:p w14:paraId="393FE62C" w14:textId="77777777" w:rsidR="007D2917" w:rsidRPr="0098446A" w:rsidRDefault="007D2917" w:rsidP="00062FCA"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Glucose oxidase</w:t>
            </w:r>
          </w:p>
        </w:tc>
        <w:tc>
          <w:tcPr>
            <w:tcW w:w="1426" w:type="dxa"/>
          </w:tcPr>
          <w:p w14:paraId="636DE572" w14:textId="77777777" w:rsidR="007D2917" w:rsidRPr="0098446A" w:rsidRDefault="007D2917" w:rsidP="00062FCA">
            <w:pPr>
              <w:rPr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sz w:val="18"/>
                <w:szCs w:val="18"/>
                <w:lang w:val="en-US"/>
              </w:rPr>
              <w:t xml:space="preserve">Catalyzes the dehydrogenation of 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</w:rPr>
              <w:t>β</w:t>
            </w:r>
            <w:r w:rsidRPr="0098446A">
              <w:rPr>
                <w:rFonts w:ascii="Times New Roman" w:eastAsia="DengXian" w:hAnsi="Times New Roman" w:cs="Times New Roman"/>
                <w:sz w:val="18"/>
                <w:szCs w:val="18"/>
                <w:lang w:val="en-US"/>
              </w:rPr>
              <w:t>-D-glucose</w:t>
            </w:r>
          </w:p>
        </w:tc>
        <w:tc>
          <w:tcPr>
            <w:tcW w:w="1253" w:type="dxa"/>
          </w:tcPr>
          <w:p w14:paraId="0A0840DA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F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 xml:space="preserve">ish meal </w:t>
            </w:r>
          </w:p>
        </w:tc>
        <w:tc>
          <w:tcPr>
            <w:tcW w:w="1586" w:type="dxa"/>
          </w:tcPr>
          <w:p w14:paraId="79AC9706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8" w:type="dxa"/>
          </w:tcPr>
          <w:p w14:paraId="6D2ACB58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Improve feed utilization and reduce feed wastage</w:t>
            </w:r>
          </w:p>
        </w:tc>
        <w:tc>
          <w:tcPr>
            <w:tcW w:w="1053" w:type="dxa"/>
          </w:tcPr>
          <w:p w14:paraId="1DC7ED13" w14:textId="13AB48B5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X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ie (2015)</w:t>
            </w:r>
          </w:p>
        </w:tc>
      </w:tr>
      <w:tr w:rsidR="000C1651" w:rsidRPr="0098446A" w14:paraId="75C7D9AD" w14:textId="77777777" w:rsidTr="00062FCA">
        <w:trPr>
          <w:trHeight w:val="1020"/>
        </w:trPr>
        <w:tc>
          <w:tcPr>
            <w:tcW w:w="1316" w:type="dxa"/>
          </w:tcPr>
          <w:p w14:paraId="11861D5B" w14:textId="77777777" w:rsidR="007D2917" w:rsidRPr="0098446A" w:rsidRDefault="007D2917" w:rsidP="00062FCA"/>
        </w:tc>
        <w:tc>
          <w:tcPr>
            <w:tcW w:w="1426" w:type="dxa"/>
          </w:tcPr>
          <w:p w14:paraId="6120EBAC" w14:textId="77777777" w:rsidR="007D2917" w:rsidRPr="0098446A" w:rsidRDefault="007D2917" w:rsidP="00062FCA"/>
        </w:tc>
        <w:tc>
          <w:tcPr>
            <w:tcW w:w="1253" w:type="dxa"/>
          </w:tcPr>
          <w:p w14:paraId="46FE077E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F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ish meal</w:t>
            </w:r>
          </w:p>
        </w:tc>
        <w:tc>
          <w:tcPr>
            <w:tcW w:w="1586" w:type="dxa"/>
          </w:tcPr>
          <w:p w14:paraId="1A7236BB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P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elleting</w:t>
            </w:r>
          </w:p>
        </w:tc>
        <w:tc>
          <w:tcPr>
            <w:tcW w:w="1708" w:type="dxa"/>
          </w:tcPr>
          <w:p w14:paraId="2AAA6220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Improve feed utilization and meat quality of fish</w:t>
            </w:r>
          </w:p>
        </w:tc>
        <w:tc>
          <w:tcPr>
            <w:tcW w:w="1053" w:type="dxa"/>
          </w:tcPr>
          <w:p w14:paraId="65833652" w14:textId="1DD51C4C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Wu (2016)</w:t>
            </w:r>
          </w:p>
        </w:tc>
      </w:tr>
      <w:tr w:rsidR="000C1651" w:rsidRPr="0098446A" w14:paraId="16E856BB" w14:textId="77777777" w:rsidTr="00062FCA">
        <w:trPr>
          <w:trHeight w:val="632"/>
        </w:trPr>
        <w:tc>
          <w:tcPr>
            <w:tcW w:w="1316" w:type="dxa"/>
            <w:tcBorders>
              <w:bottom w:val="single" w:sz="8" w:space="0" w:color="auto"/>
            </w:tcBorders>
          </w:tcPr>
          <w:p w14:paraId="0EF6C5A6" w14:textId="77777777" w:rsidR="007D2917" w:rsidRPr="0098446A" w:rsidRDefault="007D2917" w:rsidP="00062FCA"/>
        </w:tc>
        <w:tc>
          <w:tcPr>
            <w:tcW w:w="1426" w:type="dxa"/>
            <w:tcBorders>
              <w:bottom w:val="single" w:sz="8" w:space="0" w:color="auto"/>
            </w:tcBorders>
          </w:tcPr>
          <w:p w14:paraId="2C093843" w14:textId="77777777" w:rsidR="007D2917" w:rsidRPr="0098446A" w:rsidRDefault="007D2917" w:rsidP="00062FCA"/>
        </w:tc>
        <w:tc>
          <w:tcPr>
            <w:tcW w:w="1253" w:type="dxa"/>
            <w:tcBorders>
              <w:bottom w:val="single" w:sz="8" w:space="0" w:color="auto"/>
            </w:tcBorders>
          </w:tcPr>
          <w:p w14:paraId="78C03CB3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 w:hint="eastAsia"/>
                <w:bCs/>
                <w:sz w:val="18"/>
                <w:szCs w:val="18"/>
              </w:rPr>
              <w:t>F</w:t>
            </w: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ish meal</w:t>
            </w:r>
          </w:p>
        </w:tc>
        <w:tc>
          <w:tcPr>
            <w:tcW w:w="1586" w:type="dxa"/>
            <w:tcBorders>
              <w:bottom w:val="single" w:sz="8" w:space="0" w:color="auto"/>
            </w:tcBorders>
          </w:tcPr>
          <w:p w14:paraId="01E5A17B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08" w:type="dxa"/>
            <w:tcBorders>
              <w:bottom w:val="single" w:sz="8" w:space="0" w:color="auto"/>
            </w:tcBorders>
          </w:tcPr>
          <w:p w14:paraId="6170A84D" w14:textId="77777777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  <w:lang w:val="en-US"/>
              </w:rPr>
              <w:t>Improves absorption rate and palatability of feed</w:t>
            </w:r>
          </w:p>
        </w:tc>
        <w:tc>
          <w:tcPr>
            <w:tcW w:w="1053" w:type="dxa"/>
            <w:tcBorders>
              <w:bottom w:val="single" w:sz="8" w:space="0" w:color="auto"/>
            </w:tcBorders>
          </w:tcPr>
          <w:p w14:paraId="39F569CB" w14:textId="551EE8C8" w:rsidR="007D2917" w:rsidRPr="0098446A" w:rsidRDefault="007D2917" w:rsidP="00062FCA">
            <w:pPr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</w:pPr>
            <w:r w:rsidRPr="0098446A">
              <w:rPr>
                <w:rFonts w:ascii="Times New Roman" w:eastAsia="DengXian" w:hAnsi="Times New Roman" w:cs="Times New Roman"/>
                <w:bCs/>
                <w:sz w:val="18"/>
                <w:szCs w:val="18"/>
              </w:rPr>
              <w:t>Huang (2017)</w:t>
            </w:r>
          </w:p>
        </w:tc>
      </w:tr>
    </w:tbl>
    <w:p w14:paraId="6A54106F" w14:textId="77777777" w:rsidR="007D2917" w:rsidRPr="00E25A82" w:rsidRDefault="007D2917" w:rsidP="007D2917">
      <w:pPr>
        <w:rPr>
          <w:lang w:val="en-US"/>
        </w:rPr>
      </w:pPr>
      <w:proofErr w:type="spellStart"/>
      <w:r w:rsidRPr="0098446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 w:rsidRPr="0098446A">
        <w:rPr>
          <w:rFonts w:ascii="Times New Roman" w:hAnsi="Times New Roman" w:cs="Times New Roman"/>
          <w:sz w:val="18"/>
          <w:szCs w:val="18"/>
          <w:lang w:val="en-US"/>
        </w:rPr>
        <w:t>Data</w:t>
      </w:r>
      <w:proofErr w:type="spellEnd"/>
      <w:r w:rsidRPr="0098446A">
        <w:rPr>
          <w:rFonts w:ascii="Times New Roman" w:hAnsi="Times New Roman" w:cs="Times New Roman"/>
          <w:sz w:val="18"/>
          <w:szCs w:val="18"/>
          <w:lang w:val="en-US"/>
        </w:rPr>
        <w:t xml:space="preserve"> of targeted feedstuff were extracted from Table 19-1 in National Research Council. Nutrient Requirements of Fish and Shrimp. 2011. Washington, DC: The National Academies Press. https://doi.org/10.17226/13039.</w:t>
      </w:r>
    </w:p>
    <w:p w14:paraId="36075D9F" w14:textId="77777777" w:rsidR="007D2917" w:rsidRPr="00E25A82" w:rsidRDefault="007D2917" w:rsidP="007D2917">
      <w:pPr>
        <w:rPr>
          <w:lang w:val="en-US"/>
        </w:rPr>
      </w:pPr>
    </w:p>
    <w:p w14:paraId="01F330DD" w14:textId="77777777" w:rsidR="007D2917" w:rsidRPr="00E25A82" w:rsidRDefault="007D2917" w:rsidP="0031340F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</w:pPr>
    </w:p>
    <w:sectPr w:rsidR="007D2917" w:rsidRPr="00E25A82" w:rsidSect="00F35B3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DE058" w14:textId="77777777" w:rsidR="00954A9D" w:rsidRDefault="00954A9D">
      <w:pPr>
        <w:spacing w:after="0" w:line="240" w:lineRule="auto"/>
      </w:pPr>
      <w:r>
        <w:separator/>
      </w:r>
    </w:p>
  </w:endnote>
  <w:endnote w:type="continuationSeparator" w:id="0">
    <w:p w14:paraId="2310B6A1" w14:textId="77777777" w:rsidR="00954A9D" w:rsidRDefault="0095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190449"/>
      <w:docPartObj>
        <w:docPartGallery w:val="Page Numbers (Bottom of Page)"/>
        <w:docPartUnique/>
      </w:docPartObj>
    </w:sdtPr>
    <w:sdtEndPr/>
    <w:sdtContent>
      <w:p w14:paraId="1A3FB0E3" w14:textId="1D82CE52" w:rsidR="00266046" w:rsidRDefault="002660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B3E">
          <w:rPr>
            <w:noProof/>
          </w:rPr>
          <w:t>1</w:t>
        </w:r>
        <w:r>
          <w:fldChar w:fldCharType="end"/>
        </w:r>
      </w:p>
    </w:sdtContent>
  </w:sdt>
  <w:p w14:paraId="1C336BDD" w14:textId="1BD01EF0" w:rsidR="00266046" w:rsidRDefault="002660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5BFC2" w14:textId="77777777" w:rsidR="00954A9D" w:rsidRDefault="00954A9D">
      <w:pPr>
        <w:spacing w:after="0" w:line="240" w:lineRule="auto"/>
      </w:pPr>
      <w:r>
        <w:separator/>
      </w:r>
    </w:p>
  </w:footnote>
  <w:footnote w:type="continuationSeparator" w:id="0">
    <w:p w14:paraId="065E5C68" w14:textId="77777777" w:rsidR="00954A9D" w:rsidRDefault="00954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2FB5548"/>
    <w:multiLevelType w:val="singleLevel"/>
    <w:tmpl w:val="C2FB5548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D1107712"/>
    <w:multiLevelType w:val="singleLevel"/>
    <w:tmpl w:val="D1107712"/>
    <w:lvl w:ilvl="0">
      <w:start w:val="3"/>
      <w:numFmt w:val="decimal"/>
      <w:suff w:val="space"/>
      <w:lvlText w:val="(%1)"/>
      <w:lvlJc w:val="left"/>
    </w:lvl>
  </w:abstractNum>
  <w:abstractNum w:abstractNumId="2" w15:restartNumberingAfterBreak="0">
    <w:nsid w:val="EF5CB6D2"/>
    <w:multiLevelType w:val="singleLevel"/>
    <w:tmpl w:val="EF5CB6D2"/>
    <w:lvl w:ilvl="0">
      <w:start w:val="2"/>
      <w:numFmt w:val="decimal"/>
      <w:suff w:val="space"/>
      <w:lvlText w:val="(%1)"/>
      <w:lvlJc w:val="left"/>
    </w:lvl>
  </w:abstractNum>
  <w:abstractNum w:abstractNumId="3" w15:restartNumberingAfterBreak="0">
    <w:nsid w:val="041E222F"/>
    <w:multiLevelType w:val="multilevel"/>
    <w:tmpl w:val="323C8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B275FE"/>
    <w:multiLevelType w:val="multilevel"/>
    <w:tmpl w:val="A5AC24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B2B2C01"/>
    <w:multiLevelType w:val="hybridMultilevel"/>
    <w:tmpl w:val="9C9A4A04"/>
    <w:lvl w:ilvl="0" w:tplc="0AF6EFA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23C253A"/>
    <w:multiLevelType w:val="hybridMultilevel"/>
    <w:tmpl w:val="96B2D60A"/>
    <w:lvl w:ilvl="0" w:tplc="575006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6" w:nlCheck="1" w:checkStyle="1"/>
  <w:proofState w:spelling="clean" w:grammar="clean"/>
  <w:defaultTabStop w:val="708"/>
  <w:hyphenationZone w:val="283"/>
  <w:drawingGridHorizontalSpacing w:val="110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1MrUwMjM3MzYzMDdW0lEKTi0uzszPAykwqgUAbDu5BiwAAAA="/>
  </w:docVars>
  <w:rsids>
    <w:rsidRoot w:val="00081E8E"/>
    <w:rsid w:val="00000A1B"/>
    <w:rsid w:val="000016C0"/>
    <w:rsid w:val="00001C04"/>
    <w:rsid w:val="00001D6C"/>
    <w:rsid w:val="0000335A"/>
    <w:rsid w:val="0000338F"/>
    <w:rsid w:val="00004703"/>
    <w:rsid w:val="00005578"/>
    <w:rsid w:val="0000633E"/>
    <w:rsid w:val="00006594"/>
    <w:rsid w:val="000077D3"/>
    <w:rsid w:val="00007AAC"/>
    <w:rsid w:val="00007E8B"/>
    <w:rsid w:val="000106B0"/>
    <w:rsid w:val="000108F2"/>
    <w:rsid w:val="00010E27"/>
    <w:rsid w:val="00011A2D"/>
    <w:rsid w:val="00011D2C"/>
    <w:rsid w:val="00011F5D"/>
    <w:rsid w:val="00012E0C"/>
    <w:rsid w:val="00012E92"/>
    <w:rsid w:val="0001359A"/>
    <w:rsid w:val="000137CC"/>
    <w:rsid w:val="00013B3F"/>
    <w:rsid w:val="00013D8D"/>
    <w:rsid w:val="00015144"/>
    <w:rsid w:val="00016C62"/>
    <w:rsid w:val="00016D5C"/>
    <w:rsid w:val="0001768A"/>
    <w:rsid w:val="000200BF"/>
    <w:rsid w:val="000202B0"/>
    <w:rsid w:val="000205AC"/>
    <w:rsid w:val="00020A97"/>
    <w:rsid w:val="00020D73"/>
    <w:rsid w:val="00020D97"/>
    <w:rsid w:val="00021F0E"/>
    <w:rsid w:val="00022396"/>
    <w:rsid w:val="000224FF"/>
    <w:rsid w:val="00024304"/>
    <w:rsid w:val="0002435D"/>
    <w:rsid w:val="00024C57"/>
    <w:rsid w:val="00025A3E"/>
    <w:rsid w:val="00025B61"/>
    <w:rsid w:val="00025FDD"/>
    <w:rsid w:val="00026114"/>
    <w:rsid w:val="00026D0A"/>
    <w:rsid w:val="000279CD"/>
    <w:rsid w:val="00030D61"/>
    <w:rsid w:val="00030F04"/>
    <w:rsid w:val="00031E0B"/>
    <w:rsid w:val="00031E33"/>
    <w:rsid w:val="00032A84"/>
    <w:rsid w:val="0003366E"/>
    <w:rsid w:val="00033A57"/>
    <w:rsid w:val="00033F93"/>
    <w:rsid w:val="00034034"/>
    <w:rsid w:val="000347F0"/>
    <w:rsid w:val="00034B31"/>
    <w:rsid w:val="000357DE"/>
    <w:rsid w:val="00035984"/>
    <w:rsid w:val="00040051"/>
    <w:rsid w:val="000409D7"/>
    <w:rsid w:val="00040D1E"/>
    <w:rsid w:val="0004105D"/>
    <w:rsid w:val="00041409"/>
    <w:rsid w:val="000419E1"/>
    <w:rsid w:val="00041D54"/>
    <w:rsid w:val="000422D9"/>
    <w:rsid w:val="00042AA8"/>
    <w:rsid w:val="0004315A"/>
    <w:rsid w:val="00043835"/>
    <w:rsid w:val="00044249"/>
    <w:rsid w:val="00044E69"/>
    <w:rsid w:val="0004601A"/>
    <w:rsid w:val="00046B93"/>
    <w:rsid w:val="000473F1"/>
    <w:rsid w:val="000475A1"/>
    <w:rsid w:val="000479DF"/>
    <w:rsid w:val="00050A8D"/>
    <w:rsid w:val="00050D82"/>
    <w:rsid w:val="000520D0"/>
    <w:rsid w:val="000522CD"/>
    <w:rsid w:val="000524DD"/>
    <w:rsid w:val="00052B68"/>
    <w:rsid w:val="00053063"/>
    <w:rsid w:val="00053383"/>
    <w:rsid w:val="000533C3"/>
    <w:rsid w:val="00053719"/>
    <w:rsid w:val="0005388B"/>
    <w:rsid w:val="00053B91"/>
    <w:rsid w:val="0005497E"/>
    <w:rsid w:val="00054C48"/>
    <w:rsid w:val="00055F9E"/>
    <w:rsid w:val="0005647F"/>
    <w:rsid w:val="00056AD7"/>
    <w:rsid w:val="00056DB4"/>
    <w:rsid w:val="0005751C"/>
    <w:rsid w:val="0005761C"/>
    <w:rsid w:val="00057C1D"/>
    <w:rsid w:val="00057DC9"/>
    <w:rsid w:val="00057EDB"/>
    <w:rsid w:val="00060971"/>
    <w:rsid w:val="00060F1D"/>
    <w:rsid w:val="00061665"/>
    <w:rsid w:val="00061C56"/>
    <w:rsid w:val="00062060"/>
    <w:rsid w:val="00062FCA"/>
    <w:rsid w:val="00063399"/>
    <w:rsid w:val="000645AB"/>
    <w:rsid w:val="0006464E"/>
    <w:rsid w:val="00064A83"/>
    <w:rsid w:val="00065CB7"/>
    <w:rsid w:val="00065F7B"/>
    <w:rsid w:val="00066293"/>
    <w:rsid w:val="000663AA"/>
    <w:rsid w:val="000666BE"/>
    <w:rsid w:val="0006697B"/>
    <w:rsid w:val="000669A7"/>
    <w:rsid w:val="00066C66"/>
    <w:rsid w:val="00067B27"/>
    <w:rsid w:val="00070BDA"/>
    <w:rsid w:val="00071884"/>
    <w:rsid w:val="00072606"/>
    <w:rsid w:val="00072C8D"/>
    <w:rsid w:val="00072EE9"/>
    <w:rsid w:val="000733FD"/>
    <w:rsid w:val="0007345C"/>
    <w:rsid w:val="000734D1"/>
    <w:rsid w:val="000739FE"/>
    <w:rsid w:val="00073EBC"/>
    <w:rsid w:val="00074CCB"/>
    <w:rsid w:val="000750FE"/>
    <w:rsid w:val="00075297"/>
    <w:rsid w:val="00075788"/>
    <w:rsid w:val="00075C79"/>
    <w:rsid w:val="00075FA0"/>
    <w:rsid w:val="000762BF"/>
    <w:rsid w:val="000802A8"/>
    <w:rsid w:val="00080E73"/>
    <w:rsid w:val="00081C7B"/>
    <w:rsid w:val="00081DE0"/>
    <w:rsid w:val="00081E8E"/>
    <w:rsid w:val="000837D9"/>
    <w:rsid w:val="00083F29"/>
    <w:rsid w:val="000843CF"/>
    <w:rsid w:val="0008480B"/>
    <w:rsid w:val="000848E7"/>
    <w:rsid w:val="000850F3"/>
    <w:rsid w:val="000851A1"/>
    <w:rsid w:val="00085311"/>
    <w:rsid w:val="00085465"/>
    <w:rsid w:val="00085860"/>
    <w:rsid w:val="0008699F"/>
    <w:rsid w:val="00086CBA"/>
    <w:rsid w:val="00086D7E"/>
    <w:rsid w:val="0008796E"/>
    <w:rsid w:val="00090854"/>
    <w:rsid w:val="00091DD6"/>
    <w:rsid w:val="00092033"/>
    <w:rsid w:val="00092BE3"/>
    <w:rsid w:val="00092D87"/>
    <w:rsid w:val="00092FA5"/>
    <w:rsid w:val="00093290"/>
    <w:rsid w:val="000939A5"/>
    <w:rsid w:val="00093D5E"/>
    <w:rsid w:val="00093EFF"/>
    <w:rsid w:val="00094590"/>
    <w:rsid w:val="00094D1B"/>
    <w:rsid w:val="000957D8"/>
    <w:rsid w:val="0009596A"/>
    <w:rsid w:val="00095A78"/>
    <w:rsid w:val="00095E66"/>
    <w:rsid w:val="00095E67"/>
    <w:rsid w:val="00097793"/>
    <w:rsid w:val="00097BEE"/>
    <w:rsid w:val="00097C61"/>
    <w:rsid w:val="00097DB7"/>
    <w:rsid w:val="000A0610"/>
    <w:rsid w:val="000A08E2"/>
    <w:rsid w:val="000A0A5B"/>
    <w:rsid w:val="000A112B"/>
    <w:rsid w:val="000A179D"/>
    <w:rsid w:val="000A1DFF"/>
    <w:rsid w:val="000A21C5"/>
    <w:rsid w:val="000A27D0"/>
    <w:rsid w:val="000A2A46"/>
    <w:rsid w:val="000A3238"/>
    <w:rsid w:val="000A355A"/>
    <w:rsid w:val="000A386D"/>
    <w:rsid w:val="000A494D"/>
    <w:rsid w:val="000A4F3E"/>
    <w:rsid w:val="000A5275"/>
    <w:rsid w:val="000A5686"/>
    <w:rsid w:val="000A62DB"/>
    <w:rsid w:val="000A6C4F"/>
    <w:rsid w:val="000A7B20"/>
    <w:rsid w:val="000B1107"/>
    <w:rsid w:val="000B21EC"/>
    <w:rsid w:val="000B2332"/>
    <w:rsid w:val="000B27B5"/>
    <w:rsid w:val="000B27D5"/>
    <w:rsid w:val="000B4A5B"/>
    <w:rsid w:val="000B4E4F"/>
    <w:rsid w:val="000B4F54"/>
    <w:rsid w:val="000B5668"/>
    <w:rsid w:val="000B5881"/>
    <w:rsid w:val="000B5CA7"/>
    <w:rsid w:val="000B6024"/>
    <w:rsid w:val="000B64D4"/>
    <w:rsid w:val="000B6CBE"/>
    <w:rsid w:val="000B6ED7"/>
    <w:rsid w:val="000B6F7C"/>
    <w:rsid w:val="000B70B9"/>
    <w:rsid w:val="000B7DE7"/>
    <w:rsid w:val="000C01BE"/>
    <w:rsid w:val="000C058A"/>
    <w:rsid w:val="000C1651"/>
    <w:rsid w:val="000C2B0F"/>
    <w:rsid w:val="000C337F"/>
    <w:rsid w:val="000C41F5"/>
    <w:rsid w:val="000C449A"/>
    <w:rsid w:val="000C4B89"/>
    <w:rsid w:val="000C4F85"/>
    <w:rsid w:val="000C6993"/>
    <w:rsid w:val="000C6B0C"/>
    <w:rsid w:val="000C7086"/>
    <w:rsid w:val="000C71CE"/>
    <w:rsid w:val="000C7575"/>
    <w:rsid w:val="000C7D20"/>
    <w:rsid w:val="000D13CF"/>
    <w:rsid w:val="000D17E9"/>
    <w:rsid w:val="000D233E"/>
    <w:rsid w:val="000D38B0"/>
    <w:rsid w:val="000D39D7"/>
    <w:rsid w:val="000D3A1B"/>
    <w:rsid w:val="000D3A6C"/>
    <w:rsid w:val="000D3C99"/>
    <w:rsid w:val="000D4032"/>
    <w:rsid w:val="000D436E"/>
    <w:rsid w:val="000D442B"/>
    <w:rsid w:val="000D4600"/>
    <w:rsid w:val="000D4BFD"/>
    <w:rsid w:val="000D4C14"/>
    <w:rsid w:val="000D5336"/>
    <w:rsid w:val="000D5F22"/>
    <w:rsid w:val="000D6A47"/>
    <w:rsid w:val="000D6BFB"/>
    <w:rsid w:val="000D7362"/>
    <w:rsid w:val="000D7C48"/>
    <w:rsid w:val="000E03B9"/>
    <w:rsid w:val="000E0645"/>
    <w:rsid w:val="000E084C"/>
    <w:rsid w:val="000E115A"/>
    <w:rsid w:val="000E15DA"/>
    <w:rsid w:val="000E1D6A"/>
    <w:rsid w:val="000E2189"/>
    <w:rsid w:val="000E2ACF"/>
    <w:rsid w:val="000E2BF8"/>
    <w:rsid w:val="000E2D91"/>
    <w:rsid w:val="000E3B66"/>
    <w:rsid w:val="000E3F91"/>
    <w:rsid w:val="000E4659"/>
    <w:rsid w:val="000E4CB9"/>
    <w:rsid w:val="000E4E51"/>
    <w:rsid w:val="000E640B"/>
    <w:rsid w:val="000E7249"/>
    <w:rsid w:val="000E75A5"/>
    <w:rsid w:val="000E7AD0"/>
    <w:rsid w:val="000E7F97"/>
    <w:rsid w:val="000E7FCB"/>
    <w:rsid w:val="000F05C4"/>
    <w:rsid w:val="000F0D6B"/>
    <w:rsid w:val="000F0F18"/>
    <w:rsid w:val="000F1291"/>
    <w:rsid w:val="000F148F"/>
    <w:rsid w:val="000F1793"/>
    <w:rsid w:val="000F18DF"/>
    <w:rsid w:val="000F254A"/>
    <w:rsid w:val="000F26DB"/>
    <w:rsid w:val="000F298C"/>
    <w:rsid w:val="000F3C70"/>
    <w:rsid w:val="000F3F04"/>
    <w:rsid w:val="000F4207"/>
    <w:rsid w:val="000F4335"/>
    <w:rsid w:val="000F440C"/>
    <w:rsid w:val="000F466C"/>
    <w:rsid w:val="000F4CD6"/>
    <w:rsid w:val="000F5187"/>
    <w:rsid w:val="000F5947"/>
    <w:rsid w:val="000F73AB"/>
    <w:rsid w:val="000F7A54"/>
    <w:rsid w:val="000F7AAC"/>
    <w:rsid w:val="000F7AED"/>
    <w:rsid w:val="00100AA0"/>
    <w:rsid w:val="0010131C"/>
    <w:rsid w:val="00101A33"/>
    <w:rsid w:val="00101F02"/>
    <w:rsid w:val="00103703"/>
    <w:rsid w:val="00103994"/>
    <w:rsid w:val="00103B71"/>
    <w:rsid w:val="001050EB"/>
    <w:rsid w:val="00105FB7"/>
    <w:rsid w:val="001066F8"/>
    <w:rsid w:val="001070B8"/>
    <w:rsid w:val="001076D9"/>
    <w:rsid w:val="001079B0"/>
    <w:rsid w:val="00107EAB"/>
    <w:rsid w:val="00110060"/>
    <w:rsid w:val="00110769"/>
    <w:rsid w:val="00110858"/>
    <w:rsid w:val="00110B10"/>
    <w:rsid w:val="00110E50"/>
    <w:rsid w:val="0011122B"/>
    <w:rsid w:val="00111275"/>
    <w:rsid w:val="001119AA"/>
    <w:rsid w:val="0011223F"/>
    <w:rsid w:val="00112BAE"/>
    <w:rsid w:val="00112CF3"/>
    <w:rsid w:val="00113B55"/>
    <w:rsid w:val="00114471"/>
    <w:rsid w:val="001144A4"/>
    <w:rsid w:val="0011461F"/>
    <w:rsid w:val="00114B9D"/>
    <w:rsid w:val="00115172"/>
    <w:rsid w:val="00115D77"/>
    <w:rsid w:val="001160F7"/>
    <w:rsid w:val="00116155"/>
    <w:rsid w:val="00116AB3"/>
    <w:rsid w:val="001173D1"/>
    <w:rsid w:val="0011788C"/>
    <w:rsid w:val="001179D2"/>
    <w:rsid w:val="00117BE8"/>
    <w:rsid w:val="0012047D"/>
    <w:rsid w:val="00120E42"/>
    <w:rsid w:val="00121054"/>
    <w:rsid w:val="0012143F"/>
    <w:rsid w:val="00122BBB"/>
    <w:rsid w:val="001230A4"/>
    <w:rsid w:val="001230E5"/>
    <w:rsid w:val="00124B52"/>
    <w:rsid w:val="001251A5"/>
    <w:rsid w:val="001251ED"/>
    <w:rsid w:val="00125742"/>
    <w:rsid w:val="00125E0D"/>
    <w:rsid w:val="00126455"/>
    <w:rsid w:val="001271AB"/>
    <w:rsid w:val="001271FE"/>
    <w:rsid w:val="00127EFC"/>
    <w:rsid w:val="00127F23"/>
    <w:rsid w:val="0013044A"/>
    <w:rsid w:val="0013058D"/>
    <w:rsid w:val="0013136E"/>
    <w:rsid w:val="00131B5E"/>
    <w:rsid w:val="00131B86"/>
    <w:rsid w:val="00132291"/>
    <w:rsid w:val="00132313"/>
    <w:rsid w:val="00132A24"/>
    <w:rsid w:val="00132BDC"/>
    <w:rsid w:val="00133974"/>
    <w:rsid w:val="00133F43"/>
    <w:rsid w:val="001343CB"/>
    <w:rsid w:val="00134E2B"/>
    <w:rsid w:val="001350EC"/>
    <w:rsid w:val="001357D8"/>
    <w:rsid w:val="0013619A"/>
    <w:rsid w:val="0013646E"/>
    <w:rsid w:val="001365FA"/>
    <w:rsid w:val="00136697"/>
    <w:rsid w:val="00136CBE"/>
    <w:rsid w:val="00137EFB"/>
    <w:rsid w:val="00140E64"/>
    <w:rsid w:val="00141125"/>
    <w:rsid w:val="0014126E"/>
    <w:rsid w:val="001425CD"/>
    <w:rsid w:val="00142BDD"/>
    <w:rsid w:val="001434D8"/>
    <w:rsid w:val="00143968"/>
    <w:rsid w:val="00143A72"/>
    <w:rsid w:val="001447AB"/>
    <w:rsid w:val="001448F1"/>
    <w:rsid w:val="0014540E"/>
    <w:rsid w:val="00145699"/>
    <w:rsid w:val="00145AF9"/>
    <w:rsid w:val="00145F3D"/>
    <w:rsid w:val="00146084"/>
    <w:rsid w:val="0014725E"/>
    <w:rsid w:val="0014747F"/>
    <w:rsid w:val="0014794B"/>
    <w:rsid w:val="00147BC6"/>
    <w:rsid w:val="0015032F"/>
    <w:rsid w:val="00150473"/>
    <w:rsid w:val="00150E4C"/>
    <w:rsid w:val="00150FA9"/>
    <w:rsid w:val="001520D0"/>
    <w:rsid w:val="00152207"/>
    <w:rsid w:val="00152984"/>
    <w:rsid w:val="00152BAF"/>
    <w:rsid w:val="00152D8C"/>
    <w:rsid w:val="001542F2"/>
    <w:rsid w:val="00154722"/>
    <w:rsid w:val="00154AE8"/>
    <w:rsid w:val="00154CE5"/>
    <w:rsid w:val="00154F43"/>
    <w:rsid w:val="001551E5"/>
    <w:rsid w:val="00156C0B"/>
    <w:rsid w:val="001576C7"/>
    <w:rsid w:val="00160DCB"/>
    <w:rsid w:val="00160F28"/>
    <w:rsid w:val="001612B6"/>
    <w:rsid w:val="0016154E"/>
    <w:rsid w:val="00161EE0"/>
    <w:rsid w:val="001621D0"/>
    <w:rsid w:val="00162AFC"/>
    <w:rsid w:val="00162E5A"/>
    <w:rsid w:val="001635A7"/>
    <w:rsid w:val="00163AB6"/>
    <w:rsid w:val="00165708"/>
    <w:rsid w:val="00166524"/>
    <w:rsid w:val="001669F8"/>
    <w:rsid w:val="00166A9D"/>
    <w:rsid w:val="00166AF2"/>
    <w:rsid w:val="001671A7"/>
    <w:rsid w:val="00167B88"/>
    <w:rsid w:val="00170236"/>
    <w:rsid w:val="00171A21"/>
    <w:rsid w:val="00171CC1"/>
    <w:rsid w:val="00172977"/>
    <w:rsid w:val="00172D5F"/>
    <w:rsid w:val="00172DA1"/>
    <w:rsid w:val="00173429"/>
    <w:rsid w:val="00173B8F"/>
    <w:rsid w:val="001742E7"/>
    <w:rsid w:val="00174515"/>
    <w:rsid w:val="00174FD4"/>
    <w:rsid w:val="00180360"/>
    <w:rsid w:val="00180587"/>
    <w:rsid w:val="0018084E"/>
    <w:rsid w:val="00180904"/>
    <w:rsid w:val="00180AA5"/>
    <w:rsid w:val="00180E59"/>
    <w:rsid w:val="001811AD"/>
    <w:rsid w:val="00181A31"/>
    <w:rsid w:val="00182A30"/>
    <w:rsid w:val="00182A6F"/>
    <w:rsid w:val="00183D30"/>
    <w:rsid w:val="00183F98"/>
    <w:rsid w:val="00184F1B"/>
    <w:rsid w:val="00184F72"/>
    <w:rsid w:val="00185D7E"/>
    <w:rsid w:val="00186642"/>
    <w:rsid w:val="001868A0"/>
    <w:rsid w:val="00186D44"/>
    <w:rsid w:val="0018718E"/>
    <w:rsid w:val="0018735A"/>
    <w:rsid w:val="00187B31"/>
    <w:rsid w:val="00190525"/>
    <w:rsid w:val="00191170"/>
    <w:rsid w:val="0019148E"/>
    <w:rsid w:val="00191991"/>
    <w:rsid w:val="00191FB5"/>
    <w:rsid w:val="001921DF"/>
    <w:rsid w:val="001922A7"/>
    <w:rsid w:val="00192DB0"/>
    <w:rsid w:val="00193131"/>
    <w:rsid w:val="00193368"/>
    <w:rsid w:val="00193C01"/>
    <w:rsid w:val="00193EF7"/>
    <w:rsid w:val="00195327"/>
    <w:rsid w:val="00196077"/>
    <w:rsid w:val="001960F7"/>
    <w:rsid w:val="001961AC"/>
    <w:rsid w:val="00196B89"/>
    <w:rsid w:val="001A02C1"/>
    <w:rsid w:val="001A0F93"/>
    <w:rsid w:val="001A196E"/>
    <w:rsid w:val="001A211F"/>
    <w:rsid w:val="001A2350"/>
    <w:rsid w:val="001A2EFA"/>
    <w:rsid w:val="001A3029"/>
    <w:rsid w:val="001A30E6"/>
    <w:rsid w:val="001A3352"/>
    <w:rsid w:val="001A3B95"/>
    <w:rsid w:val="001A4972"/>
    <w:rsid w:val="001A4A80"/>
    <w:rsid w:val="001A4ADE"/>
    <w:rsid w:val="001A4BB2"/>
    <w:rsid w:val="001A5284"/>
    <w:rsid w:val="001A5821"/>
    <w:rsid w:val="001A6265"/>
    <w:rsid w:val="001A6628"/>
    <w:rsid w:val="001A687F"/>
    <w:rsid w:val="001A6CEC"/>
    <w:rsid w:val="001A774B"/>
    <w:rsid w:val="001B0D32"/>
    <w:rsid w:val="001B11A9"/>
    <w:rsid w:val="001B12C7"/>
    <w:rsid w:val="001B1B89"/>
    <w:rsid w:val="001B1B96"/>
    <w:rsid w:val="001B2757"/>
    <w:rsid w:val="001B27CA"/>
    <w:rsid w:val="001B3D5F"/>
    <w:rsid w:val="001B44B1"/>
    <w:rsid w:val="001B4A18"/>
    <w:rsid w:val="001B4C6D"/>
    <w:rsid w:val="001B5616"/>
    <w:rsid w:val="001B5BAF"/>
    <w:rsid w:val="001B6532"/>
    <w:rsid w:val="001B728D"/>
    <w:rsid w:val="001B76B5"/>
    <w:rsid w:val="001B7BD2"/>
    <w:rsid w:val="001B7C92"/>
    <w:rsid w:val="001C0466"/>
    <w:rsid w:val="001C0F3B"/>
    <w:rsid w:val="001C20EB"/>
    <w:rsid w:val="001C2B08"/>
    <w:rsid w:val="001C30DC"/>
    <w:rsid w:val="001C3A25"/>
    <w:rsid w:val="001C47CC"/>
    <w:rsid w:val="001C4AFE"/>
    <w:rsid w:val="001C4BD8"/>
    <w:rsid w:val="001C4E61"/>
    <w:rsid w:val="001C5162"/>
    <w:rsid w:val="001C5257"/>
    <w:rsid w:val="001C64A7"/>
    <w:rsid w:val="001C709A"/>
    <w:rsid w:val="001C7667"/>
    <w:rsid w:val="001C783F"/>
    <w:rsid w:val="001C79A7"/>
    <w:rsid w:val="001D06A1"/>
    <w:rsid w:val="001D0809"/>
    <w:rsid w:val="001D10F9"/>
    <w:rsid w:val="001D14CD"/>
    <w:rsid w:val="001D14EA"/>
    <w:rsid w:val="001D17AA"/>
    <w:rsid w:val="001D188F"/>
    <w:rsid w:val="001D1A93"/>
    <w:rsid w:val="001D1C54"/>
    <w:rsid w:val="001D2020"/>
    <w:rsid w:val="001D204B"/>
    <w:rsid w:val="001D204C"/>
    <w:rsid w:val="001D23F0"/>
    <w:rsid w:val="001D2F27"/>
    <w:rsid w:val="001D2F65"/>
    <w:rsid w:val="001D3538"/>
    <w:rsid w:val="001D5D9C"/>
    <w:rsid w:val="001D5E9E"/>
    <w:rsid w:val="001D64B9"/>
    <w:rsid w:val="001D66D9"/>
    <w:rsid w:val="001D66E2"/>
    <w:rsid w:val="001D6795"/>
    <w:rsid w:val="001D6950"/>
    <w:rsid w:val="001D7081"/>
    <w:rsid w:val="001D7595"/>
    <w:rsid w:val="001E078E"/>
    <w:rsid w:val="001E114E"/>
    <w:rsid w:val="001E144A"/>
    <w:rsid w:val="001E1576"/>
    <w:rsid w:val="001E1904"/>
    <w:rsid w:val="001E1DE6"/>
    <w:rsid w:val="001E2999"/>
    <w:rsid w:val="001E29B3"/>
    <w:rsid w:val="001E326C"/>
    <w:rsid w:val="001E33E6"/>
    <w:rsid w:val="001E4285"/>
    <w:rsid w:val="001E4EEA"/>
    <w:rsid w:val="001E5ED0"/>
    <w:rsid w:val="001E639A"/>
    <w:rsid w:val="001E7876"/>
    <w:rsid w:val="001F0487"/>
    <w:rsid w:val="001F05B5"/>
    <w:rsid w:val="001F15FD"/>
    <w:rsid w:val="001F1EEE"/>
    <w:rsid w:val="001F2E7D"/>
    <w:rsid w:val="001F3D00"/>
    <w:rsid w:val="001F40D8"/>
    <w:rsid w:val="001F4145"/>
    <w:rsid w:val="001F4956"/>
    <w:rsid w:val="001F5643"/>
    <w:rsid w:val="001F579B"/>
    <w:rsid w:val="001F5FFF"/>
    <w:rsid w:val="001F60C4"/>
    <w:rsid w:val="001F6650"/>
    <w:rsid w:val="001F6661"/>
    <w:rsid w:val="001F6E73"/>
    <w:rsid w:val="001F72C5"/>
    <w:rsid w:val="001F748B"/>
    <w:rsid w:val="001F765D"/>
    <w:rsid w:val="001F774E"/>
    <w:rsid w:val="001F7B35"/>
    <w:rsid w:val="001F7EFB"/>
    <w:rsid w:val="002013A1"/>
    <w:rsid w:val="00202797"/>
    <w:rsid w:val="00202EE9"/>
    <w:rsid w:val="002049E8"/>
    <w:rsid w:val="00204E0D"/>
    <w:rsid w:val="0020519D"/>
    <w:rsid w:val="00205933"/>
    <w:rsid w:val="00205B6A"/>
    <w:rsid w:val="00205CC3"/>
    <w:rsid w:val="0020613A"/>
    <w:rsid w:val="00206A61"/>
    <w:rsid w:val="00206AAF"/>
    <w:rsid w:val="002072AC"/>
    <w:rsid w:val="00207E73"/>
    <w:rsid w:val="002102B2"/>
    <w:rsid w:val="00210F1D"/>
    <w:rsid w:val="00210F25"/>
    <w:rsid w:val="002113CB"/>
    <w:rsid w:val="00211816"/>
    <w:rsid w:val="00212690"/>
    <w:rsid w:val="0021297C"/>
    <w:rsid w:val="002136F8"/>
    <w:rsid w:val="0021425B"/>
    <w:rsid w:val="002151B8"/>
    <w:rsid w:val="002158CD"/>
    <w:rsid w:val="00215945"/>
    <w:rsid w:val="00215B20"/>
    <w:rsid w:val="00215CBE"/>
    <w:rsid w:val="002161DD"/>
    <w:rsid w:val="00216448"/>
    <w:rsid w:val="00216C8B"/>
    <w:rsid w:val="00217409"/>
    <w:rsid w:val="002176B5"/>
    <w:rsid w:val="00217743"/>
    <w:rsid w:val="002179D1"/>
    <w:rsid w:val="002208B0"/>
    <w:rsid w:val="0022135F"/>
    <w:rsid w:val="0022176D"/>
    <w:rsid w:val="00221AFD"/>
    <w:rsid w:val="002236E1"/>
    <w:rsid w:val="002249CA"/>
    <w:rsid w:val="00224C24"/>
    <w:rsid w:val="00224E70"/>
    <w:rsid w:val="00224ED3"/>
    <w:rsid w:val="002254FB"/>
    <w:rsid w:val="00225780"/>
    <w:rsid w:val="0022651C"/>
    <w:rsid w:val="00226D0B"/>
    <w:rsid w:val="00226F09"/>
    <w:rsid w:val="00227310"/>
    <w:rsid w:val="00227C98"/>
    <w:rsid w:val="00231259"/>
    <w:rsid w:val="0023219E"/>
    <w:rsid w:val="00232A68"/>
    <w:rsid w:val="0023377A"/>
    <w:rsid w:val="00233989"/>
    <w:rsid w:val="002339E3"/>
    <w:rsid w:val="00233D1B"/>
    <w:rsid w:val="00233E02"/>
    <w:rsid w:val="00233E23"/>
    <w:rsid w:val="00234814"/>
    <w:rsid w:val="002355F6"/>
    <w:rsid w:val="00235D4D"/>
    <w:rsid w:val="00235E24"/>
    <w:rsid w:val="00235FC2"/>
    <w:rsid w:val="002360E7"/>
    <w:rsid w:val="00236B92"/>
    <w:rsid w:val="00236F30"/>
    <w:rsid w:val="002371BE"/>
    <w:rsid w:val="0023727D"/>
    <w:rsid w:val="0023729C"/>
    <w:rsid w:val="00237E75"/>
    <w:rsid w:val="0024063A"/>
    <w:rsid w:val="00240CEC"/>
    <w:rsid w:val="00240F0D"/>
    <w:rsid w:val="0024150C"/>
    <w:rsid w:val="00241DD8"/>
    <w:rsid w:val="00242DF1"/>
    <w:rsid w:val="00243453"/>
    <w:rsid w:val="0024441B"/>
    <w:rsid w:val="00245F75"/>
    <w:rsid w:val="002461BA"/>
    <w:rsid w:val="002468FC"/>
    <w:rsid w:val="00246B01"/>
    <w:rsid w:val="00247844"/>
    <w:rsid w:val="002478A3"/>
    <w:rsid w:val="00247987"/>
    <w:rsid w:val="00250488"/>
    <w:rsid w:val="00250985"/>
    <w:rsid w:val="00250EFA"/>
    <w:rsid w:val="002515FE"/>
    <w:rsid w:val="00251675"/>
    <w:rsid w:val="002530FB"/>
    <w:rsid w:val="002539B2"/>
    <w:rsid w:val="00253A6A"/>
    <w:rsid w:val="00253AB8"/>
    <w:rsid w:val="00254C0E"/>
    <w:rsid w:val="0025515F"/>
    <w:rsid w:val="002558CF"/>
    <w:rsid w:val="00255F69"/>
    <w:rsid w:val="002561D2"/>
    <w:rsid w:val="00257445"/>
    <w:rsid w:val="002579D2"/>
    <w:rsid w:val="00257A0D"/>
    <w:rsid w:val="002605B2"/>
    <w:rsid w:val="002611C2"/>
    <w:rsid w:val="00261299"/>
    <w:rsid w:val="00261362"/>
    <w:rsid w:val="00261876"/>
    <w:rsid w:val="002620D2"/>
    <w:rsid w:val="00262D93"/>
    <w:rsid w:val="00262DDD"/>
    <w:rsid w:val="00263BAC"/>
    <w:rsid w:val="0026453A"/>
    <w:rsid w:val="002647CE"/>
    <w:rsid w:val="00264F32"/>
    <w:rsid w:val="00265AC6"/>
    <w:rsid w:val="00266046"/>
    <w:rsid w:val="00266B90"/>
    <w:rsid w:val="00266BF3"/>
    <w:rsid w:val="00266DFD"/>
    <w:rsid w:val="00266E10"/>
    <w:rsid w:val="00267584"/>
    <w:rsid w:val="00267849"/>
    <w:rsid w:val="00267851"/>
    <w:rsid w:val="0027001B"/>
    <w:rsid w:val="00270499"/>
    <w:rsid w:val="00270908"/>
    <w:rsid w:val="00272256"/>
    <w:rsid w:val="00273463"/>
    <w:rsid w:val="00273A98"/>
    <w:rsid w:val="00274537"/>
    <w:rsid w:val="0027554A"/>
    <w:rsid w:val="002755BF"/>
    <w:rsid w:val="00275A1E"/>
    <w:rsid w:val="00275AB5"/>
    <w:rsid w:val="00276036"/>
    <w:rsid w:val="00276965"/>
    <w:rsid w:val="002775D0"/>
    <w:rsid w:val="0027786B"/>
    <w:rsid w:val="00277A42"/>
    <w:rsid w:val="00277ED8"/>
    <w:rsid w:val="002808D2"/>
    <w:rsid w:val="00280E7D"/>
    <w:rsid w:val="00281222"/>
    <w:rsid w:val="00281FE7"/>
    <w:rsid w:val="0028223C"/>
    <w:rsid w:val="002823BC"/>
    <w:rsid w:val="00282F64"/>
    <w:rsid w:val="002834B6"/>
    <w:rsid w:val="002846AB"/>
    <w:rsid w:val="0028474D"/>
    <w:rsid w:val="00284ABE"/>
    <w:rsid w:val="00284F23"/>
    <w:rsid w:val="00285367"/>
    <w:rsid w:val="00285C44"/>
    <w:rsid w:val="00286EB3"/>
    <w:rsid w:val="00286F2B"/>
    <w:rsid w:val="00287744"/>
    <w:rsid w:val="0029054B"/>
    <w:rsid w:val="00291C73"/>
    <w:rsid w:val="00291ECA"/>
    <w:rsid w:val="00292860"/>
    <w:rsid w:val="00292DDE"/>
    <w:rsid w:val="002934EE"/>
    <w:rsid w:val="00293E42"/>
    <w:rsid w:val="00294852"/>
    <w:rsid w:val="00294C7A"/>
    <w:rsid w:val="002951D3"/>
    <w:rsid w:val="00295DC3"/>
    <w:rsid w:val="00295FF9"/>
    <w:rsid w:val="0029690A"/>
    <w:rsid w:val="00296A9A"/>
    <w:rsid w:val="00296D1D"/>
    <w:rsid w:val="00296F8D"/>
    <w:rsid w:val="0029770A"/>
    <w:rsid w:val="002A01C9"/>
    <w:rsid w:val="002A01EC"/>
    <w:rsid w:val="002A0FDB"/>
    <w:rsid w:val="002A1B90"/>
    <w:rsid w:val="002A1CB6"/>
    <w:rsid w:val="002A4411"/>
    <w:rsid w:val="002A45F8"/>
    <w:rsid w:val="002A4C96"/>
    <w:rsid w:val="002A4DF0"/>
    <w:rsid w:val="002A4F27"/>
    <w:rsid w:val="002A4F74"/>
    <w:rsid w:val="002A532E"/>
    <w:rsid w:val="002A5330"/>
    <w:rsid w:val="002A537B"/>
    <w:rsid w:val="002A6712"/>
    <w:rsid w:val="002A671D"/>
    <w:rsid w:val="002B0123"/>
    <w:rsid w:val="002B0871"/>
    <w:rsid w:val="002B10EC"/>
    <w:rsid w:val="002B10ED"/>
    <w:rsid w:val="002B2AC7"/>
    <w:rsid w:val="002B3AA8"/>
    <w:rsid w:val="002B46E5"/>
    <w:rsid w:val="002B5408"/>
    <w:rsid w:val="002B5700"/>
    <w:rsid w:val="002B633F"/>
    <w:rsid w:val="002B67F2"/>
    <w:rsid w:val="002B6FEF"/>
    <w:rsid w:val="002B70E8"/>
    <w:rsid w:val="002B7376"/>
    <w:rsid w:val="002B7EED"/>
    <w:rsid w:val="002C019E"/>
    <w:rsid w:val="002C0B13"/>
    <w:rsid w:val="002C12A0"/>
    <w:rsid w:val="002C14D6"/>
    <w:rsid w:val="002C16D2"/>
    <w:rsid w:val="002C1DC6"/>
    <w:rsid w:val="002C21D0"/>
    <w:rsid w:val="002C30FE"/>
    <w:rsid w:val="002C3414"/>
    <w:rsid w:val="002C3C28"/>
    <w:rsid w:val="002C3C80"/>
    <w:rsid w:val="002C56C9"/>
    <w:rsid w:val="002C577F"/>
    <w:rsid w:val="002C610B"/>
    <w:rsid w:val="002C6320"/>
    <w:rsid w:val="002C642A"/>
    <w:rsid w:val="002C66C1"/>
    <w:rsid w:val="002C740D"/>
    <w:rsid w:val="002C76DF"/>
    <w:rsid w:val="002C7CF9"/>
    <w:rsid w:val="002C7FF8"/>
    <w:rsid w:val="002D2058"/>
    <w:rsid w:val="002D2EE7"/>
    <w:rsid w:val="002D32C8"/>
    <w:rsid w:val="002D4079"/>
    <w:rsid w:val="002D4BC6"/>
    <w:rsid w:val="002D4F5D"/>
    <w:rsid w:val="002D50B5"/>
    <w:rsid w:val="002D5676"/>
    <w:rsid w:val="002D5C55"/>
    <w:rsid w:val="002D61ED"/>
    <w:rsid w:val="002D668A"/>
    <w:rsid w:val="002D6957"/>
    <w:rsid w:val="002D695A"/>
    <w:rsid w:val="002D732B"/>
    <w:rsid w:val="002D7A47"/>
    <w:rsid w:val="002D7EAF"/>
    <w:rsid w:val="002E143B"/>
    <w:rsid w:val="002E20F5"/>
    <w:rsid w:val="002E39EB"/>
    <w:rsid w:val="002E3A2E"/>
    <w:rsid w:val="002E3B69"/>
    <w:rsid w:val="002E460F"/>
    <w:rsid w:val="002E4635"/>
    <w:rsid w:val="002E48D8"/>
    <w:rsid w:val="002E4A46"/>
    <w:rsid w:val="002E4A58"/>
    <w:rsid w:val="002E5142"/>
    <w:rsid w:val="002E564A"/>
    <w:rsid w:val="002E5984"/>
    <w:rsid w:val="002E731C"/>
    <w:rsid w:val="002E75E5"/>
    <w:rsid w:val="002E79B4"/>
    <w:rsid w:val="002E79FA"/>
    <w:rsid w:val="002E7E72"/>
    <w:rsid w:val="002F0B57"/>
    <w:rsid w:val="002F1997"/>
    <w:rsid w:val="002F3081"/>
    <w:rsid w:val="002F3808"/>
    <w:rsid w:val="002F392F"/>
    <w:rsid w:val="002F3FA2"/>
    <w:rsid w:val="002F48FC"/>
    <w:rsid w:val="002F4936"/>
    <w:rsid w:val="002F4F4A"/>
    <w:rsid w:val="002F501D"/>
    <w:rsid w:val="002F50C8"/>
    <w:rsid w:val="002F5CCC"/>
    <w:rsid w:val="002F60E1"/>
    <w:rsid w:val="002F659A"/>
    <w:rsid w:val="002F695F"/>
    <w:rsid w:val="002F7136"/>
    <w:rsid w:val="003003C3"/>
    <w:rsid w:val="00301F49"/>
    <w:rsid w:val="00302E28"/>
    <w:rsid w:val="00303EDA"/>
    <w:rsid w:val="00303F60"/>
    <w:rsid w:val="003041C8"/>
    <w:rsid w:val="003047A6"/>
    <w:rsid w:val="003050F9"/>
    <w:rsid w:val="00305938"/>
    <w:rsid w:val="00305DC1"/>
    <w:rsid w:val="0030614F"/>
    <w:rsid w:val="003064B2"/>
    <w:rsid w:val="00307684"/>
    <w:rsid w:val="00307B22"/>
    <w:rsid w:val="00310315"/>
    <w:rsid w:val="003111AA"/>
    <w:rsid w:val="003111CB"/>
    <w:rsid w:val="003114D3"/>
    <w:rsid w:val="00311DEC"/>
    <w:rsid w:val="00311E2F"/>
    <w:rsid w:val="00311E36"/>
    <w:rsid w:val="00312E79"/>
    <w:rsid w:val="00312FD6"/>
    <w:rsid w:val="0031340F"/>
    <w:rsid w:val="00313E9D"/>
    <w:rsid w:val="00314806"/>
    <w:rsid w:val="00314EF7"/>
    <w:rsid w:val="003150A1"/>
    <w:rsid w:val="0031564F"/>
    <w:rsid w:val="00316470"/>
    <w:rsid w:val="003165B1"/>
    <w:rsid w:val="0031697F"/>
    <w:rsid w:val="00316F87"/>
    <w:rsid w:val="00317142"/>
    <w:rsid w:val="0031745A"/>
    <w:rsid w:val="003178BB"/>
    <w:rsid w:val="00317D8E"/>
    <w:rsid w:val="00317E1D"/>
    <w:rsid w:val="00320B6E"/>
    <w:rsid w:val="00320EC3"/>
    <w:rsid w:val="0032102A"/>
    <w:rsid w:val="00321618"/>
    <w:rsid w:val="00321A03"/>
    <w:rsid w:val="00321C48"/>
    <w:rsid w:val="00323FD9"/>
    <w:rsid w:val="00324839"/>
    <w:rsid w:val="00324D63"/>
    <w:rsid w:val="00325CCF"/>
    <w:rsid w:val="003261E8"/>
    <w:rsid w:val="0032634F"/>
    <w:rsid w:val="003263A1"/>
    <w:rsid w:val="003268E8"/>
    <w:rsid w:val="00327A71"/>
    <w:rsid w:val="00327C52"/>
    <w:rsid w:val="00330060"/>
    <w:rsid w:val="00331040"/>
    <w:rsid w:val="00331743"/>
    <w:rsid w:val="003318B5"/>
    <w:rsid w:val="00331E92"/>
    <w:rsid w:val="0033401B"/>
    <w:rsid w:val="0033438C"/>
    <w:rsid w:val="0033497F"/>
    <w:rsid w:val="003349EA"/>
    <w:rsid w:val="00334B67"/>
    <w:rsid w:val="00334D66"/>
    <w:rsid w:val="00334D6F"/>
    <w:rsid w:val="003356D5"/>
    <w:rsid w:val="003361BB"/>
    <w:rsid w:val="00336231"/>
    <w:rsid w:val="00336403"/>
    <w:rsid w:val="00336DAD"/>
    <w:rsid w:val="0033737E"/>
    <w:rsid w:val="00337A61"/>
    <w:rsid w:val="003405AC"/>
    <w:rsid w:val="0034105D"/>
    <w:rsid w:val="00341C8B"/>
    <w:rsid w:val="003423AD"/>
    <w:rsid w:val="003424F0"/>
    <w:rsid w:val="003427B3"/>
    <w:rsid w:val="00342831"/>
    <w:rsid w:val="00342B48"/>
    <w:rsid w:val="00342D5E"/>
    <w:rsid w:val="003436B2"/>
    <w:rsid w:val="003439DB"/>
    <w:rsid w:val="00343A2B"/>
    <w:rsid w:val="00343ABE"/>
    <w:rsid w:val="00343C34"/>
    <w:rsid w:val="00343D31"/>
    <w:rsid w:val="00344091"/>
    <w:rsid w:val="003443F4"/>
    <w:rsid w:val="00344CEE"/>
    <w:rsid w:val="0034553B"/>
    <w:rsid w:val="00345C53"/>
    <w:rsid w:val="0034698E"/>
    <w:rsid w:val="00346F78"/>
    <w:rsid w:val="00347074"/>
    <w:rsid w:val="003478A4"/>
    <w:rsid w:val="0034799D"/>
    <w:rsid w:val="00347B0F"/>
    <w:rsid w:val="00347BE2"/>
    <w:rsid w:val="00350004"/>
    <w:rsid w:val="00350580"/>
    <w:rsid w:val="0035063D"/>
    <w:rsid w:val="00350660"/>
    <w:rsid w:val="003508A2"/>
    <w:rsid w:val="0035116A"/>
    <w:rsid w:val="0035180F"/>
    <w:rsid w:val="0035280D"/>
    <w:rsid w:val="003530BD"/>
    <w:rsid w:val="003546DF"/>
    <w:rsid w:val="0035480A"/>
    <w:rsid w:val="00354B56"/>
    <w:rsid w:val="00354D10"/>
    <w:rsid w:val="00355A2E"/>
    <w:rsid w:val="00355BA1"/>
    <w:rsid w:val="003562F8"/>
    <w:rsid w:val="0035679E"/>
    <w:rsid w:val="00356EFE"/>
    <w:rsid w:val="003570F8"/>
    <w:rsid w:val="00357338"/>
    <w:rsid w:val="00357815"/>
    <w:rsid w:val="00360E3F"/>
    <w:rsid w:val="00361063"/>
    <w:rsid w:val="003616B1"/>
    <w:rsid w:val="00361836"/>
    <w:rsid w:val="00361931"/>
    <w:rsid w:val="00362319"/>
    <w:rsid w:val="00362D33"/>
    <w:rsid w:val="003642AB"/>
    <w:rsid w:val="0036468A"/>
    <w:rsid w:val="00364A9F"/>
    <w:rsid w:val="00365A99"/>
    <w:rsid w:val="00365AC4"/>
    <w:rsid w:val="00366119"/>
    <w:rsid w:val="0036674A"/>
    <w:rsid w:val="0036698B"/>
    <w:rsid w:val="00367BE3"/>
    <w:rsid w:val="00367CF0"/>
    <w:rsid w:val="00370A66"/>
    <w:rsid w:val="00370DA4"/>
    <w:rsid w:val="003717B2"/>
    <w:rsid w:val="0037199B"/>
    <w:rsid w:val="00372166"/>
    <w:rsid w:val="003722E1"/>
    <w:rsid w:val="00372358"/>
    <w:rsid w:val="00372953"/>
    <w:rsid w:val="003730C1"/>
    <w:rsid w:val="003737CC"/>
    <w:rsid w:val="00373894"/>
    <w:rsid w:val="003739A5"/>
    <w:rsid w:val="00373ABD"/>
    <w:rsid w:val="00373BDC"/>
    <w:rsid w:val="00374829"/>
    <w:rsid w:val="003749CE"/>
    <w:rsid w:val="00374AFB"/>
    <w:rsid w:val="00375E47"/>
    <w:rsid w:val="00375F98"/>
    <w:rsid w:val="00376047"/>
    <w:rsid w:val="0037611F"/>
    <w:rsid w:val="0037655A"/>
    <w:rsid w:val="0037662A"/>
    <w:rsid w:val="00376D5B"/>
    <w:rsid w:val="00377209"/>
    <w:rsid w:val="00377F88"/>
    <w:rsid w:val="00380562"/>
    <w:rsid w:val="0038091F"/>
    <w:rsid w:val="0038094A"/>
    <w:rsid w:val="00380A81"/>
    <w:rsid w:val="00380B37"/>
    <w:rsid w:val="003810DB"/>
    <w:rsid w:val="00381259"/>
    <w:rsid w:val="00381306"/>
    <w:rsid w:val="0038131E"/>
    <w:rsid w:val="003817DB"/>
    <w:rsid w:val="00381AB9"/>
    <w:rsid w:val="00382925"/>
    <w:rsid w:val="00382E33"/>
    <w:rsid w:val="00383372"/>
    <w:rsid w:val="003834AF"/>
    <w:rsid w:val="00383683"/>
    <w:rsid w:val="00383B44"/>
    <w:rsid w:val="0038438C"/>
    <w:rsid w:val="0038450F"/>
    <w:rsid w:val="003845A1"/>
    <w:rsid w:val="00385AF8"/>
    <w:rsid w:val="00385BCA"/>
    <w:rsid w:val="00385D49"/>
    <w:rsid w:val="00385F3B"/>
    <w:rsid w:val="0038649A"/>
    <w:rsid w:val="0038673F"/>
    <w:rsid w:val="0038706E"/>
    <w:rsid w:val="00390AB0"/>
    <w:rsid w:val="00390BFE"/>
    <w:rsid w:val="00390DFD"/>
    <w:rsid w:val="00391842"/>
    <w:rsid w:val="0039220D"/>
    <w:rsid w:val="0039264F"/>
    <w:rsid w:val="0039307F"/>
    <w:rsid w:val="0039310F"/>
    <w:rsid w:val="003931B6"/>
    <w:rsid w:val="00393453"/>
    <w:rsid w:val="003935BE"/>
    <w:rsid w:val="00395486"/>
    <w:rsid w:val="0039555C"/>
    <w:rsid w:val="003972BD"/>
    <w:rsid w:val="00397532"/>
    <w:rsid w:val="003A0AB6"/>
    <w:rsid w:val="003A2522"/>
    <w:rsid w:val="003A3FC3"/>
    <w:rsid w:val="003A4286"/>
    <w:rsid w:val="003A4A4C"/>
    <w:rsid w:val="003A4AEF"/>
    <w:rsid w:val="003A4D82"/>
    <w:rsid w:val="003A4EF9"/>
    <w:rsid w:val="003A4F97"/>
    <w:rsid w:val="003A5202"/>
    <w:rsid w:val="003A5347"/>
    <w:rsid w:val="003A5DD7"/>
    <w:rsid w:val="003A63AF"/>
    <w:rsid w:val="003A64FC"/>
    <w:rsid w:val="003A682C"/>
    <w:rsid w:val="003A69D8"/>
    <w:rsid w:val="003A7722"/>
    <w:rsid w:val="003B0BDB"/>
    <w:rsid w:val="003B1064"/>
    <w:rsid w:val="003B17DF"/>
    <w:rsid w:val="003B18AD"/>
    <w:rsid w:val="003B1B1F"/>
    <w:rsid w:val="003B1F49"/>
    <w:rsid w:val="003B2422"/>
    <w:rsid w:val="003B2489"/>
    <w:rsid w:val="003B2614"/>
    <w:rsid w:val="003B2812"/>
    <w:rsid w:val="003B2B86"/>
    <w:rsid w:val="003B2EF5"/>
    <w:rsid w:val="003B321A"/>
    <w:rsid w:val="003B4043"/>
    <w:rsid w:val="003B49D2"/>
    <w:rsid w:val="003B62EE"/>
    <w:rsid w:val="003B6BE6"/>
    <w:rsid w:val="003B6C9B"/>
    <w:rsid w:val="003B72B3"/>
    <w:rsid w:val="003B779D"/>
    <w:rsid w:val="003B7899"/>
    <w:rsid w:val="003B78B3"/>
    <w:rsid w:val="003B7D22"/>
    <w:rsid w:val="003C00B0"/>
    <w:rsid w:val="003C1405"/>
    <w:rsid w:val="003C20EC"/>
    <w:rsid w:val="003C23C3"/>
    <w:rsid w:val="003C33DA"/>
    <w:rsid w:val="003C39DA"/>
    <w:rsid w:val="003C3CA0"/>
    <w:rsid w:val="003C4286"/>
    <w:rsid w:val="003C4EE9"/>
    <w:rsid w:val="003C4F7A"/>
    <w:rsid w:val="003C5978"/>
    <w:rsid w:val="003C64C2"/>
    <w:rsid w:val="003C6EC7"/>
    <w:rsid w:val="003C790A"/>
    <w:rsid w:val="003D046E"/>
    <w:rsid w:val="003D065E"/>
    <w:rsid w:val="003D087D"/>
    <w:rsid w:val="003D0F40"/>
    <w:rsid w:val="003D162A"/>
    <w:rsid w:val="003D18CC"/>
    <w:rsid w:val="003D2239"/>
    <w:rsid w:val="003D2620"/>
    <w:rsid w:val="003D26DB"/>
    <w:rsid w:val="003D2B8C"/>
    <w:rsid w:val="003D2BA5"/>
    <w:rsid w:val="003D2F20"/>
    <w:rsid w:val="003D3038"/>
    <w:rsid w:val="003D310D"/>
    <w:rsid w:val="003D35B6"/>
    <w:rsid w:val="003D396E"/>
    <w:rsid w:val="003D3B81"/>
    <w:rsid w:val="003D42E0"/>
    <w:rsid w:val="003D4DD7"/>
    <w:rsid w:val="003D58A0"/>
    <w:rsid w:val="003D58C6"/>
    <w:rsid w:val="003D60AC"/>
    <w:rsid w:val="003D7351"/>
    <w:rsid w:val="003D746B"/>
    <w:rsid w:val="003D781F"/>
    <w:rsid w:val="003D7F3F"/>
    <w:rsid w:val="003E0887"/>
    <w:rsid w:val="003E0FCC"/>
    <w:rsid w:val="003E11D6"/>
    <w:rsid w:val="003E2063"/>
    <w:rsid w:val="003E21DE"/>
    <w:rsid w:val="003E226F"/>
    <w:rsid w:val="003E28E8"/>
    <w:rsid w:val="003E2F13"/>
    <w:rsid w:val="003E32C7"/>
    <w:rsid w:val="003E3512"/>
    <w:rsid w:val="003E364B"/>
    <w:rsid w:val="003E3922"/>
    <w:rsid w:val="003E42A8"/>
    <w:rsid w:val="003E4C81"/>
    <w:rsid w:val="003E4D20"/>
    <w:rsid w:val="003E5725"/>
    <w:rsid w:val="003E591D"/>
    <w:rsid w:val="003E5F69"/>
    <w:rsid w:val="003E60CA"/>
    <w:rsid w:val="003E63E6"/>
    <w:rsid w:val="003E6797"/>
    <w:rsid w:val="003E6C26"/>
    <w:rsid w:val="003E6FD6"/>
    <w:rsid w:val="003E705D"/>
    <w:rsid w:val="003E73E5"/>
    <w:rsid w:val="003E7A07"/>
    <w:rsid w:val="003F02B7"/>
    <w:rsid w:val="003F03B9"/>
    <w:rsid w:val="003F0AF9"/>
    <w:rsid w:val="003F38F2"/>
    <w:rsid w:val="003F3D29"/>
    <w:rsid w:val="003F3E06"/>
    <w:rsid w:val="003F575B"/>
    <w:rsid w:val="003F5BB7"/>
    <w:rsid w:val="003F5EE7"/>
    <w:rsid w:val="003F67FD"/>
    <w:rsid w:val="003F738D"/>
    <w:rsid w:val="003F77B6"/>
    <w:rsid w:val="003F791D"/>
    <w:rsid w:val="003F7A43"/>
    <w:rsid w:val="004001C2"/>
    <w:rsid w:val="00400365"/>
    <w:rsid w:val="00400369"/>
    <w:rsid w:val="00400602"/>
    <w:rsid w:val="00402DE7"/>
    <w:rsid w:val="00402E0C"/>
    <w:rsid w:val="004040F4"/>
    <w:rsid w:val="00404CB9"/>
    <w:rsid w:val="00404EB4"/>
    <w:rsid w:val="00404FB7"/>
    <w:rsid w:val="004050A7"/>
    <w:rsid w:val="00405FCC"/>
    <w:rsid w:val="004063EE"/>
    <w:rsid w:val="004070D1"/>
    <w:rsid w:val="00407101"/>
    <w:rsid w:val="00407F57"/>
    <w:rsid w:val="0041039D"/>
    <w:rsid w:val="0041074C"/>
    <w:rsid w:val="0041184E"/>
    <w:rsid w:val="00412992"/>
    <w:rsid w:val="00413A16"/>
    <w:rsid w:val="00414293"/>
    <w:rsid w:val="00414819"/>
    <w:rsid w:val="00415058"/>
    <w:rsid w:val="00415586"/>
    <w:rsid w:val="00415D72"/>
    <w:rsid w:val="0041660D"/>
    <w:rsid w:val="004169C7"/>
    <w:rsid w:val="00416A27"/>
    <w:rsid w:val="00416BC4"/>
    <w:rsid w:val="00417CC6"/>
    <w:rsid w:val="00420A4F"/>
    <w:rsid w:val="00420BB6"/>
    <w:rsid w:val="00420F73"/>
    <w:rsid w:val="00421279"/>
    <w:rsid w:val="0042210A"/>
    <w:rsid w:val="00422281"/>
    <w:rsid w:val="00422719"/>
    <w:rsid w:val="00422831"/>
    <w:rsid w:val="004229EA"/>
    <w:rsid w:val="00422A24"/>
    <w:rsid w:val="00422FC9"/>
    <w:rsid w:val="004231E9"/>
    <w:rsid w:val="004235B5"/>
    <w:rsid w:val="0042473D"/>
    <w:rsid w:val="004247CE"/>
    <w:rsid w:val="0042484A"/>
    <w:rsid w:val="00424A03"/>
    <w:rsid w:val="0042513E"/>
    <w:rsid w:val="00427931"/>
    <w:rsid w:val="004300D2"/>
    <w:rsid w:val="00430195"/>
    <w:rsid w:val="0043038E"/>
    <w:rsid w:val="004309DA"/>
    <w:rsid w:val="00431DA4"/>
    <w:rsid w:val="004329A5"/>
    <w:rsid w:val="00432A9D"/>
    <w:rsid w:val="00432FC7"/>
    <w:rsid w:val="00433D94"/>
    <w:rsid w:val="004341B3"/>
    <w:rsid w:val="0043460F"/>
    <w:rsid w:val="004352FF"/>
    <w:rsid w:val="0043584A"/>
    <w:rsid w:val="00435EF3"/>
    <w:rsid w:val="004361F5"/>
    <w:rsid w:val="00436964"/>
    <w:rsid w:val="00436DBB"/>
    <w:rsid w:val="00437F14"/>
    <w:rsid w:val="00440127"/>
    <w:rsid w:val="00440401"/>
    <w:rsid w:val="00441087"/>
    <w:rsid w:val="0044200E"/>
    <w:rsid w:val="004420E5"/>
    <w:rsid w:val="0044257E"/>
    <w:rsid w:val="004425A0"/>
    <w:rsid w:val="00442F42"/>
    <w:rsid w:val="004430D8"/>
    <w:rsid w:val="00443267"/>
    <w:rsid w:val="004441E8"/>
    <w:rsid w:val="00444AB9"/>
    <w:rsid w:val="00444D92"/>
    <w:rsid w:val="00445289"/>
    <w:rsid w:val="00445DD1"/>
    <w:rsid w:val="00445F90"/>
    <w:rsid w:val="00446328"/>
    <w:rsid w:val="00446984"/>
    <w:rsid w:val="0044735E"/>
    <w:rsid w:val="00447695"/>
    <w:rsid w:val="00450066"/>
    <w:rsid w:val="00450692"/>
    <w:rsid w:val="00450A26"/>
    <w:rsid w:val="00450A6A"/>
    <w:rsid w:val="00450DA6"/>
    <w:rsid w:val="0045262E"/>
    <w:rsid w:val="00452850"/>
    <w:rsid w:val="00453786"/>
    <w:rsid w:val="00453834"/>
    <w:rsid w:val="00453B8C"/>
    <w:rsid w:val="00453E3F"/>
    <w:rsid w:val="004556F2"/>
    <w:rsid w:val="00455A9A"/>
    <w:rsid w:val="00455C0D"/>
    <w:rsid w:val="00457390"/>
    <w:rsid w:val="0045759F"/>
    <w:rsid w:val="00460028"/>
    <w:rsid w:val="00460508"/>
    <w:rsid w:val="00460BC0"/>
    <w:rsid w:val="0046139D"/>
    <w:rsid w:val="00461EF4"/>
    <w:rsid w:val="00462945"/>
    <w:rsid w:val="00462CA6"/>
    <w:rsid w:val="00463585"/>
    <w:rsid w:val="0046360B"/>
    <w:rsid w:val="00463A33"/>
    <w:rsid w:val="00463ABA"/>
    <w:rsid w:val="0046437C"/>
    <w:rsid w:val="00464427"/>
    <w:rsid w:val="00464578"/>
    <w:rsid w:val="0046468F"/>
    <w:rsid w:val="004646C4"/>
    <w:rsid w:val="0046472C"/>
    <w:rsid w:val="004647D6"/>
    <w:rsid w:val="00464D5A"/>
    <w:rsid w:val="0046546F"/>
    <w:rsid w:val="00465FC5"/>
    <w:rsid w:val="00465FD3"/>
    <w:rsid w:val="00466276"/>
    <w:rsid w:val="00466307"/>
    <w:rsid w:val="00466377"/>
    <w:rsid w:val="0046672E"/>
    <w:rsid w:val="00466E23"/>
    <w:rsid w:val="00467219"/>
    <w:rsid w:val="00467991"/>
    <w:rsid w:val="00470AB4"/>
    <w:rsid w:val="00470B9C"/>
    <w:rsid w:val="00470F36"/>
    <w:rsid w:val="0047124F"/>
    <w:rsid w:val="00471530"/>
    <w:rsid w:val="00471E94"/>
    <w:rsid w:val="00471F1B"/>
    <w:rsid w:val="004721DB"/>
    <w:rsid w:val="004735E5"/>
    <w:rsid w:val="0047376C"/>
    <w:rsid w:val="00473FCE"/>
    <w:rsid w:val="00474604"/>
    <w:rsid w:val="004748E6"/>
    <w:rsid w:val="00474B8A"/>
    <w:rsid w:val="004756A1"/>
    <w:rsid w:val="00475E0D"/>
    <w:rsid w:val="0047615B"/>
    <w:rsid w:val="00476399"/>
    <w:rsid w:val="004766C3"/>
    <w:rsid w:val="0047671C"/>
    <w:rsid w:val="0047674B"/>
    <w:rsid w:val="00477924"/>
    <w:rsid w:val="00477A9B"/>
    <w:rsid w:val="00480551"/>
    <w:rsid w:val="0048065D"/>
    <w:rsid w:val="00480851"/>
    <w:rsid w:val="00481E58"/>
    <w:rsid w:val="00482644"/>
    <w:rsid w:val="00482767"/>
    <w:rsid w:val="004832DD"/>
    <w:rsid w:val="00483348"/>
    <w:rsid w:val="00485B76"/>
    <w:rsid w:val="00486274"/>
    <w:rsid w:val="00486973"/>
    <w:rsid w:val="004872DB"/>
    <w:rsid w:val="00487525"/>
    <w:rsid w:val="004878CA"/>
    <w:rsid w:val="00490145"/>
    <w:rsid w:val="004903BF"/>
    <w:rsid w:val="0049145E"/>
    <w:rsid w:val="00491563"/>
    <w:rsid w:val="0049216C"/>
    <w:rsid w:val="00492383"/>
    <w:rsid w:val="00492AF6"/>
    <w:rsid w:val="0049304D"/>
    <w:rsid w:val="00493857"/>
    <w:rsid w:val="00494C45"/>
    <w:rsid w:val="00495632"/>
    <w:rsid w:val="004958D8"/>
    <w:rsid w:val="00495A04"/>
    <w:rsid w:val="00495B16"/>
    <w:rsid w:val="00496233"/>
    <w:rsid w:val="004968BC"/>
    <w:rsid w:val="004977DD"/>
    <w:rsid w:val="004A02B6"/>
    <w:rsid w:val="004A06FD"/>
    <w:rsid w:val="004A0B7E"/>
    <w:rsid w:val="004A0EA8"/>
    <w:rsid w:val="004A1B76"/>
    <w:rsid w:val="004A1D67"/>
    <w:rsid w:val="004A1E4D"/>
    <w:rsid w:val="004A512D"/>
    <w:rsid w:val="004A52AF"/>
    <w:rsid w:val="004A684E"/>
    <w:rsid w:val="004A6FE6"/>
    <w:rsid w:val="004A73E7"/>
    <w:rsid w:val="004A7A44"/>
    <w:rsid w:val="004A7C18"/>
    <w:rsid w:val="004A7D87"/>
    <w:rsid w:val="004B05A1"/>
    <w:rsid w:val="004B1D4B"/>
    <w:rsid w:val="004B2D07"/>
    <w:rsid w:val="004B3A57"/>
    <w:rsid w:val="004B4C26"/>
    <w:rsid w:val="004B586B"/>
    <w:rsid w:val="004B5ED2"/>
    <w:rsid w:val="004B75CB"/>
    <w:rsid w:val="004B761B"/>
    <w:rsid w:val="004B78C7"/>
    <w:rsid w:val="004C0B14"/>
    <w:rsid w:val="004C0FE0"/>
    <w:rsid w:val="004C1827"/>
    <w:rsid w:val="004C1B16"/>
    <w:rsid w:val="004C1D97"/>
    <w:rsid w:val="004C29A9"/>
    <w:rsid w:val="004C2E2B"/>
    <w:rsid w:val="004C4141"/>
    <w:rsid w:val="004C4A81"/>
    <w:rsid w:val="004C549F"/>
    <w:rsid w:val="004C5692"/>
    <w:rsid w:val="004C5764"/>
    <w:rsid w:val="004C5A9B"/>
    <w:rsid w:val="004C611C"/>
    <w:rsid w:val="004D050B"/>
    <w:rsid w:val="004D15C8"/>
    <w:rsid w:val="004D1793"/>
    <w:rsid w:val="004D1D9D"/>
    <w:rsid w:val="004D2020"/>
    <w:rsid w:val="004D2B39"/>
    <w:rsid w:val="004D2C80"/>
    <w:rsid w:val="004D3056"/>
    <w:rsid w:val="004D36C1"/>
    <w:rsid w:val="004D3B7E"/>
    <w:rsid w:val="004D3CB5"/>
    <w:rsid w:val="004D434D"/>
    <w:rsid w:val="004D43DF"/>
    <w:rsid w:val="004D4EAC"/>
    <w:rsid w:val="004D55DD"/>
    <w:rsid w:val="004D61DB"/>
    <w:rsid w:val="004D67ED"/>
    <w:rsid w:val="004E03AD"/>
    <w:rsid w:val="004E06D6"/>
    <w:rsid w:val="004E0DA2"/>
    <w:rsid w:val="004E1A3F"/>
    <w:rsid w:val="004E2543"/>
    <w:rsid w:val="004E3A91"/>
    <w:rsid w:val="004E4691"/>
    <w:rsid w:val="004E4ACD"/>
    <w:rsid w:val="004E50AE"/>
    <w:rsid w:val="004E512A"/>
    <w:rsid w:val="004E519C"/>
    <w:rsid w:val="004E5874"/>
    <w:rsid w:val="004E5DF2"/>
    <w:rsid w:val="004E6DD0"/>
    <w:rsid w:val="004E70E5"/>
    <w:rsid w:val="004E721F"/>
    <w:rsid w:val="004E73FD"/>
    <w:rsid w:val="004E7940"/>
    <w:rsid w:val="004E7E4E"/>
    <w:rsid w:val="004F003B"/>
    <w:rsid w:val="004F09D9"/>
    <w:rsid w:val="004F1693"/>
    <w:rsid w:val="004F1CA1"/>
    <w:rsid w:val="004F3EC9"/>
    <w:rsid w:val="004F4F17"/>
    <w:rsid w:val="004F5121"/>
    <w:rsid w:val="004F5E3C"/>
    <w:rsid w:val="004F67C6"/>
    <w:rsid w:val="005001AD"/>
    <w:rsid w:val="0050153C"/>
    <w:rsid w:val="00501B68"/>
    <w:rsid w:val="00501CA9"/>
    <w:rsid w:val="00501CB5"/>
    <w:rsid w:val="005020DA"/>
    <w:rsid w:val="0050228B"/>
    <w:rsid w:val="005022CC"/>
    <w:rsid w:val="005023A2"/>
    <w:rsid w:val="00503127"/>
    <w:rsid w:val="00504282"/>
    <w:rsid w:val="005049B1"/>
    <w:rsid w:val="005053D1"/>
    <w:rsid w:val="00505B39"/>
    <w:rsid w:val="005072C7"/>
    <w:rsid w:val="00507A12"/>
    <w:rsid w:val="00510046"/>
    <w:rsid w:val="005104B4"/>
    <w:rsid w:val="00510720"/>
    <w:rsid w:val="005109B5"/>
    <w:rsid w:val="00510DF8"/>
    <w:rsid w:val="00510EBC"/>
    <w:rsid w:val="00510EC6"/>
    <w:rsid w:val="00511F21"/>
    <w:rsid w:val="0051201B"/>
    <w:rsid w:val="00512250"/>
    <w:rsid w:val="005128AC"/>
    <w:rsid w:val="00512B9E"/>
    <w:rsid w:val="00513348"/>
    <w:rsid w:val="005144B6"/>
    <w:rsid w:val="005147C2"/>
    <w:rsid w:val="00515A46"/>
    <w:rsid w:val="005169FD"/>
    <w:rsid w:val="00516DA2"/>
    <w:rsid w:val="0051739A"/>
    <w:rsid w:val="005207F3"/>
    <w:rsid w:val="00520A4B"/>
    <w:rsid w:val="005215D4"/>
    <w:rsid w:val="005219C0"/>
    <w:rsid w:val="005221CF"/>
    <w:rsid w:val="00523722"/>
    <w:rsid w:val="005238A2"/>
    <w:rsid w:val="00523993"/>
    <w:rsid w:val="00523A9F"/>
    <w:rsid w:val="00523C13"/>
    <w:rsid w:val="005244B8"/>
    <w:rsid w:val="00524CD1"/>
    <w:rsid w:val="00524E17"/>
    <w:rsid w:val="00524E5E"/>
    <w:rsid w:val="00525257"/>
    <w:rsid w:val="00525548"/>
    <w:rsid w:val="00525615"/>
    <w:rsid w:val="00526A00"/>
    <w:rsid w:val="00526E86"/>
    <w:rsid w:val="00527091"/>
    <w:rsid w:val="0053074B"/>
    <w:rsid w:val="005307B0"/>
    <w:rsid w:val="00530B0B"/>
    <w:rsid w:val="005311E2"/>
    <w:rsid w:val="0053134F"/>
    <w:rsid w:val="005313D9"/>
    <w:rsid w:val="00533916"/>
    <w:rsid w:val="005342BC"/>
    <w:rsid w:val="00534971"/>
    <w:rsid w:val="005349C2"/>
    <w:rsid w:val="00534CA0"/>
    <w:rsid w:val="00535231"/>
    <w:rsid w:val="0053591B"/>
    <w:rsid w:val="00535AC4"/>
    <w:rsid w:val="00535D4C"/>
    <w:rsid w:val="00535E38"/>
    <w:rsid w:val="005360F1"/>
    <w:rsid w:val="00536441"/>
    <w:rsid w:val="005369E9"/>
    <w:rsid w:val="00537D87"/>
    <w:rsid w:val="005401D7"/>
    <w:rsid w:val="005406C6"/>
    <w:rsid w:val="00540783"/>
    <w:rsid w:val="0054189F"/>
    <w:rsid w:val="005422C7"/>
    <w:rsid w:val="00542370"/>
    <w:rsid w:val="005425C5"/>
    <w:rsid w:val="00542A7A"/>
    <w:rsid w:val="00542C7E"/>
    <w:rsid w:val="00542CF9"/>
    <w:rsid w:val="00543397"/>
    <w:rsid w:val="00543932"/>
    <w:rsid w:val="00543F26"/>
    <w:rsid w:val="00544729"/>
    <w:rsid w:val="00546961"/>
    <w:rsid w:val="005469F9"/>
    <w:rsid w:val="005477F9"/>
    <w:rsid w:val="00547CE3"/>
    <w:rsid w:val="005503B7"/>
    <w:rsid w:val="00550C86"/>
    <w:rsid w:val="00551975"/>
    <w:rsid w:val="00551A0D"/>
    <w:rsid w:val="0055210C"/>
    <w:rsid w:val="00552AD8"/>
    <w:rsid w:val="00552BE5"/>
    <w:rsid w:val="005539C0"/>
    <w:rsid w:val="0055416F"/>
    <w:rsid w:val="0055448C"/>
    <w:rsid w:val="00554662"/>
    <w:rsid w:val="00554D11"/>
    <w:rsid w:val="00554DC8"/>
    <w:rsid w:val="00554ED7"/>
    <w:rsid w:val="00555112"/>
    <w:rsid w:val="00555357"/>
    <w:rsid w:val="00555A6B"/>
    <w:rsid w:val="005578AF"/>
    <w:rsid w:val="0056008D"/>
    <w:rsid w:val="005601D1"/>
    <w:rsid w:val="005606ED"/>
    <w:rsid w:val="005606FC"/>
    <w:rsid w:val="00560BE9"/>
    <w:rsid w:val="00560FC6"/>
    <w:rsid w:val="005612DD"/>
    <w:rsid w:val="00561941"/>
    <w:rsid w:val="0056231A"/>
    <w:rsid w:val="00562A20"/>
    <w:rsid w:val="00563FA4"/>
    <w:rsid w:val="00564860"/>
    <w:rsid w:val="005651D3"/>
    <w:rsid w:val="00565577"/>
    <w:rsid w:val="0056578F"/>
    <w:rsid w:val="00565A34"/>
    <w:rsid w:val="00565AE3"/>
    <w:rsid w:val="005664EA"/>
    <w:rsid w:val="005665E7"/>
    <w:rsid w:val="005679CA"/>
    <w:rsid w:val="00567D14"/>
    <w:rsid w:val="00571AF4"/>
    <w:rsid w:val="00571E7E"/>
    <w:rsid w:val="0057212A"/>
    <w:rsid w:val="00573B14"/>
    <w:rsid w:val="005740BD"/>
    <w:rsid w:val="005741CD"/>
    <w:rsid w:val="005756A0"/>
    <w:rsid w:val="00575EB4"/>
    <w:rsid w:val="00576003"/>
    <w:rsid w:val="00576262"/>
    <w:rsid w:val="005767D8"/>
    <w:rsid w:val="0057692B"/>
    <w:rsid w:val="005769E8"/>
    <w:rsid w:val="00576F49"/>
    <w:rsid w:val="005775D5"/>
    <w:rsid w:val="00577DC2"/>
    <w:rsid w:val="00580091"/>
    <w:rsid w:val="00581EB7"/>
    <w:rsid w:val="0058210F"/>
    <w:rsid w:val="00582491"/>
    <w:rsid w:val="00583C3B"/>
    <w:rsid w:val="00584162"/>
    <w:rsid w:val="00584857"/>
    <w:rsid w:val="00584CE2"/>
    <w:rsid w:val="0058515A"/>
    <w:rsid w:val="00586E1D"/>
    <w:rsid w:val="00590202"/>
    <w:rsid w:val="005903F2"/>
    <w:rsid w:val="00590618"/>
    <w:rsid w:val="00590C89"/>
    <w:rsid w:val="00590F4B"/>
    <w:rsid w:val="00591622"/>
    <w:rsid w:val="005919DC"/>
    <w:rsid w:val="00591C48"/>
    <w:rsid w:val="00591FBF"/>
    <w:rsid w:val="00592320"/>
    <w:rsid w:val="005924B4"/>
    <w:rsid w:val="005925AC"/>
    <w:rsid w:val="00592F58"/>
    <w:rsid w:val="00593E9D"/>
    <w:rsid w:val="00594887"/>
    <w:rsid w:val="00594D7D"/>
    <w:rsid w:val="00594E0A"/>
    <w:rsid w:val="005954EB"/>
    <w:rsid w:val="005955D4"/>
    <w:rsid w:val="00595CE6"/>
    <w:rsid w:val="00596506"/>
    <w:rsid w:val="005976BB"/>
    <w:rsid w:val="005A17B4"/>
    <w:rsid w:val="005A183B"/>
    <w:rsid w:val="005A2CCA"/>
    <w:rsid w:val="005A3970"/>
    <w:rsid w:val="005A4C6D"/>
    <w:rsid w:val="005A4F1C"/>
    <w:rsid w:val="005A5DAA"/>
    <w:rsid w:val="005A63D0"/>
    <w:rsid w:val="005A651F"/>
    <w:rsid w:val="005A6AD9"/>
    <w:rsid w:val="005A6B19"/>
    <w:rsid w:val="005A6D31"/>
    <w:rsid w:val="005A7A16"/>
    <w:rsid w:val="005B0998"/>
    <w:rsid w:val="005B105E"/>
    <w:rsid w:val="005B1AEF"/>
    <w:rsid w:val="005B1BD8"/>
    <w:rsid w:val="005B1D1D"/>
    <w:rsid w:val="005B292A"/>
    <w:rsid w:val="005B2E7F"/>
    <w:rsid w:val="005B3974"/>
    <w:rsid w:val="005B42B5"/>
    <w:rsid w:val="005B4AD9"/>
    <w:rsid w:val="005B5B21"/>
    <w:rsid w:val="005B6B86"/>
    <w:rsid w:val="005B793C"/>
    <w:rsid w:val="005C0045"/>
    <w:rsid w:val="005C0870"/>
    <w:rsid w:val="005C0921"/>
    <w:rsid w:val="005C12FE"/>
    <w:rsid w:val="005C1A69"/>
    <w:rsid w:val="005C3538"/>
    <w:rsid w:val="005C3F21"/>
    <w:rsid w:val="005C3FC7"/>
    <w:rsid w:val="005C446B"/>
    <w:rsid w:val="005C4508"/>
    <w:rsid w:val="005C492E"/>
    <w:rsid w:val="005C4F45"/>
    <w:rsid w:val="005C4F84"/>
    <w:rsid w:val="005C50FF"/>
    <w:rsid w:val="005C51DA"/>
    <w:rsid w:val="005C5493"/>
    <w:rsid w:val="005C59B5"/>
    <w:rsid w:val="005C607B"/>
    <w:rsid w:val="005C6125"/>
    <w:rsid w:val="005C6253"/>
    <w:rsid w:val="005C62B7"/>
    <w:rsid w:val="005C7C12"/>
    <w:rsid w:val="005D04A3"/>
    <w:rsid w:val="005D0B9C"/>
    <w:rsid w:val="005D12AC"/>
    <w:rsid w:val="005D1637"/>
    <w:rsid w:val="005D1A09"/>
    <w:rsid w:val="005D22E9"/>
    <w:rsid w:val="005D25A4"/>
    <w:rsid w:val="005D2939"/>
    <w:rsid w:val="005D2B30"/>
    <w:rsid w:val="005D2BD7"/>
    <w:rsid w:val="005D3E86"/>
    <w:rsid w:val="005D4416"/>
    <w:rsid w:val="005D4BCC"/>
    <w:rsid w:val="005D4F8D"/>
    <w:rsid w:val="005D59A1"/>
    <w:rsid w:val="005D5A55"/>
    <w:rsid w:val="005D69AD"/>
    <w:rsid w:val="005D7949"/>
    <w:rsid w:val="005D7C5D"/>
    <w:rsid w:val="005D7F5B"/>
    <w:rsid w:val="005E0067"/>
    <w:rsid w:val="005E0FFF"/>
    <w:rsid w:val="005E11C0"/>
    <w:rsid w:val="005E11FF"/>
    <w:rsid w:val="005E1299"/>
    <w:rsid w:val="005E2346"/>
    <w:rsid w:val="005E2B8F"/>
    <w:rsid w:val="005E2C81"/>
    <w:rsid w:val="005E2E68"/>
    <w:rsid w:val="005E3040"/>
    <w:rsid w:val="005E33E3"/>
    <w:rsid w:val="005E3FB9"/>
    <w:rsid w:val="005E4347"/>
    <w:rsid w:val="005E435A"/>
    <w:rsid w:val="005E646B"/>
    <w:rsid w:val="005E6525"/>
    <w:rsid w:val="005E6A5F"/>
    <w:rsid w:val="005E7DC3"/>
    <w:rsid w:val="005F03B8"/>
    <w:rsid w:val="005F0799"/>
    <w:rsid w:val="005F20D2"/>
    <w:rsid w:val="005F2244"/>
    <w:rsid w:val="005F2648"/>
    <w:rsid w:val="005F489E"/>
    <w:rsid w:val="005F53B0"/>
    <w:rsid w:val="005F5637"/>
    <w:rsid w:val="005F769B"/>
    <w:rsid w:val="005F77A8"/>
    <w:rsid w:val="005F7C55"/>
    <w:rsid w:val="005F7FA9"/>
    <w:rsid w:val="00600193"/>
    <w:rsid w:val="00600296"/>
    <w:rsid w:val="00600925"/>
    <w:rsid w:val="0060102E"/>
    <w:rsid w:val="0060160D"/>
    <w:rsid w:val="0060171A"/>
    <w:rsid w:val="00601AB5"/>
    <w:rsid w:val="00602484"/>
    <w:rsid w:val="00602754"/>
    <w:rsid w:val="00603B0C"/>
    <w:rsid w:val="00604A97"/>
    <w:rsid w:val="00605097"/>
    <w:rsid w:val="00605486"/>
    <w:rsid w:val="00605B0A"/>
    <w:rsid w:val="00606A20"/>
    <w:rsid w:val="00606CF3"/>
    <w:rsid w:val="00607FE6"/>
    <w:rsid w:val="00610683"/>
    <w:rsid w:val="006106C1"/>
    <w:rsid w:val="006113D2"/>
    <w:rsid w:val="006114E5"/>
    <w:rsid w:val="00611FC3"/>
    <w:rsid w:val="00612B46"/>
    <w:rsid w:val="00612C76"/>
    <w:rsid w:val="00613308"/>
    <w:rsid w:val="00613476"/>
    <w:rsid w:val="00613666"/>
    <w:rsid w:val="00614104"/>
    <w:rsid w:val="0061514C"/>
    <w:rsid w:val="0061531F"/>
    <w:rsid w:val="00616664"/>
    <w:rsid w:val="006166D8"/>
    <w:rsid w:val="00616BA7"/>
    <w:rsid w:val="00616F2E"/>
    <w:rsid w:val="0061769D"/>
    <w:rsid w:val="00617AB7"/>
    <w:rsid w:val="00617F82"/>
    <w:rsid w:val="00620238"/>
    <w:rsid w:val="00620BA7"/>
    <w:rsid w:val="00620CB1"/>
    <w:rsid w:val="00621778"/>
    <w:rsid w:val="00621C23"/>
    <w:rsid w:val="006221B4"/>
    <w:rsid w:val="006223A2"/>
    <w:rsid w:val="00622EBD"/>
    <w:rsid w:val="00623793"/>
    <w:rsid w:val="00624047"/>
    <w:rsid w:val="0062421C"/>
    <w:rsid w:val="00625BF8"/>
    <w:rsid w:val="00625F22"/>
    <w:rsid w:val="00626C7F"/>
    <w:rsid w:val="00627686"/>
    <w:rsid w:val="0063069B"/>
    <w:rsid w:val="00630A14"/>
    <w:rsid w:val="00630D4D"/>
    <w:rsid w:val="006310CE"/>
    <w:rsid w:val="00631D43"/>
    <w:rsid w:val="006331EB"/>
    <w:rsid w:val="00633F47"/>
    <w:rsid w:val="00634831"/>
    <w:rsid w:val="006356C4"/>
    <w:rsid w:val="00636B2B"/>
    <w:rsid w:val="00636F24"/>
    <w:rsid w:val="00637E78"/>
    <w:rsid w:val="00637FE4"/>
    <w:rsid w:val="0064054E"/>
    <w:rsid w:val="0064120D"/>
    <w:rsid w:val="00641503"/>
    <w:rsid w:val="0064152A"/>
    <w:rsid w:val="006418F8"/>
    <w:rsid w:val="00641C9E"/>
    <w:rsid w:val="00643467"/>
    <w:rsid w:val="00643AB7"/>
    <w:rsid w:val="00644445"/>
    <w:rsid w:val="00644572"/>
    <w:rsid w:val="0064528A"/>
    <w:rsid w:val="006452D5"/>
    <w:rsid w:val="00646ADB"/>
    <w:rsid w:val="00646C3D"/>
    <w:rsid w:val="00647674"/>
    <w:rsid w:val="00647CE0"/>
    <w:rsid w:val="006519E9"/>
    <w:rsid w:val="00651F35"/>
    <w:rsid w:val="006525E6"/>
    <w:rsid w:val="00653B0F"/>
    <w:rsid w:val="00654DCD"/>
    <w:rsid w:val="00655092"/>
    <w:rsid w:val="00655108"/>
    <w:rsid w:val="0065541F"/>
    <w:rsid w:val="00655ABE"/>
    <w:rsid w:val="00656311"/>
    <w:rsid w:val="00657EE5"/>
    <w:rsid w:val="00660453"/>
    <w:rsid w:val="006609BD"/>
    <w:rsid w:val="00661008"/>
    <w:rsid w:val="0066106F"/>
    <w:rsid w:val="006620EF"/>
    <w:rsid w:val="00662D30"/>
    <w:rsid w:val="00663328"/>
    <w:rsid w:val="00663A3C"/>
    <w:rsid w:val="006658AD"/>
    <w:rsid w:val="006660B0"/>
    <w:rsid w:val="00666614"/>
    <w:rsid w:val="0066666D"/>
    <w:rsid w:val="00667036"/>
    <w:rsid w:val="006700AB"/>
    <w:rsid w:val="006701DA"/>
    <w:rsid w:val="006704F3"/>
    <w:rsid w:val="0067087C"/>
    <w:rsid w:val="00670886"/>
    <w:rsid w:val="00670A61"/>
    <w:rsid w:val="00671317"/>
    <w:rsid w:val="00671E19"/>
    <w:rsid w:val="00673409"/>
    <w:rsid w:val="0067392B"/>
    <w:rsid w:val="00673A87"/>
    <w:rsid w:val="0067414B"/>
    <w:rsid w:val="00675D86"/>
    <w:rsid w:val="00677587"/>
    <w:rsid w:val="00677FB3"/>
    <w:rsid w:val="00680F8B"/>
    <w:rsid w:val="00681B23"/>
    <w:rsid w:val="00681E21"/>
    <w:rsid w:val="00682326"/>
    <w:rsid w:val="00682564"/>
    <w:rsid w:val="00682DED"/>
    <w:rsid w:val="00683445"/>
    <w:rsid w:val="0068361A"/>
    <w:rsid w:val="00683763"/>
    <w:rsid w:val="0068406E"/>
    <w:rsid w:val="006844B3"/>
    <w:rsid w:val="00684920"/>
    <w:rsid w:val="00684A42"/>
    <w:rsid w:val="00684CC4"/>
    <w:rsid w:val="0068608F"/>
    <w:rsid w:val="0068698D"/>
    <w:rsid w:val="00686D9F"/>
    <w:rsid w:val="0068718F"/>
    <w:rsid w:val="006873E2"/>
    <w:rsid w:val="00687A97"/>
    <w:rsid w:val="00687FCD"/>
    <w:rsid w:val="0069005B"/>
    <w:rsid w:val="0069029F"/>
    <w:rsid w:val="0069101A"/>
    <w:rsid w:val="00692269"/>
    <w:rsid w:val="006925B4"/>
    <w:rsid w:val="00692FA4"/>
    <w:rsid w:val="00694D7A"/>
    <w:rsid w:val="0069528C"/>
    <w:rsid w:val="00695763"/>
    <w:rsid w:val="00695FF0"/>
    <w:rsid w:val="00696DA3"/>
    <w:rsid w:val="00697606"/>
    <w:rsid w:val="006979C2"/>
    <w:rsid w:val="00697D77"/>
    <w:rsid w:val="006A047F"/>
    <w:rsid w:val="006A1A8E"/>
    <w:rsid w:val="006A20D4"/>
    <w:rsid w:val="006A2A16"/>
    <w:rsid w:val="006A367E"/>
    <w:rsid w:val="006A4A30"/>
    <w:rsid w:val="006A4D6E"/>
    <w:rsid w:val="006A4EBB"/>
    <w:rsid w:val="006A513B"/>
    <w:rsid w:val="006A6482"/>
    <w:rsid w:val="006A6FB3"/>
    <w:rsid w:val="006A7CD7"/>
    <w:rsid w:val="006B02E5"/>
    <w:rsid w:val="006B0AD6"/>
    <w:rsid w:val="006B1905"/>
    <w:rsid w:val="006B20B5"/>
    <w:rsid w:val="006B2850"/>
    <w:rsid w:val="006B2C09"/>
    <w:rsid w:val="006B3C0F"/>
    <w:rsid w:val="006B3D71"/>
    <w:rsid w:val="006B5274"/>
    <w:rsid w:val="006B55B9"/>
    <w:rsid w:val="006B576C"/>
    <w:rsid w:val="006B5AEB"/>
    <w:rsid w:val="006B5BB4"/>
    <w:rsid w:val="006B5C3B"/>
    <w:rsid w:val="006B5E2C"/>
    <w:rsid w:val="006C00A8"/>
    <w:rsid w:val="006C0E66"/>
    <w:rsid w:val="006C1A51"/>
    <w:rsid w:val="006C1B92"/>
    <w:rsid w:val="006C1C80"/>
    <w:rsid w:val="006C24DF"/>
    <w:rsid w:val="006C2A01"/>
    <w:rsid w:val="006C2A3A"/>
    <w:rsid w:val="006C2F4E"/>
    <w:rsid w:val="006C339C"/>
    <w:rsid w:val="006C4154"/>
    <w:rsid w:val="006C4603"/>
    <w:rsid w:val="006C4977"/>
    <w:rsid w:val="006C4AF5"/>
    <w:rsid w:val="006C4C40"/>
    <w:rsid w:val="006C51F9"/>
    <w:rsid w:val="006C521F"/>
    <w:rsid w:val="006C5C82"/>
    <w:rsid w:val="006C5D2A"/>
    <w:rsid w:val="006C6C1C"/>
    <w:rsid w:val="006C73DC"/>
    <w:rsid w:val="006C7755"/>
    <w:rsid w:val="006C7EE0"/>
    <w:rsid w:val="006D00A6"/>
    <w:rsid w:val="006D0AF2"/>
    <w:rsid w:val="006D28A9"/>
    <w:rsid w:val="006D2C3A"/>
    <w:rsid w:val="006D2E1C"/>
    <w:rsid w:val="006D340C"/>
    <w:rsid w:val="006D37B3"/>
    <w:rsid w:val="006D37EE"/>
    <w:rsid w:val="006D3D33"/>
    <w:rsid w:val="006D3E8A"/>
    <w:rsid w:val="006D45E8"/>
    <w:rsid w:val="006D47D0"/>
    <w:rsid w:val="006D4A27"/>
    <w:rsid w:val="006D4A83"/>
    <w:rsid w:val="006D4F07"/>
    <w:rsid w:val="006D53E3"/>
    <w:rsid w:val="006D5953"/>
    <w:rsid w:val="006D5C5E"/>
    <w:rsid w:val="006D617D"/>
    <w:rsid w:val="006D6816"/>
    <w:rsid w:val="006D6EDF"/>
    <w:rsid w:val="006D73E8"/>
    <w:rsid w:val="006D7961"/>
    <w:rsid w:val="006E04DE"/>
    <w:rsid w:val="006E0695"/>
    <w:rsid w:val="006E0BDC"/>
    <w:rsid w:val="006E0C1F"/>
    <w:rsid w:val="006E1196"/>
    <w:rsid w:val="006E11DC"/>
    <w:rsid w:val="006E133F"/>
    <w:rsid w:val="006E1CC7"/>
    <w:rsid w:val="006E230F"/>
    <w:rsid w:val="006E2AA1"/>
    <w:rsid w:val="006E2D33"/>
    <w:rsid w:val="006E6834"/>
    <w:rsid w:val="006E6AD9"/>
    <w:rsid w:val="006E6D39"/>
    <w:rsid w:val="006E7BCA"/>
    <w:rsid w:val="006F0932"/>
    <w:rsid w:val="006F1207"/>
    <w:rsid w:val="006F14AE"/>
    <w:rsid w:val="006F1D41"/>
    <w:rsid w:val="006F203A"/>
    <w:rsid w:val="006F2215"/>
    <w:rsid w:val="006F2714"/>
    <w:rsid w:val="006F3526"/>
    <w:rsid w:val="006F3651"/>
    <w:rsid w:val="006F377A"/>
    <w:rsid w:val="006F3E92"/>
    <w:rsid w:val="006F415B"/>
    <w:rsid w:val="006F4654"/>
    <w:rsid w:val="006F536F"/>
    <w:rsid w:val="006F578E"/>
    <w:rsid w:val="006F5F71"/>
    <w:rsid w:val="006F605A"/>
    <w:rsid w:val="006F621F"/>
    <w:rsid w:val="006F66E5"/>
    <w:rsid w:val="006F6868"/>
    <w:rsid w:val="006F6BA4"/>
    <w:rsid w:val="006F7D34"/>
    <w:rsid w:val="00700D7C"/>
    <w:rsid w:val="00701B2C"/>
    <w:rsid w:val="00701EFA"/>
    <w:rsid w:val="0070207E"/>
    <w:rsid w:val="0070261A"/>
    <w:rsid w:val="0070287C"/>
    <w:rsid w:val="007028B0"/>
    <w:rsid w:val="0070296D"/>
    <w:rsid w:val="00702A25"/>
    <w:rsid w:val="00702D71"/>
    <w:rsid w:val="00703439"/>
    <w:rsid w:val="00704B4B"/>
    <w:rsid w:val="007056D8"/>
    <w:rsid w:val="007061AC"/>
    <w:rsid w:val="00706587"/>
    <w:rsid w:val="00706771"/>
    <w:rsid w:val="0070679A"/>
    <w:rsid w:val="00706984"/>
    <w:rsid w:val="007072C0"/>
    <w:rsid w:val="00707D65"/>
    <w:rsid w:val="00707E76"/>
    <w:rsid w:val="00711B60"/>
    <w:rsid w:val="007120E9"/>
    <w:rsid w:val="007121E7"/>
    <w:rsid w:val="007134AD"/>
    <w:rsid w:val="00713653"/>
    <w:rsid w:val="00713779"/>
    <w:rsid w:val="00713AD1"/>
    <w:rsid w:val="00713AF4"/>
    <w:rsid w:val="00713E68"/>
    <w:rsid w:val="00714BFE"/>
    <w:rsid w:val="0071626F"/>
    <w:rsid w:val="007162E7"/>
    <w:rsid w:val="007169AB"/>
    <w:rsid w:val="00716D78"/>
    <w:rsid w:val="00717833"/>
    <w:rsid w:val="00717C00"/>
    <w:rsid w:val="007206A9"/>
    <w:rsid w:val="00720DC9"/>
    <w:rsid w:val="00720F89"/>
    <w:rsid w:val="00722D0C"/>
    <w:rsid w:val="0072343A"/>
    <w:rsid w:val="00724130"/>
    <w:rsid w:val="007245AA"/>
    <w:rsid w:val="00724747"/>
    <w:rsid w:val="00724A36"/>
    <w:rsid w:val="00724F58"/>
    <w:rsid w:val="00725AA9"/>
    <w:rsid w:val="00725BE3"/>
    <w:rsid w:val="00726297"/>
    <w:rsid w:val="007262AC"/>
    <w:rsid w:val="007263DB"/>
    <w:rsid w:val="00726621"/>
    <w:rsid w:val="007266B4"/>
    <w:rsid w:val="00726747"/>
    <w:rsid w:val="0072709F"/>
    <w:rsid w:val="00727AEC"/>
    <w:rsid w:val="00727F6E"/>
    <w:rsid w:val="00730248"/>
    <w:rsid w:val="00730CDD"/>
    <w:rsid w:val="007312A5"/>
    <w:rsid w:val="00731D14"/>
    <w:rsid w:val="00734417"/>
    <w:rsid w:val="0073446D"/>
    <w:rsid w:val="0073489E"/>
    <w:rsid w:val="00734CB2"/>
    <w:rsid w:val="00734FC3"/>
    <w:rsid w:val="007356F5"/>
    <w:rsid w:val="00735AB7"/>
    <w:rsid w:val="007366D2"/>
    <w:rsid w:val="007373EB"/>
    <w:rsid w:val="007375D1"/>
    <w:rsid w:val="007379B6"/>
    <w:rsid w:val="007379EE"/>
    <w:rsid w:val="00737AC7"/>
    <w:rsid w:val="00737FF4"/>
    <w:rsid w:val="0074038A"/>
    <w:rsid w:val="00740DA8"/>
    <w:rsid w:val="00741684"/>
    <w:rsid w:val="007425D2"/>
    <w:rsid w:val="007430EB"/>
    <w:rsid w:val="007431B9"/>
    <w:rsid w:val="00743887"/>
    <w:rsid w:val="007438ED"/>
    <w:rsid w:val="00743B31"/>
    <w:rsid w:val="00744BD8"/>
    <w:rsid w:val="00744E5D"/>
    <w:rsid w:val="00745602"/>
    <w:rsid w:val="00746001"/>
    <w:rsid w:val="0074628D"/>
    <w:rsid w:val="00746CA5"/>
    <w:rsid w:val="007502DA"/>
    <w:rsid w:val="00751281"/>
    <w:rsid w:val="00751A15"/>
    <w:rsid w:val="0075275D"/>
    <w:rsid w:val="00752B12"/>
    <w:rsid w:val="00752B58"/>
    <w:rsid w:val="00754138"/>
    <w:rsid w:val="00754CB7"/>
    <w:rsid w:val="00754D1B"/>
    <w:rsid w:val="00756A70"/>
    <w:rsid w:val="00756A8D"/>
    <w:rsid w:val="00757735"/>
    <w:rsid w:val="00757B35"/>
    <w:rsid w:val="0076089E"/>
    <w:rsid w:val="00760910"/>
    <w:rsid w:val="00760B46"/>
    <w:rsid w:val="007619E3"/>
    <w:rsid w:val="00761D23"/>
    <w:rsid w:val="00762380"/>
    <w:rsid w:val="0076308E"/>
    <w:rsid w:val="007631EF"/>
    <w:rsid w:val="00763442"/>
    <w:rsid w:val="00764FAB"/>
    <w:rsid w:val="007655DE"/>
    <w:rsid w:val="0076582B"/>
    <w:rsid w:val="00765BE8"/>
    <w:rsid w:val="00766345"/>
    <w:rsid w:val="00766C4E"/>
    <w:rsid w:val="00766CCB"/>
    <w:rsid w:val="0076747C"/>
    <w:rsid w:val="007700C1"/>
    <w:rsid w:val="00770315"/>
    <w:rsid w:val="00771863"/>
    <w:rsid w:val="007719F2"/>
    <w:rsid w:val="00771A99"/>
    <w:rsid w:val="00771D5C"/>
    <w:rsid w:val="00772179"/>
    <w:rsid w:val="00772279"/>
    <w:rsid w:val="00772962"/>
    <w:rsid w:val="00773199"/>
    <w:rsid w:val="007736EA"/>
    <w:rsid w:val="00773C78"/>
    <w:rsid w:val="00774BAF"/>
    <w:rsid w:val="00775C12"/>
    <w:rsid w:val="0077653A"/>
    <w:rsid w:val="00776654"/>
    <w:rsid w:val="00776C45"/>
    <w:rsid w:val="0077713F"/>
    <w:rsid w:val="00780D1E"/>
    <w:rsid w:val="00780F1D"/>
    <w:rsid w:val="00780F47"/>
    <w:rsid w:val="00781244"/>
    <w:rsid w:val="0078262F"/>
    <w:rsid w:val="007831AE"/>
    <w:rsid w:val="007839E5"/>
    <w:rsid w:val="00784139"/>
    <w:rsid w:val="00785459"/>
    <w:rsid w:val="0078631F"/>
    <w:rsid w:val="00786BF8"/>
    <w:rsid w:val="00786C51"/>
    <w:rsid w:val="007901C6"/>
    <w:rsid w:val="00790738"/>
    <w:rsid w:val="00791206"/>
    <w:rsid w:val="0079163E"/>
    <w:rsid w:val="00791BCD"/>
    <w:rsid w:val="007933BF"/>
    <w:rsid w:val="007934C7"/>
    <w:rsid w:val="00793DF7"/>
    <w:rsid w:val="007941EA"/>
    <w:rsid w:val="00794766"/>
    <w:rsid w:val="00794849"/>
    <w:rsid w:val="00795E1E"/>
    <w:rsid w:val="0079690C"/>
    <w:rsid w:val="00796D00"/>
    <w:rsid w:val="00796DCC"/>
    <w:rsid w:val="00797269"/>
    <w:rsid w:val="00797A28"/>
    <w:rsid w:val="007A0583"/>
    <w:rsid w:val="007A100D"/>
    <w:rsid w:val="007A1318"/>
    <w:rsid w:val="007A1BF0"/>
    <w:rsid w:val="007A212F"/>
    <w:rsid w:val="007A2339"/>
    <w:rsid w:val="007A2493"/>
    <w:rsid w:val="007A270D"/>
    <w:rsid w:val="007A3936"/>
    <w:rsid w:val="007A3A24"/>
    <w:rsid w:val="007A3B99"/>
    <w:rsid w:val="007A489A"/>
    <w:rsid w:val="007A51B1"/>
    <w:rsid w:val="007A5E44"/>
    <w:rsid w:val="007A75E1"/>
    <w:rsid w:val="007A7A15"/>
    <w:rsid w:val="007A7D31"/>
    <w:rsid w:val="007A7E6C"/>
    <w:rsid w:val="007B0633"/>
    <w:rsid w:val="007B0705"/>
    <w:rsid w:val="007B0B73"/>
    <w:rsid w:val="007B149E"/>
    <w:rsid w:val="007B1EDD"/>
    <w:rsid w:val="007B227D"/>
    <w:rsid w:val="007B232B"/>
    <w:rsid w:val="007B241C"/>
    <w:rsid w:val="007B27A9"/>
    <w:rsid w:val="007B2CCF"/>
    <w:rsid w:val="007B308B"/>
    <w:rsid w:val="007B3842"/>
    <w:rsid w:val="007B3E74"/>
    <w:rsid w:val="007B3FBF"/>
    <w:rsid w:val="007B4601"/>
    <w:rsid w:val="007B49EE"/>
    <w:rsid w:val="007B589E"/>
    <w:rsid w:val="007B5FC6"/>
    <w:rsid w:val="007B61AB"/>
    <w:rsid w:val="007B69AA"/>
    <w:rsid w:val="007B6C4F"/>
    <w:rsid w:val="007B6C8E"/>
    <w:rsid w:val="007B6FE4"/>
    <w:rsid w:val="007B70E1"/>
    <w:rsid w:val="007C00ED"/>
    <w:rsid w:val="007C011E"/>
    <w:rsid w:val="007C045F"/>
    <w:rsid w:val="007C1414"/>
    <w:rsid w:val="007C1C26"/>
    <w:rsid w:val="007C26AB"/>
    <w:rsid w:val="007C37BE"/>
    <w:rsid w:val="007C40F6"/>
    <w:rsid w:val="007C425E"/>
    <w:rsid w:val="007C4C2C"/>
    <w:rsid w:val="007C5F4B"/>
    <w:rsid w:val="007C6403"/>
    <w:rsid w:val="007C653E"/>
    <w:rsid w:val="007C66AB"/>
    <w:rsid w:val="007C7066"/>
    <w:rsid w:val="007C73E7"/>
    <w:rsid w:val="007C7B8A"/>
    <w:rsid w:val="007C7BDC"/>
    <w:rsid w:val="007D0223"/>
    <w:rsid w:val="007D0525"/>
    <w:rsid w:val="007D09A2"/>
    <w:rsid w:val="007D0D29"/>
    <w:rsid w:val="007D18E6"/>
    <w:rsid w:val="007D1BC6"/>
    <w:rsid w:val="007D1C18"/>
    <w:rsid w:val="007D2246"/>
    <w:rsid w:val="007D2346"/>
    <w:rsid w:val="007D2635"/>
    <w:rsid w:val="007D27CF"/>
    <w:rsid w:val="007D2917"/>
    <w:rsid w:val="007D2F79"/>
    <w:rsid w:val="007D341B"/>
    <w:rsid w:val="007D470A"/>
    <w:rsid w:val="007D50B0"/>
    <w:rsid w:val="007D54D0"/>
    <w:rsid w:val="007D5677"/>
    <w:rsid w:val="007D590E"/>
    <w:rsid w:val="007D5FE4"/>
    <w:rsid w:val="007D6645"/>
    <w:rsid w:val="007D7103"/>
    <w:rsid w:val="007D712D"/>
    <w:rsid w:val="007D7428"/>
    <w:rsid w:val="007D75C9"/>
    <w:rsid w:val="007D7A94"/>
    <w:rsid w:val="007E008C"/>
    <w:rsid w:val="007E0267"/>
    <w:rsid w:val="007E0D71"/>
    <w:rsid w:val="007E158E"/>
    <w:rsid w:val="007E1C2E"/>
    <w:rsid w:val="007E1DA5"/>
    <w:rsid w:val="007E1ED0"/>
    <w:rsid w:val="007E2146"/>
    <w:rsid w:val="007E36AE"/>
    <w:rsid w:val="007E3784"/>
    <w:rsid w:val="007E3B0D"/>
    <w:rsid w:val="007E3BBF"/>
    <w:rsid w:val="007E428C"/>
    <w:rsid w:val="007E45D5"/>
    <w:rsid w:val="007E46B2"/>
    <w:rsid w:val="007E5154"/>
    <w:rsid w:val="007E5438"/>
    <w:rsid w:val="007E55C9"/>
    <w:rsid w:val="007E606D"/>
    <w:rsid w:val="007E7B68"/>
    <w:rsid w:val="007E7C15"/>
    <w:rsid w:val="007F038C"/>
    <w:rsid w:val="007F0972"/>
    <w:rsid w:val="007F120F"/>
    <w:rsid w:val="007F1B0F"/>
    <w:rsid w:val="007F1E69"/>
    <w:rsid w:val="007F33F5"/>
    <w:rsid w:val="007F44A9"/>
    <w:rsid w:val="007F48EB"/>
    <w:rsid w:val="007F588C"/>
    <w:rsid w:val="007F5D67"/>
    <w:rsid w:val="007F61BA"/>
    <w:rsid w:val="007F6311"/>
    <w:rsid w:val="007F69BB"/>
    <w:rsid w:val="007F6F73"/>
    <w:rsid w:val="007F7A6B"/>
    <w:rsid w:val="0080191A"/>
    <w:rsid w:val="008019A1"/>
    <w:rsid w:val="00801B44"/>
    <w:rsid w:val="008026E5"/>
    <w:rsid w:val="00803392"/>
    <w:rsid w:val="0080340A"/>
    <w:rsid w:val="00803775"/>
    <w:rsid w:val="00803F07"/>
    <w:rsid w:val="008048CB"/>
    <w:rsid w:val="00807E5B"/>
    <w:rsid w:val="00810193"/>
    <w:rsid w:val="0081134B"/>
    <w:rsid w:val="0081136D"/>
    <w:rsid w:val="008116D7"/>
    <w:rsid w:val="00811C3B"/>
    <w:rsid w:val="00812227"/>
    <w:rsid w:val="0081327E"/>
    <w:rsid w:val="00813932"/>
    <w:rsid w:val="00813DBD"/>
    <w:rsid w:val="0081472C"/>
    <w:rsid w:val="00814F9A"/>
    <w:rsid w:val="00816D67"/>
    <w:rsid w:val="00817911"/>
    <w:rsid w:val="00817A9B"/>
    <w:rsid w:val="0082071B"/>
    <w:rsid w:val="00820737"/>
    <w:rsid w:val="00820EAD"/>
    <w:rsid w:val="0082110E"/>
    <w:rsid w:val="00822049"/>
    <w:rsid w:val="00822A90"/>
    <w:rsid w:val="008248D9"/>
    <w:rsid w:val="008251A5"/>
    <w:rsid w:val="008253F9"/>
    <w:rsid w:val="00825A9C"/>
    <w:rsid w:val="00825AE0"/>
    <w:rsid w:val="00826658"/>
    <w:rsid w:val="0082752C"/>
    <w:rsid w:val="008275F8"/>
    <w:rsid w:val="00827E69"/>
    <w:rsid w:val="00830C9F"/>
    <w:rsid w:val="00831298"/>
    <w:rsid w:val="0083166A"/>
    <w:rsid w:val="00831817"/>
    <w:rsid w:val="008320D0"/>
    <w:rsid w:val="0083220E"/>
    <w:rsid w:val="008322CA"/>
    <w:rsid w:val="00833171"/>
    <w:rsid w:val="008339E7"/>
    <w:rsid w:val="008340DC"/>
    <w:rsid w:val="00834140"/>
    <w:rsid w:val="00834649"/>
    <w:rsid w:val="00834B27"/>
    <w:rsid w:val="00834BFB"/>
    <w:rsid w:val="00834C3F"/>
    <w:rsid w:val="008351C6"/>
    <w:rsid w:val="0083535D"/>
    <w:rsid w:val="008353C7"/>
    <w:rsid w:val="00835957"/>
    <w:rsid w:val="00836F8C"/>
    <w:rsid w:val="00837C52"/>
    <w:rsid w:val="00837E3F"/>
    <w:rsid w:val="0084038A"/>
    <w:rsid w:val="00840C73"/>
    <w:rsid w:val="00840D0C"/>
    <w:rsid w:val="00841832"/>
    <w:rsid w:val="008418C6"/>
    <w:rsid w:val="00841D6A"/>
    <w:rsid w:val="00841E51"/>
    <w:rsid w:val="00842A85"/>
    <w:rsid w:val="00842FCF"/>
    <w:rsid w:val="0084392C"/>
    <w:rsid w:val="00843A97"/>
    <w:rsid w:val="00843ADC"/>
    <w:rsid w:val="00844494"/>
    <w:rsid w:val="00844987"/>
    <w:rsid w:val="00844E1B"/>
    <w:rsid w:val="00844F2B"/>
    <w:rsid w:val="008456E3"/>
    <w:rsid w:val="008461DC"/>
    <w:rsid w:val="00847B33"/>
    <w:rsid w:val="00847DEC"/>
    <w:rsid w:val="008500D5"/>
    <w:rsid w:val="00850BBF"/>
    <w:rsid w:val="0085117B"/>
    <w:rsid w:val="008513E2"/>
    <w:rsid w:val="008518BD"/>
    <w:rsid w:val="00852412"/>
    <w:rsid w:val="008539DC"/>
    <w:rsid w:val="00853F94"/>
    <w:rsid w:val="00854F97"/>
    <w:rsid w:val="00855262"/>
    <w:rsid w:val="00856570"/>
    <w:rsid w:val="00856C7E"/>
    <w:rsid w:val="00856CA0"/>
    <w:rsid w:val="00856CF6"/>
    <w:rsid w:val="00860975"/>
    <w:rsid w:val="00860CD5"/>
    <w:rsid w:val="008610DF"/>
    <w:rsid w:val="008610ED"/>
    <w:rsid w:val="00861129"/>
    <w:rsid w:val="008612DF"/>
    <w:rsid w:val="00861833"/>
    <w:rsid w:val="008629BB"/>
    <w:rsid w:val="00862CED"/>
    <w:rsid w:val="008630FC"/>
    <w:rsid w:val="008635C2"/>
    <w:rsid w:val="00863B25"/>
    <w:rsid w:val="00865586"/>
    <w:rsid w:val="00865B84"/>
    <w:rsid w:val="00865DAC"/>
    <w:rsid w:val="00866312"/>
    <w:rsid w:val="008663F8"/>
    <w:rsid w:val="00866B9B"/>
    <w:rsid w:val="00867178"/>
    <w:rsid w:val="008701EC"/>
    <w:rsid w:val="00870BC9"/>
    <w:rsid w:val="008712B5"/>
    <w:rsid w:val="008714F5"/>
    <w:rsid w:val="008715D3"/>
    <w:rsid w:val="00871791"/>
    <w:rsid w:val="00871B3E"/>
    <w:rsid w:val="00871E24"/>
    <w:rsid w:val="00871EFB"/>
    <w:rsid w:val="008728F2"/>
    <w:rsid w:val="008730D7"/>
    <w:rsid w:val="008749E2"/>
    <w:rsid w:val="00874CDC"/>
    <w:rsid w:val="00874F97"/>
    <w:rsid w:val="00875381"/>
    <w:rsid w:val="00875FA7"/>
    <w:rsid w:val="008760AA"/>
    <w:rsid w:val="0087658B"/>
    <w:rsid w:val="00876C31"/>
    <w:rsid w:val="00877275"/>
    <w:rsid w:val="00880AAD"/>
    <w:rsid w:val="00881960"/>
    <w:rsid w:val="00881FC6"/>
    <w:rsid w:val="008826FE"/>
    <w:rsid w:val="00882CD1"/>
    <w:rsid w:val="0088339B"/>
    <w:rsid w:val="00883C9C"/>
    <w:rsid w:val="0088435D"/>
    <w:rsid w:val="00884868"/>
    <w:rsid w:val="00884EB3"/>
    <w:rsid w:val="00885060"/>
    <w:rsid w:val="0088631F"/>
    <w:rsid w:val="00886D0E"/>
    <w:rsid w:val="00886E6B"/>
    <w:rsid w:val="008875A9"/>
    <w:rsid w:val="0089066F"/>
    <w:rsid w:val="008907B8"/>
    <w:rsid w:val="00890A54"/>
    <w:rsid w:val="0089166D"/>
    <w:rsid w:val="0089188B"/>
    <w:rsid w:val="008919EA"/>
    <w:rsid w:val="00891F5A"/>
    <w:rsid w:val="008924B2"/>
    <w:rsid w:val="00892514"/>
    <w:rsid w:val="00892693"/>
    <w:rsid w:val="00893150"/>
    <w:rsid w:val="00893385"/>
    <w:rsid w:val="0089393F"/>
    <w:rsid w:val="00893ABF"/>
    <w:rsid w:val="00894267"/>
    <w:rsid w:val="00894689"/>
    <w:rsid w:val="008958F3"/>
    <w:rsid w:val="00895DA6"/>
    <w:rsid w:val="00896277"/>
    <w:rsid w:val="00897679"/>
    <w:rsid w:val="00897B00"/>
    <w:rsid w:val="00897DFF"/>
    <w:rsid w:val="00897E38"/>
    <w:rsid w:val="008A14C0"/>
    <w:rsid w:val="008A208C"/>
    <w:rsid w:val="008A29E8"/>
    <w:rsid w:val="008A2B37"/>
    <w:rsid w:val="008A2B62"/>
    <w:rsid w:val="008A2DB2"/>
    <w:rsid w:val="008A2F2E"/>
    <w:rsid w:val="008A2F89"/>
    <w:rsid w:val="008A3488"/>
    <w:rsid w:val="008A37EB"/>
    <w:rsid w:val="008A3A78"/>
    <w:rsid w:val="008A4502"/>
    <w:rsid w:val="008A4F2B"/>
    <w:rsid w:val="008A53C7"/>
    <w:rsid w:val="008A5630"/>
    <w:rsid w:val="008A5E98"/>
    <w:rsid w:val="008A5E9E"/>
    <w:rsid w:val="008A6017"/>
    <w:rsid w:val="008A680B"/>
    <w:rsid w:val="008A6EB1"/>
    <w:rsid w:val="008A7458"/>
    <w:rsid w:val="008A7705"/>
    <w:rsid w:val="008B0410"/>
    <w:rsid w:val="008B0E1E"/>
    <w:rsid w:val="008B1430"/>
    <w:rsid w:val="008B2B6A"/>
    <w:rsid w:val="008B2B89"/>
    <w:rsid w:val="008B36F3"/>
    <w:rsid w:val="008B482E"/>
    <w:rsid w:val="008B514B"/>
    <w:rsid w:val="008B556F"/>
    <w:rsid w:val="008B5F9D"/>
    <w:rsid w:val="008B63B8"/>
    <w:rsid w:val="008B65CF"/>
    <w:rsid w:val="008B7F1B"/>
    <w:rsid w:val="008C024A"/>
    <w:rsid w:val="008C1126"/>
    <w:rsid w:val="008C116F"/>
    <w:rsid w:val="008C13D6"/>
    <w:rsid w:val="008C14DF"/>
    <w:rsid w:val="008C1D79"/>
    <w:rsid w:val="008C1DCD"/>
    <w:rsid w:val="008C2011"/>
    <w:rsid w:val="008C2C40"/>
    <w:rsid w:val="008C2D72"/>
    <w:rsid w:val="008C2DE4"/>
    <w:rsid w:val="008C2F1B"/>
    <w:rsid w:val="008C3901"/>
    <w:rsid w:val="008C3A5C"/>
    <w:rsid w:val="008C42F3"/>
    <w:rsid w:val="008C4F2C"/>
    <w:rsid w:val="008C510E"/>
    <w:rsid w:val="008C5C96"/>
    <w:rsid w:val="008C5D1D"/>
    <w:rsid w:val="008C602C"/>
    <w:rsid w:val="008C6C49"/>
    <w:rsid w:val="008C7BE0"/>
    <w:rsid w:val="008C7E4E"/>
    <w:rsid w:val="008C7FFC"/>
    <w:rsid w:val="008D0018"/>
    <w:rsid w:val="008D0F23"/>
    <w:rsid w:val="008D1B53"/>
    <w:rsid w:val="008D1BB2"/>
    <w:rsid w:val="008D321D"/>
    <w:rsid w:val="008D41B5"/>
    <w:rsid w:val="008D4514"/>
    <w:rsid w:val="008D4545"/>
    <w:rsid w:val="008D46D7"/>
    <w:rsid w:val="008D48FD"/>
    <w:rsid w:val="008D5561"/>
    <w:rsid w:val="008D65E7"/>
    <w:rsid w:val="008D6F78"/>
    <w:rsid w:val="008D7279"/>
    <w:rsid w:val="008D72E1"/>
    <w:rsid w:val="008E04C3"/>
    <w:rsid w:val="008E099C"/>
    <w:rsid w:val="008E1616"/>
    <w:rsid w:val="008E1B72"/>
    <w:rsid w:val="008E2299"/>
    <w:rsid w:val="008E23C3"/>
    <w:rsid w:val="008E2B9E"/>
    <w:rsid w:val="008E3040"/>
    <w:rsid w:val="008E39B6"/>
    <w:rsid w:val="008E3CA5"/>
    <w:rsid w:val="008E3EE1"/>
    <w:rsid w:val="008E4FF8"/>
    <w:rsid w:val="008E6169"/>
    <w:rsid w:val="008E6463"/>
    <w:rsid w:val="008E66B7"/>
    <w:rsid w:val="008E6B17"/>
    <w:rsid w:val="008E6C96"/>
    <w:rsid w:val="008E7F04"/>
    <w:rsid w:val="008E7FC8"/>
    <w:rsid w:val="008F077B"/>
    <w:rsid w:val="008F10F9"/>
    <w:rsid w:val="008F14AC"/>
    <w:rsid w:val="008F1939"/>
    <w:rsid w:val="008F2498"/>
    <w:rsid w:val="008F261B"/>
    <w:rsid w:val="008F27EE"/>
    <w:rsid w:val="008F28AC"/>
    <w:rsid w:val="008F3172"/>
    <w:rsid w:val="008F3B67"/>
    <w:rsid w:val="008F3BDF"/>
    <w:rsid w:val="008F403E"/>
    <w:rsid w:val="008F428D"/>
    <w:rsid w:val="008F45AF"/>
    <w:rsid w:val="008F5284"/>
    <w:rsid w:val="008F60B1"/>
    <w:rsid w:val="008F6B34"/>
    <w:rsid w:val="008F723F"/>
    <w:rsid w:val="008F7E7C"/>
    <w:rsid w:val="0090059A"/>
    <w:rsid w:val="0090073B"/>
    <w:rsid w:val="00900EA6"/>
    <w:rsid w:val="0090102A"/>
    <w:rsid w:val="00901F41"/>
    <w:rsid w:val="009021C5"/>
    <w:rsid w:val="0090226F"/>
    <w:rsid w:val="009029CD"/>
    <w:rsid w:val="0090316D"/>
    <w:rsid w:val="0090382F"/>
    <w:rsid w:val="00903A79"/>
    <w:rsid w:val="00903DF3"/>
    <w:rsid w:val="009049D3"/>
    <w:rsid w:val="00904A21"/>
    <w:rsid w:val="0090512D"/>
    <w:rsid w:val="0090559A"/>
    <w:rsid w:val="009059E9"/>
    <w:rsid w:val="00905BD5"/>
    <w:rsid w:val="00906485"/>
    <w:rsid w:val="009064F6"/>
    <w:rsid w:val="00906555"/>
    <w:rsid w:val="00906B7E"/>
    <w:rsid w:val="00906CF7"/>
    <w:rsid w:val="00906DC4"/>
    <w:rsid w:val="00907EFB"/>
    <w:rsid w:val="009108ED"/>
    <w:rsid w:val="00910C92"/>
    <w:rsid w:val="009114CC"/>
    <w:rsid w:val="00911DA6"/>
    <w:rsid w:val="0091299F"/>
    <w:rsid w:val="00913225"/>
    <w:rsid w:val="0091346B"/>
    <w:rsid w:val="009149AA"/>
    <w:rsid w:val="009149EE"/>
    <w:rsid w:val="00914D2E"/>
    <w:rsid w:val="00915162"/>
    <w:rsid w:val="00915EFB"/>
    <w:rsid w:val="00916279"/>
    <w:rsid w:val="0091662B"/>
    <w:rsid w:val="0091729E"/>
    <w:rsid w:val="00917D6F"/>
    <w:rsid w:val="00917E19"/>
    <w:rsid w:val="00920110"/>
    <w:rsid w:val="00920CEF"/>
    <w:rsid w:val="0092194D"/>
    <w:rsid w:val="00923322"/>
    <w:rsid w:val="009236EA"/>
    <w:rsid w:val="0092428C"/>
    <w:rsid w:val="00924956"/>
    <w:rsid w:val="009254B0"/>
    <w:rsid w:val="0092555D"/>
    <w:rsid w:val="00925DC1"/>
    <w:rsid w:val="0092692D"/>
    <w:rsid w:val="009277CB"/>
    <w:rsid w:val="00927AE3"/>
    <w:rsid w:val="00927DBD"/>
    <w:rsid w:val="00930BA3"/>
    <w:rsid w:val="009310FF"/>
    <w:rsid w:val="00931322"/>
    <w:rsid w:val="00931BBB"/>
    <w:rsid w:val="00931BC6"/>
    <w:rsid w:val="00931C25"/>
    <w:rsid w:val="00932813"/>
    <w:rsid w:val="00932BAC"/>
    <w:rsid w:val="009330A5"/>
    <w:rsid w:val="00933ABF"/>
    <w:rsid w:val="00934636"/>
    <w:rsid w:val="00935926"/>
    <w:rsid w:val="009363B9"/>
    <w:rsid w:val="00936C8B"/>
    <w:rsid w:val="00937346"/>
    <w:rsid w:val="00937E14"/>
    <w:rsid w:val="00941129"/>
    <w:rsid w:val="009414A6"/>
    <w:rsid w:val="0094182E"/>
    <w:rsid w:val="00942549"/>
    <w:rsid w:val="00942AAD"/>
    <w:rsid w:val="00942C5A"/>
    <w:rsid w:val="00942ED0"/>
    <w:rsid w:val="00944BB9"/>
    <w:rsid w:val="00945DFF"/>
    <w:rsid w:val="00945ECD"/>
    <w:rsid w:val="0094667E"/>
    <w:rsid w:val="00946694"/>
    <w:rsid w:val="00946A47"/>
    <w:rsid w:val="00946E05"/>
    <w:rsid w:val="00947609"/>
    <w:rsid w:val="00947A2D"/>
    <w:rsid w:val="00947D09"/>
    <w:rsid w:val="00950610"/>
    <w:rsid w:val="009506D5"/>
    <w:rsid w:val="00950E07"/>
    <w:rsid w:val="00951635"/>
    <w:rsid w:val="00951B93"/>
    <w:rsid w:val="009522DE"/>
    <w:rsid w:val="00952CC1"/>
    <w:rsid w:val="00952ED5"/>
    <w:rsid w:val="00953697"/>
    <w:rsid w:val="00954402"/>
    <w:rsid w:val="00954517"/>
    <w:rsid w:val="009546BF"/>
    <w:rsid w:val="00954A9D"/>
    <w:rsid w:val="00954AA0"/>
    <w:rsid w:val="00954B2E"/>
    <w:rsid w:val="00955767"/>
    <w:rsid w:val="00957171"/>
    <w:rsid w:val="0095742A"/>
    <w:rsid w:val="00957A28"/>
    <w:rsid w:val="00957EAD"/>
    <w:rsid w:val="00960439"/>
    <w:rsid w:val="00960816"/>
    <w:rsid w:val="00960AB4"/>
    <w:rsid w:val="00961092"/>
    <w:rsid w:val="00961736"/>
    <w:rsid w:val="009622D8"/>
    <w:rsid w:val="00962AAA"/>
    <w:rsid w:val="00962ECC"/>
    <w:rsid w:val="00963690"/>
    <w:rsid w:val="00963777"/>
    <w:rsid w:val="00963E9F"/>
    <w:rsid w:val="00963F53"/>
    <w:rsid w:val="00964A1C"/>
    <w:rsid w:val="00965021"/>
    <w:rsid w:val="009655B9"/>
    <w:rsid w:val="009670DD"/>
    <w:rsid w:val="009674B7"/>
    <w:rsid w:val="00967B96"/>
    <w:rsid w:val="00967CC6"/>
    <w:rsid w:val="009707E5"/>
    <w:rsid w:val="00971873"/>
    <w:rsid w:val="00972459"/>
    <w:rsid w:val="009731AA"/>
    <w:rsid w:val="009734DB"/>
    <w:rsid w:val="0097396B"/>
    <w:rsid w:val="00973D57"/>
    <w:rsid w:val="00973EE9"/>
    <w:rsid w:val="00974A86"/>
    <w:rsid w:val="0097562F"/>
    <w:rsid w:val="009767AD"/>
    <w:rsid w:val="00976DF4"/>
    <w:rsid w:val="00976E3B"/>
    <w:rsid w:val="00977C65"/>
    <w:rsid w:val="00981CD8"/>
    <w:rsid w:val="009820A4"/>
    <w:rsid w:val="0098231A"/>
    <w:rsid w:val="009824EF"/>
    <w:rsid w:val="00983097"/>
    <w:rsid w:val="009837A8"/>
    <w:rsid w:val="00983B6B"/>
    <w:rsid w:val="00983E4B"/>
    <w:rsid w:val="0098446A"/>
    <w:rsid w:val="00984A8E"/>
    <w:rsid w:val="00985824"/>
    <w:rsid w:val="0098591F"/>
    <w:rsid w:val="00986802"/>
    <w:rsid w:val="00986F64"/>
    <w:rsid w:val="0098770B"/>
    <w:rsid w:val="00987E11"/>
    <w:rsid w:val="0099113F"/>
    <w:rsid w:val="0099114A"/>
    <w:rsid w:val="00991C95"/>
    <w:rsid w:val="00992346"/>
    <w:rsid w:val="00992C13"/>
    <w:rsid w:val="00993095"/>
    <w:rsid w:val="009932A3"/>
    <w:rsid w:val="00993EA9"/>
    <w:rsid w:val="00993FC8"/>
    <w:rsid w:val="009943E2"/>
    <w:rsid w:val="00994D76"/>
    <w:rsid w:val="009952DD"/>
    <w:rsid w:val="009959B5"/>
    <w:rsid w:val="00995F89"/>
    <w:rsid w:val="00996D6E"/>
    <w:rsid w:val="009A006A"/>
    <w:rsid w:val="009A0636"/>
    <w:rsid w:val="009A08A2"/>
    <w:rsid w:val="009A0EA1"/>
    <w:rsid w:val="009A111C"/>
    <w:rsid w:val="009A1689"/>
    <w:rsid w:val="009A18C1"/>
    <w:rsid w:val="009A1B70"/>
    <w:rsid w:val="009A2F6B"/>
    <w:rsid w:val="009A30C5"/>
    <w:rsid w:val="009A312A"/>
    <w:rsid w:val="009A3B24"/>
    <w:rsid w:val="009A3FC4"/>
    <w:rsid w:val="009A4110"/>
    <w:rsid w:val="009A56C9"/>
    <w:rsid w:val="009A5948"/>
    <w:rsid w:val="009A5D0B"/>
    <w:rsid w:val="009A63AC"/>
    <w:rsid w:val="009A64E1"/>
    <w:rsid w:val="009A6BD4"/>
    <w:rsid w:val="009A7E18"/>
    <w:rsid w:val="009B041B"/>
    <w:rsid w:val="009B0860"/>
    <w:rsid w:val="009B0930"/>
    <w:rsid w:val="009B0CD2"/>
    <w:rsid w:val="009B18A4"/>
    <w:rsid w:val="009B1CD7"/>
    <w:rsid w:val="009B1FE4"/>
    <w:rsid w:val="009B247A"/>
    <w:rsid w:val="009B24D3"/>
    <w:rsid w:val="009B2580"/>
    <w:rsid w:val="009B2C39"/>
    <w:rsid w:val="009B3461"/>
    <w:rsid w:val="009B3641"/>
    <w:rsid w:val="009B442B"/>
    <w:rsid w:val="009B45AB"/>
    <w:rsid w:val="009B571F"/>
    <w:rsid w:val="009B61C2"/>
    <w:rsid w:val="009B61F0"/>
    <w:rsid w:val="009B6581"/>
    <w:rsid w:val="009B7003"/>
    <w:rsid w:val="009B7281"/>
    <w:rsid w:val="009B7492"/>
    <w:rsid w:val="009B7645"/>
    <w:rsid w:val="009B7E7E"/>
    <w:rsid w:val="009C0C4A"/>
    <w:rsid w:val="009C11DA"/>
    <w:rsid w:val="009C235E"/>
    <w:rsid w:val="009C2442"/>
    <w:rsid w:val="009C3868"/>
    <w:rsid w:val="009C49C8"/>
    <w:rsid w:val="009C4C5E"/>
    <w:rsid w:val="009C4D08"/>
    <w:rsid w:val="009C5059"/>
    <w:rsid w:val="009C56E7"/>
    <w:rsid w:val="009C68CF"/>
    <w:rsid w:val="009C6B40"/>
    <w:rsid w:val="009C6CC4"/>
    <w:rsid w:val="009C6E29"/>
    <w:rsid w:val="009C71EB"/>
    <w:rsid w:val="009C75DF"/>
    <w:rsid w:val="009C7676"/>
    <w:rsid w:val="009D0BE7"/>
    <w:rsid w:val="009D0EA9"/>
    <w:rsid w:val="009D10FE"/>
    <w:rsid w:val="009D1295"/>
    <w:rsid w:val="009D1779"/>
    <w:rsid w:val="009D2E1E"/>
    <w:rsid w:val="009D3337"/>
    <w:rsid w:val="009D37F6"/>
    <w:rsid w:val="009D3CA4"/>
    <w:rsid w:val="009D3E8E"/>
    <w:rsid w:val="009D48D7"/>
    <w:rsid w:val="009D582B"/>
    <w:rsid w:val="009D6126"/>
    <w:rsid w:val="009D62B6"/>
    <w:rsid w:val="009D63AC"/>
    <w:rsid w:val="009D651D"/>
    <w:rsid w:val="009D6550"/>
    <w:rsid w:val="009D688F"/>
    <w:rsid w:val="009D7ABE"/>
    <w:rsid w:val="009D7F4C"/>
    <w:rsid w:val="009E0752"/>
    <w:rsid w:val="009E07D9"/>
    <w:rsid w:val="009E12F2"/>
    <w:rsid w:val="009E13A5"/>
    <w:rsid w:val="009E1458"/>
    <w:rsid w:val="009E1928"/>
    <w:rsid w:val="009E1D0D"/>
    <w:rsid w:val="009E2C20"/>
    <w:rsid w:val="009E2E0F"/>
    <w:rsid w:val="009E3230"/>
    <w:rsid w:val="009E378D"/>
    <w:rsid w:val="009E4212"/>
    <w:rsid w:val="009E4724"/>
    <w:rsid w:val="009E5922"/>
    <w:rsid w:val="009E5B04"/>
    <w:rsid w:val="009E618D"/>
    <w:rsid w:val="009E670D"/>
    <w:rsid w:val="009E6773"/>
    <w:rsid w:val="009E6E4F"/>
    <w:rsid w:val="009E7928"/>
    <w:rsid w:val="009E7C9F"/>
    <w:rsid w:val="009F01FE"/>
    <w:rsid w:val="009F0EA7"/>
    <w:rsid w:val="009F1A77"/>
    <w:rsid w:val="009F235F"/>
    <w:rsid w:val="009F23EE"/>
    <w:rsid w:val="009F2643"/>
    <w:rsid w:val="009F293F"/>
    <w:rsid w:val="009F2B0B"/>
    <w:rsid w:val="009F304D"/>
    <w:rsid w:val="009F3271"/>
    <w:rsid w:val="009F3A96"/>
    <w:rsid w:val="009F40D5"/>
    <w:rsid w:val="009F4425"/>
    <w:rsid w:val="009F504E"/>
    <w:rsid w:val="009F53C7"/>
    <w:rsid w:val="009F6173"/>
    <w:rsid w:val="009F6395"/>
    <w:rsid w:val="009F64E5"/>
    <w:rsid w:val="009F7122"/>
    <w:rsid w:val="00A005D8"/>
    <w:rsid w:val="00A00DB0"/>
    <w:rsid w:val="00A01434"/>
    <w:rsid w:val="00A01460"/>
    <w:rsid w:val="00A01A07"/>
    <w:rsid w:val="00A02087"/>
    <w:rsid w:val="00A026B2"/>
    <w:rsid w:val="00A0277B"/>
    <w:rsid w:val="00A028CE"/>
    <w:rsid w:val="00A034D5"/>
    <w:rsid w:val="00A04979"/>
    <w:rsid w:val="00A04B33"/>
    <w:rsid w:val="00A05AC4"/>
    <w:rsid w:val="00A064B6"/>
    <w:rsid w:val="00A0657B"/>
    <w:rsid w:val="00A06CFA"/>
    <w:rsid w:val="00A0709C"/>
    <w:rsid w:val="00A071C8"/>
    <w:rsid w:val="00A07C58"/>
    <w:rsid w:val="00A11217"/>
    <w:rsid w:val="00A11DCC"/>
    <w:rsid w:val="00A125D8"/>
    <w:rsid w:val="00A127D7"/>
    <w:rsid w:val="00A131D5"/>
    <w:rsid w:val="00A137C6"/>
    <w:rsid w:val="00A13A14"/>
    <w:rsid w:val="00A14378"/>
    <w:rsid w:val="00A1503D"/>
    <w:rsid w:val="00A151E0"/>
    <w:rsid w:val="00A15B78"/>
    <w:rsid w:val="00A15BC7"/>
    <w:rsid w:val="00A162A1"/>
    <w:rsid w:val="00A16C34"/>
    <w:rsid w:val="00A16D8D"/>
    <w:rsid w:val="00A16F0A"/>
    <w:rsid w:val="00A20575"/>
    <w:rsid w:val="00A2063F"/>
    <w:rsid w:val="00A206F0"/>
    <w:rsid w:val="00A20DB9"/>
    <w:rsid w:val="00A217B9"/>
    <w:rsid w:val="00A21A59"/>
    <w:rsid w:val="00A21FF4"/>
    <w:rsid w:val="00A22683"/>
    <w:rsid w:val="00A22829"/>
    <w:rsid w:val="00A229ED"/>
    <w:rsid w:val="00A22B57"/>
    <w:rsid w:val="00A22BE2"/>
    <w:rsid w:val="00A2305D"/>
    <w:rsid w:val="00A23632"/>
    <w:rsid w:val="00A237E6"/>
    <w:rsid w:val="00A245CC"/>
    <w:rsid w:val="00A24695"/>
    <w:rsid w:val="00A25A62"/>
    <w:rsid w:val="00A25C1F"/>
    <w:rsid w:val="00A25DD3"/>
    <w:rsid w:val="00A2626F"/>
    <w:rsid w:val="00A267FC"/>
    <w:rsid w:val="00A30425"/>
    <w:rsid w:val="00A308F2"/>
    <w:rsid w:val="00A30A56"/>
    <w:rsid w:val="00A3127D"/>
    <w:rsid w:val="00A334C4"/>
    <w:rsid w:val="00A33969"/>
    <w:rsid w:val="00A33D54"/>
    <w:rsid w:val="00A34298"/>
    <w:rsid w:val="00A345EA"/>
    <w:rsid w:val="00A35431"/>
    <w:rsid w:val="00A356D0"/>
    <w:rsid w:val="00A35ACF"/>
    <w:rsid w:val="00A35BFD"/>
    <w:rsid w:val="00A361BD"/>
    <w:rsid w:val="00A362A8"/>
    <w:rsid w:val="00A36680"/>
    <w:rsid w:val="00A368B3"/>
    <w:rsid w:val="00A379DB"/>
    <w:rsid w:val="00A37C40"/>
    <w:rsid w:val="00A401D9"/>
    <w:rsid w:val="00A40449"/>
    <w:rsid w:val="00A40DD3"/>
    <w:rsid w:val="00A41388"/>
    <w:rsid w:val="00A415C4"/>
    <w:rsid w:val="00A41A03"/>
    <w:rsid w:val="00A42A6C"/>
    <w:rsid w:val="00A4374E"/>
    <w:rsid w:val="00A439D7"/>
    <w:rsid w:val="00A43F13"/>
    <w:rsid w:val="00A4410F"/>
    <w:rsid w:val="00A441B5"/>
    <w:rsid w:val="00A4437D"/>
    <w:rsid w:val="00A447F7"/>
    <w:rsid w:val="00A44920"/>
    <w:rsid w:val="00A45724"/>
    <w:rsid w:val="00A45C82"/>
    <w:rsid w:val="00A45D8A"/>
    <w:rsid w:val="00A46BA8"/>
    <w:rsid w:val="00A46EAD"/>
    <w:rsid w:val="00A471DF"/>
    <w:rsid w:val="00A50F1E"/>
    <w:rsid w:val="00A50F27"/>
    <w:rsid w:val="00A5115B"/>
    <w:rsid w:val="00A51306"/>
    <w:rsid w:val="00A51C43"/>
    <w:rsid w:val="00A520D1"/>
    <w:rsid w:val="00A520F5"/>
    <w:rsid w:val="00A5254F"/>
    <w:rsid w:val="00A52F56"/>
    <w:rsid w:val="00A53458"/>
    <w:rsid w:val="00A534A4"/>
    <w:rsid w:val="00A53659"/>
    <w:rsid w:val="00A54366"/>
    <w:rsid w:val="00A553B9"/>
    <w:rsid w:val="00A55702"/>
    <w:rsid w:val="00A55815"/>
    <w:rsid w:val="00A562FF"/>
    <w:rsid w:val="00A5635E"/>
    <w:rsid w:val="00A56636"/>
    <w:rsid w:val="00A56F43"/>
    <w:rsid w:val="00A576B9"/>
    <w:rsid w:val="00A600F3"/>
    <w:rsid w:val="00A6084B"/>
    <w:rsid w:val="00A60C15"/>
    <w:rsid w:val="00A60F38"/>
    <w:rsid w:val="00A61836"/>
    <w:rsid w:val="00A62652"/>
    <w:rsid w:val="00A640BD"/>
    <w:rsid w:val="00A645CD"/>
    <w:rsid w:val="00A64E46"/>
    <w:rsid w:val="00A6612A"/>
    <w:rsid w:val="00A66295"/>
    <w:rsid w:val="00A671AF"/>
    <w:rsid w:val="00A67341"/>
    <w:rsid w:val="00A67B63"/>
    <w:rsid w:val="00A67C30"/>
    <w:rsid w:val="00A67E63"/>
    <w:rsid w:val="00A702D4"/>
    <w:rsid w:val="00A71076"/>
    <w:rsid w:val="00A71AAA"/>
    <w:rsid w:val="00A72213"/>
    <w:rsid w:val="00A72450"/>
    <w:rsid w:val="00A7284A"/>
    <w:rsid w:val="00A72D70"/>
    <w:rsid w:val="00A731F3"/>
    <w:rsid w:val="00A73CF3"/>
    <w:rsid w:val="00A752B6"/>
    <w:rsid w:val="00A753DC"/>
    <w:rsid w:val="00A7564F"/>
    <w:rsid w:val="00A75757"/>
    <w:rsid w:val="00A75D5D"/>
    <w:rsid w:val="00A75FAD"/>
    <w:rsid w:val="00A76EDA"/>
    <w:rsid w:val="00A772C2"/>
    <w:rsid w:val="00A7760A"/>
    <w:rsid w:val="00A77EA0"/>
    <w:rsid w:val="00A8004F"/>
    <w:rsid w:val="00A80478"/>
    <w:rsid w:val="00A80C5D"/>
    <w:rsid w:val="00A80CA4"/>
    <w:rsid w:val="00A811BA"/>
    <w:rsid w:val="00A81220"/>
    <w:rsid w:val="00A815A8"/>
    <w:rsid w:val="00A81759"/>
    <w:rsid w:val="00A818D0"/>
    <w:rsid w:val="00A81E23"/>
    <w:rsid w:val="00A82207"/>
    <w:rsid w:val="00A830E4"/>
    <w:rsid w:val="00A834D8"/>
    <w:rsid w:val="00A8384B"/>
    <w:rsid w:val="00A84700"/>
    <w:rsid w:val="00A8470C"/>
    <w:rsid w:val="00A852E4"/>
    <w:rsid w:val="00A856D1"/>
    <w:rsid w:val="00A85D60"/>
    <w:rsid w:val="00A85E19"/>
    <w:rsid w:val="00A86433"/>
    <w:rsid w:val="00A8654F"/>
    <w:rsid w:val="00A86A3C"/>
    <w:rsid w:val="00A86BBA"/>
    <w:rsid w:val="00A86CEC"/>
    <w:rsid w:val="00A8734F"/>
    <w:rsid w:val="00A873FC"/>
    <w:rsid w:val="00A87F42"/>
    <w:rsid w:val="00A90246"/>
    <w:rsid w:val="00A9143C"/>
    <w:rsid w:val="00A91642"/>
    <w:rsid w:val="00A91734"/>
    <w:rsid w:val="00A91CAD"/>
    <w:rsid w:val="00A925CD"/>
    <w:rsid w:val="00A92675"/>
    <w:rsid w:val="00A92BD3"/>
    <w:rsid w:val="00A92EC7"/>
    <w:rsid w:val="00A9351A"/>
    <w:rsid w:val="00A94418"/>
    <w:rsid w:val="00A94C8A"/>
    <w:rsid w:val="00A95473"/>
    <w:rsid w:val="00A95AE9"/>
    <w:rsid w:val="00A961EE"/>
    <w:rsid w:val="00A97ED2"/>
    <w:rsid w:val="00A97F5F"/>
    <w:rsid w:val="00AA03B5"/>
    <w:rsid w:val="00AA0466"/>
    <w:rsid w:val="00AA07A1"/>
    <w:rsid w:val="00AA1378"/>
    <w:rsid w:val="00AA2130"/>
    <w:rsid w:val="00AA2296"/>
    <w:rsid w:val="00AA2513"/>
    <w:rsid w:val="00AA267C"/>
    <w:rsid w:val="00AA2E22"/>
    <w:rsid w:val="00AA37C9"/>
    <w:rsid w:val="00AA5140"/>
    <w:rsid w:val="00AA5153"/>
    <w:rsid w:val="00AA5336"/>
    <w:rsid w:val="00AA5FB2"/>
    <w:rsid w:val="00AA60A6"/>
    <w:rsid w:val="00AA6E5D"/>
    <w:rsid w:val="00AA75D7"/>
    <w:rsid w:val="00AA79B9"/>
    <w:rsid w:val="00AB1645"/>
    <w:rsid w:val="00AB1BA7"/>
    <w:rsid w:val="00AB2B0A"/>
    <w:rsid w:val="00AB3532"/>
    <w:rsid w:val="00AB3693"/>
    <w:rsid w:val="00AB5055"/>
    <w:rsid w:val="00AB53E8"/>
    <w:rsid w:val="00AB5408"/>
    <w:rsid w:val="00AB5556"/>
    <w:rsid w:val="00AB584E"/>
    <w:rsid w:val="00AB625F"/>
    <w:rsid w:val="00AB673F"/>
    <w:rsid w:val="00AB6BD3"/>
    <w:rsid w:val="00AB783A"/>
    <w:rsid w:val="00AB7FF6"/>
    <w:rsid w:val="00AC05B6"/>
    <w:rsid w:val="00AC0BB1"/>
    <w:rsid w:val="00AC0F29"/>
    <w:rsid w:val="00AC15A3"/>
    <w:rsid w:val="00AC1ED8"/>
    <w:rsid w:val="00AC22E9"/>
    <w:rsid w:val="00AC2414"/>
    <w:rsid w:val="00AC2D5E"/>
    <w:rsid w:val="00AC2ED6"/>
    <w:rsid w:val="00AC3291"/>
    <w:rsid w:val="00AC34A3"/>
    <w:rsid w:val="00AC48CD"/>
    <w:rsid w:val="00AC64C2"/>
    <w:rsid w:val="00AC653D"/>
    <w:rsid w:val="00AC6ABE"/>
    <w:rsid w:val="00AC7073"/>
    <w:rsid w:val="00AC721A"/>
    <w:rsid w:val="00AC7234"/>
    <w:rsid w:val="00AC7285"/>
    <w:rsid w:val="00AC799D"/>
    <w:rsid w:val="00AC7C4A"/>
    <w:rsid w:val="00AC7EE3"/>
    <w:rsid w:val="00AD02A9"/>
    <w:rsid w:val="00AD1687"/>
    <w:rsid w:val="00AD2586"/>
    <w:rsid w:val="00AD2695"/>
    <w:rsid w:val="00AD2AEF"/>
    <w:rsid w:val="00AD302A"/>
    <w:rsid w:val="00AD316A"/>
    <w:rsid w:val="00AD3CBE"/>
    <w:rsid w:val="00AD3E57"/>
    <w:rsid w:val="00AD44A1"/>
    <w:rsid w:val="00AD4A14"/>
    <w:rsid w:val="00AD4A60"/>
    <w:rsid w:val="00AD67BC"/>
    <w:rsid w:val="00AD77D1"/>
    <w:rsid w:val="00AD79E9"/>
    <w:rsid w:val="00AD7A71"/>
    <w:rsid w:val="00AE1099"/>
    <w:rsid w:val="00AE10CB"/>
    <w:rsid w:val="00AE25A1"/>
    <w:rsid w:val="00AE2C6C"/>
    <w:rsid w:val="00AE2E1C"/>
    <w:rsid w:val="00AE315E"/>
    <w:rsid w:val="00AE3432"/>
    <w:rsid w:val="00AE3778"/>
    <w:rsid w:val="00AE3916"/>
    <w:rsid w:val="00AE4001"/>
    <w:rsid w:val="00AE4FC6"/>
    <w:rsid w:val="00AE54A6"/>
    <w:rsid w:val="00AE550B"/>
    <w:rsid w:val="00AE5A22"/>
    <w:rsid w:val="00AE6015"/>
    <w:rsid w:val="00AE608E"/>
    <w:rsid w:val="00AE6225"/>
    <w:rsid w:val="00AE7A22"/>
    <w:rsid w:val="00AF0189"/>
    <w:rsid w:val="00AF01FE"/>
    <w:rsid w:val="00AF0EEC"/>
    <w:rsid w:val="00AF0F24"/>
    <w:rsid w:val="00AF1011"/>
    <w:rsid w:val="00AF1A54"/>
    <w:rsid w:val="00AF1C16"/>
    <w:rsid w:val="00AF1F56"/>
    <w:rsid w:val="00AF25CD"/>
    <w:rsid w:val="00AF284C"/>
    <w:rsid w:val="00AF2F66"/>
    <w:rsid w:val="00AF382D"/>
    <w:rsid w:val="00AF5916"/>
    <w:rsid w:val="00AF649D"/>
    <w:rsid w:val="00AF7262"/>
    <w:rsid w:val="00AF74D2"/>
    <w:rsid w:val="00AF7C6A"/>
    <w:rsid w:val="00AF7F55"/>
    <w:rsid w:val="00B01C2E"/>
    <w:rsid w:val="00B0234A"/>
    <w:rsid w:val="00B02F54"/>
    <w:rsid w:val="00B039E7"/>
    <w:rsid w:val="00B03C85"/>
    <w:rsid w:val="00B03F2F"/>
    <w:rsid w:val="00B041A3"/>
    <w:rsid w:val="00B05684"/>
    <w:rsid w:val="00B069FB"/>
    <w:rsid w:val="00B07767"/>
    <w:rsid w:val="00B07D25"/>
    <w:rsid w:val="00B10D5B"/>
    <w:rsid w:val="00B11400"/>
    <w:rsid w:val="00B11AE9"/>
    <w:rsid w:val="00B12D56"/>
    <w:rsid w:val="00B13ACD"/>
    <w:rsid w:val="00B13E5F"/>
    <w:rsid w:val="00B14684"/>
    <w:rsid w:val="00B14BCB"/>
    <w:rsid w:val="00B14C35"/>
    <w:rsid w:val="00B16613"/>
    <w:rsid w:val="00B16AE7"/>
    <w:rsid w:val="00B16C04"/>
    <w:rsid w:val="00B16CB3"/>
    <w:rsid w:val="00B16D31"/>
    <w:rsid w:val="00B17138"/>
    <w:rsid w:val="00B20900"/>
    <w:rsid w:val="00B20DF7"/>
    <w:rsid w:val="00B21767"/>
    <w:rsid w:val="00B21ECD"/>
    <w:rsid w:val="00B22B41"/>
    <w:rsid w:val="00B247CD"/>
    <w:rsid w:val="00B24F7B"/>
    <w:rsid w:val="00B2538D"/>
    <w:rsid w:val="00B25457"/>
    <w:rsid w:val="00B2560A"/>
    <w:rsid w:val="00B25D6B"/>
    <w:rsid w:val="00B26B18"/>
    <w:rsid w:val="00B26D91"/>
    <w:rsid w:val="00B273AE"/>
    <w:rsid w:val="00B278A5"/>
    <w:rsid w:val="00B27A80"/>
    <w:rsid w:val="00B3058E"/>
    <w:rsid w:val="00B30894"/>
    <w:rsid w:val="00B31A73"/>
    <w:rsid w:val="00B32390"/>
    <w:rsid w:val="00B33559"/>
    <w:rsid w:val="00B33CE8"/>
    <w:rsid w:val="00B34D13"/>
    <w:rsid w:val="00B35A37"/>
    <w:rsid w:val="00B361CC"/>
    <w:rsid w:val="00B36FDC"/>
    <w:rsid w:val="00B373EB"/>
    <w:rsid w:val="00B3755F"/>
    <w:rsid w:val="00B37FAA"/>
    <w:rsid w:val="00B40B4E"/>
    <w:rsid w:val="00B40C07"/>
    <w:rsid w:val="00B4163E"/>
    <w:rsid w:val="00B41AD6"/>
    <w:rsid w:val="00B41F69"/>
    <w:rsid w:val="00B452C5"/>
    <w:rsid w:val="00B4574E"/>
    <w:rsid w:val="00B4612C"/>
    <w:rsid w:val="00B4742B"/>
    <w:rsid w:val="00B5079D"/>
    <w:rsid w:val="00B50D62"/>
    <w:rsid w:val="00B51017"/>
    <w:rsid w:val="00B517D2"/>
    <w:rsid w:val="00B51AD8"/>
    <w:rsid w:val="00B523EC"/>
    <w:rsid w:val="00B52479"/>
    <w:rsid w:val="00B52D1F"/>
    <w:rsid w:val="00B5317E"/>
    <w:rsid w:val="00B53727"/>
    <w:rsid w:val="00B53B96"/>
    <w:rsid w:val="00B54A5E"/>
    <w:rsid w:val="00B554BD"/>
    <w:rsid w:val="00B558BC"/>
    <w:rsid w:val="00B55A41"/>
    <w:rsid w:val="00B55D81"/>
    <w:rsid w:val="00B56400"/>
    <w:rsid w:val="00B5650D"/>
    <w:rsid w:val="00B56606"/>
    <w:rsid w:val="00B570A5"/>
    <w:rsid w:val="00B57208"/>
    <w:rsid w:val="00B5768A"/>
    <w:rsid w:val="00B5778D"/>
    <w:rsid w:val="00B606E9"/>
    <w:rsid w:val="00B607DA"/>
    <w:rsid w:val="00B6094C"/>
    <w:rsid w:val="00B60E7B"/>
    <w:rsid w:val="00B60F21"/>
    <w:rsid w:val="00B6112C"/>
    <w:rsid w:val="00B611E5"/>
    <w:rsid w:val="00B612FC"/>
    <w:rsid w:val="00B61D0C"/>
    <w:rsid w:val="00B61F1E"/>
    <w:rsid w:val="00B61F36"/>
    <w:rsid w:val="00B62301"/>
    <w:rsid w:val="00B6239C"/>
    <w:rsid w:val="00B626F9"/>
    <w:rsid w:val="00B628D7"/>
    <w:rsid w:val="00B63627"/>
    <w:rsid w:val="00B63711"/>
    <w:rsid w:val="00B63A91"/>
    <w:rsid w:val="00B6485E"/>
    <w:rsid w:val="00B650AD"/>
    <w:rsid w:val="00B651C9"/>
    <w:rsid w:val="00B65883"/>
    <w:rsid w:val="00B6613B"/>
    <w:rsid w:val="00B66286"/>
    <w:rsid w:val="00B67237"/>
    <w:rsid w:val="00B67A8E"/>
    <w:rsid w:val="00B67B02"/>
    <w:rsid w:val="00B7097B"/>
    <w:rsid w:val="00B70A15"/>
    <w:rsid w:val="00B70C1F"/>
    <w:rsid w:val="00B710B7"/>
    <w:rsid w:val="00B71463"/>
    <w:rsid w:val="00B7158B"/>
    <w:rsid w:val="00B71A01"/>
    <w:rsid w:val="00B7220D"/>
    <w:rsid w:val="00B722B2"/>
    <w:rsid w:val="00B727B3"/>
    <w:rsid w:val="00B7285C"/>
    <w:rsid w:val="00B7289B"/>
    <w:rsid w:val="00B7362D"/>
    <w:rsid w:val="00B746EF"/>
    <w:rsid w:val="00B747DD"/>
    <w:rsid w:val="00B75793"/>
    <w:rsid w:val="00B7583E"/>
    <w:rsid w:val="00B75974"/>
    <w:rsid w:val="00B764EA"/>
    <w:rsid w:val="00B76AD0"/>
    <w:rsid w:val="00B7735D"/>
    <w:rsid w:val="00B776FC"/>
    <w:rsid w:val="00B8037A"/>
    <w:rsid w:val="00B8081B"/>
    <w:rsid w:val="00B80CF9"/>
    <w:rsid w:val="00B80DDB"/>
    <w:rsid w:val="00B81004"/>
    <w:rsid w:val="00B818EF"/>
    <w:rsid w:val="00B81B2B"/>
    <w:rsid w:val="00B82653"/>
    <w:rsid w:val="00B82897"/>
    <w:rsid w:val="00B82ABA"/>
    <w:rsid w:val="00B82E75"/>
    <w:rsid w:val="00B83303"/>
    <w:rsid w:val="00B841ED"/>
    <w:rsid w:val="00B84852"/>
    <w:rsid w:val="00B85BB4"/>
    <w:rsid w:val="00B86F98"/>
    <w:rsid w:val="00B87C0F"/>
    <w:rsid w:val="00B90946"/>
    <w:rsid w:val="00B92B8A"/>
    <w:rsid w:val="00B93325"/>
    <w:rsid w:val="00B944A1"/>
    <w:rsid w:val="00B945CD"/>
    <w:rsid w:val="00B945E8"/>
    <w:rsid w:val="00B949B0"/>
    <w:rsid w:val="00B95482"/>
    <w:rsid w:val="00B958A8"/>
    <w:rsid w:val="00B95C63"/>
    <w:rsid w:val="00B95E78"/>
    <w:rsid w:val="00B95F3D"/>
    <w:rsid w:val="00B96B2A"/>
    <w:rsid w:val="00B97478"/>
    <w:rsid w:val="00B977F9"/>
    <w:rsid w:val="00BA06F4"/>
    <w:rsid w:val="00BA2BC5"/>
    <w:rsid w:val="00BA356F"/>
    <w:rsid w:val="00BA42A5"/>
    <w:rsid w:val="00BA42E5"/>
    <w:rsid w:val="00BA4BC9"/>
    <w:rsid w:val="00BA4D72"/>
    <w:rsid w:val="00BA5627"/>
    <w:rsid w:val="00BA5A7C"/>
    <w:rsid w:val="00BA5C43"/>
    <w:rsid w:val="00BA5DD8"/>
    <w:rsid w:val="00BA63BA"/>
    <w:rsid w:val="00BA6ACC"/>
    <w:rsid w:val="00BA6F99"/>
    <w:rsid w:val="00BA7ADA"/>
    <w:rsid w:val="00BB0218"/>
    <w:rsid w:val="00BB0839"/>
    <w:rsid w:val="00BB0C03"/>
    <w:rsid w:val="00BB0D0C"/>
    <w:rsid w:val="00BB0D95"/>
    <w:rsid w:val="00BB0E50"/>
    <w:rsid w:val="00BB12D0"/>
    <w:rsid w:val="00BB20B3"/>
    <w:rsid w:val="00BB2AD5"/>
    <w:rsid w:val="00BB2BB5"/>
    <w:rsid w:val="00BB304B"/>
    <w:rsid w:val="00BB3105"/>
    <w:rsid w:val="00BB31B1"/>
    <w:rsid w:val="00BB36AF"/>
    <w:rsid w:val="00BB3991"/>
    <w:rsid w:val="00BB3BFD"/>
    <w:rsid w:val="00BB3CD4"/>
    <w:rsid w:val="00BB411C"/>
    <w:rsid w:val="00BB41B6"/>
    <w:rsid w:val="00BB41CC"/>
    <w:rsid w:val="00BB4202"/>
    <w:rsid w:val="00BB42BD"/>
    <w:rsid w:val="00BB43EB"/>
    <w:rsid w:val="00BB4CF5"/>
    <w:rsid w:val="00BB50CA"/>
    <w:rsid w:val="00BB627F"/>
    <w:rsid w:val="00BB66DF"/>
    <w:rsid w:val="00BB684E"/>
    <w:rsid w:val="00BB72DE"/>
    <w:rsid w:val="00BB7EAC"/>
    <w:rsid w:val="00BB7ECE"/>
    <w:rsid w:val="00BC01AD"/>
    <w:rsid w:val="00BC025F"/>
    <w:rsid w:val="00BC07EC"/>
    <w:rsid w:val="00BC0AC7"/>
    <w:rsid w:val="00BC0E87"/>
    <w:rsid w:val="00BC0F57"/>
    <w:rsid w:val="00BC13DD"/>
    <w:rsid w:val="00BC1694"/>
    <w:rsid w:val="00BC174E"/>
    <w:rsid w:val="00BC1C9E"/>
    <w:rsid w:val="00BC2423"/>
    <w:rsid w:val="00BC4389"/>
    <w:rsid w:val="00BC446E"/>
    <w:rsid w:val="00BC47C3"/>
    <w:rsid w:val="00BC4ABF"/>
    <w:rsid w:val="00BC4ACA"/>
    <w:rsid w:val="00BC5180"/>
    <w:rsid w:val="00BC52A0"/>
    <w:rsid w:val="00BC5F42"/>
    <w:rsid w:val="00BC652A"/>
    <w:rsid w:val="00BC7279"/>
    <w:rsid w:val="00BC74C3"/>
    <w:rsid w:val="00BC7A7B"/>
    <w:rsid w:val="00BD02F0"/>
    <w:rsid w:val="00BD0CC7"/>
    <w:rsid w:val="00BD16F5"/>
    <w:rsid w:val="00BD179F"/>
    <w:rsid w:val="00BD245D"/>
    <w:rsid w:val="00BD2730"/>
    <w:rsid w:val="00BD2954"/>
    <w:rsid w:val="00BD474C"/>
    <w:rsid w:val="00BD4F9D"/>
    <w:rsid w:val="00BD5243"/>
    <w:rsid w:val="00BD537C"/>
    <w:rsid w:val="00BD5ED5"/>
    <w:rsid w:val="00BD6002"/>
    <w:rsid w:val="00BD620B"/>
    <w:rsid w:val="00BD6488"/>
    <w:rsid w:val="00BD678A"/>
    <w:rsid w:val="00BD6BAD"/>
    <w:rsid w:val="00BD7787"/>
    <w:rsid w:val="00BE0140"/>
    <w:rsid w:val="00BE05EE"/>
    <w:rsid w:val="00BE06AF"/>
    <w:rsid w:val="00BE13A3"/>
    <w:rsid w:val="00BE143B"/>
    <w:rsid w:val="00BE1D1D"/>
    <w:rsid w:val="00BE230B"/>
    <w:rsid w:val="00BE2D52"/>
    <w:rsid w:val="00BE3728"/>
    <w:rsid w:val="00BE373B"/>
    <w:rsid w:val="00BE3B32"/>
    <w:rsid w:val="00BE49A6"/>
    <w:rsid w:val="00BE5015"/>
    <w:rsid w:val="00BE5116"/>
    <w:rsid w:val="00BE559B"/>
    <w:rsid w:val="00BE5708"/>
    <w:rsid w:val="00BE5A8B"/>
    <w:rsid w:val="00BE5A9C"/>
    <w:rsid w:val="00BE656E"/>
    <w:rsid w:val="00BE6730"/>
    <w:rsid w:val="00BE6B4F"/>
    <w:rsid w:val="00BE74AF"/>
    <w:rsid w:val="00BE7B8C"/>
    <w:rsid w:val="00BF025A"/>
    <w:rsid w:val="00BF1449"/>
    <w:rsid w:val="00BF15A8"/>
    <w:rsid w:val="00BF1771"/>
    <w:rsid w:val="00BF1D04"/>
    <w:rsid w:val="00BF1E9C"/>
    <w:rsid w:val="00BF2309"/>
    <w:rsid w:val="00BF2489"/>
    <w:rsid w:val="00BF2AFF"/>
    <w:rsid w:val="00BF2F90"/>
    <w:rsid w:val="00BF3F81"/>
    <w:rsid w:val="00BF42FA"/>
    <w:rsid w:val="00BF564C"/>
    <w:rsid w:val="00BF5A21"/>
    <w:rsid w:val="00BF67D7"/>
    <w:rsid w:val="00BF6D3A"/>
    <w:rsid w:val="00BF784A"/>
    <w:rsid w:val="00C005CD"/>
    <w:rsid w:val="00C00C35"/>
    <w:rsid w:val="00C01239"/>
    <w:rsid w:val="00C014B2"/>
    <w:rsid w:val="00C015C0"/>
    <w:rsid w:val="00C020A2"/>
    <w:rsid w:val="00C02161"/>
    <w:rsid w:val="00C02164"/>
    <w:rsid w:val="00C02867"/>
    <w:rsid w:val="00C02961"/>
    <w:rsid w:val="00C02CC1"/>
    <w:rsid w:val="00C03000"/>
    <w:rsid w:val="00C0336E"/>
    <w:rsid w:val="00C033C3"/>
    <w:rsid w:val="00C0363D"/>
    <w:rsid w:val="00C03B48"/>
    <w:rsid w:val="00C04BAC"/>
    <w:rsid w:val="00C04EC3"/>
    <w:rsid w:val="00C04F48"/>
    <w:rsid w:val="00C060A6"/>
    <w:rsid w:val="00C0615D"/>
    <w:rsid w:val="00C0669A"/>
    <w:rsid w:val="00C068D4"/>
    <w:rsid w:val="00C06A3F"/>
    <w:rsid w:val="00C07BE9"/>
    <w:rsid w:val="00C10B9A"/>
    <w:rsid w:val="00C10F69"/>
    <w:rsid w:val="00C11F3C"/>
    <w:rsid w:val="00C12008"/>
    <w:rsid w:val="00C12CF2"/>
    <w:rsid w:val="00C132A8"/>
    <w:rsid w:val="00C1352E"/>
    <w:rsid w:val="00C138ED"/>
    <w:rsid w:val="00C14383"/>
    <w:rsid w:val="00C1473E"/>
    <w:rsid w:val="00C14DEA"/>
    <w:rsid w:val="00C16060"/>
    <w:rsid w:val="00C16EF9"/>
    <w:rsid w:val="00C1767F"/>
    <w:rsid w:val="00C17720"/>
    <w:rsid w:val="00C17922"/>
    <w:rsid w:val="00C20F3E"/>
    <w:rsid w:val="00C20FBC"/>
    <w:rsid w:val="00C218A0"/>
    <w:rsid w:val="00C224BF"/>
    <w:rsid w:val="00C22C60"/>
    <w:rsid w:val="00C22F4C"/>
    <w:rsid w:val="00C22FDD"/>
    <w:rsid w:val="00C233A7"/>
    <w:rsid w:val="00C2396C"/>
    <w:rsid w:val="00C24019"/>
    <w:rsid w:val="00C249E4"/>
    <w:rsid w:val="00C24DF6"/>
    <w:rsid w:val="00C253B8"/>
    <w:rsid w:val="00C25F52"/>
    <w:rsid w:val="00C25F78"/>
    <w:rsid w:val="00C270E2"/>
    <w:rsid w:val="00C271FB"/>
    <w:rsid w:val="00C3011A"/>
    <w:rsid w:val="00C302D5"/>
    <w:rsid w:val="00C30432"/>
    <w:rsid w:val="00C30B94"/>
    <w:rsid w:val="00C31AF3"/>
    <w:rsid w:val="00C31BCD"/>
    <w:rsid w:val="00C3246B"/>
    <w:rsid w:val="00C325B9"/>
    <w:rsid w:val="00C3271C"/>
    <w:rsid w:val="00C3286B"/>
    <w:rsid w:val="00C33611"/>
    <w:rsid w:val="00C338ED"/>
    <w:rsid w:val="00C345A3"/>
    <w:rsid w:val="00C348D2"/>
    <w:rsid w:val="00C34B41"/>
    <w:rsid w:val="00C34F3D"/>
    <w:rsid w:val="00C355BE"/>
    <w:rsid w:val="00C35785"/>
    <w:rsid w:val="00C35FCE"/>
    <w:rsid w:val="00C36126"/>
    <w:rsid w:val="00C36211"/>
    <w:rsid w:val="00C363DC"/>
    <w:rsid w:val="00C364A3"/>
    <w:rsid w:val="00C366A0"/>
    <w:rsid w:val="00C36709"/>
    <w:rsid w:val="00C369DB"/>
    <w:rsid w:val="00C36FA9"/>
    <w:rsid w:val="00C37065"/>
    <w:rsid w:val="00C3727E"/>
    <w:rsid w:val="00C37ABD"/>
    <w:rsid w:val="00C37C37"/>
    <w:rsid w:val="00C37C89"/>
    <w:rsid w:val="00C40CD3"/>
    <w:rsid w:val="00C410B4"/>
    <w:rsid w:val="00C41C00"/>
    <w:rsid w:val="00C41E8E"/>
    <w:rsid w:val="00C420B9"/>
    <w:rsid w:val="00C42198"/>
    <w:rsid w:val="00C4251A"/>
    <w:rsid w:val="00C42728"/>
    <w:rsid w:val="00C435C7"/>
    <w:rsid w:val="00C43909"/>
    <w:rsid w:val="00C43B65"/>
    <w:rsid w:val="00C447F0"/>
    <w:rsid w:val="00C44903"/>
    <w:rsid w:val="00C44D86"/>
    <w:rsid w:val="00C4583B"/>
    <w:rsid w:val="00C47656"/>
    <w:rsid w:val="00C51049"/>
    <w:rsid w:val="00C511F8"/>
    <w:rsid w:val="00C517D7"/>
    <w:rsid w:val="00C51E9A"/>
    <w:rsid w:val="00C52510"/>
    <w:rsid w:val="00C525B0"/>
    <w:rsid w:val="00C53C68"/>
    <w:rsid w:val="00C53D19"/>
    <w:rsid w:val="00C53F01"/>
    <w:rsid w:val="00C53F5E"/>
    <w:rsid w:val="00C5777A"/>
    <w:rsid w:val="00C601C7"/>
    <w:rsid w:val="00C616AF"/>
    <w:rsid w:val="00C61F74"/>
    <w:rsid w:val="00C62285"/>
    <w:rsid w:val="00C62A7E"/>
    <w:rsid w:val="00C62D27"/>
    <w:rsid w:val="00C6352F"/>
    <w:rsid w:val="00C63AAA"/>
    <w:rsid w:val="00C63B9E"/>
    <w:rsid w:val="00C64129"/>
    <w:rsid w:val="00C6483B"/>
    <w:rsid w:val="00C648E6"/>
    <w:rsid w:val="00C6493E"/>
    <w:rsid w:val="00C6503D"/>
    <w:rsid w:val="00C653A1"/>
    <w:rsid w:val="00C65773"/>
    <w:rsid w:val="00C65C01"/>
    <w:rsid w:val="00C66971"/>
    <w:rsid w:val="00C669F7"/>
    <w:rsid w:val="00C670E4"/>
    <w:rsid w:val="00C67D91"/>
    <w:rsid w:val="00C7051F"/>
    <w:rsid w:val="00C7084A"/>
    <w:rsid w:val="00C70B92"/>
    <w:rsid w:val="00C70E15"/>
    <w:rsid w:val="00C717BE"/>
    <w:rsid w:val="00C719C9"/>
    <w:rsid w:val="00C71A4E"/>
    <w:rsid w:val="00C72FD5"/>
    <w:rsid w:val="00C7338D"/>
    <w:rsid w:val="00C735C7"/>
    <w:rsid w:val="00C73CD7"/>
    <w:rsid w:val="00C7404E"/>
    <w:rsid w:val="00C740DF"/>
    <w:rsid w:val="00C7451E"/>
    <w:rsid w:val="00C7470B"/>
    <w:rsid w:val="00C7623C"/>
    <w:rsid w:val="00C762BF"/>
    <w:rsid w:val="00C76E37"/>
    <w:rsid w:val="00C7745D"/>
    <w:rsid w:val="00C77FEE"/>
    <w:rsid w:val="00C80228"/>
    <w:rsid w:val="00C8122F"/>
    <w:rsid w:val="00C813DB"/>
    <w:rsid w:val="00C819F4"/>
    <w:rsid w:val="00C81CA4"/>
    <w:rsid w:val="00C82157"/>
    <w:rsid w:val="00C82817"/>
    <w:rsid w:val="00C82E6D"/>
    <w:rsid w:val="00C832FD"/>
    <w:rsid w:val="00C83721"/>
    <w:rsid w:val="00C83795"/>
    <w:rsid w:val="00C83EDB"/>
    <w:rsid w:val="00C845A6"/>
    <w:rsid w:val="00C84757"/>
    <w:rsid w:val="00C84BB6"/>
    <w:rsid w:val="00C85067"/>
    <w:rsid w:val="00C85C94"/>
    <w:rsid w:val="00C863EE"/>
    <w:rsid w:val="00C86674"/>
    <w:rsid w:val="00C8687C"/>
    <w:rsid w:val="00C86C62"/>
    <w:rsid w:val="00C86D6F"/>
    <w:rsid w:val="00C874D3"/>
    <w:rsid w:val="00C87A54"/>
    <w:rsid w:val="00C87C42"/>
    <w:rsid w:val="00C90547"/>
    <w:rsid w:val="00C905AB"/>
    <w:rsid w:val="00C90D1F"/>
    <w:rsid w:val="00C912AC"/>
    <w:rsid w:val="00C9146B"/>
    <w:rsid w:val="00C91725"/>
    <w:rsid w:val="00C92769"/>
    <w:rsid w:val="00C9279B"/>
    <w:rsid w:val="00C92883"/>
    <w:rsid w:val="00C92899"/>
    <w:rsid w:val="00C92C1F"/>
    <w:rsid w:val="00C93275"/>
    <w:rsid w:val="00C9340A"/>
    <w:rsid w:val="00C934CE"/>
    <w:rsid w:val="00C935C8"/>
    <w:rsid w:val="00C93A54"/>
    <w:rsid w:val="00C94F55"/>
    <w:rsid w:val="00C95C77"/>
    <w:rsid w:val="00C96683"/>
    <w:rsid w:val="00C969F2"/>
    <w:rsid w:val="00C96C62"/>
    <w:rsid w:val="00C97149"/>
    <w:rsid w:val="00C972EC"/>
    <w:rsid w:val="00C9741C"/>
    <w:rsid w:val="00C97B52"/>
    <w:rsid w:val="00C97D5D"/>
    <w:rsid w:val="00C97EE6"/>
    <w:rsid w:val="00CA154B"/>
    <w:rsid w:val="00CA15B8"/>
    <w:rsid w:val="00CA177F"/>
    <w:rsid w:val="00CA20A3"/>
    <w:rsid w:val="00CA434C"/>
    <w:rsid w:val="00CA478A"/>
    <w:rsid w:val="00CA50A3"/>
    <w:rsid w:val="00CA565A"/>
    <w:rsid w:val="00CA575D"/>
    <w:rsid w:val="00CA59DD"/>
    <w:rsid w:val="00CA5D0E"/>
    <w:rsid w:val="00CA6245"/>
    <w:rsid w:val="00CA6CD8"/>
    <w:rsid w:val="00CA6F32"/>
    <w:rsid w:val="00CA7D86"/>
    <w:rsid w:val="00CA7FE2"/>
    <w:rsid w:val="00CB075C"/>
    <w:rsid w:val="00CB0D45"/>
    <w:rsid w:val="00CB149F"/>
    <w:rsid w:val="00CB1535"/>
    <w:rsid w:val="00CB1729"/>
    <w:rsid w:val="00CB1951"/>
    <w:rsid w:val="00CB1BA4"/>
    <w:rsid w:val="00CB1BE6"/>
    <w:rsid w:val="00CB1F34"/>
    <w:rsid w:val="00CB217A"/>
    <w:rsid w:val="00CB2576"/>
    <w:rsid w:val="00CB33B9"/>
    <w:rsid w:val="00CB392F"/>
    <w:rsid w:val="00CB59BE"/>
    <w:rsid w:val="00CB5C1F"/>
    <w:rsid w:val="00CB6A76"/>
    <w:rsid w:val="00CC1A68"/>
    <w:rsid w:val="00CC2956"/>
    <w:rsid w:val="00CC2B7B"/>
    <w:rsid w:val="00CC2BF5"/>
    <w:rsid w:val="00CC3101"/>
    <w:rsid w:val="00CC33CB"/>
    <w:rsid w:val="00CC3D6A"/>
    <w:rsid w:val="00CC540B"/>
    <w:rsid w:val="00CC5DF9"/>
    <w:rsid w:val="00CC65C1"/>
    <w:rsid w:val="00CC6AD9"/>
    <w:rsid w:val="00CC74F6"/>
    <w:rsid w:val="00CC790F"/>
    <w:rsid w:val="00CC7AA5"/>
    <w:rsid w:val="00CC7C18"/>
    <w:rsid w:val="00CD011D"/>
    <w:rsid w:val="00CD066F"/>
    <w:rsid w:val="00CD07AC"/>
    <w:rsid w:val="00CD0933"/>
    <w:rsid w:val="00CD1335"/>
    <w:rsid w:val="00CD176B"/>
    <w:rsid w:val="00CD182D"/>
    <w:rsid w:val="00CD18C5"/>
    <w:rsid w:val="00CD19CB"/>
    <w:rsid w:val="00CD1CFA"/>
    <w:rsid w:val="00CD438A"/>
    <w:rsid w:val="00CD46A3"/>
    <w:rsid w:val="00CD4FB8"/>
    <w:rsid w:val="00CD547F"/>
    <w:rsid w:val="00CD59E1"/>
    <w:rsid w:val="00CD610C"/>
    <w:rsid w:val="00CD6B5E"/>
    <w:rsid w:val="00CD7239"/>
    <w:rsid w:val="00CD78B1"/>
    <w:rsid w:val="00CE01B9"/>
    <w:rsid w:val="00CE036F"/>
    <w:rsid w:val="00CE04FE"/>
    <w:rsid w:val="00CE0CD7"/>
    <w:rsid w:val="00CE15CD"/>
    <w:rsid w:val="00CE18C0"/>
    <w:rsid w:val="00CE1966"/>
    <w:rsid w:val="00CE2667"/>
    <w:rsid w:val="00CE2BE3"/>
    <w:rsid w:val="00CE2DE1"/>
    <w:rsid w:val="00CE3501"/>
    <w:rsid w:val="00CE3A2C"/>
    <w:rsid w:val="00CE3BAB"/>
    <w:rsid w:val="00CE4390"/>
    <w:rsid w:val="00CE460C"/>
    <w:rsid w:val="00CE46DF"/>
    <w:rsid w:val="00CE497F"/>
    <w:rsid w:val="00CE4F39"/>
    <w:rsid w:val="00CE4FEA"/>
    <w:rsid w:val="00CE5857"/>
    <w:rsid w:val="00CE659C"/>
    <w:rsid w:val="00CE6C68"/>
    <w:rsid w:val="00CE6DBF"/>
    <w:rsid w:val="00CE7104"/>
    <w:rsid w:val="00CE767C"/>
    <w:rsid w:val="00CE76A8"/>
    <w:rsid w:val="00CE79D3"/>
    <w:rsid w:val="00CE7A68"/>
    <w:rsid w:val="00CE7B20"/>
    <w:rsid w:val="00CF0894"/>
    <w:rsid w:val="00CF3BD9"/>
    <w:rsid w:val="00CF5080"/>
    <w:rsid w:val="00CF530A"/>
    <w:rsid w:val="00CF53D9"/>
    <w:rsid w:val="00CF5858"/>
    <w:rsid w:val="00CF5E01"/>
    <w:rsid w:val="00CF6392"/>
    <w:rsid w:val="00CF7A5A"/>
    <w:rsid w:val="00D001F1"/>
    <w:rsid w:val="00D01139"/>
    <w:rsid w:val="00D012E3"/>
    <w:rsid w:val="00D01D61"/>
    <w:rsid w:val="00D02611"/>
    <w:rsid w:val="00D02D6F"/>
    <w:rsid w:val="00D034E3"/>
    <w:rsid w:val="00D03543"/>
    <w:rsid w:val="00D041E2"/>
    <w:rsid w:val="00D04CBA"/>
    <w:rsid w:val="00D055D6"/>
    <w:rsid w:val="00D066D3"/>
    <w:rsid w:val="00D06A91"/>
    <w:rsid w:val="00D06B9B"/>
    <w:rsid w:val="00D06DA8"/>
    <w:rsid w:val="00D06EAA"/>
    <w:rsid w:val="00D077C3"/>
    <w:rsid w:val="00D07A7F"/>
    <w:rsid w:val="00D107FC"/>
    <w:rsid w:val="00D10B85"/>
    <w:rsid w:val="00D10C59"/>
    <w:rsid w:val="00D115F2"/>
    <w:rsid w:val="00D11FE1"/>
    <w:rsid w:val="00D1250D"/>
    <w:rsid w:val="00D12891"/>
    <w:rsid w:val="00D128A8"/>
    <w:rsid w:val="00D13DD9"/>
    <w:rsid w:val="00D150FD"/>
    <w:rsid w:val="00D156E8"/>
    <w:rsid w:val="00D1579E"/>
    <w:rsid w:val="00D158B8"/>
    <w:rsid w:val="00D16216"/>
    <w:rsid w:val="00D16CCC"/>
    <w:rsid w:val="00D1752C"/>
    <w:rsid w:val="00D17E72"/>
    <w:rsid w:val="00D17FF9"/>
    <w:rsid w:val="00D2027F"/>
    <w:rsid w:val="00D2092D"/>
    <w:rsid w:val="00D211F1"/>
    <w:rsid w:val="00D212D9"/>
    <w:rsid w:val="00D21F31"/>
    <w:rsid w:val="00D21FCD"/>
    <w:rsid w:val="00D224F7"/>
    <w:rsid w:val="00D23155"/>
    <w:rsid w:val="00D24109"/>
    <w:rsid w:val="00D242CC"/>
    <w:rsid w:val="00D244C7"/>
    <w:rsid w:val="00D247C3"/>
    <w:rsid w:val="00D24E39"/>
    <w:rsid w:val="00D255C8"/>
    <w:rsid w:val="00D260F4"/>
    <w:rsid w:val="00D27382"/>
    <w:rsid w:val="00D27589"/>
    <w:rsid w:val="00D27D11"/>
    <w:rsid w:val="00D30177"/>
    <w:rsid w:val="00D30763"/>
    <w:rsid w:val="00D30B5C"/>
    <w:rsid w:val="00D30DCD"/>
    <w:rsid w:val="00D31C6B"/>
    <w:rsid w:val="00D32CAE"/>
    <w:rsid w:val="00D341A9"/>
    <w:rsid w:val="00D34C49"/>
    <w:rsid w:val="00D350E4"/>
    <w:rsid w:val="00D356C3"/>
    <w:rsid w:val="00D35A35"/>
    <w:rsid w:val="00D362B1"/>
    <w:rsid w:val="00D36646"/>
    <w:rsid w:val="00D36740"/>
    <w:rsid w:val="00D36CF2"/>
    <w:rsid w:val="00D3767C"/>
    <w:rsid w:val="00D37B82"/>
    <w:rsid w:val="00D37C65"/>
    <w:rsid w:val="00D37E90"/>
    <w:rsid w:val="00D40381"/>
    <w:rsid w:val="00D41326"/>
    <w:rsid w:val="00D4137F"/>
    <w:rsid w:val="00D413F7"/>
    <w:rsid w:val="00D41790"/>
    <w:rsid w:val="00D41D08"/>
    <w:rsid w:val="00D4294A"/>
    <w:rsid w:val="00D42EA3"/>
    <w:rsid w:val="00D439EB"/>
    <w:rsid w:val="00D43B87"/>
    <w:rsid w:val="00D43EC1"/>
    <w:rsid w:val="00D44EE7"/>
    <w:rsid w:val="00D45A61"/>
    <w:rsid w:val="00D45D37"/>
    <w:rsid w:val="00D472F5"/>
    <w:rsid w:val="00D517CB"/>
    <w:rsid w:val="00D519E0"/>
    <w:rsid w:val="00D52656"/>
    <w:rsid w:val="00D53143"/>
    <w:rsid w:val="00D5343A"/>
    <w:rsid w:val="00D55009"/>
    <w:rsid w:val="00D55588"/>
    <w:rsid w:val="00D556E2"/>
    <w:rsid w:val="00D55875"/>
    <w:rsid w:val="00D56106"/>
    <w:rsid w:val="00D57489"/>
    <w:rsid w:val="00D60FE3"/>
    <w:rsid w:val="00D613B2"/>
    <w:rsid w:val="00D61A2B"/>
    <w:rsid w:val="00D630E6"/>
    <w:rsid w:val="00D6339E"/>
    <w:rsid w:val="00D63400"/>
    <w:rsid w:val="00D6372D"/>
    <w:rsid w:val="00D6449D"/>
    <w:rsid w:val="00D64795"/>
    <w:rsid w:val="00D64907"/>
    <w:rsid w:val="00D65EC9"/>
    <w:rsid w:val="00D67589"/>
    <w:rsid w:val="00D67AEA"/>
    <w:rsid w:val="00D70703"/>
    <w:rsid w:val="00D71130"/>
    <w:rsid w:val="00D71B7B"/>
    <w:rsid w:val="00D73A6A"/>
    <w:rsid w:val="00D73BBB"/>
    <w:rsid w:val="00D74B72"/>
    <w:rsid w:val="00D74E64"/>
    <w:rsid w:val="00D75EA9"/>
    <w:rsid w:val="00D76520"/>
    <w:rsid w:val="00D76966"/>
    <w:rsid w:val="00D769E1"/>
    <w:rsid w:val="00D76AAE"/>
    <w:rsid w:val="00D76DAC"/>
    <w:rsid w:val="00D76FBA"/>
    <w:rsid w:val="00D77772"/>
    <w:rsid w:val="00D77EC9"/>
    <w:rsid w:val="00D77FF8"/>
    <w:rsid w:val="00D80292"/>
    <w:rsid w:val="00D80B76"/>
    <w:rsid w:val="00D81565"/>
    <w:rsid w:val="00D81611"/>
    <w:rsid w:val="00D81780"/>
    <w:rsid w:val="00D81B94"/>
    <w:rsid w:val="00D81F77"/>
    <w:rsid w:val="00D83331"/>
    <w:rsid w:val="00D8524F"/>
    <w:rsid w:val="00D85CAA"/>
    <w:rsid w:val="00D85CE5"/>
    <w:rsid w:val="00D85E42"/>
    <w:rsid w:val="00D85F0A"/>
    <w:rsid w:val="00D85FD6"/>
    <w:rsid w:val="00D86619"/>
    <w:rsid w:val="00D868F8"/>
    <w:rsid w:val="00D86BCB"/>
    <w:rsid w:val="00D86CD9"/>
    <w:rsid w:val="00D8716B"/>
    <w:rsid w:val="00D871E0"/>
    <w:rsid w:val="00D87DFF"/>
    <w:rsid w:val="00D90263"/>
    <w:rsid w:val="00D905B2"/>
    <w:rsid w:val="00D910D9"/>
    <w:rsid w:val="00D92E9B"/>
    <w:rsid w:val="00D93B8E"/>
    <w:rsid w:val="00D942FD"/>
    <w:rsid w:val="00D95732"/>
    <w:rsid w:val="00D9581E"/>
    <w:rsid w:val="00D958A9"/>
    <w:rsid w:val="00D958AC"/>
    <w:rsid w:val="00D95D66"/>
    <w:rsid w:val="00D9600E"/>
    <w:rsid w:val="00D964C1"/>
    <w:rsid w:val="00DA0A23"/>
    <w:rsid w:val="00DA0BDC"/>
    <w:rsid w:val="00DA1185"/>
    <w:rsid w:val="00DA14C5"/>
    <w:rsid w:val="00DA15E5"/>
    <w:rsid w:val="00DA310C"/>
    <w:rsid w:val="00DA317E"/>
    <w:rsid w:val="00DA4534"/>
    <w:rsid w:val="00DA49C9"/>
    <w:rsid w:val="00DA4CC3"/>
    <w:rsid w:val="00DA4EEE"/>
    <w:rsid w:val="00DA53A8"/>
    <w:rsid w:val="00DA64C3"/>
    <w:rsid w:val="00DA669D"/>
    <w:rsid w:val="00DA6834"/>
    <w:rsid w:val="00DA6857"/>
    <w:rsid w:val="00DA6909"/>
    <w:rsid w:val="00DA6F23"/>
    <w:rsid w:val="00DA78B1"/>
    <w:rsid w:val="00DB001D"/>
    <w:rsid w:val="00DB03AB"/>
    <w:rsid w:val="00DB070F"/>
    <w:rsid w:val="00DB0B95"/>
    <w:rsid w:val="00DB0DBD"/>
    <w:rsid w:val="00DB0DBE"/>
    <w:rsid w:val="00DB0DC1"/>
    <w:rsid w:val="00DB102A"/>
    <w:rsid w:val="00DB22F4"/>
    <w:rsid w:val="00DB2CB7"/>
    <w:rsid w:val="00DB3BB6"/>
    <w:rsid w:val="00DB3D70"/>
    <w:rsid w:val="00DB48A4"/>
    <w:rsid w:val="00DB4CC3"/>
    <w:rsid w:val="00DB4D6B"/>
    <w:rsid w:val="00DB50BC"/>
    <w:rsid w:val="00DB67FC"/>
    <w:rsid w:val="00DB7432"/>
    <w:rsid w:val="00DC022D"/>
    <w:rsid w:val="00DC04AD"/>
    <w:rsid w:val="00DC0764"/>
    <w:rsid w:val="00DC0CC4"/>
    <w:rsid w:val="00DC14B7"/>
    <w:rsid w:val="00DC1E75"/>
    <w:rsid w:val="00DC29D2"/>
    <w:rsid w:val="00DC4B9A"/>
    <w:rsid w:val="00DC5190"/>
    <w:rsid w:val="00DC5C86"/>
    <w:rsid w:val="00DC5DA8"/>
    <w:rsid w:val="00DC68DB"/>
    <w:rsid w:val="00DC6AB6"/>
    <w:rsid w:val="00DC6DB4"/>
    <w:rsid w:val="00DC701D"/>
    <w:rsid w:val="00DC7355"/>
    <w:rsid w:val="00DC7A78"/>
    <w:rsid w:val="00DC7A80"/>
    <w:rsid w:val="00DC7CC5"/>
    <w:rsid w:val="00DD0DBF"/>
    <w:rsid w:val="00DD1089"/>
    <w:rsid w:val="00DD1787"/>
    <w:rsid w:val="00DD2191"/>
    <w:rsid w:val="00DD2E5F"/>
    <w:rsid w:val="00DD30FB"/>
    <w:rsid w:val="00DD34DF"/>
    <w:rsid w:val="00DD53B3"/>
    <w:rsid w:val="00DD594D"/>
    <w:rsid w:val="00DD6400"/>
    <w:rsid w:val="00DD73A4"/>
    <w:rsid w:val="00DE05B1"/>
    <w:rsid w:val="00DE083B"/>
    <w:rsid w:val="00DE0AD1"/>
    <w:rsid w:val="00DE0C7C"/>
    <w:rsid w:val="00DE15DD"/>
    <w:rsid w:val="00DE2C53"/>
    <w:rsid w:val="00DE42A9"/>
    <w:rsid w:val="00DE4679"/>
    <w:rsid w:val="00DE4A0B"/>
    <w:rsid w:val="00DE4D7A"/>
    <w:rsid w:val="00DE4F40"/>
    <w:rsid w:val="00DE529A"/>
    <w:rsid w:val="00DE7387"/>
    <w:rsid w:val="00DE757D"/>
    <w:rsid w:val="00DE7628"/>
    <w:rsid w:val="00DF1681"/>
    <w:rsid w:val="00DF179E"/>
    <w:rsid w:val="00DF1D2A"/>
    <w:rsid w:val="00DF20BE"/>
    <w:rsid w:val="00DF225B"/>
    <w:rsid w:val="00DF23F1"/>
    <w:rsid w:val="00DF26C4"/>
    <w:rsid w:val="00DF3400"/>
    <w:rsid w:val="00DF3662"/>
    <w:rsid w:val="00DF3700"/>
    <w:rsid w:val="00DF4C9F"/>
    <w:rsid w:val="00DF4EAA"/>
    <w:rsid w:val="00DF500A"/>
    <w:rsid w:val="00DF53B4"/>
    <w:rsid w:val="00DF5753"/>
    <w:rsid w:val="00DF6269"/>
    <w:rsid w:val="00DF6381"/>
    <w:rsid w:val="00DF66A7"/>
    <w:rsid w:val="00E00888"/>
    <w:rsid w:val="00E00C50"/>
    <w:rsid w:val="00E01C67"/>
    <w:rsid w:val="00E024EC"/>
    <w:rsid w:val="00E032A6"/>
    <w:rsid w:val="00E03601"/>
    <w:rsid w:val="00E038F9"/>
    <w:rsid w:val="00E03A8F"/>
    <w:rsid w:val="00E0410A"/>
    <w:rsid w:val="00E0453D"/>
    <w:rsid w:val="00E04D55"/>
    <w:rsid w:val="00E056B3"/>
    <w:rsid w:val="00E05D8D"/>
    <w:rsid w:val="00E0627F"/>
    <w:rsid w:val="00E0630A"/>
    <w:rsid w:val="00E075F2"/>
    <w:rsid w:val="00E13495"/>
    <w:rsid w:val="00E14580"/>
    <w:rsid w:val="00E15AD3"/>
    <w:rsid w:val="00E15DDB"/>
    <w:rsid w:val="00E162C3"/>
    <w:rsid w:val="00E16EF8"/>
    <w:rsid w:val="00E1797A"/>
    <w:rsid w:val="00E17C04"/>
    <w:rsid w:val="00E201E6"/>
    <w:rsid w:val="00E20616"/>
    <w:rsid w:val="00E20C43"/>
    <w:rsid w:val="00E21671"/>
    <w:rsid w:val="00E21831"/>
    <w:rsid w:val="00E235DE"/>
    <w:rsid w:val="00E2397E"/>
    <w:rsid w:val="00E24428"/>
    <w:rsid w:val="00E2455F"/>
    <w:rsid w:val="00E24A9B"/>
    <w:rsid w:val="00E24C77"/>
    <w:rsid w:val="00E24D72"/>
    <w:rsid w:val="00E2506D"/>
    <w:rsid w:val="00E25507"/>
    <w:rsid w:val="00E25A82"/>
    <w:rsid w:val="00E26869"/>
    <w:rsid w:val="00E27097"/>
    <w:rsid w:val="00E27765"/>
    <w:rsid w:val="00E3028D"/>
    <w:rsid w:val="00E3073A"/>
    <w:rsid w:val="00E31908"/>
    <w:rsid w:val="00E33240"/>
    <w:rsid w:val="00E33B41"/>
    <w:rsid w:val="00E343C5"/>
    <w:rsid w:val="00E34A0A"/>
    <w:rsid w:val="00E34D60"/>
    <w:rsid w:val="00E352BC"/>
    <w:rsid w:val="00E35892"/>
    <w:rsid w:val="00E35C0B"/>
    <w:rsid w:val="00E35F11"/>
    <w:rsid w:val="00E37409"/>
    <w:rsid w:val="00E37982"/>
    <w:rsid w:val="00E37EC8"/>
    <w:rsid w:val="00E4003C"/>
    <w:rsid w:val="00E40237"/>
    <w:rsid w:val="00E4050B"/>
    <w:rsid w:val="00E40708"/>
    <w:rsid w:val="00E41333"/>
    <w:rsid w:val="00E418FC"/>
    <w:rsid w:val="00E41EAF"/>
    <w:rsid w:val="00E42D9E"/>
    <w:rsid w:val="00E43220"/>
    <w:rsid w:val="00E44660"/>
    <w:rsid w:val="00E448A3"/>
    <w:rsid w:val="00E45020"/>
    <w:rsid w:val="00E452A9"/>
    <w:rsid w:val="00E4594A"/>
    <w:rsid w:val="00E45B55"/>
    <w:rsid w:val="00E46394"/>
    <w:rsid w:val="00E463CF"/>
    <w:rsid w:val="00E47F5A"/>
    <w:rsid w:val="00E504EF"/>
    <w:rsid w:val="00E50D52"/>
    <w:rsid w:val="00E50D5F"/>
    <w:rsid w:val="00E50DB9"/>
    <w:rsid w:val="00E51154"/>
    <w:rsid w:val="00E512A4"/>
    <w:rsid w:val="00E512A8"/>
    <w:rsid w:val="00E514F8"/>
    <w:rsid w:val="00E522FB"/>
    <w:rsid w:val="00E524FC"/>
    <w:rsid w:val="00E52D87"/>
    <w:rsid w:val="00E533A7"/>
    <w:rsid w:val="00E541B4"/>
    <w:rsid w:val="00E54908"/>
    <w:rsid w:val="00E554B3"/>
    <w:rsid w:val="00E55956"/>
    <w:rsid w:val="00E56CAA"/>
    <w:rsid w:val="00E56EB6"/>
    <w:rsid w:val="00E570C2"/>
    <w:rsid w:val="00E57492"/>
    <w:rsid w:val="00E60CCB"/>
    <w:rsid w:val="00E6158A"/>
    <w:rsid w:val="00E618BD"/>
    <w:rsid w:val="00E61AB4"/>
    <w:rsid w:val="00E62278"/>
    <w:rsid w:val="00E62286"/>
    <w:rsid w:val="00E6258E"/>
    <w:rsid w:val="00E62894"/>
    <w:rsid w:val="00E629AE"/>
    <w:rsid w:val="00E62BCD"/>
    <w:rsid w:val="00E63033"/>
    <w:rsid w:val="00E632DE"/>
    <w:rsid w:val="00E638F4"/>
    <w:rsid w:val="00E63CFC"/>
    <w:rsid w:val="00E64086"/>
    <w:rsid w:val="00E6420E"/>
    <w:rsid w:val="00E6478F"/>
    <w:rsid w:val="00E65531"/>
    <w:rsid w:val="00E65798"/>
    <w:rsid w:val="00E65809"/>
    <w:rsid w:val="00E66285"/>
    <w:rsid w:val="00E667C1"/>
    <w:rsid w:val="00E67298"/>
    <w:rsid w:val="00E676A2"/>
    <w:rsid w:val="00E67986"/>
    <w:rsid w:val="00E7204C"/>
    <w:rsid w:val="00E72A58"/>
    <w:rsid w:val="00E72C01"/>
    <w:rsid w:val="00E72ED0"/>
    <w:rsid w:val="00E72FE9"/>
    <w:rsid w:val="00E73CE6"/>
    <w:rsid w:val="00E74929"/>
    <w:rsid w:val="00E74A8C"/>
    <w:rsid w:val="00E753C2"/>
    <w:rsid w:val="00E75488"/>
    <w:rsid w:val="00E7560A"/>
    <w:rsid w:val="00E76161"/>
    <w:rsid w:val="00E7650C"/>
    <w:rsid w:val="00E7695B"/>
    <w:rsid w:val="00E77629"/>
    <w:rsid w:val="00E8024A"/>
    <w:rsid w:val="00E806A3"/>
    <w:rsid w:val="00E807D5"/>
    <w:rsid w:val="00E80EEB"/>
    <w:rsid w:val="00E81BE1"/>
    <w:rsid w:val="00E821D9"/>
    <w:rsid w:val="00E82864"/>
    <w:rsid w:val="00E82AB8"/>
    <w:rsid w:val="00E82DD8"/>
    <w:rsid w:val="00E8336B"/>
    <w:rsid w:val="00E846D3"/>
    <w:rsid w:val="00E84B1F"/>
    <w:rsid w:val="00E84FFE"/>
    <w:rsid w:val="00E853BD"/>
    <w:rsid w:val="00E85EE0"/>
    <w:rsid w:val="00E861F2"/>
    <w:rsid w:val="00E8630B"/>
    <w:rsid w:val="00E86574"/>
    <w:rsid w:val="00E865B2"/>
    <w:rsid w:val="00E87040"/>
    <w:rsid w:val="00E870D2"/>
    <w:rsid w:val="00E90ABE"/>
    <w:rsid w:val="00E90B22"/>
    <w:rsid w:val="00E90C2F"/>
    <w:rsid w:val="00E91F27"/>
    <w:rsid w:val="00E9213F"/>
    <w:rsid w:val="00E939C1"/>
    <w:rsid w:val="00E94E6E"/>
    <w:rsid w:val="00E94EC6"/>
    <w:rsid w:val="00E955B9"/>
    <w:rsid w:val="00E96D8F"/>
    <w:rsid w:val="00E9713B"/>
    <w:rsid w:val="00E97328"/>
    <w:rsid w:val="00E97829"/>
    <w:rsid w:val="00E97CA8"/>
    <w:rsid w:val="00EA05F4"/>
    <w:rsid w:val="00EA1E2F"/>
    <w:rsid w:val="00EA1F63"/>
    <w:rsid w:val="00EA276D"/>
    <w:rsid w:val="00EA2EE5"/>
    <w:rsid w:val="00EA3826"/>
    <w:rsid w:val="00EA3CCD"/>
    <w:rsid w:val="00EA3D17"/>
    <w:rsid w:val="00EA5523"/>
    <w:rsid w:val="00EA5652"/>
    <w:rsid w:val="00EA5767"/>
    <w:rsid w:val="00EA5D48"/>
    <w:rsid w:val="00EA5F0D"/>
    <w:rsid w:val="00EA6862"/>
    <w:rsid w:val="00EA6FB9"/>
    <w:rsid w:val="00EA72D3"/>
    <w:rsid w:val="00EA73CF"/>
    <w:rsid w:val="00EA7599"/>
    <w:rsid w:val="00EA772B"/>
    <w:rsid w:val="00EA7B15"/>
    <w:rsid w:val="00EA7B17"/>
    <w:rsid w:val="00EB0037"/>
    <w:rsid w:val="00EB0066"/>
    <w:rsid w:val="00EB054E"/>
    <w:rsid w:val="00EB10EA"/>
    <w:rsid w:val="00EB1923"/>
    <w:rsid w:val="00EB1E94"/>
    <w:rsid w:val="00EB26BE"/>
    <w:rsid w:val="00EB2C1C"/>
    <w:rsid w:val="00EB3246"/>
    <w:rsid w:val="00EB3773"/>
    <w:rsid w:val="00EB3FB6"/>
    <w:rsid w:val="00EB43F4"/>
    <w:rsid w:val="00EB48CE"/>
    <w:rsid w:val="00EB491C"/>
    <w:rsid w:val="00EB5104"/>
    <w:rsid w:val="00EB6C72"/>
    <w:rsid w:val="00EB6CA0"/>
    <w:rsid w:val="00EB6EFB"/>
    <w:rsid w:val="00EB7319"/>
    <w:rsid w:val="00EB77B1"/>
    <w:rsid w:val="00EC0152"/>
    <w:rsid w:val="00EC0668"/>
    <w:rsid w:val="00EC1800"/>
    <w:rsid w:val="00EC186A"/>
    <w:rsid w:val="00EC1C3B"/>
    <w:rsid w:val="00EC2CE1"/>
    <w:rsid w:val="00EC34A3"/>
    <w:rsid w:val="00EC3D8D"/>
    <w:rsid w:val="00EC4445"/>
    <w:rsid w:val="00EC4785"/>
    <w:rsid w:val="00EC4963"/>
    <w:rsid w:val="00EC4BCB"/>
    <w:rsid w:val="00EC4E5F"/>
    <w:rsid w:val="00EC4F13"/>
    <w:rsid w:val="00EC5750"/>
    <w:rsid w:val="00EC5975"/>
    <w:rsid w:val="00EC6590"/>
    <w:rsid w:val="00EC6A19"/>
    <w:rsid w:val="00EC70B3"/>
    <w:rsid w:val="00EC7D05"/>
    <w:rsid w:val="00EC7F78"/>
    <w:rsid w:val="00ED0466"/>
    <w:rsid w:val="00ED0C60"/>
    <w:rsid w:val="00ED0CE0"/>
    <w:rsid w:val="00ED1771"/>
    <w:rsid w:val="00ED17D9"/>
    <w:rsid w:val="00ED17E1"/>
    <w:rsid w:val="00ED188B"/>
    <w:rsid w:val="00ED18A5"/>
    <w:rsid w:val="00ED206F"/>
    <w:rsid w:val="00ED2658"/>
    <w:rsid w:val="00ED2897"/>
    <w:rsid w:val="00ED325C"/>
    <w:rsid w:val="00ED36B6"/>
    <w:rsid w:val="00ED3947"/>
    <w:rsid w:val="00ED3B77"/>
    <w:rsid w:val="00ED3EF4"/>
    <w:rsid w:val="00ED4014"/>
    <w:rsid w:val="00ED4329"/>
    <w:rsid w:val="00ED5188"/>
    <w:rsid w:val="00ED7493"/>
    <w:rsid w:val="00EE136C"/>
    <w:rsid w:val="00EE1493"/>
    <w:rsid w:val="00EE17DD"/>
    <w:rsid w:val="00EE1D10"/>
    <w:rsid w:val="00EE1D4E"/>
    <w:rsid w:val="00EE20DF"/>
    <w:rsid w:val="00EE24B1"/>
    <w:rsid w:val="00EE284E"/>
    <w:rsid w:val="00EE30D6"/>
    <w:rsid w:val="00EE46D8"/>
    <w:rsid w:val="00EE5190"/>
    <w:rsid w:val="00EE5B4A"/>
    <w:rsid w:val="00EE5B74"/>
    <w:rsid w:val="00EE5BAC"/>
    <w:rsid w:val="00EE6377"/>
    <w:rsid w:val="00EE64DE"/>
    <w:rsid w:val="00EE676D"/>
    <w:rsid w:val="00EE685D"/>
    <w:rsid w:val="00EE7050"/>
    <w:rsid w:val="00EE77F6"/>
    <w:rsid w:val="00EE7A12"/>
    <w:rsid w:val="00EE7B45"/>
    <w:rsid w:val="00EE7EAB"/>
    <w:rsid w:val="00EF1179"/>
    <w:rsid w:val="00EF14F3"/>
    <w:rsid w:val="00EF152F"/>
    <w:rsid w:val="00EF1781"/>
    <w:rsid w:val="00EF1E0A"/>
    <w:rsid w:val="00EF1E9A"/>
    <w:rsid w:val="00EF2FF1"/>
    <w:rsid w:val="00EF37B9"/>
    <w:rsid w:val="00EF3F6D"/>
    <w:rsid w:val="00EF3FC0"/>
    <w:rsid w:val="00EF4257"/>
    <w:rsid w:val="00EF48E2"/>
    <w:rsid w:val="00EF5305"/>
    <w:rsid w:val="00EF53CF"/>
    <w:rsid w:val="00EF58AB"/>
    <w:rsid w:val="00EF5CF2"/>
    <w:rsid w:val="00EF5D2C"/>
    <w:rsid w:val="00EF5F7B"/>
    <w:rsid w:val="00EF605B"/>
    <w:rsid w:val="00EF61E5"/>
    <w:rsid w:val="00EF6B54"/>
    <w:rsid w:val="00EF6CCD"/>
    <w:rsid w:val="00EF71A7"/>
    <w:rsid w:val="00EF7382"/>
    <w:rsid w:val="00EF7465"/>
    <w:rsid w:val="00EF7468"/>
    <w:rsid w:val="00EF74A2"/>
    <w:rsid w:val="00EF7C95"/>
    <w:rsid w:val="00EF7CED"/>
    <w:rsid w:val="00F001BE"/>
    <w:rsid w:val="00F002C7"/>
    <w:rsid w:val="00F003E8"/>
    <w:rsid w:val="00F00A34"/>
    <w:rsid w:val="00F00C86"/>
    <w:rsid w:val="00F00EF9"/>
    <w:rsid w:val="00F01541"/>
    <w:rsid w:val="00F01D90"/>
    <w:rsid w:val="00F01FA1"/>
    <w:rsid w:val="00F01FE5"/>
    <w:rsid w:val="00F02217"/>
    <w:rsid w:val="00F023F8"/>
    <w:rsid w:val="00F02593"/>
    <w:rsid w:val="00F027AB"/>
    <w:rsid w:val="00F02B37"/>
    <w:rsid w:val="00F03037"/>
    <w:rsid w:val="00F03926"/>
    <w:rsid w:val="00F03B07"/>
    <w:rsid w:val="00F03EF2"/>
    <w:rsid w:val="00F041A6"/>
    <w:rsid w:val="00F047E9"/>
    <w:rsid w:val="00F0540E"/>
    <w:rsid w:val="00F05C0E"/>
    <w:rsid w:val="00F06295"/>
    <w:rsid w:val="00F0638F"/>
    <w:rsid w:val="00F0645F"/>
    <w:rsid w:val="00F06BF3"/>
    <w:rsid w:val="00F07493"/>
    <w:rsid w:val="00F0791C"/>
    <w:rsid w:val="00F07CDC"/>
    <w:rsid w:val="00F10E26"/>
    <w:rsid w:val="00F1114C"/>
    <w:rsid w:val="00F12BFB"/>
    <w:rsid w:val="00F132BC"/>
    <w:rsid w:val="00F13750"/>
    <w:rsid w:val="00F13951"/>
    <w:rsid w:val="00F13AD0"/>
    <w:rsid w:val="00F13C69"/>
    <w:rsid w:val="00F14D72"/>
    <w:rsid w:val="00F15BFA"/>
    <w:rsid w:val="00F15E14"/>
    <w:rsid w:val="00F15F9C"/>
    <w:rsid w:val="00F166BC"/>
    <w:rsid w:val="00F16E3D"/>
    <w:rsid w:val="00F17855"/>
    <w:rsid w:val="00F17998"/>
    <w:rsid w:val="00F2191F"/>
    <w:rsid w:val="00F21FEB"/>
    <w:rsid w:val="00F22333"/>
    <w:rsid w:val="00F22F57"/>
    <w:rsid w:val="00F22FBA"/>
    <w:rsid w:val="00F230FA"/>
    <w:rsid w:val="00F23CA4"/>
    <w:rsid w:val="00F24FB8"/>
    <w:rsid w:val="00F25170"/>
    <w:rsid w:val="00F25F7C"/>
    <w:rsid w:val="00F307C2"/>
    <w:rsid w:val="00F31A80"/>
    <w:rsid w:val="00F31EE1"/>
    <w:rsid w:val="00F32A87"/>
    <w:rsid w:val="00F32ADF"/>
    <w:rsid w:val="00F32FC4"/>
    <w:rsid w:val="00F33002"/>
    <w:rsid w:val="00F33E43"/>
    <w:rsid w:val="00F340A5"/>
    <w:rsid w:val="00F340BD"/>
    <w:rsid w:val="00F34712"/>
    <w:rsid w:val="00F34BCE"/>
    <w:rsid w:val="00F34DBF"/>
    <w:rsid w:val="00F35234"/>
    <w:rsid w:val="00F35B3E"/>
    <w:rsid w:val="00F35B82"/>
    <w:rsid w:val="00F35BB3"/>
    <w:rsid w:val="00F35D98"/>
    <w:rsid w:val="00F35ECB"/>
    <w:rsid w:val="00F36122"/>
    <w:rsid w:val="00F36155"/>
    <w:rsid w:val="00F362F1"/>
    <w:rsid w:val="00F3689D"/>
    <w:rsid w:val="00F36F4B"/>
    <w:rsid w:val="00F378F6"/>
    <w:rsid w:val="00F37EB7"/>
    <w:rsid w:val="00F40C57"/>
    <w:rsid w:val="00F42089"/>
    <w:rsid w:val="00F42519"/>
    <w:rsid w:val="00F4289C"/>
    <w:rsid w:val="00F429B5"/>
    <w:rsid w:val="00F42A76"/>
    <w:rsid w:val="00F435F6"/>
    <w:rsid w:val="00F44353"/>
    <w:rsid w:val="00F44D64"/>
    <w:rsid w:val="00F45D14"/>
    <w:rsid w:val="00F467AA"/>
    <w:rsid w:val="00F46EAE"/>
    <w:rsid w:val="00F47F26"/>
    <w:rsid w:val="00F47FDC"/>
    <w:rsid w:val="00F50013"/>
    <w:rsid w:val="00F50379"/>
    <w:rsid w:val="00F5083E"/>
    <w:rsid w:val="00F50DD0"/>
    <w:rsid w:val="00F515B2"/>
    <w:rsid w:val="00F520C9"/>
    <w:rsid w:val="00F521CB"/>
    <w:rsid w:val="00F52801"/>
    <w:rsid w:val="00F52D75"/>
    <w:rsid w:val="00F52F49"/>
    <w:rsid w:val="00F532CD"/>
    <w:rsid w:val="00F53486"/>
    <w:rsid w:val="00F538FA"/>
    <w:rsid w:val="00F53B71"/>
    <w:rsid w:val="00F5419A"/>
    <w:rsid w:val="00F54516"/>
    <w:rsid w:val="00F54806"/>
    <w:rsid w:val="00F54FCB"/>
    <w:rsid w:val="00F552C6"/>
    <w:rsid w:val="00F5550D"/>
    <w:rsid w:val="00F56186"/>
    <w:rsid w:val="00F56C7B"/>
    <w:rsid w:val="00F56D17"/>
    <w:rsid w:val="00F56D22"/>
    <w:rsid w:val="00F56FB8"/>
    <w:rsid w:val="00F57E16"/>
    <w:rsid w:val="00F6094E"/>
    <w:rsid w:val="00F60B36"/>
    <w:rsid w:val="00F60EE4"/>
    <w:rsid w:val="00F61A39"/>
    <w:rsid w:val="00F61B42"/>
    <w:rsid w:val="00F62BDF"/>
    <w:rsid w:val="00F634DE"/>
    <w:rsid w:val="00F635A5"/>
    <w:rsid w:val="00F6409C"/>
    <w:rsid w:val="00F6517F"/>
    <w:rsid w:val="00F65C7B"/>
    <w:rsid w:val="00F663D7"/>
    <w:rsid w:val="00F66F56"/>
    <w:rsid w:val="00F678EF"/>
    <w:rsid w:val="00F67A06"/>
    <w:rsid w:val="00F70DF4"/>
    <w:rsid w:val="00F719C4"/>
    <w:rsid w:val="00F723E9"/>
    <w:rsid w:val="00F72DA3"/>
    <w:rsid w:val="00F7329A"/>
    <w:rsid w:val="00F7367A"/>
    <w:rsid w:val="00F73820"/>
    <w:rsid w:val="00F74486"/>
    <w:rsid w:val="00F75491"/>
    <w:rsid w:val="00F7611B"/>
    <w:rsid w:val="00F7651D"/>
    <w:rsid w:val="00F7672F"/>
    <w:rsid w:val="00F76C36"/>
    <w:rsid w:val="00F77275"/>
    <w:rsid w:val="00F776AE"/>
    <w:rsid w:val="00F77E90"/>
    <w:rsid w:val="00F80432"/>
    <w:rsid w:val="00F819FA"/>
    <w:rsid w:val="00F81BFF"/>
    <w:rsid w:val="00F825DB"/>
    <w:rsid w:val="00F82ECA"/>
    <w:rsid w:val="00F84038"/>
    <w:rsid w:val="00F8410C"/>
    <w:rsid w:val="00F85C0A"/>
    <w:rsid w:val="00F861E5"/>
    <w:rsid w:val="00F8680D"/>
    <w:rsid w:val="00F86A0C"/>
    <w:rsid w:val="00F86BDB"/>
    <w:rsid w:val="00F86D59"/>
    <w:rsid w:val="00F86E45"/>
    <w:rsid w:val="00F874BC"/>
    <w:rsid w:val="00F901E1"/>
    <w:rsid w:val="00F9119B"/>
    <w:rsid w:val="00F913A1"/>
    <w:rsid w:val="00F913F5"/>
    <w:rsid w:val="00F91E32"/>
    <w:rsid w:val="00F91EEC"/>
    <w:rsid w:val="00F921BD"/>
    <w:rsid w:val="00F92375"/>
    <w:rsid w:val="00F92AFF"/>
    <w:rsid w:val="00F92C1A"/>
    <w:rsid w:val="00F93B6E"/>
    <w:rsid w:val="00F93C83"/>
    <w:rsid w:val="00F93DCC"/>
    <w:rsid w:val="00F94AF0"/>
    <w:rsid w:val="00F95018"/>
    <w:rsid w:val="00F95192"/>
    <w:rsid w:val="00F9574C"/>
    <w:rsid w:val="00F96E96"/>
    <w:rsid w:val="00F97ECA"/>
    <w:rsid w:val="00FA0554"/>
    <w:rsid w:val="00FA055E"/>
    <w:rsid w:val="00FA0658"/>
    <w:rsid w:val="00FA0CD5"/>
    <w:rsid w:val="00FA170E"/>
    <w:rsid w:val="00FA177E"/>
    <w:rsid w:val="00FA220C"/>
    <w:rsid w:val="00FA2E25"/>
    <w:rsid w:val="00FA2FBE"/>
    <w:rsid w:val="00FA3139"/>
    <w:rsid w:val="00FA3158"/>
    <w:rsid w:val="00FA3EFA"/>
    <w:rsid w:val="00FA4127"/>
    <w:rsid w:val="00FA4471"/>
    <w:rsid w:val="00FA478A"/>
    <w:rsid w:val="00FA48D2"/>
    <w:rsid w:val="00FA4DD6"/>
    <w:rsid w:val="00FA557F"/>
    <w:rsid w:val="00FA55BF"/>
    <w:rsid w:val="00FA56B6"/>
    <w:rsid w:val="00FA5AAA"/>
    <w:rsid w:val="00FA63CD"/>
    <w:rsid w:val="00FA65D3"/>
    <w:rsid w:val="00FA7137"/>
    <w:rsid w:val="00FB0BA3"/>
    <w:rsid w:val="00FB1247"/>
    <w:rsid w:val="00FB1EBE"/>
    <w:rsid w:val="00FB208C"/>
    <w:rsid w:val="00FB20F6"/>
    <w:rsid w:val="00FB2548"/>
    <w:rsid w:val="00FB2CB0"/>
    <w:rsid w:val="00FB3347"/>
    <w:rsid w:val="00FB34DD"/>
    <w:rsid w:val="00FB3FC0"/>
    <w:rsid w:val="00FB4098"/>
    <w:rsid w:val="00FB455A"/>
    <w:rsid w:val="00FB53A4"/>
    <w:rsid w:val="00FB5A2B"/>
    <w:rsid w:val="00FB5CB7"/>
    <w:rsid w:val="00FB5E32"/>
    <w:rsid w:val="00FB6358"/>
    <w:rsid w:val="00FB63F6"/>
    <w:rsid w:val="00FB6B82"/>
    <w:rsid w:val="00FB6BF8"/>
    <w:rsid w:val="00FB704B"/>
    <w:rsid w:val="00FB787B"/>
    <w:rsid w:val="00FC0062"/>
    <w:rsid w:val="00FC0F11"/>
    <w:rsid w:val="00FC278B"/>
    <w:rsid w:val="00FC2FC6"/>
    <w:rsid w:val="00FC40B8"/>
    <w:rsid w:val="00FC4321"/>
    <w:rsid w:val="00FC49E3"/>
    <w:rsid w:val="00FC5075"/>
    <w:rsid w:val="00FC6989"/>
    <w:rsid w:val="00FC6C0D"/>
    <w:rsid w:val="00FD0843"/>
    <w:rsid w:val="00FD09B2"/>
    <w:rsid w:val="00FD0D5E"/>
    <w:rsid w:val="00FD256A"/>
    <w:rsid w:val="00FD2851"/>
    <w:rsid w:val="00FD2AED"/>
    <w:rsid w:val="00FD3247"/>
    <w:rsid w:val="00FD32C4"/>
    <w:rsid w:val="00FD3ADC"/>
    <w:rsid w:val="00FD4928"/>
    <w:rsid w:val="00FD4D5B"/>
    <w:rsid w:val="00FD555F"/>
    <w:rsid w:val="00FD59FA"/>
    <w:rsid w:val="00FD5D3A"/>
    <w:rsid w:val="00FD62E4"/>
    <w:rsid w:val="00FD658D"/>
    <w:rsid w:val="00FD68A3"/>
    <w:rsid w:val="00FD7CDD"/>
    <w:rsid w:val="00FE08E6"/>
    <w:rsid w:val="00FE0D60"/>
    <w:rsid w:val="00FE11E2"/>
    <w:rsid w:val="00FE1AF2"/>
    <w:rsid w:val="00FE2256"/>
    <w:rsid w:val="00FE4559"/>
    <w:rsid w:val="00FE463D"/>
    <w:rsid w:val="00FE47BC"/>
    <w:rsid w:val="00FE4F9A"/>
    <w:rsid w:val="00FE51F7"/>
    <w:rsid w:val="00FE6584"/>
    <w:rsid w:val="00FE6755"/>
    <w:rsid w:val="00FE683C"/>
    <w:rsid w:val="00FE7682"/>
    <w:rsid w:val="00FE7BE7"/>
    <w:rsid w:val="00FF07B7"/>
    <w:rsid w:val="00FF07F1"/>
    <w:rsid w:val="00FF09D3"/>
    <w:rsid w:val="00FF0B7B"/>
    <w:rsid w:val="00FF1452"/>
    <w:rsid w:val="00FF168A"/>
    <w:rsid w:val="00FF179F"/>
    <w:rsid w:val="00FF1881"/>
    <w:rsid w:val="00FF1F20"/>
    <w:rsid w:val="00FF2206"/>
    <w:rsid w:val="00FF3307"/>
    <w:rsid w:val="00FF36B5"/>
    <w:rsid w:val="00FF398C"/>
    <w:rsid w:val="00FF3E03"/>
    <w:rsid w:val="00FF3E73"/>
    <w:rsid w:val="00FF3E86"/>
    <w:rsid w:val="00FF4681"/>
    <w:rsid w:val="00FF4B0E"/>
    <w:rsid w:val="00FF50D2"/>
    <w:rsid w:val="00FF57D0"/>
    <w:rsid w:val="00FF5C3D"/>
    <w:rsid w:val="00FF5D91"/>
    <w:rsid w:val="00FF6199"/>
    <w:rsid w:val="00FF63A6"/>
    <w:rsid w:val="00FF6533"/>
    <w:rsid w:val="00FF69AF"/>
    <w:rsid w:val="00FF7038"/>
    <w:rsid w:val="00FF74FC"/>
    <w:rsid w:val="01044E9E"/>
    <w:rsid w:val="013B74CE"/>
    <w:rsid w:val="017C2293"/>
    <w:rsid w:val="02D95D7C"/>
    <w:rsid w:val="032C41F9"/>
    <w:rsid w:val="051F40BF"/>
    <w:rsid w:val="05CA06F2"/>
    <w:rsid w:val="06076AC0"/>
    <w:rsid w:val="06AB26C5"/>
    <w:rsid w:val="07364551"/>
    <w:rsid w:val="0792713A"/>
    <w:rsid w:val="079F6709"/>
    <w:rsid w:val="07B20F65"/>
    <w:rsid w:val="0A62690D"/>
    <w:rsid w:val="0B7A0C7D"/>
    <w:rsid w:val="0D387F78"/>
    <w:rsid w:val="0D6A51D1"/>
    <w:rsid w:val="0F8070B9"/>
    <w:rsid w:val="0FB81D67"/>
    <w:rsid w:val="121614A8"/>
    <w:rsid w:val="127D0D6B"/>
    <w:rsid w:val="136D5B04"/>
    <w:rsid w:val="138B22C4"/>
    <w:rsid w:val="139A3859"/>
    <w:rsid w:val="13A81D97"/>
    <w:rsid w:val="13D75846"/>
    <w:rsid w:val="149E02D8"/>
    <w:rsid w:val="14CD198A"/>
    <w:rsid w:val="14D9749C"/>
    <w:rsid w:val="15BD5809"/>
    <w:rsid w:val="16040B78"/>
    <w:rsid w:val="174635F9"/>
    <w:rsid w:val="17732BC8"/>
    <w:rsid w:val="178465FE"/>
    <w:rsid w:val="181A47F7"/>
    <w:rsid w:val="1A4C78D4"/>
    <w:rsid w:val="1ADA16E3"/>
    <w:rsid w:val="1B9C0CCC"/>
    <w:rsid w:val="1C423169"/>
    <w:rsid w:val="1C6729F5"/>
    <w:rsid w:val="1C816E0A"/>
    <w:rsid w:val="1D9C50AA"/>
    <w:rsid w:val="1E8050A1"/>
    <w:rsid w:val="1EDE5988"/>
    <w:rsid w:val="1F7374A2"/>
    <w:rsid w:val="204E1C82"/>
    <w:rsid w:val="22A41CEC"/>
    <w:rsid w:val="23420B7C"/>
    <w:rsid w:val="236B7A27"/>
    <w:rsid w:val="237F5BEE"/>
    <w:rsid w:val="23914499"/>
    <w:rsid w:val="24D8324C"/>
    <w:rsid w:val="250C5729"/>
    <w:rsid w:val="263432F7"/>
    <w:rsid w:val="26FF288E"/>
    <w:rsid w:val="27044188"/>
    <w:rsid w:val="27D736D7"/>
    <w:rsid w:val="296441B1"/>
    <w:rsid w:val="29836DDF"/>
    <w:rsid w:val="29DF277D"/>
    <w:rsid w:val="29EA29A2"/>
    <w:rsid w:val="2A383D63"/>
    <w:rsid w:val="2A552840"/>
    <w:rsid w:val="2A7A4CFC"/>
    <w:rsid w:val="2AC67EB6"/>
    <w:rsid w:val="2B1C7B10"/>
    <w:rsid w:val="2BD32BCB"/>
    <w:rsid w:val="2C140948"/>
    <w:rsid w:val="2C262203"/>
    <w:rsid w:val="2C3E1310"/>
    <w:rsid w:val="2C7120E2"/>
    <w:rsid w:val="2D1B04AD"/>
    <w:rsid w:val="2DAB1475"/>
    <w:rsid w:val="2E6E42F0"/>
    <w:rsid w:val="30790384"/>
    <w:rsid w:val="31220C4A"/>
    <w:rsid w:val="316B5DAA"/>
    <w:rsid w:val="31CD398A"/>
    <w:rsid w:val="32725EB2"/>
    <w:rsid w:val="3387761A"/>
    <w:rsid w:val="33AE0F86"/>
    <w:rsid w:val="34632452"/>
    <w:rsid w:val="34A64ECF"/>
    <w:rsid w:val="34AE1F62"/>
    <w:rsid w:val="34D83A3F"/>
    <w:rsid w:val="362B051F"/>
    <w:rsid w:val="36334A39"/>
    <w:rsid w:val="36C508D3"/>
    <w:rsid w:val="37FB5688"/>
    <w:rsid w:val="38636DFE"/>
    <w:rsid w:val="39DA4CE2"/>
    <w:rsid w:val="3AEB0F5B"/>
    <w:rsid w:val="3BF83351"/>
    <w:rsid w:val="3C653D21"/>
    <w:rsid w:val="3CEE3423"/>
    <w:rsid w:val="3D17105C"/>
    <w:rsid w:val="3D545EE0"/>
    <w:rsid w:val="3D792951"/>
    <w:rsid w:val="3D9C2E4F"/>
    <w:rsid w:val="3DC37B43"/>
    <w:rsid w:val="3DD37CC1"/>
    <w:rsid w:val="3E7123DE"/>
    <w:rsid w:val="3FBB3745"/>
    <w:rsid w:val="41085050"/>
    <w:rsid w:val="410E6EB9"/>
    <w:rsid w:val="415D1C4C"/>
    <w:rsid w:val="41A61860"/>
    <w:rsid w:val="420E7BCB"/>
    <w:rsid w:val="42DD2B85"/>
    <w:rsid w:val="432C79E0"/>
    <w:rsid w:val="444B4EC9"/>
    <w:rsid w:val="444C4FBE"/>
    <w:rsid w:val="44CF6173"/>
    <w:rsid w:val="45AF0EBD"/>
    <w:rsid w:val="460B72D0"/>
    <w:rsid w:val="47031F9F"/>
    <w:rsid w:val="48213B8C"/>
    <w:rsid w:val="49161EDF"/>
    <w:rsid w:val="492707AE"/>
    <w:rsid w:val="49C7564C"/>
    <w:rsid w:val="4A48379F"/>
    <w:rsid w:val="4A4B7EE4"/>
    <w:rsid w:val="4A777EC7"/>
    <w:rsid w:val="4A996BFA"/>
    <w:rsid w:val="4AB048B2"/>
    <w:rsid w:val="4B4E476F"/>
    <w:rsid w:val="4C161010"/>
    <w:rsid w:val="4D100DB4"/>
    <w:rsid w:val="4D1046F3"/>
    <w:rsid w:val="4DBB1896"/>
    <w:rsid w:val="4DE45D07"/>
    <w:rsid w:val="4E2548D8"/>
    <w:rsid w:val="4EA25D7D"/>
    <w:rsid w:val="4ED60B28"/>
    <w:rsid w:val="4F9175C9"/>
    <w:rsid w:val="500913AF"/>
    <w:rsid w:val="50405FA1"/>
    <w:rsid w:val="507B59B1"/>
    <w:rsid w:val="50E023BA"/>
    <w:rsid w:val="511D5B9A"/>
    <w:rsid w:val="514D7620"/>
    <w:rsid w:val="51C72235"/>
    <w:rsid w:val="51DB05B2"/>
    <w:rsid w:val="52B06138"/>
    <w:rsid w:val="53131E43"/>
    <w:rsid w:val="534C4A19"/>
    <w:rsid w:val="541825FB"/>
    <w:rsid w:val="551872FB"/>
    <w:rsid w:val="55857484"/>
    <w:rsid w:val="55D6709F"/>
    <w:rsid w:val="55EC7F2C"/>
    <w:rsid w:val="571C78BD"/>
    <w:rsid w:val="57E8676D"/>
    <w:rsid w:val="58B94B70"/>
    <w:rsid w:val="58C708D8"/>
    <w:rsid w:val="590409F7"/>
    <w:rsid w:val="591A56BF"/>
    <w:rsid w:val="599B41BB"/>
    <w:rsid w:val="59A719C7"/>
    <w:rsid w:val="5B4C4DAC"/>
    <w:rsid w:val="5B843F0B"/>
    <w:rsid w:val="5CD6247E"/>
    <w:rsid w:val="5E59410D"/>
    <w:rsid w:val="5F1B5C23"/>
    <w:rsid w:val="5F33286C"/>
    <w:rsid w:val="5F7630CE"/>
    <w:rsid w:val="607E1313"/>
    <w:rsid w:val="607F43E9"/>
    <w:rsid w:val="611C5B44"/>
    <w:rsid w:val="6125772E"/>
    <w:rsid w:val="61DC58C5"/>
    <w:rsid w:val="62594F54"/>
    <w:rsid w:val="6265669D"/>
    <w:rsid w:val="6305561D"/>
    <w:rsid w:val="63501C0A"/>
    <w:rsid w:val="63912873"/>
    <w:rsid w:val="64F52286"/>
    <w:rsid w:val="64FC7325"/>
    <w:rsid w:val="66EC0AB2"/>
    <w:rsid w:val="672A660E"/>
    <w:rsid w:val="676B452D"/>
    <w:rsid w:val="68102DCD"/>
    <w:rsid w:val="681A72AF"/>
    <w:rsid w:val="685F4EB4"/>
    <w:rsid w:val="68BB34F2"/>
    <w:rsid w:val="68FA5984"/>
    <w:rsid w:val="69217812"/>
    <w:rsid w:val="69F768BE"/>
    <w:rsid w:val="6A5C63A7"/>
    <w:rsid w:val="6AAC2D9F"/>
    <w:rsid w:val="6B6C1BDB"/>
    <w:rsid w:val="6B9F7DE5"/>
    <w:rsid w:val="6C1A5A97"/>
    <w:rsid w:val="6C2B61F7"/>
    <w:rsid w:val="6CA33A93"/>
    <w:rsid w:val="6CBF715F"/>
    <w:rsid w:val="6D051322"/>
    <w:rsid w:val="6DBC24BD"/>
    <w:rsid w:val="6DC60858"/>
    <w:rsid w:val="6DE96CCF"/>
    <w:rsid w:val="6EAB12BB"/>
    <w:rsid w:val="6ED73462"/>
    <w:rsid w:val="6F2B6EC9"/>
    <w:rsid w:val="6FE15E40"/>
    <w:rsid w:val="70951682"/>
    <w:rsid w:val="70951822"/>
    <w:rsid w:val="70D17939"/>
    <w:rsid w:val="71285B0E"/>
    <w:rsid w:val="71BB3426"/>
    <w:rsid w:val="72023312"/>
    <w:rsid w:val="725C6B33"/>
    <w:rsid w:val="730D6478"/>
    <w:rsid w:val="739C6F66"/>
    <w:rsid w:val="75195CA9"/>
    <w:rsid w:val="76230626"/>
    <w:rsid w:val="76687293"/>
    <w:rsid w:val="77427B26"/>
    <w:rsid w:val="788B302A"/>
    <w:rsid w:val="78C20119"/>
    <w:rsid w:val="79DA106E"/>
    <w:rsid w:val="79EB11CB"/>
    <w:rsid w:val="7A363098"/>
    <w:rsid w:val="7A516400"/>
    <w:rsid w:val="7A95638B"/>
    <w:rsid w:val="7AC535C0"/>
    <w:rsid w:val="7BE26235"/>
    <w:rsid w:val="7CA6458F"/>
    <w:rsid w:val="7D6F5686"/>
    <w:rsid w:val="7D8934CD"/>
    <w:rsid w:val="7E29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FDA05A"/>
  <w15:docId w15:val="{89068FF4-0A06-4310-8DC8-04E77CDA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1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1520D0"/>
    <w:pPr>
      <w:spacing w:beforeAutospacing="1" w:after="0" w:afterAutospacing="1"/>
      <w:outlineLvl w:val="0"/>
    </w:pPr>
    <w:rPr>
      <w:rFonts w:ascii="SimSun" w:eastAsia="SimSun" w:hAnsi="SimSun" w:cs="Times New Roman" w:hint="eastAsia"/>
      <w:b/>
      <w:kern w:val="44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rsid w:val="001520D0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520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1520D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uiPriority w:val="99"/>
    <w:unhideWhenUsed/>
    <w:qFormat/>
    <w:rsid w:val="001520D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0D0"/>
    <w:rPr>
      <w:rFonts w:eastAsiaTheme="minorEastAsia"/>
      <w:color w:val="595959" w:themeColor="text1" w:themeTint="A6"/>
      <w:spacing w:val="15"/>
    </w:rPr>
  </w:style>
  <w:style w:type="paragraph" w:styleId="NormalWeb">
    <w:name w:val="Normal (Web)"/>
    <w:basedOn w:val="Normal"/>
    <w:uiPriority w:val="99"/>
    <w:semiHidden/>
    <w:unhideWhenUsed/>
    <w:qFormat/>
    <w:rsid w:val="001520D0"/>
    <w:pPr>
      <w:spacing w:beforeAutospacing="1" w:after="0" w:afterAutospacing="1"/>
    </w:pPr>
    <w:rPr>
      <w:rFonts w:cs="Times New Roman"/>
      <w:sz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520D0"/>
    <w:rPr>
      <w:b/>
      <w:bCs/>
    </w:rPr>
  </w:style>
  <w:style w:type="table" w:styleId="TableGrid">
    <w:name w:val="Table Grid"/>
    <w:basedOn w:val="TableNormal"/>
    <w:uiPriority w:val="39"/>
    <w:qFormat/>
    <w:rsid w:val="0015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qFormat/>
    <w:rsid w:val="001520D0"/>
    <w:rPr>
      <w:color w:val="954F72" w:themeColor="followedHyperlink"/>
      <w:u w:val="single"/>
    </w:rPr>
  </w:style>
  <w:style w:type="character" w:styleId="Hyperlink">
    <w:name w:val="Hyperlink"/>
    <w:basedOn w:val="DefaultParagraphFont"/>
    <w:qFormat/>
    <w:rsid w:val="001520D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520D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1520D0"/>
    <w:pPr>
      <w:ind w:left="720"/>
      <w:contextualSpacing/>
    </w:pPr>
  </w:style>
  <w:style w:type="character" w:customStyle="1" w:styleId="SubtitleChar">
    <w:name w:val="Subtitle Char"/>
    <w:basedOn w:val="DefaultParagraphFont"/>
    <w:link w:val="Subtitle"/>
    <w:uiPriority w:val="11"/>
    <w:qFormat/>
    <w:rsid w:val="001520D0"/>
    <w:rPr>
      <w:rFonts w:eastAsiaTheme="minorEastAsia"/>
      <w:color w:val="595959" w:themeColor="text1" w:themeTint="A6"/>
      <w:spacing w:val="15"/>
    </w:rPr>
  </w:style>
  <w:style w:type="table" w:customStyle="1" w:styleId="Grigliatabella1">
    <w:name w:val="Griglia tabella1"/>
    <w:basedOn w:val="TableNormal"/>
    <w:qFormat/>
    <w:rsid w:val="001520D0"/>
    <w:pPr>
      <w:widowControl w:val="0"/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520D0"/>
    <w:rPr>
      <w:rFonts w:asciiTheme="minorHAnsi" w:eastAsiaTheme="minorHAnsi" w:hAnsiTheme="minorHAnsi" w:cstheme="minorBidi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520D0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520D0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Revisione1">
    <w:name w:val="Revisione1"/>
    <w:hidden/>
    <w:uiPriority w:val="99"/>
    <w:semiHidden/>
    <w:qFormat/>
    <w:rsid w:val="001520D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visione2">
    <w:name w:val="Revisione2"/>
    <w:hidden/>
    <w:uiPriority w:val="99"/>
    <w:semiHidden/>
    <w:qFormat/>
    <w:rsid w:val="001520D0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qFormat/>
    <w:rsid w:val="001520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2ED6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E50DB9"/>
  </w:style>
  <w:style w:type="character" w:customStyle="1" w:styleId="label">
    <w:name w:val="label"/>
    <w:basedOn w:val="DefaultParagraphFont"/>
    <w:rsid w:val="004C1B1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64D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8714F5"/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4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5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50177C-A162-4C48-A40C-DD104C5D6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Secundo</dc:creator>
  <cp:lastModifiedBy>Chithra M.</cp:lastModifiedBy>
  <cp:revision>5</cp:revision>
  <cp:lastPrinted>2019-11-08T16:30:00Z</cp:lastPrinted>
  <dcterms:created xsi:type="dcterms:W3CDTF">2022-02-25T13:17:00Z</dcterms:created>
  <dcterms:modified xsi:type="dcterms:W3CDTF">2022-03-09T09:21:00Z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  <property fmtid="{D5CDD505-2E9C-101B-9397-08002B2CF9AE}" pid="3" name="Mendeley Citation Style_1">
    <vt:lpwstr>http://www.zotero.org/styles/biotechnology-advances</vt:lpwstr>
  </property>
  <property fmtid="{D5CDD505-2E9C-101B-9397-08002B2CF9AE}" pid="4" name="Mendeley Document_1">
    <vt:lpwstr>True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Id 2_1">
    <vt:lpwstr>http://www.zotero.org/styles/aquaculture</vt:lpwstr>
  </property>
  <property fmtid="{D5CDD505-2E9C-101B-9397-08002B2CF9AE}" pid="8" name="Mendeley Recent Style Id 3_1">
    <vt:lpwstr>http://www.zotero.org/styles/biotechnology-advances</vt:lpwstr>
  </property>
  <property fmtid="{D5CDD505-2E9C-101B-9397-08002B2CF9AE}" pid="9" name="Mendeley Recent Style Id 4_1">
    <vt:lpwstr>http://www.zotero.org/styles/chicago-author-date</vt:lpwstr>
  </property>
  <property fmtid="{D5CDD505-2E9C-101B-9397-08002B2CF9AE}" pid="10" name="Mendeley Recent Style Id 5_1">
    <vt:lpwstr>http://www.zotero.org/styles/harvard-cite-them-right</vt:lpwstr>
  </property>
  <property fmtid="{D5CDD505-2E9C-101B-9397-08002B2CF9AE}" pid="11" name="Mendeley Recent Style Id 6_1">
    <vt:lpwstr>http://www.zotero.org/styles/ieee</vt:lpwstr>
  </property>
  <property fmtid="{D5CDD505-2E9C-101B-9397-08002B2CF9AE}" pid="12" name="Mendeley Recent Style Id 7_1">
    <vt:lpwstr>http://www.zotero.org/styles/international-journal-of-biological-macromolecules</vt:lpwstr>
  </property>
  <property fmtid="{D5CDD505-2E9C-101B-9397-08002B2CF9AE}" pid="13" name="Mendeley Recent Style Id 8_1">
    <vt:lpwstr>http://www.zotero.org/styles/modern-humanities-research-association</vt:lpwstr>
  </property>
  <property fmtid="{D5CDD505-2E9C-101B-9397-08002B2CF9AE}" pid="14" name="Mendeley Recent Style Id 9_1">
    <vt:lpwstr>http://www.zotero.org/styles/modern-language-association</vt:lpwstr>
  </property>
  <property fmtid="{D5CDD505-2E9C-101B-9397-08002B2CF9AE}" pid="15" name="Mendeley Recent Style Name 0_1">
    <vt:lpwstr>American Political Science Association</vt:lpwstr>
  </property>
  <property fmtid="{D5CDD505-2E9C-101B-9397-08002B2CF9AE}" pid="16" name="Mendeley Recent Style Name 1_1">
    <vt:lpwstr>American Sociological Association 6th edition</vt:lpwstr>
  </property>
  <property fmtid="{D5CDD505-2E9C-101B-9397-08002B2CF9AE}" pid="17" name="Mendeley Recent Style Name 2_1">
    <vt:lpwstr>Aquaculture</vt:lpwstr>
  </property>
  <property fmtid="{D5CDD505-2E9C-101B-9397-08002B2CF9AE}" pid="18" name="Mendeley Recent Style Name 3_1">
    <vt:lpwstr>Biotechnology Advances</vt:lpwstr>
  </property>
  <property fmtid="{D5CDD505-2E9C-101B-9397-08002B2CF9AE}" pid="19" name="Mendeley Recent Style Name 4_1">
    <vt:lpwstr>Chicago Manual of Style 17th edition (author-date)</vt:lpwstr>
  </property>
  <property fmtid="{D5CDD505-2E9C-101B-9397-08002B2CF9AE}" pid="20" name="Mendeley Recent Style Name 5_1">
    <vt:lpwstr>Cite Them Right 10th edition - Harvard</vt:lpwstr>
  </property>
  <property fmtid="{D5CDD505-2E9C-101B-9397-08002B2CF9AE}" pid="21" name="Mendeley Recent Style Name 6_1">
    <vt:lpwstr>IEEE</vt:lpwstr>
  </property>
  <property fmtid="{D5CDD505-2E9C-101B-9397-08002B2CF9AE}" pid="22" name="Mendeley Recent Style Name 7_1">
    <vt:lpwstr>International Journal of Biological Macromolecules</vt:lpwstr>
  </property>
  <property fmtid="{D5CDD505-2E9C-101B-9397-08002B2CF9AE}" pid="23" name="Mendeley Recent Style Name 8_1">
    <vt:lpwstr>Modern Humanities Research Association 3rd edition (note with bibliography)</vt:lpwstr>
  </property>
  <property fmtid="{D5CDD505-2E9C-101B-9397-08002B2CF9AE}" pid="24" name="Mendeley Recent Style Name 9_1">
    <vt:lpwstr>Modern Language Association 8th edition</vt:lpwstr>
  </property>
  <property fmtid="{D5CDD505-2E9C-101B-9397-08002B2CF9AE}" pid="25" name="Mendeley Unique User Id_1">
    <vt:lpwstr>5fd9a1b8-9b90-3b2d-bd28-ea35db1604cf</vt:lpwstr>
  </property>
</Properties>
</file>