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B61115" w14:textId="77777777" w:rsidR="00254684" w:rsidRPr="00254684" w:rsidRDefault="00254684" w:rsidP="00254684">
      <w:pPr>
        <w:jc w:val="center"/>
        <w:rPr>
          <w:rFonts w:hint="eastAsia"/>
          <w:b/>
          <w:bCs/>
          <w:sz w:val="24"/>
          <w:szCs w:val="24"/>
        </w:rPr>
      </w:pPr>
      <w:r w:rsidRPr="00254684">
        <w:rPr>
          <w:rFonts w:hint="eastAsia"/>
          <w:b/>
          <w:bCs/>
          <w:sz w:val="24"/>
          <w:szCs w:val="24"/>
        </w:rPr>
        <w:t>Successful Live Birth Outcome in A Patient with Empty Follicle Syndrome：</w:t>
      </w:r>
    </w:p>
    <w:p w14:paraId="6EB9FDEF" w14:textId="77777777" w:rsidR="00254684" w:rsidRPr="00A80866" w:rsidRDefault="00254684" w:rsidP="00254684">
      <w:pPr>
        <w:jc w:val="center"/>
        <w:rPr>
          <w:rFonts w:hint="eastAsia"/>
          <w:b/>
          <w:bCs/>
          <w:sz w:val="24"/>
          <w:szCs w:val="24"/>
        </w:rPr>
      </w:pPr>
      <w:r w:rsidRPr="00A80866">
        <w:rPr>
          <w:rFonts w:hint="eastAsia"/>
          <w:b/>
          <w:bCs/>
          <w:sz w:val="24"/>
          <w:szCs w:val="24"/>
        </w:rPr>
        <w:t>A Case Report and Literature Review</w:t>
      </w:r>
    </w:p>
    <w:p w14:paraId="5AF8FEE8" w14:textId="77777777" w:rsidR="00E578EB" w:rsidRDefault="00E578EB" w:rsidP="0075039C">
      <w:pPr>
        <w:rPr>
          <w:rFonts w:ascii="Times New Roman" w:eastAsiaTheme="minorHAnsi" w:hAnsi="Times New Roman" w:cs="Times New Roman"/>
          <w:sz w:val="20"/>
          <w:szCs w:val="20"/>
        </w:rPr>
      </w:pPr>
    </w:p>
    <w:p w14:paraId="1D57EAF1" w14:textId="77777777" w:rsidR="00E578EB" w:rsidRPr="00A80866" w:rsidRDefault="00E578EB" w:rsidP="00E578EB">
      <w:pPr>
        <w:rPr>
          <w:rFonts w:ascii="Times New Roman" w:eastAsiaTheme="minorHAnsi" w:hAnsi="Times New Roman" w:cs="Times New Roman"/>
          <w:sz w:val="20"/>
          <w:szCs w:val="20"/>
        </w:rPr>
      </w:pPr>
      <w:r w:rsidRPr="00A80866">
        <w:rPr>
          <w:rFonts w:ascii="Times New Roman" w:eastAsiaTheme="minorHAnsi" w:hAnsi="Times New Roman" w:cs="Times New Roman" w:hint="eastAsia"/>
          <w:sz w:val="20"/>
          <w:szCs w:val="20"/>
        </w:rPr>
        <w:t>Figure 1</w:t>
      </w:r>
    </w:p>
    <w:p w14:paraId="50DCDF2A" w14:textId="77777777" w:rsidR="00E578EB" w:rsidRDefault="00E578EB" w:rsidP="00E578EB">
      <w:pPr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Theme="minorHAnsi" w:hAnsi="Times New Roman" w:cs="Times New Roman"/>
          <w:noProof/>
          <w:color w:val="000000" w:themeColor="text1"/>
          <w:sz w:val="20"/>
          <w:szCs w:val="20"/>
        </w:rPr>
        <w:drawing>
          <wp:inline distT="0" distB="0" distL="0" distR="0" wp14:anchorId="38CA6AA8" wp14:editId="486A9396">
            <wp:extent cx="5274310" cy="1431290"/>
            <wp:effectExtent l="0" t="0" r="2540" b="0"/>
            <wp:docPr id="1356348212" name="图片 2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348212" name="图片 2" descr="图表&#10;&#10;描述已自动生成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31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A3044" w14:textId="2172D0CC" w:rsidR="00E578EB" w:rsidRPr="00A80866" w:rsidRDefault="00E578EB" w:rsidP="00E578EB">
      <w:pPr>
        <w:rPr>
          <w:rFonts w:ascii="Times New Roman" w:eastAsiaTheme="minorHAnsi" w:hAnsi="Times New Roman" w:cs="Times New Roman"/>
          <w:sz w:val="20"/>
          <w:szCs w:val="20"/>
        </w:rPr>
      </w:pPr>
      <w:r w:rsidRPr="00A80866">
        <w:rPr>
          <w:rFonts w:ascii="Times New Roman" w:eastAsiaTheme="minorHAnsi" w:hAnsi="Times New Roman" w:cs="Times New Roman" w:hint="eastAsia"/>
          <w:sz w:val="20"/>
          <w:szCs w:val="20"/>
        </w:rPr>
        <w:t xml:space="preserve">Figure </w:t>
      </w:r>
      <w:proofErr w:type="gramStart"/>
      <w:r w:rsidR="0073256D" w:rsidRPr="00A80866">
        <w:rPr>
          <w:rFonts w:ascii="Times New Roman" w:eastAsiaTheme="minorHAnsi" w:hAnsi="Times New Roman" w:cs="Times New Roman" w:hint="eastAsia"/>
          <w:sz w:val="20"/>
          <w:szCs w:val="20"/>
        </w:rPr>
        <w:t xml:space="preserve">1 </w:t>
      </w:r>
      <w:r w:rsidRPr="00A80866">
        <w:rPr>
          <w:rFonts w:ascii="Times New Roman" w:eastAsiaTheme="minorHAnsi" w:hAnsi="Times New Roman" w:cs="Times New Roman" w:hint="eastAsia"/>
          <w:sz w:val="20"/>
          <w:szCs w:val="20"/>
        </w:rPr>
        <w:t xml:space="preserve"> Mutation</w:t>
      </w:r>
      <w:proofErr w:type="gramEnd"/>
      <w:r w:rsidRPr="00A80866">
        <w:rPr>
          <w:rFonts w:ascii="Times New Roman" w:eastAsiaTheme="minorHAnsi" w:hAnsi="Times New Roman" w:cs="Times New Roman" w:hint="eastAsia"/>
          <w:sz w:val="20"/>
          <w:szCs w:val="20"/>
        </w:rPr>
        <w:t xml:space="preserve"> and sequence analysis of </w:t>
      </w:r>
      <w:r w:rsidRPr="00A80866">
        <w:rPr>
          <w:rFonts w:ascii="Times New Roman" w:eastAsiaTheme="minorHAnsi" w:hAnsi="Times New Roman" w:cs="Times New Roman" w:hint="eastAsia"/>
          <w:i/>
          <w:iCs/>
          <w:sz w:val="20"/>
          <w:szCs w:val="20"/>
        </w:rPr>
        <w:t>LHCGR</w:t>
      </w:r>
      <w:r w:rsidRPr="00A80866">
        <w:rPr>
          <w:rFonts w:ascii="Times New Roman" w:eastAsiaTheme="minorHAnsi" w:hAnsi="Times New Roman" w:cs="Times New Roman" w:hint="eastAsia"/>
          <w:sz w:val="20"/>
          <w:szCs w:val="20"/>
        </w:rPr>
        <w:t xml:space="preserve">. </w:t>
      </w:r>
      <w:r w:rsidRPr="00A80866">
        <w:rPr>
          <w:rFonts w:ascii="Times New Roman" w:eastAsiaTheme="minorHAnsi" w:hAnsi="Times New Roman" w:cs="Times New Roman"/>
          <w:sz w:val="20"/>
          <w:szCs w:val="20"/>
        </w:rPr>
        <w:t>(A)</w:t>
      </w:r>
      <w:r w:rsidRPr="00A80866">
        <w:rPr>
          <w:rFonts w:ascii="Times New Roman" w:hAnsi="Times New Roman" w:cs="Times New Roman"/>
          <w:sz w:val="20"/>
          <w:szCs w:val="20"/>
        </w:rPr>
        <w:t xml:space="preserve"> </w:t>
      </w:r>
      <w:r w:rsidRPr="00A80866">
        <w:rPr>
          <w:rFonts w:ascii="Times New Roman" w:eastAsiaTheme="minorHAnsi" w:hAnsi="Times New Roman" w:cs="Times New Roman"/>
          <w:sz w:val="20"/>
          <w:szCs w:val="20"/>
        </w:rPr>
        <w:t xml:space="preserve">Pedigrees of this </w:t>
      </w:r>
      <w:proofErr w:type="gramStart"/>
      <w:r w:rsidRPr="00A80866">
        <w:rPr>
          <w:rFonts w:ascii="Times New Roman" w:eastAsiaTheme="minorHAnsi" w:hAnsi="Times New Roman" w:cs="Times New Roman" w:hint="eastAsia"/>
          <w:sz w:val="20"/>
          <w:szCs w:val="20"/>
        </w:rPr>
        <w:t>family ,</w:t>
      </w:r>
      <w:r w:rsidRPr="00A80866">
        <w:rPr>
          <w:rFonts w:ascii="Times New Roman" w:eastAsiaTheme="minorHAnsi" w:hAnsi="Times New Roman" w:cs="Times New Roman"/>
          <w:sz w:val="20"/>
          <w:szCs w:val="20"/>
        </w:rPr>
        <w:t>WT</w:t>
      </w:r>
      <w:proofErr w:type="gramEnd"/>
      <w:r w:rsidRPr="00A80866">
        <w:rPr>
          <w:rFonts w:ascii="Times New Roman" w:eastAsiaTheme="minorHAnsi" w:hAnsi="Times New Roman" w:cs="Times New Roman"/>
          <w:sz w:val="20"/>
          <w:szCs w:val="20"/>
        </w:rPr>
        <w:t xml:space="preserve"> indicates a normal allele ,</w:t>
      </w:r>
      <w:r w:rsidRPr="00A80866">
        <w:rPr>
          <w:rFonts w:ascii="Times New Roman" w:hAnsi="Times New Roman" w:cs="Times New Roman"/>
          <w:sz w:val="20"/>
          <w:szCs w:val="20"/>
        </w:rPr>
        <w:t xml:space="preserve"> black spot </w:t>
      </w:r>
      <w:r w:rsidRPr="00A80866">
        <w:rPr>
          <w:rFonts w:ascii="Times New Roman" w:eastAsiaTheme="minorHAnsi" w:hAnsi="Times New Roman" w:cs="Times New Roman"/>
          <w:sz w:val="20"/>
          <w:szCs w:val="20"/>
        </w:rPr>
        <w:t xml:space="preserve">indicates carrier. (B)Sanger sequencing chromatograms are shown near the pedigrees. The patient had a single heterozygous missense mutation in the </w:t>
      </w:r>
      <w:r w:rsidRPr="00A80866">
        <w:rPr>
          <w:rFonts w:ascii="Times New Roman" w:eastAsiaTheme="minorHAnsi" w:hAnsi="Times New Roman" w:cs="Times New Roman"/>
          <w:i/>
          <w:iCs/>
          <w:sz w:val="20"/>
          <w:szCs w:val="20"/>
        </w:rPr>
        <w:t>LHCGR</w:t>
      </w:r>
      <w:r w:rsidRPr="00A80866">
        <w:rPr>
          <w:rFonts w:ascii="Times New Roman" w:eastAsiaTheme="minorHAnsi" w:hAnsi="Times New Roman" w:cs="Times New Roman"/>
          <w:sz w:val="20"/>
          <w:szCs w:val="20"/>
        </w:rPr>
        <w:t xml:space="preserve"> gene, inherited from the father.</w:t>
      </w:r>
    </w:p>
    <w:p w14:paraId="6B3CCD54" w14:textId="77777777" w:rsidR="00E578EB" w:rsidRPr="00A80866" w:rsidRDefault="00E578EB" w:rsidP="0075039C">
      <w:pPr>
        <w:rPr>
          <w:rFonts w:ascii="Times New Roman" w:eastAsiaTheme="minorHAnsi" w:hAnsi="Times New Roman" w:cs="Times New Roman"/>
          <w:sz w:val="20"/>
          <w:szCs w:val="20"/>
        </w:rPr>
      </w:pPr>
    </w:p>
    <w:p w14:paraId="43981399" w14:textId="77777777" w:rsidR="00E578EB" w:rsidRPr="00A80866" w:rsidRDefault="00E578EB" w:rsidP="0075039C">
      <w:pPr>
        <w:rPr>
          <w:rFonts w:ascii="Times New Roman" w:eastAsiaTheme="minorHAnsi" w:hAnsi="Times New Roman" w:cs="Times New Roman"/>
          <w:sz w:val="20"/>
          <w:szCs w:val="20"/>
        </w:rPr>
      </w:pPr>
    </w:p>
    <w:p w14:paraId="16F84449" w14:textId="15933522" w:rsidR="0075039C" w:rsidRPr="00A80866" w:rsidRDefault="0075039C" w:rsidP="0075039C">
      <w:pPr>
        <w:rPr>
          <w:rFonts w:ascii="Times New Roman" w:eastAsiaTheme="minorHAnsi" w:hAnsi="Times New Roman" w:cs="Times New Roman"/>
          <w:sz w:val="20"/>
          <w:szCs w:val="20"/>
        </w:rPr>
      </w:pPr>
      <w:r w:rsidRPr="00A80866">
        <w:rPr>
          <w:rFonts w:ascii="Times New Roman" w:eastAsiaTheme="minorHAnsi" w:hAnsi="Times New Roman" w:cs="Times New Roman"/>
          <w:sz w:val="20"/>
          <w:szCs w:val="20"/>
        </w:rPr>
        <w:t xml:space="preserve">Figure </w:t>
      </w:r>
      <w:r w:rsidR="00E578EB" w:rsidRPr="00A80866">
        <w:rPr>
          <w:rFonts w:ascii="Times New Roman" w:eastAsiaTheme="minorHAnsi" w:hAnsi="Times New Roman" w:cs="Times New Roman" w:hint="eastAsia"/>
          <w:sz w:val="20"/>
          <w:szCs w:val="20"/>
        </w:rPr>
        <w:t>2-</w:t>
      </w:r>
      <w:proofErr w:type="gramStart"/>
      <w:r w:rsidR="00E578EB" w:rsidRPr="00A80866">
        <w:rPr>
          <w:rFonts w:ascii="Times New Roman" w:eastAsiaTheme="minorHAnsi" w:hAnsi="Times New Roman" w:cs="Times New Roman" w:hint="eastAsia"/>
          <w:sz w:val="20"/>
          <w:szCs w:val="20"/>
        </w:rPr>
        <w:t>7</w:t>
      </w:r>
      <w:r w:rsidRPr="00A80866">
        <w:rPr>
          <w:rFonts w:ascii="Times New Roman" w:eastAsiaTheme="minorHAnsi" w:hAnsi="Times New Roman" w:cs="Times New Roman"/>
          <w:sz w:val="20"/>
          <w:szCs w:val="20"/>
        </w:rPr>
        <w:t xml:space="preserve">  Cycle</w:t>
      </w:r>
      <w:proofErr w:type="gramEnd"/>
      <w:r w:rsidRPr="00A80866">
        <w:rPr>
          <w:rFonts w:ascii="Times New Roman" w:eastAsiaTheme="minorHAnsi" w:hAnsi="Times New Roman" w:cs="Times New Roman"/>
          <w:sz w:val="20"/>
          <w:szCs w:val="20"/>
        </w:rPr>
        <w:t>1-6</w:t>
      </w:r>
    </w:p>
    <w:p w14:paraId="4D606D59" w14:textId="2F399A36" w:rsidR="0075039C" w:rsidRPr="00457B1B" w:rsidRDefault="00251F76" w:rsidP="0075039C">
      <w:pPr>
        <w:rPr>
          <w:rFonts w:ascii="Times New Roman" w:eastAsiaTheme="minorHAnsi" w:hAnsi="Times New Roman" w:cs="Times New Roman"/>
          <w:sz w:val="20"/>
          <w:szCs w:val="20"/>
        </w:rPr>
      </w:pPr>
      <w:r>
        <w:rPr>
          <w:rFonts w:ascii="Times New Roman" w:eastAsiaTheme="minorHAnsi" w:hAnsi="Times New Roman" w:cs="Times New Roman"/>
          <w:noProof/>
          <w:sz w:val="20"/>
          <w:szCs w:val="20"/>
        </w:rPr>
        <w:drawing>
          <wp:inline distT="0" distB="0" distL="0" distR="0" wp14:anchorId="4FDDC8A2" wp14:editId="7731E61D">
            <wp:extent cx="5274310" cy="1839595"/>
            <wp:effectExtent l="0" t="0" r="2540" b="8255"/>
            <wp:docPr id="177213610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136103" name="图片 177213610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39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FDE74" w14:textId="0A119761" w:rsidR="0075039C" w:rsidRPr="00457B1B" w:rsidRDefault="00251F76" w:rsidP="0075039C">
      <w:pPr>
        <w:rPr>
          <w:rFonts w:ascii="Times New Roman" w:eastAsiaTheme="minorHAnsi" w:hAnsi="Times New Roman" w:cs="Times New Roman"/>
          <w:sz w:val="20"/>
          <w:szCs w:val="20"/>
        </w:rPr>
      </w:pPr>
      <w:r>
        <w:rPr>
          <w:rFonts w:ascii="Times New Roman" w:eastAsiaTheme="minorHAnsi" w:hAnsi="Times New Roman" w:cs="Times New Roman" w:hint="eastAsia"/>
          <w:noProof/>
          <w:sz w:val="20"/>
          <w:szCs w:val="20"/>
        </w:rPr>
        <w:drawing>
          <wp:inline distT="0" distB="0" distL="0" distR="0" wp14:anchorId="5FE91E88" wp14:editId="534E572C">
            <wp:extent cx="5274310" cy="1728470"/>
            <wp:effectExtent l="0" t="0" r="2540" b="5080"/>
            <wp:docPr id="1278244322" name="图片 2" descr="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244322" name="图片 2" descr="表格&#10;&#10;描述已自动生成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28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5C9EE" w14:textId="7C49C61D" w:rsidR="0075039C" w:rsidRPr="00457B1B" w:rsidRDefault="00251F76" w:rsidP="0075039C">
      <w:pPr>
        <w:rPr>
          <w:rFonts w:ascii="Times New Roman" w:eastAsiaTheme="minorHAnsi" w:hAnsi="Times New Roman" w:cs="Times New Roman"/>
          <w:sz w:val="20"/>
          <w:szCs w:val="20"/>
        </w:rPr>
      </w:pPr>
      <w:r>
        <w:rPr>
          <w:rFonts w:ascii="Times New Roman" w:eastAsiaTheme="minorHAnsi" w:hAnsi="Times New Roman" w:cs="Times New Roman" w:hint="eastAsia"/>
          <w:noProof/>
          <w:sz w:val="20"/>
          <w:szCs w:val="20"/>
        </w:rPr>
        <w:lastRenderedPageBreak/>
        <w:drawing>
          <wp:inline distT="0" distB="0" distL="0" distR="0" wp14:anchorId="35424072" wp14:editId="7A8DB6A2">
            <wp:extent cx="5274310" cy="1600200"/>
            <wp:effectExtent l="0" t="0" r="2540" b="0"/>
            <wp:docPr id="274344190" name="图片 3" descr="日程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344190" name="图片 3" descr="日程表&#10;&#10;描述已自动生成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0755E" w14:textId="1FB1FF45" w:rsidR="0075039C" w:rsidRPr="00457B1B" w:rsidRDefault="00251F76" w:rsidP="0075039C">
      <w:pPr>
        <w:rPr>
          <w:rFonts w:ascii="Times New Roman" w:eastAsiaTheme="minorHAnsi" w:hAnsi="Times New Roman" w:cs="Times New Roman"/>
          <w:sz w:val="20"/>
          <w:szCs w:val="20"/>
        </w:rPr>
      </w:pPr>
      <w:r>
        <w:rPr>
          <w:rFonts w:ascii="Times New Roman" w:eastAsiaTheme="minorHAnsi" w:hAnsi="Times New Roman" w:cs="Times New Roman"/>
          <w:noProof/>
          <w:sz w:val="20"/>
          <w:szCs w:val="20"/>
        </w:rPr>
        <w:drawing>
          <wp:inline distT="0" distB="0" distL="0" distR="0" wp14:anchorId="0A9AC4B3" wp14:editId="65D03AB1">
            <wp:extent cx="5274310" cy="2176145"/>
            <wp:effectExtent l="0" t="0" r="2540" b="0"/>
            <wp:docPr id="33311460" name="图片 4" descr="日程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11460" name="图片 4" descr="日程表&#10;&#10;描述已自动生成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7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3830B" w14:textId="4598B697" w:rsidR="0075039C" w:rsidRPr="00457B1B" w:rsidRDefault="00251F76" w:rsidP="0075039C">
      <w:pPr>
        <w:rPr>
          <w:rFonts w:ascii="Times New Roman" w:eastAsiaTheme="minorHAnsi" w:hAnsi="Times New Roman" w:cs="Times New Roman"/>
          <w:sz w:val="20"/>
          <w:szCs w:val="20"/>
        </w:rPr>
      </w:pPr>
      <w:r>
        <w:rPr>
          <w:rFonts w:ascii="Times New Roman" w:eastAsiaTheme="minorHAnsi" w:hAnsi="Times New Roman" w:cs="Times New Roman" w:hint="eastAsia"/>
          <w:noProof/>
          <w:sz w:val="20"/>
          <w:szCs w:val="20"/>
        </w:rPr>
        <w:drawing>
          <wp:inline distT="0" distB="0" distL="0" distR="0" wp14:anchorId="0EA19780" wp14:editId="17163522">
            <wp:extent cx="5274310" cy="2346251"/>
            <wp:effectExtent l="0" t="0" r="2540" b="0"/>
            <wp:docPr id="1208170916" name="图片 5" descr="图片包含 日程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170916" name="图片 5" descr="图片包含 日程表&#10;&#10;描述已自动生成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9013" cy="2352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72C6A" w14:textId="645767D7" w:rsidR="0075039C" w:rsidRPr="00457B1B" w:rsidRDefault="00251F76" w:rsidP="00251F76">
      <w:pPr>
        <w:rPr>
          <w:rFonts w:ascii="Times New Roman" w:eastAsiaTheme="minorHAnsi" w:hAnsi="Times New Roman" w:cs="Times New Roman"/>
          <w:sz w:val="20"/>
          <w:szCs w:val="20"/>
        </w:rPr>
      </w:pPr>
      <w:r>
        <w:rPr>
          <w:rFonts w:ascii="Times New Roman" w:eastAsiaTheme="minorHAnsi" w:hAnsi="Times New Roman" w:cs="Times New Roman" w:hint="eastAsia"/>
          <w:noProof/>
          <w:sz w:val="20"/>
          <w:szCs w:val="20"/>
        </w:rPr>
        <w:lastRenderedPageBreak/>
        <w:drawing>
          <wp:inline distT="0" distB="0" distL="0" distR="0" wp14:anchorId="08379D78" wp14:editId="1E71FF69">
            <wp:extent cx="5274310" cy="2495107"/>
            <wp:effectExtent l="0" t="0" r="2540" b="635"/>
            <wp:docPr id="1934641845" name="图片 6" descr="日程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641845" name="图片 6" descr="日程表&#10;&#10;描述已自动生成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8664" cy="2501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FBC2A" w14:textId="2E75DB6E" w:rsidR="0075039C" w:rsidRDefault="0075039C" w:rsidP="0075039C">
      <w:pPr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</w:pPr>
    </w:p>
    <w:p w14:paraId="54F29968" w14:textId="1B838ABB" w:rsidR="0075039C" w:rsidRPr="00A80866" w:rsidRDefault="0075039C" w:rsidP="0075039C">
      <w:pPr>
        <w:rPr>
          <w:rFonts w:ascii="Times New Roman" w:eastAsiaTheme="minorHAnsi" w:hAnsi="Times New Roman" w:cs="Times New Roman"/>
          <w:sz w:val="20"/>
          <w:szCs w:val="20"/>
        </w:rPr>
      </w:pPr>
      <w:r w:rsidRPr="00A80866">
        <w:rPr>
          <w:rFonts w:ascii="Times New Roman" w:eastAsiaTheme="minorHAnsi" w:hAnsi="Times New Roman" w:cs="Times New Roman" w:hint="eastAsia"/>
          <w:sz w:val="20"/>
          <w:szCs w:val="20"/>
        </w:rPr>
        <w:t>F</w:t>
      </w:r>
      <w:r w:rsidRPr="00A80866">
        <w:rPr>
          <w:rFonts w:ascii="Times New Roman" w:eastAsiaTheme="minorHAnsi" w:hAnsi="Times New Roman" w:cs="Times New Roman"/>
          <w:sz w:val="20"/>
          <w:szCs w:val="20"/>
        </w:rPr>
        <w:t>ig</w:t>
      </w:r>
      <w:r w:rsidR="00FB2265" w:rsidRPr="00A80866">
        <w:rPr>
          <w:rFonts w:ascii="Times New Roman" w:eastAsiaTheme="minorHAnsi" w:hAnsi="Times New Roman" w:cs="Times New Roman" w:hint="eastAsia"/>
          <w:sz w:val="20"/>
          <w:szCs w:val="20"/>
        </w:rPr>
        <w:t xml:space="preserve">ure </w:t>
      </w:r>
      <w:r w:rsidR="00E578EB" w:rsidRPr="00A80866">
        <w:rPr>
          <w:rFonts w:ascii="Times New Roman" w:eastAsiaTheme="minorHAnsi" w:hAnsi="Times New Roman" w:cs="Times New Roman" w:hint="eastAsia"/>
          <w:sz w:val="20"/>
          <w:szCs w:val="20"/>
        </w:rPr>
        <w:t>2-</w:t>
      </w:r>
      <w:proofErr w:type="gramStart"/>
      <w:r w:rsidR="00E578EB" w:rsidRPr="00A80866">
        <w:rPr>
          <w:rFonts w:ascii="Times New Roman" w:eastAsiaTheme="minorHAnsi" w:hAnsi="Times New Roman" w:cs="Times New Roman" w:hint="eastAsia"/>
          <w:sz w:val="20"/>
          <w:szCs w:val="20"/>
        </w:rPr>
        <w:t>7</w:t>
      </w:r>
      <w:r w:rsidR="00FB2265" w:rsidRPr="00A80866">
        <w:rPr>
          <w:rFonts w:ascii="Times New Roman" w:eastAsiaTheme="minorHAnsi" w:hAnsi="Times New Roman" w:cs="Times New Roman" w:hint="eastAsia"/>
          <w:sz w:val="20"/>
          <w:szCs w:val="20"/>
        </w:rPr>
        <w:t xml:space="preserve">  </w:t>
      </w:r>
      <w:r w:rsidRPr="00A80866">
        <w:rPr>
          <w:rStyle w:val="cf01"/>
          <w:rFonts w:cs="Arial" w:hint="default"/>
        </w:rPr>
        <w:t>Diagram</w:t>
      </w:r>
      <w:proofErr w:type="gramEnd"/>
      <w:r w:rsidRPr="00A80866">
        <w:rPr>
          <w:rStyle w:val="cf01"/>
          <w:rFonts w:cs="Arial" w:hint="default"/>
        </w:rPr>
        <w:t xml:space="preserve"> of ovarian hyperstimulation cycles</w:t>
      </w:r>
      <w:r w:rsidRPr="00A80866">
        <w:rPr>
          <w:rFonts w:ascii="Times New Roman" w:eastAsiaTheme="minorHAnsi" w:hAnsi="Times New Roman" w:cs="Times New Roman"/>
          <w:sz w:val="20"/>
          <w:szCs w:val="20"/>
        </w:rPr>
        <w:t xml:space="preserve">. </w:t>
      </w:r>
      <w:r w:rsidR="009F5350" w:rsidRPr="00A80866">
        <w:rPr>
          <w:rFonts w:ascii="Times New Roman" w:eastAsiaTheme="minorHAnsi" w:hAnsi="Times New Roman" w:cs="Times New Roman"/>
          <w:sz w:val="20"/>
          <w:szCs w:val="20"/>
        </w:rPr>
        <w:t xml:space="preserve">βFSH = recombinant follicle-stimulating hormone β; HMG = human menopausal gonadotropin; </w:t>
      </w:r>
      <w:proofErr w:type="spellStart"/>
      <w:r w:rsidR="009F5350" w:rsidRPr="00A80866">
        <w:rPr>
          <w:rFonts w:ascii="Times New Roman" w:eastAsiaTheme="minorHAnsi" w:hAnsi="Times New Roman" w:cs="Times New Roman"/>
          <w:sz w:val="20"/>
          <w:szCs w:val="20"/>
        </w:rPr>
        <w:t>uFSH</w:t>
      </w:r>
      <w:proofErr w:type="spellEnd"/>
      <w:r w:rsidR="009F5350" w:rsidRPr="00A80866">
        <w:rPr>
          <w:rFonts w:ascii="Times New Roman" w:eastAsiaTheme="minorHAnsi" w:hAnsi="Times New Roman" w:cs="Times New Roman"/>
          <w:sz w:val="20"/>
          <w:szCs w:val="20"/>
        </w:rPr>
        <w:t>-HP=urofollitropin follicle-stimulating hormone, highly purified</w:t>
      </w:r>
      <w:r w:rsidR="009F5350" w:rsidRPr="00A80866">
        <w:rPr>
          <w:rFonts w:ascii="Times New Roman" w:eastAsiaTheme="minorHAnsi" w:hAnsi="Times New Roman" w:cs="Times New Roman"/>
          <w:sz w:val="20"/>
          <w:szCs w:val="20"/>
        </w:rPr>
        <w:t>；</w:t>
      </w:r>
      <w:proofErr w:type="spellStart"/>
      <w:r w:rsidR="009F5350" w:rsidRPr="00A80866">
        <w:rPr>
          <w:rFonts w:ascii="Times New Roman" w:eastAsiaTheme="minorHAnsi" w:hAnsi="Times New Roman" w:cs="Times New Roman"/>
          <w:sz w:val="20"/>
          <w:szCs w:val="20"/>
        </w:rPr>
        <w:t>rLH</w:t>
      </w:r>
      <w:proofErr w:type="spellEnd"/>
      <w:r w:rsidR="009F5350" w:rsidRPr="00A80866">
        <w:rPr>
          <w:rFonts w:ascii="Times New Roman" w:eastAsiaTheme="minorHAnsi" w:hAnsi="Times New Roman" w:cs="Times New Roman"/>
          <w:sz w:val="20"/>
          <w:szCs w:val="20"/>
        </w:rPr>
        <w:t xml:space="preserve">= recombinant luteinizing </w:t>
      </w:r>
      <w:proofErr w:type="gramStart"/>
      <w:r w:rsidR="009F5350" w:rsidRPr="00A80866">
        <w:rPr>
          <w:rFonts w:ascii="Times New Roman" w:eastAsiaTheme="minorHAnsi" w:hAnsi="Times New Roman" w:cs="Times New Roman"/>
          <w:sz w:val="20"/>
          <w:szCs w:val="20"/>
        </w:rPr>
        <w:t>hormone ;GnRH</w:t>
      </w:r>
      <w:proofErr w:type="gramEnd"/>
      <w:r w:rsidR="009F5350" w:rsidRPr="00A80866">
        <w:rPr>
          <w:rFonts w:ascii="Times New Roman" w:eastAsiaTheme="minorHAnsi" w:hAnsi="Times New Roman" w:cs="Times New Roman"/>
          <w:sz w:val="20"/>
          <w:szCs w:val="20"/>
        </w:rPr>
        <w:t>-</w:t>
      </w:r>
      <w:r w:rsidR="00251F76" w:rsidRPr="00A80866">
        <w:rPr>
          <w:rFonts w:ascii="Times New Roman" w:eastAsiaTheme="minorHAnsi" w:hAnsi="Times New Roman" w:cs="Times New Roman" w:hint="eastAsia"/>
          <w:sz w:val="20"/>
          <w:szCs w:val="20"/>
        </w:rPr>
        <w:t>ant</w:t>
      </w:r>
      <w:r w:rsidR="009F5350" w:rsidRPr="00A80866">
        <w:rPr>
          <w:rFonts w:ascii="Times New Roman" w:eastAsiaTheme="minorHAnsi" w:hAnsi="Times New Roman" w:cs="Times New Roman"/>
          <w:sz w:val="20"/>
          <w:szCs w:val="20"/>
        </w:rPr>
        <w:t>= Gonadotropin-</w:t>
      </w:r>
      <w:proofErr w:type="spellStart"/>
      <w:r w:rsidR="009F5350" w:rsidRPr="00A80866">
        <w:rPr>
          <w:rFonts w:ascii="Times New Roman" w:eastAsiaTheme="minorHAnsi" w:hAnsi="Times New Roman" w:cs="Times New Roman"/>
          <w:sz w:val="20"/>
          <w:szCs w:val="20"/>
        </w:rPr>
        <w:t>releasinghormone</w:t>
      </w:r>
      <w:proofErr w:type="spellEnd"/>
      <w:r w:rsidR="009F5350" w:rsidRPr="00A80866">
        <w:rPr>
          <w:rFonts w:ascii="Times New Roman" w:eastAsiaTheme="minorHAnsi" w:hAnsi="Times New Roman" w:cs="Times New Roman"/>
          <w:sz w:val="20"/>
          <w:szCs w:val="20"/>
        </w:rPr>
        <w:t xml:space="preserve"> antagonist; GnRH-a=Gonadotropin-releasing hormone agonist; LE=Letrozole; </w:t>
      </w:r>
      <w:proofErr w:type="spellStart"/>
      <w:r w:rsidR="009F5350" w:rsidRPr="00A80866">
        <w:rPr>
          <w:rFonts w:ascii="Times New Roman" w:eastAsiaTheme="minorHAnsi" w:hAnsi="Times New Roman" w:cs="Times New Roman"/>
          <w:sz w:val="20"/>
          <w:szCs w:val="20"/>
        </w:rPr>
        <w:t>hCG</w:t>
      </w:r>
      <w:proofErr w:type="spellEnd"/>
      <w:r w:rsidR="009F5350" w:rsidRPr="00A80866">
        <w:rPr>
          <w:rFonts w:ascii="Times New Roman" w:eastAsiaTheme="minorHAnsi" w:hAnsi="Times New Roman" w:cs="Times New Roman"/>
          <w:sz w:val="20"/>
          <w:szCs w:val="20"/>
        </w:rPr>
        <w:t xml:space="preserve"> = human chorionic gonadotropin; MPA =medroxyprogesterone acetate; E2=estradiol; FSH=follicle </w:t>
      </w:r>
      <w:proofErr w:type="spellStart"/>
      <w:r w:rsidR="009F5350" w:rsidRPr="00A80866">
        <w:rPr>
          <w:rFonts w:ascii="Times New Roman" w:eastAsiaTheme="minorHAnsi" w:hAnsi="Times New Roman" w:cs="Times New Roman"/>
          <w:sz w:val="20"/>
          <w:szCs w:val="20"/>
        </w:rPr>
        <w:t>stimulatinghormone</w:t>
      </w:r>
      <w:proofErr w:type="spellEnd"/>
      <w:r w:rsidR="009F5350" w:rsidRPr="00A80866">
        <w:rPr>
          <w:rFonts w:ascii="Times New Roman" w:eastAsiaTheme="minorHAnsi" w:hAnsi="Times New Roman" w:cs="Times New Roman"/>
          <w:sz w:val="20"/>
          <w:szCs w:val="20"/>
        </w:rPr>
        <w:t>; LH=luteinizing hormone; P=Progesterone;</w:t>
      </w:r>
      <w:r w:rsidRPr="00A80866">
        <w:rPr>
          <w:rFonts w:ascii="Times New Roman" w:eastAsiaTheme="minorHAnsi" w:hAnsi="Times New Roman" w:cs="Times New Roman"/>
          <w:sz w:val="20"/>
          <w:szCs w:val="20"/>
        </w:rPr>
        <w:t xml:space="preserve"> </w:t>
      </w:r>
    </w:p>
    <w:p w14:paraId="79F41840" w14:textId="77777777" w:rsidR="0075039C" w:rsidRPr="00A80866" w:rsidRDefault="0075039C" w:rsidP="0075039C">
      <w:pPr>
        <w:rPr>
          <w:rFonts w:ascii="Times New Roman" w:eastAsiaTheme="minorHAnsi" w:hAnsi="Times New Roman" w:cs="Times New Roman"/>
          <w:sz w:val="20"/>
          <w:szCs w:val="20"/>
        </w:rPr>
      </w:pPr>
    </w:p>
    <w:p w14:paraId="546A517B" w14:textId="1B344EA5" w:rsidR="00E829D9" w:rsidRPr="00A80866" w:rsidRDefault="00E829D9" w:rsidP="0075039C">
      <w:pPr>
        <w:rPr>
          <w:rFonts w:ascii="Times New Roman" w:eastAsiaTheme="minorHAnsi" w:hAnsi="Times New Roman" w:cs="Times New Roman"/>
          <w:sz w:val="20"/>
          <w:szCs w:val="20"/>
        </w:rPr>
      </w:pPr>
      <w:r w:rsidRPr="00A80866">
        <w:rPr>
          <w:rFonts w:ascii="Times New Roman" w:eastAsiaTheme="minorHAnsi" w:hAnsi="Times New Roman" w:cs="Times New Roman" w:hint="eastAsia"/>
          <w:sz w:val="20"/>
          <w:szCs w:val="20"/>
        </w:rPr>
        <w:t xml:space="preserve">Table </w:t>
      </w:r>
      <w:proofErr w:type="gramStart"/>
      <w:r w:rsidRPr="00A80866">
        <w:rPr>
          <w:rFonts w:ascii="Times New Roman" w:eastAsiaTheme="minorHAnsi" w:hAnsi="Times New Roman" w:cs="Times New Roman" w:hint="eastAsia"/>
          <w:sz w:val="20"/>
          <w:szCs w:val="20"/>
        </w:rPr>
        <w:t>1  Case</w:t>
      </w:r>
      <w:proofErr w:type="gramEnd"/>
      <w:r w:rsidRPr="00A80866">
        <w:rPr>
          <w:rFonts w:ascii="Times New Roman" w:eastAsiaTheme="minorHAnsi" w:hAnsi="Times New Roman" w:cs="Times New Roman" w:hint="eastAsia"/>
          <w:sz w:val="20"/>
          <w:szCs w:val="20"/>
        </w:rPr>
        <w:t xml:space="preserve"> reports and series of empty follicle syndrome</w:t>
      </w:r>
    </w:p>
    <w:p w14:paraId="4F54DD43" w14:textId="6316D06E" w:rsidR="00E829D9" w:rsidRDefault="00E020F6" w:rsidP="0075039C">
      <w:pPr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Theme="minorHAnsi" w:hAnsi="Times New Roman" w:cs="Times New Roman"/>
          <w:noProof/>
          <w:color w:val="000000" w:themeColor="text1"/>
          <w:sz w:val="20"/>
          <w:szCs w:val="20"/>
        </w:rPr>
        <w:lastRenderedPageBreak/>
        <w:drawing>
          <wp:inline distT="0" distB="0" distL="0" distR="0" wp14:anchorId="7D47056B" wp14:editId="2025CE2E">
            <wp:extent cx="5461000" cy="8756650"/>
            <wp:effectExtent l="0" t="0" r="6350" b="6350"/>
            <wp:docPr id="411451888" name="图片 1" descr="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451888" name="图片 1" descr="表格&#10;&#10;描述已自动生成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1000" cy="875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257D8" w14:textId="3D1A8A5A" w:rsidR="00E020F6" w:rsidRDefault="00E020F6" w:rsidP="0075039C">
      <w:pPr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Theme="minorHAnsi" w:hAnsi="Times New Roman" w:cs="Times New Roman" w:hint="eastAsia"/>
          <w:noProof/>
          <w:color w:val="000000" w:themeColor="text1"/>
          <w:sz w:val="20"/>
          <w:szCs w:val="20"/>
        </w:rPr>
        <w:lastRenderedPageBreak/>
        <w:drawing>
          <wp:inline distT="0" distB="0" distL="0" distR="0" wp14:anchorId="3E3A83ED" wp14:editId="0DB8F1EE">
            <wp:extent cx="5327015" cy="7912100"/>
            <wp:effectExtent l="0" t="0" r="6985" b="0"/>
            <wp:docPr id="1988051519" name="图片 2" descr="日历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051519" name="图片 2" descr="日历&#10;&#10;描述已自动生成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2896" cy="7935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16BF9" w14:textId="7A3C3B59" w:rsidR="00E020F6" w:rsidRPr="00A80866" w:rsidRDefault="00EC351F" w:rsidP="00EC351F">
      <w:pPr>
        <w:jc w:val="left"/>
        <w:rPr>
          <w:rFonts w:ascii="Times New Roman" w:eastAsiaTheme="minorHAnsi" w:hAnsi="Times New Roman" w:cs="Times New Roman"/>
          <w:sz w:val="20"/>
          <w:szCs w:val="20"/>
        </w:rPr>
      </w:pPr>
      <w:r w:rsidRPr="00A80866">
        <w:rPr>
          <w:rFonts w:ascii="Times New Roman" w:eastAsiaTheme="minorHAnsi" w:hAnsi="Times New Roman" w:cs="Times New Roman" w:hint="eastAsia"/>
          <w:sz w:val="20"/>
          <w:szCs w:val="20"/>
        </w:rPr>
        <w:t>OPU</w:t>
      </w:r>
      <w:r w:rsidRPr="00A80866">
        <w:rPr>
          <w:rFonts w:ascii="Times New Roman" w:eastAsiaTheme="minorHAnsi" w:hAnsi="Times New Roman" w:cs="Times New Roman" w:hint="eastAsia"/>
          <w:sz w:val="20"/>
          <w:szCs w:val="20"/>
        </w:rPr>
        <w:t>：</w:t>
      </w:r>
      <w:r w:rsidRPr="00A80866">
        <w:rPr>
          <w:rFonts w:ascii="Times New Roman" w:eastAsiaTheme="minorHAnsi" w:hAnsi="Times New Roman" w:cs="Times New Roman" w:hint="eastAsia"/>
          <w:sz w:val="20"/>
          <w:szCs w:val="20"/>
        </w:rPr>
        <w:t>ovum pick up</w:t>
      </w:r>
    </w:p>
    <w:p w14:paraId="482E90CF" w14:textId="77777777" w:rsidR="00EC351F" w:rsidRDefault="00EC351F" w:rsidP="0075039C">
      <w:pPr>
        <w:jc w:val="center"/>
        <w:rPr>
          <w:rFonts w:ascii="Times New Roman" w:eastAsiaTheme="minorHAnsi" w:hAnsi="Times New Roman" w:cs="Times New Roman"/>
          <w:color w:val="FF0000"/>
          <w:sz w:val="20"/>
          <w:szCs w:val="20"/>
        </w:rPr>
      </w:pPr>
    </w:p>
    <w:p w14:paraId="798FE8F5" w14:textId="77777777" w:rsidR="00EC351F" w:rsidRDefault="00EC351F" w:rsidP="0075039C">
      <w:pPr>
        <w:jc w:val="center"/>
        <w:rPr>
          <w:rFonts w:ascii="Times New Roman" w:eastAsiaTheme="minorHAnsi" w:hAnsi="Times New Roman" w:cs="Times New Roman"/>
          <w:color w:val="FF0000"/>
          <w:sz w:val="20"/>
          <w:szCs w:val="20"/>
        </w:rPr>
      </w:pPr>
    </w:p>
    <w:p w14:paraId="24BEAF93" w14:textId="77777777" w:rsidR="00EC351F" w:rsidRDefault="00EC351F" w:rsidP="0075039C">
      <w:pPr>
        <w:jc w:val="center"/>
        <w:rPr>
          <w:rFonts w:ascii="Times New Roman" w:eastAsiaTheme="minorHAnsi" w:hAnsi="Times New Roman" w:cs="Times New Roman"/>
          <w:color w:val="FF0000"/>
          <w:sz w:val="20"/>
          <w:szCs w:val="20"/>
        </w:rPr>
      </w:pPr>
    </w:p>
    <w:p w14:paraId="5101DA85" w14:textId="77777777" w:rsidR="00EC351F" w:rsidRDefault="00EC351F" w:rsidP="0075039C">
      <w:pPr>
        <w:jc w:val="center"/>
        <w:rPr>
          <w:rFonts w:ascii="Times New Roman" w:eastAsiaTheme="minorHAnsi" w:hAnsi="Times New Roman" w:cs="Times New Roman"/>
          <w:color w:val="FF0000"/>
          <w:sz w:val="20"/>
          <w:szCs w:val="20"/>
        </w:rPr>
      </w:pPr>
    </w:p>
    <w:p w14:paraId="2786F012" w14:textId="42625273" w:rsidR="0075039C" w:rsidRPr="00457B1B" w:rsidRDefault="0075039C" w:rsidP="0075039C">
      <w:pPr>
        <w:jc w:val="center"/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</w:pPr>
      <w:r w:rsidRPr="00A80866">
        <w:rPr>
          <w:rFonts w:ascii="Times New Roman" w:eastAsiaTheme="minorHAnsi" w:hAnsi="Times New Roman" w:cs="Times New Roman"/>
          <w:sz w:val="20"/>
          <w:szCs w:val="20"/>
        </w:rPr>
        <w:t xml:space="preserve">Table </w:t>
      </w:r>
      <w:r w:rsidR="00113C5B" w:rsidRPr="00A80866">
        <w:rPr>
          <w:rFonts w:ascii="Times New Roman" w:eastAsiaTheme="minorHAnsi" w:hAnsi="Times New Roman" w:cs="Times New Roman" w:hint="eastAsia"/>
          <w:sz w:val="20"/>
          <w:szCs w:val="20"/>
        </w:rPr>
        <w:t xml:space="preserve">2 </w:t>
      </w:r>
      <w:r w:rsidRPr="00A80866">
        <w:rPr>
          <w:rFonts w:ascii="Times New Roman" w:eastAsiaTheme="minorHAnsi" w:hAnsi="Times New Roman" w:cs="Times New Roman"/>
          <w:sz w:val="20"/>
          <w:szCs w:val="20"/>
        </w:rPr>
        <w:t>Det</w:t>
      </w:r>
      <w:r w:rsidRPr="006A7EFD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ails of the stimulation cycle</w:t>
      </w:r>
      <w:r>
        <w:rPr>
          <w:rFonts w:ascii="Times New Roman" w:eastAsiaTheme="minorHAnsi" w:hAnsi="Times New Roman" w:cs="Times New Roman" w:hint="eastAsia"/>
          <w:color w:val="000000" w:themeColor="text1"/>
          <w:sz w:val="20"/>
          <w:szCs w:val="20"/>
        </w:rPr>
        <w:t>s</w:t>
      </w:r>
    </w:p>
    <w:tbl>
      <w:tblPr>
        <w:tblStyle w:val="ae"/>
        <w:tblpPr w:leftFromText="180" w:rightFromText="180" w:vertAnchor="text" w:horzAnchor="margin" w:tblpY="38"/>
        <w:tblW w:w="0" w:type="auto"/>
        <w:tblInd w:w="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9"/>
        <w:gridCol w:w="1415"/>
        <w:gridCol w:w="184"/>
        <w:gridCol w:w="709"/>
        <w:gridCol w:w="709"/>
        <w:gridCol w:w="709"/>
        <w:gridCol w:w="708"/>
        <w:gridCol w:w="1636"/>
        <w:gridCol w:w="774"/>
        <w:gridCol w:w="793"/>
      </w:tblGrid>
      <w:tr w:rsidR="0075039C" w:rsidRPr="00457B1B" w14:paraId="1904ECF8" w14:textId="77777777" w:rsidTr="006E5072">
        <w:trPr>
          <w:trHeight w:val="1388"/>
        </w:trPr>
        <w:tc>
          <w:tcPr>
            <w:tcW w:w="66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7EB49FD4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57B1B">
              <w:rPr>
                <w:rFonts w:ascii="Times New Roman" w:eastAsiaTheme="minorHAnsi" w:hAnsi="Times New Roman" w:cs="Times New Roman"/>
                <w:sz w:val="20"/>
                <w:szCs w:val="20"/>
              </w:rPr>
              <w:t>Cycle</w:t>
            </w:r>
          </w:p>
        </w:tc>
        <w:tc>
          <w:tcPr>
            <w:tcW w:w="159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264782E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57B1B">
              <w:rPr>
                <w:rFonts w:ascii="Times New Roman" w:eastAsiaTheme="minorHAnsi" w:hAnsi="Times New Roman" w:cs="Times New Roman"/>
                <w:sz w:val="20"/>
                <w:szCs w:val="20"/>
              </w:rPr>
              <w:t>protocol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36379C5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57B1B">
              <w:rPr>
                <w:rFonts w:ascii="Times New Roman" w:eastAsiaTheme="minorHAnsi" w:hAnsi="Times New Roman" w:cs="Times New Roman"/>
                <w:sz w:val="20"/>
                <w:szCs w:val="20"/>
              </w:rPr>
              <w:t>FSH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A43342F" w14:textId="77777777" w:rsidR="0075039C" w:rsidRPr="00457B1B" w:rsidRDefault="0075039C" w:rsidP="006E5072">
            <w:pPr>
              <w:ind w:firstLineChars="50" w:firstLine="10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proofErr w:type="spellStart"/>
            <w:r w:rsidRPr="00457B1B">
              <w:rPr>
                <w:rFonts w:ascii="Times New Roman" w:eastAsiaTheme="minorHAnsi" w:hAnsi="Times New Roman" w:cs="Times New Roman"/>
                <w:sz w:val="20"/>
                <w:szCs w:val="20"/>
              </w:rPr>
              <w:t>rLH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2F35E311" w14:textId="24F29341" w:rsidR="0075039C" w:rsidRPr="00457B1B" w:rsidRDefault="006877D0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sz w:val="20"/>
                <w:szCs w:val="20"/>
              </w:rPr>
              <w:t>H</w:t>
            </w:r>
            <w:r w:rsidR="0075039C" w:rsidRPr="00457B1B">
              <w:rPr>
                <w:rFonts w:ascii="Times New Roman" w:eastAsiaTheme="minorHAnsi" w:hAnsi="Times New Roman" w:cs="Times New Roman"/>
                <w:sz w:val="20"/>
                <w:szCs w:val="20"/>
              </w:rPr>
              <w:t>CG</w:t>
            </w:r>
          </w:p>
        </w:tc>
        <w:tc>
          <w:tcPr>
            <w:tcW w:w="70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4154BD8C" w14:textId="77777777" w:rsidR="0075039C" w:rsidRPr="00457B1B" w:rsidRDefault="0075039C" w:rsidP="006E5072">
            <w:pPr>
              <w:jc w:val="left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proofErr w:type="spellStart"/>
            <w:r w:rsidRPr="00457B1B">
              <w:rPr>
                <w:rFonts w:ascii="Times New Roman" w:eastAsiaTheme="minorHAnsi" w:hAnsi="Times New Roman" w:cs="Times New Roman"/>
                <w:sz w:val="20"/>
                <w:szCs w:val="20"/>
              </w:rPr>
              <w:t>Gn</w:t>
            </w:r>
            <w:proofErr w:type="spellEnd"/>
            <w:r w:rsidRPr="00457B1B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 days</w:t>
            </w:r>
          </w:p>
          <w:p w14:paraId="6AF86A71" w14:textId="77777777" w:rsidR="0075039C" w:rsidRPr="00457B1B" w:rsidRDefault="0075039C" w:rsidP="006E5072">
            <w:pPr>
              <w:jc w:val="left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57184EEF" w14:textId="77777777" w:rsidR="0075039C" w:rsidRPr="00457B1B" w:rsidRDefault="0075039C" w:rsidP="006E5072">
            <w:pPr>
              <w:jc w:val="left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57B1B">
              <w:rPr>
                <w:rFonts w:ascii="Times New Roman" w:eastAsiaTheme="minorHAnsi" w:hAnsi="Times New Roman" w:cs="Times New Roman"/>
                <w:sz w:val="20"/>
                <w:szCs w:val="20"/>
              </w:rPr>
              <w:t>Trigger drug</w:t>
            </w:r>
          </w:p>
        </w:tc>
        <w:tc>
          <w:tcPr>
            <w:tcW w:w="77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A991797" w14:textId="77777777" w:rsidR="0075039C" w:rsidRPr="00457B1B" w:rsidRDefault="0075039C" w:rsidP="006E5072">
            <w:pPr>
              <w:jc w:val="left"/>
              <w:rPr>
                <w:rFonts w:ascii="Times New Roman" w:eastAsiaTheme="minorHAnsi" w:hAnsi="Times New Roman" w:cs="Times New Roman"/>
                <w:color w:val="242021"/>
                <w:sz w:val="20"/>
                <w:szCs w:val="20"/>
              </w:rPr>
            </w:pPr>
            <w:r w:rsidRPr="00457B1B">
              <w:rPr>
                <w:rFonts w:ascii="Times New Roman" w:eastAsiaTheme="minorHAnsi" w:hAnsi="Times New Roman" w:cs="Times New Roman"/>
                <w:color w:val="242021"/>
                <w:sz w:val="20"/>
                <w:szCs w:val="20"/>
              </w:rPr>
              <w:t>Time from trigger to egg retrieval</w:t>
            </w:r>
          </w:p>
          <w:p w14:paraId="3E2AE3DB" w14:textId="77777777" w:rsidR="0075039C" w:rsidRPr="00457B1B" w:rsidRDefault="0075039C" w:rsidP="006E5072">
            <w:pPr>
              <w:jc w:val="left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0E7426E6" w14:textId="77777777" w:rsidR="0075039C" w:rsidRPr="00457B1B" w:rsidRDefault="0075039C" w:rsidP="006E5072">
            <w:pPr>
              <w:jc w:val="left"/>
              <w:rPr>
                <w:rFonts w:ascii="Times New Roman" w:eastAsiaTheme="minorHAnsi" w:hAnsi="Times New Roman" w:cs="Times New Roman"/>
                <w:color w:val="242021"/>
                <w:sz w:val="20"/>
                <w:szCs w:val="20"/>
              </w:rPr>
            </w:pPr>
            <w:r w:rsidRPr="00457B1B">
              <w:rPr>
                <w:rFonts w:ascii="Times New Roman" w:eastAsiaTheme="minorHAnsi" w:hAnsi="Times New Roman" w:cs="Times New Roman"/>
                <w:color w:val="242021"/>
                <w:sz w:val="20"/>
                <w:szCs w:val="20"/>
              </w:rPr>
              <w:t>Number of eggs obtained</w:t>
            </w:r>
          </w:p>
        </w:tc>
      </w:tr>
      <w:tr w:rsidR="0075039C" w:rsidRPr="00457B1B" w14:paraId="3B8E03A5" w14:textId="77777777" w:rsidTr="006E5072">
        <w:tc>
          <w:tcPr>
            <w:tcW w:w="669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6D03AE66" w14:textId="77777777" w:rsidR="0075039C" w:rsidRPr="00457B1B" w:rsidRDefault="0075039C" w:rsidP="0075039C">
            <w:pPr>
              <w:pStyle w:val="a9"/>
              <w:numPr>
                <w:ilvl w:val="0"/>
                <w:numId w:val="4"/>
              </w:numPr>
              <w:ind w:firstLineChars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14663C2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57B1B">
              <w:rPr>
                <w:rFonts w:ascii="Times New Roman" w:eastAsiaTheme="minorHAnsi" w:hAnsi="Times New Roman" w:cs="Times New Roman"/>
                <w:sz w:val="20"/>
                <w:szCs w:val="20"/>
              </w:rPr>
              <w:t>GnRH agonist</w:t>
            </w:r>
          </w:p>
          <w:p w14:paraId="446DE81C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893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76E63D2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57B1B">
              <w:rPr>
                <w:rFonts w:ascii="Times New Roman" w:eastAsiaTheme="minorHAnsi" w:hAnsi="Times New Roman" w:cs="Times New Roman"/>
                <w:sz w:val="20"/>
                <w:szCs w:val="20"/>
              </w:rPr>
              <w:t>1437.5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0F84D79" w14:textId="77777777" w:rsidR="0075039C" w:rsidRPr="00457B1B" w:rsidRDefault="0075039C" w:rsidP="006E5072">
            <w:pPr>
              <w:ind w:firstLineChars="50" w:firstLine="10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57B1B">
              <w:rPr>
                <w:rFonts w:ascii="Times New Roman" w:eastAsiaTheme="minorHAnsi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0C1012A" w14:textId="77777777" w:rsidR="0075039C" w:rsidRPr="00457B1B" w:rsidRDefault="0075039C" w:rsidP="006E5072">
            <w:pPr>
              <w:ind w:firstLineChars="50" w:firstLine="10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57B1B">
              <w:rPr>
                <w:rFonts w:ascii="Times New Roman" w:eastAsiaTheme="minorHAns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07565272" w14:textId="77777777" w:rsidR="0075039C" w:rsidRPr="00457B1B" w:rsidRDefault="0075039C" w:rsidP="006E5072">
            <w:pPr>
              <w:jc w:val="left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57B1B">
              <w:rPr>
                <w:rFonts w:ascii="Times New Roman" w:eastAsiaTheme="minorHAns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36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15A59D02" w14:textId="1254DE58" w:rsidR="0075039C" w:rsidRPr="00457B1B" w:rsidRDefault="006877D0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sz w:val="20"/>
                <w:szCs w:val="20"/>
              </w:rPr>
              <w:t>H</w:t>
            </w:r>
            <w:r w:rsidR="0075039C" w:rsidRPr="00457B1B">
              <w:rPr>
                <w:rFonts w:ascii="Times New Roman" w:eastAsiaTheme="minorHAnsi" w:hAnsi="Times New Roman" w:cs="Times New Roman"/>
                <w:sz w:val="20"/>
                <w:szCs w:val="20"/>
              </w:rPr>
              <w:t>CG10000IU</w:t>
            </w:r>
          </w:p>
        </w:tc>
        <w:tc>
          <w:tcPr>
            <w:tcW w:w="774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0D85208C" w14:textId="77777777" w:rsidR="0075039C" w:rsidRPr="00457B1B" w:rsidRDefault="0075039C" w:rsidP="006E5072">
            <w:pPr>
              <w:jc w:val="left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57B1B">
              <w:rPr>
                <w:rFonts w:ascii="Times New Roman" w:eastAsiaTheme="minorHAnsi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93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473E4947" w14:textId="77777777" w:rsidR="0075039C" w:rsidRPr="00457B1B" w:rsidRDefault="0075039C" w:rsidP="006E5072">
            <w:pPr>
              <w:jc w:val="left"/>
              <w:rPr>
                <w:rFonts w:ascii="Times New Roman" w:eastAsiaTheme="minorHAnsi" w:hAnsi="Times New Roman" w:cs="Times New Roman"/>
                <w:color w:val="242021"/>
                <w:sz w:val="20"/>
                <w:szCs w:val="20"/>
              </w:rPr>
            </w:pPr>
            <w:r w:rsidRPr="00457B1B">
              <w:rPr>
                <w:rFonts w:ascii="Times New Roman" w:eastAsiaTheme="minorHAnsi" w:hAnsi="Times New Roman" w:cs="Times New Roman"/>
                <w:color w:val="242021"/>
                <w:sz w:val="20"/>
                <w:szCs w:val="20"/>
              </w:rPr>
              <w:t>0</w:t>
            </w:r>
          </w:p>
        </w:tc>
      </w:tr>
      <w:tr w:rsidR="0075039C" w:rsidRPr="00457B1B" w14:paraId="5EFBB0DE" w14:textId="77777777" w:rsidTr="006E5072"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2EA0D0" w14:textId="77777777" w:rsidR="0075039C" w:rsidRPr="00457B1B" w:rsidRDefault="0075039C" w:rsidP="0075039C">
            <w:pPr>
              <w:pStyle w:val="a9"/>
              <w:numPr>
                <w:ilvl w:val="0"/>
                <w:numId w:val="4"/>
              </w:numPr>
              <w:ind w:firstLineChars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</w:tcPr>
          <w:p w14:paraId="61DC3D87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proofErr w:type="gramStart"/>
            <w:r w:rsidRPr="00457B1B">
              <w:rPr>
                <w:rFonts w:ascii="Times New Roman" w:eastAsiaTheme="minorHAnsi" w:hAnsi="Times New Roman" w:cs="Times New Roman"/>
                <w:sz w:val="20"/>
                <w:szCs w:val="20"/>
              </w:rPr>
              <w:t>Luteal-phase</w:t>
            </w:r>
            <w:proofErr w:type="gramEnd"/>
          </w:p>
        </w:tc>
        <w:tc>
          <w:tcPr>
            <w:tcW w:w="8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314872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57B1B">
              <w:rPr>
                <w:rFonts w:ascii="Times New Roman" w:eastAsiaTheme="minorHAnsi" w:hAnsi="Times New Roman" w:cs="Times New Roman"/>
                <w:sz w:val="20"/>
                <w:szCs w:val="20"/>
              </w:rPr>
              <w:t>1687.5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2B5268A" w14:textId="77777777" w:rsidR="0075039C" w:rsidRPr="00457B1B" w:rsidRDefault="0075039C" w:rsidP="006E5072">
            <w:pPr>
              <w:ind w:firstLineChars="50" w:firstLine="10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57B1B">
              <w:rPr>
                <w:rFonts w:ascii="Times New Roman" w:eastAsiaTheme="minorHAns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D14F99" w14:textId="77777777" w:rsidR="009F5350" w:rsidRDefault="0075039C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57B1B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 </w:t>
            </w:r>
          </w:p>
          <w:p w14:paraId="0A944FE8" w14:textId="6077825F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57B1B">
              <w:rPr>
                <w:rFonts w:ascii="Times New Roman" w:eastAsiaTheme="minorHAns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CA2D9A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57B1B">
              <w:rPr>
                <w:rFonts w:ascii="Times New Roman" w:eastAsiaTheme="minorHAns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4544613C" w14:textId="784CDCC4" w:rsidR="0075039C" w:rsidRPr="00457B1B" w:rsidRDefault="006877D0" w:rsidP="006E5072">
            <w:pPr>
              <w:jc w:val="left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sz w:val="20"/>
                <w:szCs w:val="20"/>
              </w:rPr>
              <w:t>H</w:t>
            </w:r>
            <w:r w:rsidR="0075039C" w:rsidRPr="00457B1B">
              <w:rPr>
                <w:rFonts w:ascii="Times New Roman" w:eastAsiaTheme="minorHAnsi" w:hAnsi="Times New Roman" w:cs="Times New Roman"/>
                <w:sz w:val="20"/>
                <w:szCs w:val="20"/>
              </w:rPr>
              <w:t>CG5000IU+</w:t>
            </w:r>
          </w:p>
          <w:p w14:paraId="6B531109" w14:textId="77777777" w:rsidR="0075039C" w:rsidRPr="00457B1B" w:rsidRDefault="0075039C" w:rsidP="006E5072">
            <w:pPr>
              <w:jc w:val="left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57B1B">
              <w:rPr>
                <w:rFonts w:ascii="Times New Roman" w:eastAsiaTheme="minorHAnsi" w:hAnsi="Times New Roman" w:cs="Times New Roman"/>
                <w:sz w:val="20"/>
                <w:szCs w:val="20"/>
              </w:rPr>
              <w:t>GnRHa0.1mg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C18918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57B1B">
              <w:rPr>
                <w:rFonts w:ascii="Times New Roman" w:eastAsiaTheme="minorHAnsi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B53D40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color w:val="242021"/>
                <w:sz w:val="20"/>
                <w:szCs w:val="20"/>
              </w:rPr>
            </w:pPr>
            <w:r w:rsidRPr="00457B1B">
              <w:rPr>
                <w:rFonts w:ascii="Times New Roman" w:eastAsiaTheme="minorHAnsi" w:hAnsi="Times New Roman" w:cs="Times New Roman"/>
                <w:color w:val="242021"/>
                <w:sz w:val="20"/>
                <w:szCs w:val="20"/>
              </w:rPr>
              <w:t>0</w:t>
            </w:r>
          </w:p>
        </w:tc>
      </w:tr>
      <w:tr w:rsidR="0075039C" w:rsidRPr="00457B1B" w14:paraId="0DAB038B" w14:textId="77777777" w:rsidTr="006E5072"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BD0EB6" w14:textId="77777777" w:rsidR="0075039C" w:rsidRPr="00457B1B" w:rsidRDefault="0075039C" w:rsidP="0075039C">
            <w:pPr>
              <w:pStyle w:val="a9"/>
              <w:numPr>
                <w:ilvl w:val="0"/>
                <w:numId w:val="4"/>
              </w:numPr>
              <w:ind w:firstLineChars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  <w:p w14:paraId="07EA42B3" w14:textId="77777777" w:rsidR="0075039C" w:rsidRPr="00457B1B" w:rsidRDefault="0075039C" w:rsidP="006E5072">
            <w:pPr>
              <w:pStyle w:val="a9"/>
              <w:ind w:left="360" w:firstLineChars="0" w:firstLine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</w:tcPr>
          <w:p w14:paraId="410D73C4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57B1B">
              <w:rPr>
                <w:rFonts w:ascii="Times New Roman" w:eastAsiaTheme="minorHAnsi" w:hAnsi="Times New Roman" w:cs="Times New Roman"/>
                <w:sz w:val="20"/>
                <w:szCs w:val="20"/>
              </w:rPr>
              <w:t>GnRH agonist</w:t>
            </w:r>
          </w:p>
          <w:p w14:paraId="3C1EFC85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8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CA5DC0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57B1B">
              <w:rPr>
                <w:rFonts w:ascii="Times New Roman" w:eastAsiaTheme="minorHAnsi" w:hAnsi="Times New Roman" w:cs="Times New Roman"/>
                <w:sz w:val="20"/>
                <w:szCs w:val="20"/>
              </w:rPr>
              <w:t>1800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D7B43A6" w14:textId="77777777" w:rsidR="0075039C" w:rsidRPr="00457B1B" w:rsidRDefault="0075039C" w:rsidP="006E5072">
            <w:pPr>
              <w:ind w:firstLineChars="50" w:firstLine="10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57B1B">
              <w:rPr>
                <w:rFonts w:ascii="Times New Roman" w:eastAsiaTheme="minorHAns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DF1A49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57B1B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 0</w:t>
            </w:r>
          </w:p>
          <w:p w14:paraId="06003A6A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CDAA75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57B1B">
              <w:rPr>
                <w:rFonts w:ascii="Times New Roman" w:eastAsiaTheme="minorHAns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111BF3" w14:textId="19F9349E" w:rsidR="0075039C" w:rsidRPr="00457B1B" w:rsidRDefault="006877D0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sz w:val="20"/>
                <w:szCs w:val="20"/>
              </w:rPr>
              <w:t>H</w:t>
            </w:r>
            <w:r w:rsidR="0075039C" w:rsidRPr="00457B1B">
              <w:rPr>
                <w:rFonts w:ascii="Times New Roman" w:eastAsiaTheme="minorHAnsi" w:hAnsi="Times New Roman" w:cs="Times New Roman"/>
                <w:sz w:val="20"/>
                <w:szCs w:val="20"/>
              </w:rPr>
              <w:t>CG8000IU</w:t>
            </w:r>
          </w:p>
          <w:p w14:paraId="5D6A2420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F8BA37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57B1B">
              <w:rPr>
                <w:rFonts w:ascii="Times New Roman" w:eastAsiaTheme="minorHAnsi" w:hAnsi="Times New Roman" w:cs="Times New Roman"/>
                <w:sz w:val="20"/>
                <w:szCs w:val="20"/>
              </w:rPr>
              <w:t>36</w:t>
            </w:r>
          </w:p>
          <w:p w14:paraId="200C9A9C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942937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color w:val="242021"/>
                <w:sz w:val="20"/>
                <w:szCs w:val="20"/>
              </w:rPr>
            </w:pPr>
            <w:r w:rsidRPr="00457B1B">
              <w:rPr>
                <w:rFonts w:ascii="Times New Roman" w:eastAsiaTheme="minorHAnsi" w:hAnsi="Times New Roman" w:cs="Times New Roman"/>
                <w:color w:val="242021"/>
                <w:sz w:val="20"/>
                <w:szCs w:val="20"/>
              </w:rPr>
              <w:t>1</w:t>
            </w:r>
          </w:p>
          <w:p w14:paraId="34FDF4F4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color w:val="242021"/>
                <w:sz w:val="20"/>
                <w:szCs w:val="20"/>
              </w:rPr>
            </w:pPr>
          </w:p>
        </w:tc>
      </w:tr>
      <w:tr w:rsidR="0075039C" w:rsidRPr="00457B1B" w14:paraId="0DDE4949" w14:textId="77777777" w:rsidTr="006E5072"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</w:tcPr>
          <w:p w14:paraId="74B3A93C" w14:textId="77777777" w:rsidR="0075039C" w:rsidRPr="00457B1B" w:rsidRDefault="0075039C" w:rsidP="0075039C">
            <w:pPr>
              <w:pStyle w:val="a9"/>
              <w:numPr>
                <w:ilvl w:val="0"/>
                <w:numId w:val="4"/>
              </w:numPr>
              <w:ind w:firstLineChars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  <w:p w14:paraId="2B70566A" w14:textId="77777777" w:rsidR="0075039C" w:rsidRPr="00457B1B" w:rsidRDefault="0075039C" w:rsidP="006E5072">
            <w:pPr>
              <w:pStyle w:val="a9"/>
              <w:ind w:left="360" w:firstLineChars="0" w:firstLine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</w:tcPr>
          <w:p w14:paraId="0FAFDE7A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457B1B"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Microstimulation</w:t>
            </w:r>
            <w:proofErr w:type="spellEnd"/>
          </w:p>
          <w:p w14:paraId="68F6AA1C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8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E8F26D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57B1B">
              <w:rPr>
                <w:rFonts w:ascii="Times New Roman" w:eastAsiaTheme="minorHAnsi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8A91BE8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57B1B">
              <w:rPr>
                <w:rFonts w:ascii="Times New Roman" w:eastAsiaTheme="minorHAnsi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AA08B17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57B1B">
              <w:rPr>
                <w:rFonts w:ascii="Times New Roman" w:eastAsiaTheme="minorHAnsi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C04DC34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57B1B">
              <w:rPr>
                <w:rFonts w:ascii="Times New Roman" w:eastAsiaTheme="minorHAns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5180917A" w14:textId="197C90AC" w:rsidR="0075039C" w:rsidRPr="00457B1B" w:rsidRDefault="006877D0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sz w:val="20"/>
                <w:szCs w:val="20"/>
              </w:rPr>
              <w:t>H</w:t>
            </w:r>
            <w:r w:rsidR="0075039C" w:rsidRPr="00457B1B">
              <w:rPr>
                <w:rFonts w:ascii="Times New Roman" w:eastAsiaTheme="minorHAnsi" w:hAnsi="Times New Roman" w:cs="Times New Roman"/>
                <w:sz w:val="20"/>
                <w:szCs w:val="20"/>
              </w:rPr>
              <w:t>CG15000IU+GnRHa0.3mg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4C59E650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57B1B">
              <w:rPr>
                <w:rFonts w:ascii="Times New Roman" w:eastAsiaTheme="minorHAns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</w:tcPr>
          <w:p w14:paraId="2FE5619B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color w:val="242021"/>
                <w:sz w:val="20"/>
                <w:szCs w:val="20"/>
              </w:rPr>
            </w:pPr>
            <w:r w:rsidRPr="00457B1B">
              <w:rPr>
                <w:rFonts w:ascii="Times New Roman" w:eastAsiaTheme="minorHAnsi" w:hAnsi="Times New Roman" w:cs="Times New Roman"/>
                <w:color w:val="242021"/>
                <w:sz w:val="20"/>
                <w:szCs w:val="20"/>
              </w:rPr>
              <w:t>4</w:t>
            </w:r>
          </w:p>
        </w:tc>
      </w:tr>
      <w:tr w:rsidR="0075039C" w:rsidRPr="00457B1B" w14:paraId="43BA5722" w14:textId="77777777" w:rsidTr="006E5072"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AE1E0F" w14:textId="77777777" w:rsidR="0075039C" w:rsidRPr="00457B1B" w:rsidRDefault="0075039C" w:rsidP="0075039C">
            <w:pPr>
              <w:pStyle w:val="a9"/>
              <w:numPr>
                <w:ilvl w:val="0"/>
                <w:numId w:val="4"/>
              </w:numPr>
              <w:ind w:firstLineChars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</w:tcPr>
          <w:p w14:paraId="69C3E330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457B1B"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Microstimulation</w:t>
            </w:r>
            <w:proofErr w:type="spellEnd"/>
          </w:p>
          <w:p w14:paraId="1AEF9C0E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8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4282F9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57B1B">
              <w:rPr>
                <w:rFonts w:ascii="Times New Roman" w:eastAsiaTheme="minorHAnsi" w:hAnsi="Times New Roman" w:cs="Times New Roman"/>
                <w:sz w:val="20"/>
                <w:szCs w:val="20"/>
              </w:rPr>
              <w:t>750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3A78C03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57B1B">
              <w:rPr>
                <w:rFonts w:ascii="Times New Roman" w:eastAsiaTheme="minorHAnsi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B304D1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57B1B">
              <w:rPr>
                <w:rFonts w:ascii="Times New Roman" w:eastAsiaTheme="minorHAnsi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CC8277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57B1B">
              <w:rPr>
                <w:rFonts w:ascii="Times New Roman" w:eastAsiaTheme="minorHAns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B60670" w14:textId="09097EAE" w:rsidR="0075039C" w:rsidRPr="00457B1B" w:rsidRDefault="006877D0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sz w:val="20"/>
                <w:szCs w:val="20"/>
              </w:rPr>
              <w:t>H</w:t>
            </w:r>
            <w:r w:rsidR="0075039C" w:rsidRPr="00457B1B">
              <w:rPr>
                <w:rFonts w:ascii="Times New Roman" w:eastAsiaTheme="minorHAnsi" w:hAnsi="Times New Roman" w:cs="Times New Roman"/>
                <w:sz w:val="20"/>
                <w:szCs w:val="20"/>
              </w:rPr>
              <w:t>CG15000IU+</w:t>
            </w:r>
          </w:p>
          <w:p w14:paraId="1121F698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57B1B">
              <w:rPr>
                <w:rFonts w:ascii="Times New Roman" w:eastAsiaTheme="minorHAnsi" w:hAnsi="Times New Roman" w:cs="Times New Roman"/>
                <w:sz w:val="20"/>
                <w:szCs w:val="20"/>
              </w:rPr>
              <w:t>GnRHa0.3mg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FDDB17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57B1B">
              <w:rPr>
                <w:rFonts w:ascii="Times New Roman" w:eastAsiaTheme="minorHAnsi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CAF232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color w:val="242021"/>
                <w:sz w:val="20"/>
                <w:szCs w:val="20"/>
              </w:rPr>
            </w:pPr>
            <w:r w:rsidRPr="00457B1B">
              <w:rPr>
                <w:rFonts w:ascii="Times New Roman" w:eastAsiaTheme="minorHAnsi" w:hAnsi="Times New Roman" w:cs="Times New Roman"/>
                <w:color w:val="242021"/>
                <w:sz w:val="20"/>
                <w:szCs w:val="20"/>
              </w:rPr>
              <w:t>3</w:t>
            </w:r>
          </w:p>
        </w:tc>
      </w:tr>
      <w:tr w:rsidR="0075039C" w:rsidRPr="00457B1B" w14:paraId="01D2BA40" w14:textId="77777777" w:rsidTr="006E5072"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</w:tcPr>
          <w:p w14:paraId="5EAD8D90" w14:textId="77777777" w:rsidR="0075039C" w:rsidRPr="00457B1B" w:rsidRDefault="0075039C" w:rsidP="0075039C">
            <w:pPr>
              <w:pStyle w:val="a9"/>
              <w:numPr>
                <w:ilvl w:val="0"/>
                <w:numId w:val="4"/>
              </w:numPr>
              <w:ind w:firstLineChars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</w:tcPr>
          <w:p w14:paraId="431CC1D3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M</w:t>
            </w:r>
            <w:r w:rsidRPr="00457B1B"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icrostimulation</w:t>
            </w:r>
            <w:proofErr w:type="spellEnd"/>
          </w:p>
        </w:tc>
        <w:tc>
          <w:tcPr>
            <w:tcW w:w="8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44A6CD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57B1B">
              <w:rPr>
                <w:rFonts w:ascii="Times New Roman" w:eastAsiaTheme="minorHAnsi" w:hAnsi="Times New Roman" w:cs="Times New Roman"/>
                <w:sz w:val="20"/>
                <w:szCs w:val="20"/>
              </w:rPr>
              <w:t>750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1BFD693" w14:textId="77777777" w:rsidR="0075039C" w:rsidRPr="00457B1B" w:rsidRDefault="0075039C" w:rsidP="006E5072">
            <w:pPr>
              <w:ind w:firstLineChars="50" w:firstLine="10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57B1B">
              <w:rPr>
                <w:rFonts w:ascii="Times New Roman" w:eastAsiaTheme="minorHAnsi" w:hAnsi="Times New Roman" w:cs="Times New Roman"/>
                <w:sz w:val="20"/>
                <w:szCs w:val="20"/>
              </w:rPr>
              <w:t>375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7977F8C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57B1B">
              <w:rPr>
                <w:rFonts w:ascii="Times New Roman" w:eastAsiaTheme="minorHAnsi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A04F5E7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57B1B">
              <w:rPr>
                <w:rFonts w:ascii="Times New Roman" w:eastAsiaTheme="minorHAns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3B5A79CE" w14:textId="57FB1803" w:rsidR="0075039C" w:rsidRPr="00457B1B" w:rsidRDefault="006877D0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sz w:val="20"/>
                <w:szCs w:val="20"/>
              </w:rPr>
              <w:t>H</w:t>
            </w:r>
            <w:r w:rsidR="0075039C" w:rsidRPr="00457B1B">
              <w:rPr>
                <w:rFonts w:ascii="Times New Roman" w:eastAsiaTheme="minorHAnsi" w:hAnsi="Times New Roman" w:cs="Times New Roman"/>
                <w:sz w:val="20"/>
                <w:szCs w:val="20"/>
              </w:rPr>
              <w:t>CG15000IU+</w:t>
            </w:r>
          </w:p>
          <w:p w14:paraId="18FFBA57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57B1B">
              <w:rPr>
                <w:rFonts w:ascii="Times New Roman" w:eastAsiaTheme="minorHAnsi" w:hAnsi="Times New Roman" w:cs="Times New Roman"/>
                <w:sz w:val="20"/>
                <w:szCs w:val="20"/>
              </w:rPr>
              <w:t>GnRHa0.3mg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259C61AA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57B1B">
              <w:rPr>
                <w:rFonts w:ascii="Times New Roman" w:eastAsiaTheme="minorHAnsi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</w:tcPr>
          <w:p w14:paraId="7B5B8A3A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color w:val="242021"/>
                <w:sz w:val="20"/>
                <w:szCs w:val="20"/>
              </w:rPr>
            </w:pPr>
            <w:r w:rsidRPr="00457B1B">
              <w:rPr>
                <w:rFonts w:ascii="Times New Roman" w:eastAsiaTheme="minorHAnsi" w:hAnsi="Times New Roman" w:cs="Times New Roman"/>
                <w:color w:val="242021"/>
                <w:sz w:val="20"/>
                <w:szCs w:val="20"/>
              </w:rPr>
              <w:t>1</w:t>
            </w:r>
          </w:p>
        </w:tc>
      </w:tr>
      <w:tr w:rsidR="0075039C" w:rsidRPr="00457B1B" w14:paraId="1FD5A5A1" w14:textId="77777777" w:rsidTr="006E5072">
        <w:tc>
          <w:tcPr>
            <w:tcW w:w="66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C3FE160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9B5D53B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FC1E921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D19641D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222B0A3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7DF19B0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4E91875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D5C0EB8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FAD8BB6" w14:textId="77777777" w:rsidR="0075039C" w:rsidRPr="00457B1B" w:rsidRDefault="0075039C" w:rsidP="006E5072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</w:tbl>
    <w:p w14:paraId="623FC32A" w14:textId="0C116F14" w:rsidR="0075039C" w:rsidRPr="00640166" w:rsidRDefault="00FD46F0" w:rsidP="0075039C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Theme="minorHAnsi" w:hAnsi="Times New Roman" w:cs="Times New Roman" w:hint="eastAsia"/>
          <w:color w:val="000000" w:themeColor="text1"/>
          <w:sz w:val="20"/>
          <w:szCs w:val="20"/>
        </w:rPr>
        <w:t>FSH</w:t>
      </w:r>
      <w:r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=</w:t>
      </w:r>
      <w:r w:rsidRPr="00FD46F0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7D2A7F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follicle-stimulating hormone </w:t>
      </w:r>
      <w:r w:rsidR="0073256D">
        <w:rPr>
          <w:rFonts w:ascii="Times New Roman" w:eastAsiaTheme="minorHAnsi" w:hAnsi="Times New Roman" w:cs="Times New Roman" w:hint="eastAsia"/>
          <w:color w:val="000000" w:themeColor="text1"/>
          <w:sz w:val="20"/>
          <w:szCs w:val="20"/>
        </w:rPr>
        <w:t>；</w:t>
      </w:r>
      <w:proofErr w:type="spellStart"/>
      <w:r w:rsidR="006D347B" w:rsidRPr="007D2A7F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rLH</w:t>
      </w:r>
      <w:proofErr w:type="spellEnd"/>
      <w:r w:rsidR="006D347B" w:rsidRPr="007D2A7F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= recombinant luteinizing hormone</w:t>
      </w:r>
      <w:r w:rsidR="0073256D">
        <w:rPr>
          <w:rFonts w:ascii="Times New Roman" w:eastAsiaTheme="minorHAnsi" w:hAnsi="Times New Roman" w:cs="Times New Roman" w:hint="eastAsia"/>
          <w:color w:val="000000" w:themeColor="text1"/>
          <w:sz w:val="20"/>
          <w:szCs w:val="20"/>
        </w:rPr>
        <w:t xml:space="preserve"> </w:t>
      </w:r>
      <w:r w:rsidR="0073256D">
        <w:rPr>
          <w:rFonts w:ascii="Times New Roman" w:eastAsiaTheme="minorHAnsi" w:hAnsi="Times New Roman" w:cs="Times New Roman" w:hint="eastAsia"/>
          <w:color w:val="000000" w:themeColor="text1"/>
          <w:sz w:val="20"/>
          <w:szCs w:val="20"/>
        </w:rPr>
        <w:t>；</w:t>
      </w:r>
      <w:r w:rsidR="006877D0">
        <w:rPr>
          <w:rFonts w:ascii="Times New Roman" w:eastAsiaTheme="minorHAnsi" w:hAnsi="Times New Roman" w:cs="Times New Roman" w:hint="eastAsia"/>
          <w:color w:val="000000" w:themeColor="text1"/>
          <w:sz w:val="20"/>
          <w:szCs w:val="20"/>
        </w:rPr>
        <w:t>H</w:t>
      </w:r>
      <w:r w:rsidR="006D347B" w:rsidRPr="007D2A7F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CG = human chorionic gonadotropin</w:t>
      </w:r>
    </w:p>
    <w:p w14:paraId="3E63EDA5" w14:textId="77777777" w:rsidR="0075039C" w:rsidRDefault="0075039C" w:rsidP="007D4C22">
      <w:pPr>
        <w:rPr>
          <w:rFonts w:ascii="Times New Roman" w:hAnsi="Times New Roman" w:cs="Times New Roman"/>
          <w:sz w:val="20"/>
          <w:szCs w:val="20"/>
        </w:rPr>
      </w:pPr>
    </w:p>
    <w:p w14:paraId="220E3AF3" w14:textId="77777777" w:rsidR="0075039C" w:rsidRPr="00EB78EA" w:rsidRDefault="0075039C" w:rsidP="007D4C22">
      <w:pPr>
        <w:rPr>
          <w:rFonts w:ascii="Times New Roman" w:hAnsi="Times New Roman" w:cs="Times New Roman"/>
          <w:sz w:val="20"/>
          <w:szCs w:val="20"/>
        </w:rPr>
      </w:pPr>
    </w:p>
    <w:sectPr w:rsidR="0075039C" w:rsidRPr="00EB78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9EE1F7" w14:textId="77777777" w:rsidR="00BC583F" w:rsidRDefault="00BC583F" w:rsidP="00AD170B">
      <w:pPr>
        <w:rPr>
          <w:rFonts w:hint="eastAsia"/>
        </w:rPr>
      </w:pPr>
      <w:r>
        <w:separator/>
      </w:r>
    </w:p>
  </w:endnote>
  <w:endnote w:type="continuationSeparator" w:id="0">
    <w:p w14:paraId="5A70679C" w14:textId="77777777" w:rsidR="00BC583F" w:rsidRDefault="00BC583F" w:rsidP="00AD170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7A5C09" w14:textId="77777777" w:rsidR="00BC583F" w:rsidRDefault="00BC583F" w:rsidP="00AD170B">
      <w:pPr>
        <w:rPr>
          <w:rFonts w:hint="eastAsia"/>
        </w:rPr>
      </w:pPr>
      <w:r>
        <w:separator/>
      </w:r>
    </w:p>
  </w:footnote>
  <w:footnote w:type="continuationSeparator" w:id="0">
    <w:p w14:paraId="362F6761" w14:textId="77777777" w:rsidR="00BC583F" w:rsidRDefault="00BC583F" w:rsidP="00AD170B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3188A"/>
    <w:multiLevelType w:val="hybridMultilevel"/>
    <w:tmpl w:val="5540E952"/>
    <w:lvl w:ilvl="0" w:tplc="562E98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860385E"/>
    <w:multiLevelType w:val="hybridMultilevel"/>
    <w:tmpl w:val="711A683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E1802CA"/>
    <w:multiLevelType w:val="hybridMultilevel"/>
    <w:tmpl w:val="3038229C"/>
    <w:lvl w:ilvl="0" w:tplc="4E64A4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6E3633E"/>
    <w:multiLevelType w:val="hybridMultilevel"/>
    <w:tmpl w:val="0A465F2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229998301">
    <w:abstractNumId w:val="3"/>
  </w:num>
  <w:num w:numId="2" w16cid:durableId="2021006438">
    <w:abstractNumId w:val="1"/>
  </w:num>
  <w:num w:numId="3" w16cid:durableId="1122072080">
    <w:abstractNumId w:val="2"/>
  </w:num>
  <w:num w:numId="4" w16cid:durableId="777531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FB3"/>
    <w:rsid w:val="00007636"/>
    <w:rsid w:val="000874CD"/>
    <w:rsid w:val="000949B5"/>
    <w:rsid w:val="00113C5B"/>
    <w:rsid w:val="00140A88"/>
    <w:rsid w:val="0014705D"/>
    <w:rsid w:val="00154BF8"/>
    <w:rsid w:val="00154ED8"/>
    <w:rsid w:val="001749E6"/>
    <w:rsid w:val="00177FD9"/>
    <w:rsid w:val="00187649"/>
    <w:rsid w:val="001933DF"/>
    <w:rsid w:val="001B020C"/>
    <w:rsid w:val="001B18EE"/>
    <w:rsid w:val="001B4EEA"/>
    <w:rsid w:val="001D1532"/>
    <w:rsid w:val="00203F5F"/>
    <w:rsid w:val="00213527"/>
    <w:rsid w:val="00251F76"/>
    <w:rsid w:val="002526A7"/>
    <w:rsid w:val="00254684"/>
    <w:rsid w:val="00274A1F"/>
    <w:rsid w:val="00292A5A"/>
    <w:rsid w:val="002A4A4E"/>
    <w:rsid w:val="002A7E2D"/>
    <w:rsid w:val="002D34EB"/>
    <w:rsid w:val="002F47BA"/>
    <w:rsid w:val="00332C35"/>
    <w:rsid w:val="00371193"/>
    <w:rsid w:val="00393AAC"/>
    <w:rsid w:val="003B2EF3"/>
    <w:rsid w:val="003B2FE2"/>
    <w:rsid w:val="003D07A6"/>
    <w:rsid w:val="003D6AAA"/>
    <w:rsid w:val="003E15AD"/>
    <w:rsid w:val="003F3202"/>
    <w:rsid w:val="003F52C7"/>
    <w:rsid w:val="00414262"/>
    <w:rsid w:val="004434EA"/>
    <w:rsid w:val="0045024B"/>
    <w:rsid w:val="0047048B"/>
    <w:rsid w:val="004B0211"/>
    <w:rsid w:val="004D31EA"/>
    <w:rsid w:val="004F4E65"/>
    <w:rsid w:val="00562CB7"/>
    <w:rsid w:val="0056631E"/>
    <w:rsid w:val="00583FDC"/>
    <w:rsid w:val="00595E7F"/>
    <w:rsid w:val="005F40B5"/>
    <w:rsid w:val="005F6AC5"/>
    <w:rsid w:val="00601535"/>
    <w:rsid w:val="006037C2"/>
    <w:rsid w:val="00625939"/>
    <w:rsid w:val="00657BFC"/>
    <w:rsid w:val="006877D0"/>
    <w:rsid w:val="006A3205"/>
    <w:rsid w:val="006C2396"/>
    <w:rsid w:val="006C27D6"/>
    <w:rsid w:val="006D347B"/>
    <w:rsid w:val="00707FD8"/>
    <w:rsid w:val="0073256D"/>
    <w:rsid w:val="00734487"/>
    <w:rsid w:val="00741695"/>
    <w:rsid w:val="00741CDB"/>
    <w:rsid w:val="007441A7"/>
    <w:rsid w:val="0075039C"/>
    <w:rsid w:val="0077158E"/>
    <w:rsid w:val="00786124"/>
    <w:rsid w:val="007879BB"/>
    <w:rsid w:val="007C74E9"/>
    <w:rsid w:val="007D4C22"/>
    <w:rsid w:val="00810217"/>
    <w:rsid w:val="0081272B"/>
    <w:rsid w:val="00861583"/>
    <w:rsid w:val="008A72FD"/>
    <w:rsid w:val="009105C9"/>
    <w:rsid w:val="00930FF1"/>
    <w:rsid w:val="009330A5"/>
    <w:rsid w:val="00942D18"/>
    <w:rsid w:val="009466D8"/>
    <w:rsid w:val="009531B5"/>
    <w:rsid w:val="009E0BDD"/>
    <w:rsid w:val="009F2607"/>
    <w:rsid w:val="009F5350"/>
    <w:rsid w:val="009F664E"/>
    <w:rsid w:val="00A23FB3"/>
    <w:rsid w:val="00A329E7"/>
    <w:rsid w:val="00A50A41"/>
    <w:rsid w:val="00A57C75"/>
    <w:rsid w:val="00A80866"/>
    <w:rsid w:val="00AA4A49"/>
    <w:rsid w:val="00AD170B"/>
    <w:rsid w:val="00AF38E5"/>
    <w:rsid w:val="00B05EC3"/>
    <w:rsid w:val="00B225A8"/>
    <w:rsid w:val="00B268C3"/>
    <w:rsid w:val="00B34252"/>
    <w:rsid w:val="00B370F7"/>
    <w:rsid w:val="00B500B3"/>
    <w:rsid w:val="00B54FE0"/>
    <w:rsid w:val="00B57616"/>
    <w:rsid w:val="00B61D1F"/>
    <w:rsid w:val="00B92EB0"/>
    <w:rsid w:val="00BB4299"/>
    <w:rsid w:val="00BB721A"/>
    <w:rsid w:val="00BC583F"/>
    <w:rsid w:val="00BF66CA"/>
    <w:rsid w:val="00C30B1B"/>
    <w:rsid w:val="00C67EDF"/>
    <w:rsid w:val="00C74406"/>
    <w:rsid w:val="00C80671"/>
    <w:rsid w:val="00C959DF"/>
    <w:rsid w:val="00CB29BC"/>
    <w:rsid w:val="00CB53F6"/>
    <w:rsid w:val="00CD7500"/>
    <w:rsid w:val="00D367A6"/>
    <w:rsid w:val="00D67C5B"/>
    <w:rsid w:val="00E020F6"/>
    <w:rsid w:val="00E046BA"/>
    <w:rsid w:val="00E12A67"/>
    <w:rsid w:val="00E21F8C"/>
    <w:rsid w:val="00E366D5"/>
    <w:rsid w:val="00E578EB"/>
    <w:rsid w:val="00E829D9"/>
    <w:rsid w:val="00EA0F82"/>
    <w:rsid w:val="00EB78EA"/>
    <w:rsid w:val="00EC351F"/>
    <w:rsid w:val="00F0271C"/>
    <w:rsid w:val="00F4049D"/>
    <w:rsid w:val="00F67356"/>
    <w:rsid w:val="00F97896"/>
    <w:rsid w:val="00FB2265"/>
    <w:rsid w:val="00FC2AB1"/>
    <w:rsid w:val="00FD46F0"/>
    <w:rsid w:val="00FF4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E820CE"/>
  <w15:chartTrackingRefBased/>
  <w15:docId w15:val="{AD60F1B9-5EAF-472F-ABAD-08DA37DA5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170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D170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D17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D170B"/>
    <w:rPr>
      <w:sz w:val="18"/>
      <w:szCs w:val="18"/>
    </w:rPr>
  </w:style>
  <w:style w:type="character" w:styleId="a7">
    <w:name w:val="Hyperlink"/>
    <w:basedOn w:val="a0"/>
    <w:uiPriority w:val="99"/>
    <w:unhideWhenUsed/>
    <w:rsid w:val="00AD170B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AD170B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F0271C"/>
    <w:pPr>
      <w:ind w:firstLineChars="200" w:firstLine="420"/>
    </w:pPr>
  </w:style>
  <w:style w:type="character" w:styleId="aa">
    <w:name w:val="annotation reference"/>
    <w:basedOn w:val="a0"/>
    <w:uiPriority w:val="99"/>
    <w:semiHidden/>
    <w:unhideWhenUsed/>
    <w:rsid w:val="00A329E7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A329E7"/>
    <w:pPr>
      <w:jc w:val="left"/>
    </w:pPr>
  </w:style>
  <w:style w:type="character" w:customStyle="1" w:styleId="ac">
    <w:name w:val="批注文字 字符"/>
    <w:basedOn w:val="a0"/>
    <w:link w:val="ab"/>
    <w:uiPriority w:val="99"/>
    <w:semiHidden/>
    <w:rsid w:val="00A329E7"/>
  </w:style>
  <w:style w:type="paragraph" w:styleId="ad">
    <w:name w:val="Revision"/>
    <w:hidden/>
    <w:uiPriority w:val="99"/>
    <w:semiHidden/>
    <w:rsid w:val="00E21F8C"/>
  </w:style>
  <w:style w:type="character" w:customStyle="1" w:styleId="cf01">
    <w:name w:val="cf01"/>
    <w:basedOn w:val="a0"/>
    <w:rsid w:val="00B54FE0"/>
    <w:rPr>
      <w:rFonts w:ascii="Microsoft YaHei UI" w:eastAsia="Microsoft YaHei UI" w:hAnsi="Microsoft YaHei UI" w:hint="eastAsia"/>
      <w:sz w:val="18"/>
      <w:szCs w:val="18"/>
    </w:rPr>
  </w:style>
  <w:style w:type="table" w:styleId="ae">
    <w:name w:val="Table Grid"/>
    <w:basedOn w:val="a1"/>
    <w:uiPriority w:val="39"/>
    <w:rsid w:val="0075039C"/>
    <w:rPr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68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6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 BLACK</dc:creator>
  <cp:keywords/>
  <dc:description/>
  <cp:lastModifiedBy>siri0907@163.com</cp:lastModifiedBy>
  <cp:revision>120</cp:revision>
  <dcterms:created xsi:type="dcterms:W3CDTF">2024-01-29T09:13:00Z</dcterms:created>
  <dcterms:modified xsi:type="dcterms:W3CDTF">2024-09-17T03:07:00Z</dcterms:modified>
</cp:coreProperties>
</file>