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C51C5" w14:textId="63580BA4" w:rsidR="003C3579" w:rsidRPr="003F3E6A" w:rsidRDefault="007E009D" w:rsidP="007E009D">
      <w:pPr>
        <w:spacing w:line="360" w:lineRule="auto"/>
        <w:jc w:val="both"/>
        <w:rPr>
          <w:rFonts w:ascii="Times New Roman" w:hAnsi="Times New Roman" w:cs="Times New Roman"/>
          <w:b/>
        </w:rPr>
      </w:pPr>
      <w:bookmarkStart w:id="0" w:name="_GoBack"/>
      <w:r w:rsidRPr="003F3E6A">
        <w:rPr>
          <w:rFonts w:ascii="Times New Roman" w:hAnsi="Times New Roman" w:cs="Times New Roman"/>
          <w:b/>
        </w:rPr>
        <w:t>Supplementary material for:</w:t>
      </w:r>
    </w:p>
    <w:p w14:paraId="43C36BD1" w14:textId="1D5082C8" w:rsidR="007E009D" w:rsidRPr="00A00C5E" w:rsidRDefault="007E009D" w:rsidP="007E009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3F3E6A">
        <w:rPr>
          <w:rFonts w:ascii="Times New Roman" w:hAnsi="Times New Roman" w:cs="Times New Roman"/>
        </w:rPr>
        <w:t xml:space="preserve">Bartosz Mikoda, Anna Potysz, </w:t>
      </w:r>
      <w:r w:rsidR="00CE3922" w:rsidRPr="003F3E6A">
        <w:rPr>
          <w:rFonts w:ascii="Times New Roman" w:hAnsi="Times New Roman" w:cs="Times New Roman"/>
        </w:rPr>
        <w:t xml:space="preserve">Harry Kucha, </w:t>
      </w:r>
      <w:r w:rsidRPr="003F3E6A">
        <w:rPr>
          <w:rFonts w:ascii="Times New Roman" w:hAnsi="Times New Roman" w:cs="Times New Roman"/>
        </w:rPr>
        <w:t xml:space="preserve">Ewa Kmiecik. </w:t>
      </w:r>
      <w:r w:rsidR="00A00C5E" w:rsidRPr="00CB567F">
        <w:rPr>
          <w:rFonts w:ascii="Times New Roman" w:hAnsi="Times New Roman"/>
          <w:b/>
          <w:lang w:val="en-US"/>
        </w:rPr>
        <w:t xml:space="preserve">Vanadium removal from spent sulfuric acid plant catalyst using citric acid and </w:t>
      </w:r>
      <w:proofErr w:type="spellStart"/>
      <w:r w:rsidR="00A00C5E" w:rsidRPr="00CB567F">
        <w:rPr>
          <w:rFonts w:ascii="Times New Roman" w:hAnsi="Times New Roman"/>
          <w:b/>
          <w:i/>
          <w:lang w:val="en-US"/>
        </w:rPr>
        <w:t>Acidithiobacillus</w:t>
      </w:r>
      <w:proofErr w:type="spellEnd"/>
      <w:r w:rsidR="00A00C5E" w:rsidRPr="00CB567F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="00A00C5E" w:rsidRPr="00CB567F">
        <w:rPr>
          <w:rFonts w:ascii="Times New Roman" w:hAnsi="Times New Roman"/>
          <w:b/>
          <w:i/>
          <w:lang w:val="en-US"/>
        </w:rPr>
        <w:t>thiooxidans</w:t>
      </w:r>
      <w:proofErr w:type="spellEnd"/>
      <w:r w:rsidRPr="00A00C5E">
        <w:rPr>
          <w:rFonts w:ascii="Times New Roman" w:hAnsi="Times New Roman" w:cs="Times New Roman"/>
          <w:lang w:val="en-US"/>
        </w:rPr>
        <w:t>.</w:t>
      </w:r>
    </w:p>
    <w:p w14:paraId="391D0D92" w14:textId="77777777" w:rsidR="007E009D" w:rsidRPr="00A00C5E" w:rsidRDefault="007E009D">
      <w:pPr>
        <w:rPr>
          <w:rFonts w:ascii="Times New Roman" w:hAnsi="Times New Roman" w:cs="Times New Roman"/>
          <w:b/>
          <w:lang w:val="en-US"/>
        </w:rPr>
      </w:pPr>
      <w:r w:rsidRPr="00A00C5E">
        <w:rPr>
          <w:rFonts w:ascii="Times New Roman" w:hAnsi="Times New Roman" w:cs="Times New Roman"/>
          <w:b/>
          <w:lang w:val="en-US"/>
        </w:rPr>
        <w:br w:type="page"/>
      </w:r>
    </w:p>
    <w:p w14:paraId="283BE09B" w14:textId="3C59651F" w:rsidR="005212E1" w:rsidRPr="008C6440" w:rsidRDefault="005212E1" w:rsidP="007E009D">
      <w:pPr>
        <w:spacing w:line="360" w:lineRule="auto"/>
        <w:jc w:val="both"/>
        <w:rPr>
          <w:rFonts w:ascii="Times New Roman" w:hAnsi="Times New Roman" w:cs="Times New Roman"/>
          <w:noProof/>
          <w:lang w:val="en-US"/>
        </w:rPr>
      </w:pPr>
      <w:r w:rsidRPr="008C6440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C89293F" wp14:editId="3AF39C9C">
            <wp:extent cx="5760720" cy="206438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B8F78" w14:textId="302F78D9" w:rsidR="007E009D" w:rsidRPr="008C6440" w:rsidRDefault="007E009D" w:rsidP="007E009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C6440">
        <w:rPr>
          <w:rFonts w:ascii="Times New Roman" w:hAnsi="Times New Roman" w:cs="Times New Roman"/>
          <w:lang w:val="en-US"/>
        </w:rPr>
        <w:t xml:space="preserve">Figure S1. Spent </w:t>
      </w:r>
      <w:r w:rsidR="005212E1" w:rsidRPr="008C6440">
        <w:rPr>
          <w:rFonts w:ascii="Times New Roman" w:hAnsi="Times New Roman" w:cs="Times New Roman"/>
          <w:lang w:val="en-US"/>
        </w:rPr>
        <w:t>desulfurization</w:t>
      </w:r>
      <w:r w:rsidRPr="008C6440">
        <w:rPr>
          <w:rFonts w:ascii="Times New Roman" w:hAnsi="Times New Roman" w:cs="Times New Roman"/>
          <w:lang w:val="en-US"/>
        </w:rPr>
        <w:t xml:space="preserve"> catalyst sample derived from the copper smelter sulfuric acid plant: A) as-received, B) crushed and sieved through 250 µm sieve</w:t>
      </w:r>
      <w:r w:rsidR="005212E1" w:rsidRPr="008C6440">
        <w:rPr>
          <w:rFonts w:ascii="Times New Roman" w:hAnsi="Times New Roman" w:cs="Times New Roman"/>
          <w:lang w:val="en-US"/>
        </w:rPr>
        <w:t>, C) polished section embedded in resin (for microscopic observations)</w:t>
      </w:r>
    </w:p>
    <w:p w14:paraId="5079341E" w14:textId="77777777" w:rsidR="007E009D" w:rsidRPr="008C6440" w:rsidRDefault="007E009D">
      <w:pPr>
        <w:rPr>
          <w:rFonts w:ascii="Times New Roman" w:hAnsi="Times New Roman" w:cs="Times New Roman"/>
          <w:lang w:val="en-US"/>
        </w:rPr>
      </w:pPr>
      <w:r w:rsidRPr="008C6440">
        <w:rPr>
          <w:rFonts w:ascii="Times New Roman" w:hAnsi="Times New Roman" w:cs="Times New Roman"/>
          <w:lang w:val="en-US"/>
        </w:rPr>
        <w:br w:type="page"/>
      </w:r>
    </w:p>
    <w:p w14:paraId="52F92815" w14:textId="77777777" w:rsidR="007E009D" w:rsidRPr="008C6440" w:rsidRDefault="007E009D" w:rsidP="007E009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C6440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12A89C5" wp14:editId="6D0A1132">
            <wp:extent cx="4639130" cy="82486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4074" cy="825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59E43" w14:textId="23395F7F" w:rsidR="007E009D" w:rsidRPr="008C6440" w:rsidRDefault="007E009D" w:rsidP="007E009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C6440">
        <w:rPr>
          <w:rFonts w:ascii="Times New Roman" w:hAnsi="Times New Roman" w:cs="Times New Roman"/>
          <w:lang w:val="en-US"/>
        </w:rPr>
        <w:t xml:space="preserve">Figure S2. Activity test for </w:t>
      </w:r>
      <w:r w:rsidRPr="008C6440">
        <w:rPr>
          <w:rFonts w:ascii="Times New Roman" w:hAnsi="Times New Roman" w:cs="Times New Roman"/>
          <w:i/>
          <w:lang w:val="en-US"/>
        </w:rPr>
        <w:t>Acidithiobacillus thiooxidans</w:t>
      </w:r>
      <w:r w:rsidRPr="008C6440">
        <w:rPr>
          <w:rFonts w:ascii="Times New Roman" w:hAnsi="Times New Roman" w:cs="Times New Roman"/>
          <w:lang w:val="en-US"/>
        </w:rPr>
        <w:t xml:space="preserve"> experiment (A and B) and abiotic control experiment (C and D)</w:t>
      </w:r>
    </w:p>
    <w:p w14:paraId="7A45C83F" w14:textId="3B27702D" w:rsidR="007E009D" w:rsidRDefault="007E009D" w:rsidP="00FD3A7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8C6440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EA55F92" wp14:editId="32D23A95">
            <wp:extent cx="5760720" cy="34264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s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6440">
        <w:rPr>
          <w:rFonts w:ascii="Times New Roman" w:hAnsi="Times New Roman" w:cs="Times New Roman"/>
          <w:lang w:val="en-US"/>
        </w:rPr>
        <w:t xml:space="preserve">Figure S3. Change of solution color in reactors during bioleaching with </w:t>
      </w:r>
      <w:r w:rsidRPr="008C6440">
        <w:rPr>
          <w:rFonts w:ascii="Times New Roman" w:hAnsi="Times New Roman" w:cs="Times New Roman"/>
          <w:i/>
          <w:lang w:val="en-US"/>
        </w:rPr>
        <w:t>Acidithiobacillus thiooxidans</w:t>
      </w:r>
      <w:r w:rsidRPr="008C6440">
        <w:rPr>
          <w:rFonts w:ascii="Times New Roman" w:hAnsi="Times New Roman" w:cs="Times New Roman"/>
          <w:lang w:val="en-US"/>
        </w:rPr>
        <w:t xml:space="preserve"> after 7 days (A), 14 days (B) and 21 days (C)</w:t>
      </w:r>
      <w:bookmarkEnd w:id="0"/>
    </w:p>
    <w:sectPr w:rsidR="007E009D" w:rsidSect="00CB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27"/>
    <w:rsid w:val="00090D27"/>
    <w:rsid w:val="003C3579"/>
    <w:rsid w:val="003F3E6A"/>
    <w:rsid w:val="005212E1"/>
    <w:rsid w:val="00670529"/>
    <w:rsid w:val="007E009D"/>
    <w:rsid w:val="007E6A22"/>
    <w:rsid w:val="008805F7"/>
    <w:rsid w:val="008C6440"/>
    <w:rsid w:val="009803F7"/>
    <w:rsid w:val="009C1D20"/>
    <w:rsid w:val="00A00C5E"/>
    <w:rsid w:val="00CB567F"/>
    <w:rsid w:val="00CE3922"/>
    <w:rsid w:val="00E01957"/>
    <w:rsid w:val="00F72128"/>
    <w:rsid w:val="00FD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D3DD5"/>
  <w15:chartTrackingRefBased/>
  <w15:docId w15:val="{A922C75C-3EB0-4C23-BD7B-46C2651B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Mikoda</dc:creator>
  <cp:keywords/>
  <dc:description/>
  <cp:lastModifiedBy>Aswini RV.</cp:lastModifiedBy>
  <cp:revision>16</cp:revision>
  <dcterms:created xsi:type="dcterms:W3CDTF">2018-07-25T12:19:00Z</dcterms:created>
  <dcterms:modified xsi:type="dcterms:W3CDTF">2020-10-12T15:06:00Z</dcterms:modified>
</cp:coreProperties>
</file>