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B366B" w14:textId="77777777" w:rsidR="001029DF" w:rsidRPr="001029DF" w:rsidRDefault="00025DB6" w:rsidP="001B082A">
      <w:pPr>
        <w:spacing w:line="240" w:lineRule="auto"/>
        <w:ind w:firstLine="720"/>
        <w:rPr>
          <w:rFonts w:asciiTheme="minorBidi" w:hAnsiTheme="minorBidi"/>
          <w:b/>
          <w:bCs/>
          <w:color w:val="4F81BD" w:themeColor="accent1"/>
          <w:sz w:val="24"/>
          <w:szCs w:val="24"/>
        </w:rPr>
      </w:pPr>
      <w:r w:rsidRPr="00025DB6">
        <w:rPr>
          <w:rFonts w:asciiTheme="minorBidi" w:hAnsiTheme="minorBidi"/>
          <w:b/>
          <w:bCs/>
          <w:noProof/>
          <w:color w:val="4F81BD" w:themeColor="accent1"/>
          <w:sz w:val="26"/>
          <w:szCs w:val="26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6F51AD05" wp14:editId="2B679846">
            <wp:simplePos x="0" y="0"/>
            <wp:positionH relativeFrom="column">
              <wp:posOffset>-245110</wp:posOffset>
            </wp:positionH>
            <wp:positionV relativeFrom="paragraph">
              <wp:posOffset>-187960</wp:posOffset>
            </wp:positionV>
            <wp:extent cx="1913890" cy="762000"/>
            <wp:effectExtent l="0" t="0" r="0" b="0"/>
            <wp:wrapTight wrapText="bothSides">
              <wp:wrapPolygon edited="0">
                <wp:start x="2150" y="3240"/>
                <wp:lineTo x="2150" y="19440"/>
                <wp:lineTo x="2580" y="19980"/>
                <wp:lineTo x="6020" y="21060"/>
                <wp:lineTo x="14620" y="21060"/>
                <wp:lineTo x="19135" y="19980"/>
                <wp:lineTo x="19995" y="18900"/>
                <wp:lineTo x="18705" y="5940"/>
                <wp:lineTo x="18275" y="3240"/>
                <wp:lineTo x="2150" y="324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0C2E" w:rsidRPr="00025DB6">
        <w:rPr>
          <w:rFonts w:asciiTheme="minorBidi" w:hAnsiTheme="minorBidi"/>
          <w:b/>
          <w:bCs/>
          <w:color w:val="4F81BD" w:themeColor="accent1"/>
          <w:sz w:val="26"/>
          <w:szCs w:val="26"/>
        </w:rPr>
        <w:t xml:space="preserve">The TIDieR </w:t>
      </w:r>
      <w:r w:rsidR="001029DF" w:rsidRPr="00025DB6">
        <w:rPr>
          <w:rFonts w:asciiTheme="minorBidi" w:hAnsiTheme="minorBidi"/>
          <w:b/>
          <w:bCs/>
          <w:color w:val="4F81BD" w:themeColor="accent1"/>
          <w:sz w:val="26"/>
          <w:szCs w:val="26"/>
        </w:rPr>
        <w:t xml:space="preserve">(Template for Intervention Description and Replication) </w:t>
      </w:r>
      <w:r w:rsidR="00200C2E" w:rsidRPr="00025DB6">
        <w:rPr>
          <w:rFonts w:asciiTheme="minorBidi" w:hAnsiTheme="minorBidi"/>
          <w:b/>
          <w:bCs/>
          <w:color w:val="4F81BD" w:themeColor="accent1"/>
          <w:sz w:val="26"/>
          <w:szCs w:val="26"/>
        </w:rPr>
        <w:t>Checklist</w:t>
      </w:r>
      <w:r w:rsidR="00F6748D">
        <w:rPr>
          <w:rFonts w:asciiTheme="minorBidi" w:hAnsiTheme="minorBidi"/>
          <w:b/>
          <w:bCs/>
          <w:color w:val="4F81BD" w:themeColor="accent1"/>
          <w:sz w:val="24"/>
          <w:szCs w:val="24"/>
        </w:rPr>
        <w:t>*</w:t>
      </w:r>
      <w:r w:rsidR="00200C2E" w:rsidRPr="001029DF">
        <w:rPr>
          <w:rFonts w:asciiTheme="minorBidi" w:hAnsiTheme="minorBidi"/>
          <w:b/>
          <w:bCs/>
          <w:color w:val="4F81BD" w:themeColor="accent1"/>
          <w:sz w:val="24"/>
          <w:szCs w:val="24"/>
        </w:rPr>
        <w:t>:</w:t>
      </w:r>
    </w:p>
    <w:p w14:paraId="5D13A533" w14:textId="77777777" w:rsidR="0029581A" w:rsidRDefault="001B082A" w:rsidP="001B082A">
      <w:pPr>
        <w:spacing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  </w:t>
      </w:r>
      <w:r w:rsidR="00025DB6">
        <w:rPr>
          <w:rFonts w:asciiTheme="minorBidi" w:hAnsiTheme="minorBidi"/>
          <w:sz w:val="24"/>
          <w:szCs w:val="24"/>
        </w:rPr>
        <w:t xml:space="preserve">    </w:t>
      </w:r>
      <w:r>
        <w:rPr>
          <w:rFonts w:asciiTheme="minorBidi" w:hAnsiTheme="minorBidi"/>
          <w:sz w:val="24"/>
          <w:szCs w:val="24"/>
        </w:rPr>
        <w:t xml:space="preserve"> </w:t>
      </w:r>
      <w:r w:rsidR="001029DF" w:rsidRPr="001029DF">
        <w:rPr>
          <w:rFonts w:asciiTheme="minorBidi" w:hAnsiTheme="minorBidi"/>
          <w:sz w:val="24"/>
          <w:szCs w:val="24"/>
        </w:rPr>
        <w:t>Information</w:t>
      </w:r>
      <w:r w:rsidR="00200C2E" w:rsidRPr="001029DF">
        <w:rPr>
          <w:rFonts w:asciiTheme="minorBidi" w:hAnsiTheme="minorBidi"/>
          <w:sz w:val="24"/>
          <w:szCs w:val="24"/>
        </w:rPr>
        <w:t xml:space="preserve"> to include when describing an intervention and the location of the information</w:t>
      </w:r>
    </w:p>
    <w:tbl>
      <w:tblPr>
        <w:tblStyle w:val="TableGrid"/>
        <w:tblW w:w="147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0064"/>
        <w:gridCol w:w="1843"/>
        <w:gridCol w:w="1843"/>
      </w:tblGrid>
      <w:tr w:rsidR="00200C2E" w:rsidRPr="003634F2" w14:paraId="13C351FD" w14:textId="77777777" w:rsidTr="000D28AE">
        <w:trPr>
          <w:trHeight w:val="383"/>
        </w:trPr>
        <w:tc>
          <w:tcPr>
            <w:tcW w:w="959" w:type="dxa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C6D9F1" w:themeFill="text2" w:themeFillTint="33"/>
          </w:tcPr>
          <w:p w14:paraId="55B578CE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pPr>
            <w:r w:rsidRPr="00904A6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t>Item number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DE86A87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  <w:bCs/>
                <w:sz w:val="24"/>
                <w:szCs w:val="24"/>
              </w:rPr>
            </w:pPr>
            <w:r w:rsidRPr="00904A65">
              <w:rPr>
                <w:rFonts w:asciiTheme="minorBidi" w:eastAsia="Calibri" w:hAnsiTheme="minorBidi"/>
                <w:b/>
                <w:bCs/>
              </w:rPr>
              <w:t xml:space="preserve">Item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C6D9F1" w:themeFill="text2" w:themeFillTint="33"/>
          </w:tcPr>
          <w:p w14:paraId="484B81E7" w14:textId="77777777" w:rsidR="00200C2E" w:rsidRPr="003634F2" w:rsidRDefault="00200C2E" w:rsidP="005D598F">
            <w:pPr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</w:rPr>
            </w:pPr>
            <w:r w:rsidRPr="003634F2">
              <w:rPr>
                <w:rFonts w:asciiTheme="minorBidi" w:eastAsia="Times New Roman" w:hAnsiTheme="minorBidi"/>
                <w:b/>
                <w:bCs/>
                <w:color w:val="000000"/>
                <w:kern w:val="24"/>
                <w:lang w:val="en-GB"/>
              </w:rPr>
              <w:t>Where located</w:t>
            </w:r>
            <w:r w:rsidR="005D598F">
              <w:rPr>
                <w:rFonts w:asciiTheme="minorBidi" w:eastAsia="Times New Roman" w:hAnsiTheme="minorBidi"/>
                <w:b/>
                <w:bCs/>
                <w:color w:val="000000"/>
                <w:kern w:val="24"/>
                <w:lang w:val="en-GB"/>
              </w:rPr>
              <w:t xml:space="preserve"> **</w:t>
            </w:r>
          </w:p>
        </w:tc>
      </w:tr>
      <w:tr w:rsidR="00200C2E" w:rsidRPr="003634F2" w14:paraId="59DA012B" w14:textId="77777777" w:rsidTr="000D28AE">
        <w:tc>
          <w:tcPr>
            <w:tcW w:w="959" w:type="dxa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472D0CEF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2656053E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D13DBE3" w14:textId="77777777" w:rsidR="00200C2E" w:rsidRPr="003634F2" w:rsidRDefault="00200C2E" w:rsidP="00317D9A">
            <w:pPr>
              <w:spacing w:line="360" w:lineRule="auto"/>
              <w:ind w:left="-108" w:right="-1347"/>
              <w:rPr>
                <w:rFonts w:asciiTheme="minorBidi" w:eastAsia="Times New Roman" w:hAnsiTheme="minorBidi"/>
                <w:color w:val="000000"/>
                <w:kern w:val="24"/>
                <w:lang w:val="en-GB"/>
              </w:rPr>
            </w:pPr>
            <w:r w:rsidRPr="003634F2">
              <w:rPr>
                <w:rFonts w:asciiTheme="minorBidi" w:eastAsia="Times New Roman" w:hAnsiTheme="minorBidi"/>
                <w:color w:val="000000"/>
                <w:kern w:val="24"/>
                <w:lang w:val="en-GB"/>
              </w:rPr>
              <w:t>Primary paper</w:t>
            </w:r>
          </w:p>
          <w:p w14:paraId="0DE76E6E" w14:textId="77777777" w:rsidR="00200C2E" w:rsidRPr="003634F2" w:rsidRDefault="00200C2E" w:rsidP="00317D9A">
            <w:pPr>
              <w:spacing w:line="360" w:lineRule="auto"/>
              <w:ind w:left="-108" w:right="-1347"/>
              <w:rPr>
                <w:rFonts w:asciiTheme="minorBidi" w:eastAsia="Times New Roman" w:hAnsiTheme="minorBidi"/>
                <w:color w:val="000000"/>
                <w:kern w:val="24"/>
                <w:sz w:val="21"/>
                <w:szCs w:val="21"/>
                <w:lang w:val="en-GB"/>
              </w:rPr>
            </w:pPr>
            <w:r w:rsidRPr="003634F2">
              <w:rPr>
                <w:rFonts w:asciiTheme="minorBidi" w:eastAsia="Times New Roman" w:hAnsiTheme="minorBidi"/>
                <w:color w:val="000000"/>
                <w:kern w:val="24"/>
                <w:sz w:val="21"/>
                <w:szCs w:val="21"/>
                <w:lang w:val="en-GB"/>
              </w:rPr>
              <w:t>(page or appendix</w:t>
            </w:r>
          </w:p>
          <w:p w14:paraId="02843912" w14:textId="77777777" w:rsidR="00200C2E" w:rsidRPr="003634F2" w:rsidRDefault="00200C2E" w:rsidP="00317D9A">
            <w:pPr>
              <w:spacing w:line="360" w:lineRule="auto"/>
              <w:ind w:left="-108" w:right="-1347"/>
              <w:rPr>
                <w:rFonts w:asciiTheme="minorBidi" w:eastAsia="Times New Roman" w:hAnsiTheme="minorBidi"/>
                <w:color w:val="000000"/>
                <w:kern w:val="24"/>
                <w:lang w:val="en-GB"/>
              </w:rPr>
            </w:pPr>
            <w:r w:rsidRPr="003634F2">
              <w:rPr>
                <w:rFonts w:asciiTheme="minorBidi" w:eastAsia="Times New Roman" w:hAnsiTheme="minorBidi"/>
                <w:color w:val="000000"/>
                <w:kern w:val="24"/>
                <w:sz w:val="21"/>
                <w:szCs w:val="21"/>
                <w:lang w:val="en-GB"/>
              </w:rPr>
              <w:t>number)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258E297A" w14:textId="77777777" w:rsidR="00200C2E" w:rsidRPr="003634F2" w:rsidRDefault="00200C2E" w:rsidP="00317D9A">
            <w:pPr>
              <w:spacing w:line="360" w:lineRule="auto"/>
              <w:jc w:val="center"/>
              <w:rPr>
                <w:rFonts w:asciiTheme="minorBidi" w:eastAsia="Calibri" w:hAnsiTheme="minorBidi"/>
              </w:rPr>
            </w:pPr>
            <w:r w:rsidRPr="003634F2">
              <w:rPr>
                <w:rFonts w:asciiTheme="minorBidi" w:eastAsia="Calibri" w:hAnsiTheme="minorBidi"/>
              </w:rPr>
              <w:t xml:space="preserve">Other </w:t>
            </w:r>
            <w:r w:rsidRPr="005D598F">
              <w:rPr>
                <w:rFonts w:asciiTheme="minorBidi" w:eastAsia="Calibri" w:hAnsiTheme="minorBidi"/>
                <w:vertAlign w:val="superscript"/>
              </w:rPr>
              <w:t>†</w:t>
            </w:r>
            <w:r w:rsidRPr="003634F2">
              <w:rPr>
                <w:rFonts w:asciiTheme="minorBidi" w:eastAsia="Calibri" w:hAnsiTheme="minorBidi"/>
              </w:rPr>
              <w:t xml:space="preserve"> </w:t>
            </w:r>
            <w:r w:rsidRPr="003634F2">
              <w:rPr>
                <w:rFonts w:asciiTheme="minorBidi" w:eastAsia="Calibri" w:hAnsiTheme="minorBidi"/>
                <w:sz w:val="21"/>
                <w:szCs w:val="21"/>
              </w:rPr>
              <w:t>(details)</w:t>
            </w:r>
          </w:p>
        </w:tc>
      </w:tr>
      <w:tr w:rsidR="00200C2E" w:rsidRPr="003634F2" w14:paraId="43420FE1" w14:textId="77777777" w:rsidTr="000D28AE">
        <w:tc>
          <w:tcPr>
            <w:tcW w:w="959" w:type="dxa"/>
            <w:tcBorders>
              <w:top w:val="single" w:sz="4" w:space="0" w:color="auto"/>
              <w:right w:val="nil"/>
            </w:tcBorders>
          </w:tcPr>
          <w:p w14:paraId="1B6BA2EB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nil"/>
              <w:right w:val="nil"/>
            </w:tcBorders>
          </w:tcPr>
          <w:p w14:paraId="0B55D21D" w14:textId="77777777" w:rsidR="00200C2E" w:rsidRPr="00904A65" w:rsidRDefault="00200C2E" w:rsidP="00904A65">
            <w:pPr>
              <w:spacing w:before="240"/>
              <w:rPr>
                <w:rFonts w:asciiTheme="minorBidi" w:eastAsia="Calibri" w:hAnsiTheme="minorBidi"/>
                <w:b/>
              </w:rPr>
            </w:pPr>
            <w:r w:rsidRPr="00904A65">
              <w:rPr>
                <w:rFonts w:asciiTheme="minorBidi" w:eastAsia="Calibri" w:hAnsiTheme="minorBidi"/>
                <w:b/>
              </w:rPr>
              <w:t>BRIEF NAME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66A539C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681686E6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</w:tr>
      <w:tr w:rsidR="00200C2E" w:rsidRPr="003634F2" w14:paraId="0C8B10EE" w14:textId="77777777" w:rsidTr="000D28AE">
        <w:trPr>
          <w:trHeight w:val="377"/>
        </w:trPr>
        <w:tc>
          <w:tcPr>
            <w:tcW w:w="959" w:type="dxa"/>
            <w:tcBorders>
              <w:right w:val="nil"/>
            </w:tcBorders>
          </w:tcPr>
          <w:p w14:paraId="5867FAE9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  <w:bCs/>
              </w:rPr>
            </w:pPr>
            <w:r w:rsidRPr="00904A65">
              <w:rPr>
                <w:rFonts w:asciiTheme="minorBidi" w:eastAsia="Calibri" w:hAnsiTheme="minorBidi"/>
                <w:b/>
                <w:bCs/>
              </w:rPr>
              <w:t>1.</w:t>
            </w:r>
          </w:p>
        </w:tc>
        <w:tc>
          <w:tcPr>
            <w:tcW w:w="10064" w:type="dxa"/>
            <w:tcBorders>
              <w:left w:val="nil"/>
              <w:right w:val="nil"/>
            </w:tcBorders>
          </w:tcPr>
          <w:p w14:paraId="4144ABE5" w14:textId="0E710AF2" w:rsidR="003D7466" w:rsidRPr="00D410E4" w:rsidRDefault="003D7466" w:rsidP="003D746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The </w:t>
            </w:r>
            <w:r w:rsidR="00405931">
              <w:rPr>
                <w:rFonts w:ascii="Times New Roman" w:hAnsi="Times New Roman" w:cs="Times New Roman"/>
                <w:b/>
                <w:bCs/>
              </w:rPr>
              <w:t xml:space="preserve">pre-implementation </w:t>
            </w:r>
            <w:r>
              <w:rPr>
                <w:rFonts w:ascii="Times New Roman" w:hAnsi="Times New Roman" w:cs="Times New Roman"/>
                <w:b/>
                <w:bCs/>
              </w:rPr>
              <w:t>process of a</w:t>
            </w:r>
            <w:r w:rsidRPr="00D410E4">
              <w:rPr>
                <w:rFonts w:ascii="Times New Roman" w:hAnsi="Times New Roman" w:cs="Times New Roman"/>
                <w:b/>
                <w:bCs/>
              </w:rPr>
              <w:t>daptin</w:t>
            </w:r>
            <w:r>
              <w:rPr>
                <w:rFonts w:ascii="Times New Roman" w:hAnsi="Times New Roman" w:cs="Times New Roman"/>
                <w:b/>
                <w:bCs/>
              </w:rPr>
              <w:t>g</w:t>
            </w:r>
            <w:r w:rsidRPr="00D410E4">
              <w:rPr>
                <w:rFonts w:ascii="Times New Roman" w:hAnsi="Times New Roman" w:cs="Times New Roman"/>
                <w:b/>
                <w:bCs/>
              </w:rPr>
              <w:t xml:space="preserve"> a culturally informed stress reduction intervention for Native American Head Start Teachers</w:t>
            </w:r>
          </w:p>
          <w:p w14:paraId="2811A41F" w14:textId="3DD48577" w:rsidR="00DC1F54" w:rsidRPr="00DC1F54" w:rsidRDefault="00DC1F54" w:rsidP="00DC1F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</w:tcPr>
          <w:p w14:paraId="47D20D2E" w14:textId="62DE859F" w:rsidR="00200C2E" w:rsidRPr="003634F2" w:rsidRDefault="00317D9A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t>______</w:t>
            </w:r>
            <w:r w:rsidR="001879AD">
              <w:rPr>
                <w:rFonts w:asciiTheme="minorBidi" w:eastAsia="Calibri" w:hAnsiTheme="minorBidi"/>
              </w:rPr>
              <w:t>1</w:t>
            </w:r>
            <w:r>
              <w:rPr>
                <w:rFonts w:asciiTheme="minorBidi" w:eastAsia="Calibri" w:hAnsiTheme="minorBidi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0508855" w14:textId="77777777" w:rsidR="00200C2E" w:rsidRPr="003634F2" w:rsidRDefault="00317D9A" w:rsidP="00317D9A">
            <w:pPr>
              <w:spacing w:line="360" w:lineRule="auto"/>
              <w:ind w:right="-392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t>____________</w:t>
            </w:r>
            <w:r w:rsidR="006367C5">
              <w:rPr>
                <w:rFonts w:asciiTheme="minorBidi" w:eastAsia="Calibri" w:hAnsiTheme="minorBidi"/>
              </w:rPr>
              <w:t>__</w:t>
            </w:r>
          </w:p>
        </w:tc>
      </w:tr>
      <w:tr w:rsidR="00200C2E" w:rsidRPr="003634F2" w14:paraId="1F3A679E" w14:textId="77777777" w:rsidTr="000D28AE">
        <w:tc>
          <w:tcPr>
            <w:tcW w:w="959" w:type="dxa"/>
            <w:tcBorders>
              <w:right w:val="nil"/>
            </w:tcBorders>
          </w:tcPr>
          <w:p w14:paraId="4E152B17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  <w:tc>
          <w:tcPr>
            <w:tcW w:w="10064" w:type="dxa"/>
            <w:tcBorders>
              <w:left w:val="nil"/>
              <w:right w:val="nil"/>
            </w:tcBorders>
          </w:tcPr>
          <w:p w14:paraId="1D22E6C7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</w:rPr>
            </w:pPr>
            <w:r w:rsidRPr="00904A65">
              <w:rPr>
                <w:rFonts w:asciiTheme="minorBidi" w:eastAsia="Calibri" w:hAnsiTheme="minorBidi"/>
                <w:b/>
              </w:rPr>
              <w:t>WHY</w:t>
            </w: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</w:tcPr>
          <w:p w14:paraId="5EFC1677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7F6B996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</w:tr>
      <w:tr w:rsidR="00200C2E" w:rsidRPr="003634F2" w14:paraId="6C6BE8CC" w14:textId="77777777" w:rsidTr="000D28AE">
        <w:tc>
          <w:tcPr>
            <w:tcW w:w="959" w:type="dxa"/>
            <w:tcBorders>
              <w:right w:val="nil"/>
            </w:tcBorders>
          </w:tcPr>
          <w:p w14:paraId="1EA5CDC0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  <w:bCs/>
              </w:rPr>
            </w:pPr>
            <w:r w:rsidRPr="00904A65">
              <w:rPr>
                <w:rFonts w:asciiTheme="minorBidi" w:eastAsia="Calibri" w:hAnsiTheme="minorBidi"/>
                <w:b/>
                <w:bCs/>
              </w:rPr>
              <w:t>2.</w:t>
            </w:r>
          </w:p>
        </w:tc>
        <w:tc>
          <w:tcPr>
            <w:tcW w:w="10064" w:type="dxa"/>
            <w:tcBorders>
              <w:left w:val="nil"/>
              <w:right w:val="nil"/>
            </w:tcBorders>
          </w:tcPr>
          <w:p w14:paraId="59D2FED0" w14:textId="7C480A42" w:rsidR="00200C2E" w:rsidRPr="00904A65" w:rsidRDefault="00DC1F54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  <w:bCs/>
                <w:iCs/>
              </w:rPr>
              <w:t xml:space="preserve">Community Based Participatory Research frames the study to ensure culturally safe research practices with </w:t>
            </w:r>
            <w:r w:rsidR="003D7466">
              <w:rPr>
                <w:rFonts w:asciiTheme="minorBidi" w:eastAsia="Calibri" w:hAnsiTheme="minorBidi"/>
                <w:bCs/>
                <w:iCs/>
              </w:rPr>
              <w:t xml:space="preserve">Native American </w:t>
            </w:r>
            <w:r>
              <w:rPr>
                <w:rFonts w:asciiTheme="minorBidi" w:eastAsia="Calibri" w:hAnsiTheme="minorBidi"/>
                <w:bCs/>
                <w:iCs/>
              </w:rPr>
              <w:t>reservation-based participants. ADAPT-ITT methodology provided a prescriptive series of 8 steps to guide the researchers through the adaptation process</w:t>
            </w:r>
            <w:r w:rsidR="008E2CEE">
              <w:rPr>
                <w:rFonts w:asciiTheme="minorBidi" w:eastAsia="Calibri" w:hAnsiTheme="minorBidi"/>
                <w:bCs/>
                <w:iCs/>
              </w:rPr>
              <w:t>.</w:t>
            </w: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</w:tcPr>
          <w:p w14:paraId="0E865705" w14:textId="7421D193" w:rsidR="00200C2E" w:rsidRPr="003634F2" w:rsidRDefault="00247F74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t>11</w:t>
            </w:r>
            <w:r w:rsidR="001879AD">
              <w:rPr>
                <w:rFonts w:asciiTheme="minorBidi" w:eastAsia="Calibri" w:hAnsiTheme="minorBidi"/>
              </w:rPr>
              <w:t>,</w:t>
            </w:r>
            <w:r w:rsidR="000343D3">
              <w:rPr>
                <w:rFonts w:asciiTheme="minorBidi" w:eastAsia="Calibri" w:hAnsiTheme="minorBidi"/>
              </w:rPr>
              <w:t>1</w:t>
            </w:r>
            <w:r w:rsidR="003D7466">
              <w:rPr>
                <w:rFonts w:asciiTheme="minorBidi" w:eastAsia="Calibri" w:hAnsiTheme="minorBidi"/>
              </w:rPr>
              <w:t>2</w:t>
            </w:r>
            <w:r w:rsidR="000343D3">
              <w:rPr>
                <w:rFonts w:asciiTheme="minorBidi" w:eastAsia="Calibri" w:hAnsiTheme="minorBidi"/>
              </w:rPr>
              <w:t>,1</w:t>
            </w:r>
            <w:r w:rsidR="003D7466">
              <w:rPr>
                <w:rFonts w:asciiTheme="minorBidi" w:eastAsia="Calibri" w:hAnsiTheme="minorBidi"/>
              </w:rPr>
              <w:t>3</w:t>
            </w:r>
            <w:r w:rsidR="00904A65">
              <w:rPr>
                <w:rFonts w:asciiTheme="minorBidi" w:eastAsia="Calibri" w:hAnsiTheme="minorBidi"/>
              </w:rPr>
              <w:t>_____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2C50C0B" w14:textId="77777777" w:rsidR="00200C2E" w:rsidRPr="003634F2" w:rsidRDefault="006367C5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t>_____________</w:t>
            </w:r>
          </w:p>
        </w:tc>
      </w:tr>
      <w:tr w:rsidR="00200C2E" w:rsidRPr="003634F2" w14:paraId="27F5A170" w14:textId="77777777" w:rsidTr="000D28AE">
        <w:tc>
          <w:tcPr>
            <w:tcW w:w="959" w:type="dxa"/>
            <w:tcBorders>
              <w:right w:val="nil"/>
            </w:tcBorders>
          </w:tcPr>
          <w:p w14:paraId="02CEBC0B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  <w:tc>
          <w:tcPr>
            <w:tcW w:w="10064" w:type="dxa"/>
            <w:tcBorders>
              <w:left w:val="nil"/>
              <w:right w:val="nil"/>
            </w:tcBorders>
          </w:tcPr>
          <w:p w14:paraId="5010B50E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</w:rPr>
            </w:pPr>
            <w:r w:rsidRPr="00904A65">
              <w:rPr>
                <w:rFonts w:asciiTheme="minorBidi" w:eastAsia="Calibri" w:hAnsiTheme="minorBidi"/>
                <w:b/>
              </w:rPr>
              <w:t>WHAT</w:t>
            </w: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</w:tcPr>
          <w:p w14:paraId="2BFEC9BC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88DEE23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</w:tr>
      <w:tr w:rsidR="00200C2E" w:rsidRPr="003634F2" w14:paraId="5086A96B" w14:textId="77777777" w:rsidTr="000D28AE">
        <w:tc>
          <w:tcPr>
            <w:tcW w:w="959" w:type="dxa"/>
            <w:tcBorders>
              <w:right w:val="nil"/>
            </w:tcBorders>
          </w:tcPr>
          <w:p w14:paraId="153F0EAC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  <w:bCs/>
              </w:rPr>
            </w:pPr>
            <w:r w:rsidRPr="00904A65">
              <w:rPr>
                <w:rFonts w:asciiTheme="minorBidi" w:eastAsia="Calibri" w:hAnsiTheme="minorBidi"/>
                <w:b/>
                <w:bCs/>
              </w:rPr>
              <w:t>3.</w:t>
            </w:r>
          </w:p>
        </w:tc>
        <w:tc>
          <w:tcPr>
            <w:tcW w:w="10064" w:type="dxa"/>
            <w:tcBorders>
              <w:left w:val="nil"/>
              <w:right w:val="nil"/>
            </w:tcBorders>
          </w:tcPr>
          <w:p w14:paraId="2F228CD1" w14:textId="7297C6D2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 w:rsidRPr="00904A65">
              <w:rPr>
                <w:rFonts w:asciiTheme="minorBidi" w:eastAsia="Calibri" w:hAnsiTheme="minorBidi"/>
                <w:bCs/>
                <w:iCs/>
              </w:rPr>
              <w:t>Materials:</w:t>
            </w:r>
            <w:r w:rsidR="00DC1F54">
              <w:rPr>
                <w:rFonts w:asciiTheme="minorBidi" w:eastAsia="Calibri" w:hAnsiTheme="minorBidi"/>
                <w:bCs/>
                <w:iCs/>
              </w:rPr>
              <w:t xml:space="preserve"> Semi structured interview guides (available upon request); </w:t>
            </w:r>
            <w:r w:rsidR="003B79FD">
              <w:rPr>
                <w:rFonts w:asciiTheme="minorBidi" w:eastAsia="Calibri" w:hAnsiTheme="minorBidi"/>
                <w:bCs/>
                <w:iCs/>
              </w:rPr>
              <w:t xml:space="preserve">The cultural lessons are intellectual property of the tribe and written permission must be made to the Tribal IRB </w:t>
            </w: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</w:tcPr>
          <w:p w14:paraId="5B80E778" w14:textId="64BF8AE4" w:rsidR="00200C2E" w:rsidRDefault="006367C5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t>__</w:t>
            </w:r>
            <w:r w:rsidR="001879AD">
              <w:rPr>
                <w:rFonts w:asciiTheme="minorBidi" w:eastAsia="Calibri" w:hAnsiTheme="minorBidi"/>
              </w:rPr>
              <w:t>1</w:t>
            </w:r>
            <w:r w:rsidR="003D7466">
              <w:rPr>
                <w:rFonts w:asciiTheme="minorBidi" w:eastAsia="Calibri" w:hAnsiTheme="minorBidi"/>
              </w:rPr>
              <w:t>3</w:t>
            </w:r>
            <w:r w:rsidR="00247F74">
              <w:rPr>
                <w:rFonts w:asciiTheme="minorBidi" w:eastAsia="Calibri" w:hAnsiTheme="minorBidi"/>
              </w:rPr>
              <w:t>-</w:t>
            </w:r>
            <w:r w:rsidR="003D7466">
              <w:rPr>
                <w:rFonts w:asciiTheme="minorBidi" w:eastAsia="Calibri" w:hAnsiTheme="minorBidi"/>
              </w:rPr>
              <w:t>16</w:t>
            </w:r>
            <w:r>
              <w:rPr>
                <w:rFonts w:asciiTheme="minorBidi" w:eastAsia="Calibri" w:hAnsiTheme="minorBidi"/>
              </w:rPr>
              <w:t>_____</w:t>
            </w:r>
          </w:p>
          <w:p w14:paraId="7B3CD39C" w14:textId="77777777" w:rsidR="006367C5" w:rsidRDefault="006367C5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  <w:p w14:paraId="678F12E3" w14:textId="77777777" w:rsidR="006367C5" w:rsidRPr="003634F2" w:rsidRDefault="006367C5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6D47B2F" w14:textId="77777777" w:rsidR="00200C2E" w:rsidRPr="003634F2" w:rsidRDefault="000D28AE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t>_____________</w:t>
            </w:r>
          </w:p>
        </w:tc>
      </w:tr>
      <w:tr w:rsidR="00200C2E" w:rsidRPr="003634F2" w14:paraId="69884D78" w14:textId="77777777" w:rsidTr="000D28AE">
        <w:tc>
          <w:tcPr>
            <w:tcW w:w="959" w:type="dxa"/>
            <w:tcBorders>
              <w:right w:val="nil"/>
            </w:tcBorders>
          </w:tcPr>
          <w:p w14:paraId="591E44B6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  <w:bCs/>
              </w:rPr>
            </w:pPr>
            <w:r w:rsidRPr="00904A65">
              <w:rPr>
                <w:rFonts w:asciiTheme="minorBidi" w:eastAsia="Calibri" w:hAnsiTheme="minorBidi"/>
                <w:b/>
                <w:bCs/>
              </w:rPr>
              <w:t>4.</w:t>
            </w:r>
          </w:p>
        </w:tc>
        <w:tc>
          <w:tcPr>
            <w:tcW w:w="10064" w:type="dxa"/>
            <w:tcBorders>
              <w:left w:val="nil"/>
              <w:right w:val="nil"/>
            </w:tcBorders>
          </w:tcPr>
          <w:p w14:paraId="793EE7F5" w14:textId="1406253F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 w:rsidRPr="00904A65">
              <w:rPr>
                <w:rFonts w:asciiTheme="minorBidi" w:eastAsia="Calibri" w:hAnsiTheme="minorBidi"/>
                <w:bCs/>
                <w:iCs/>
              </w:rPr>
              <w:t xml:space="preserve">Procedures: </w:t>
            </w:r>
            <w:r w:rsidR="003B79FD">
              <w:rPr>
                <w:rFonts w:asciiTheme="minorBidi" w:eastAsia="Calibri" w:hAnsiTheme="minorBidi"/>
                <w:bCs/>
                <w:iCs/>
              </w:rPr>
              <w:t>Focus groups, individual interviews, Tribal Advisory Board meetings, Theatre testing</w:t>
            </w: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</w:tcPr>
          <w:p w14:paraId="7D55AD24" w14:textId="50FC04FA" w:rsidR="00200C2E" w:rsidRPr="003634F2" w:rsidRDefault="0071085B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t>15</w:t>
            </w:r>
            <w:r w:rsidR="00FA4CEA">
              <w:rPr>
                <w:rFonts w:asciiTheme="minorBidi" w:eastAsia="Calibri" w:hAnsiTheme="minorBidi"/>
              </w:rPr>
              <w:t>,</w:t>
            </w:r>
            <w:r w:rsidR="000343D3">
              <w:rPr>
                <w:rFonts w:asciiTheme="minorBidi" w:eastAsia="Calibri" w:hAnsiTheme="minorBidi"/>
              </w:rPr>
              <w:t>16</w:t>
            </w:r>
            <w:r w:rsidR="00FA4CEA">
              <w:rPr>
                <w:rFonts w:asciiTheme="minorBidi" w:eastAsia="Calibri" w:hAnsiTheme="minorBidi"/>
              </w:rPr>
              <w:t>,</w:t>
            </w:r>
            <w:r w:rsidR="003D7466">
              <w:rPr>
                <w:rFonts w:asciiTheme="minorBidi" w:eastAsia="Calibri" w:hAnsiTheme="minorBidi"/>
              </w:rPr>
              <w:t>17</w:t>
            </w:r>
            <w:r w:rsidR="0016759B">
              <w:rPr>
                <w:rFonts w:asciiTheme="minorBidi" w:eastAsia="Calibri" w:hAnsiTheme="minorBidi"/>
              </w:rPr>
              <w:t>-</w:t>
            </w:r>
            <w:r w:rsidR="003D7466">
              <w:rPr>
                <w:rFonts w:asciiTheme="minorBidi" w:eastAsia="Calibri" w:hAnsiTheme="minorBidi"/>
              </w:rPr>
              <w:t>25</w:t>
            </w:r>
            <w:r w:rsidR="006367C5">
              <w:rPr>
                <w:rFonts w:asciiTheme="minorBidi" w:eastAsia="Calibri" w:hAnsiTheme="minorBidi"/>
              </w:rPr>
              <w:t>___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AE04A1E" w14:textId="77777777" w:rsidR="00200C2E" w:rsidRPr="003634F2" w:rsidRDefault="000D28AE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t>_____________</w:t>
            </w:r>
          </w:p>
        </w:tc>
      </w:tr>
      <w:tr w:rsidR="00200C2E" w:rsidRPr="003634F2" w14:paraId="38F63854" w14:textId="77777777" w:rsidTr="000D28AE">
        <w:tc>
          <w:tcPr>
            <w:tcW w:w="959" w:type="dxa"/>
            <w:tcBorders>
              <w:right w:val="nil"/>
            </w:tcBorders>
          </w:tcPr>
          <w:p w14:paraId="2D10D601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  <w:tc>
          <w:tcPr>
            <w:tcW w:w="10064" w:type="dxa"/>
            <w:tcBorders>
              <w:left w:val="nil"/>
              <w:right w:val="nil"/>
            </w:tcBorders>
          </w:tcPr>
          <w:p w14:paraId="79EE9CEE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</w:rPr>
            </w:pPr>
            <w:r w:rsidRPr="00904A65">
              <w:rPr>
                <w:rFonts w:asciiTheme="minorBidi" w:eastAsia="Calibri" w:hAnsiTheme="minorBidi"/>
                <w:b/>
                <w:bCs/>
                <w:iCs/>
              </w:rPr>
              <w:t>WHO PROVIDED</w:t>
            </w: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</w:tcPr>
          <w:p w14:paraId="52075BFB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F60A065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</w:tr>
      <w:tr w:rsidR="00200C2E" w:rsidRPr="003634F2" w14:paraId="3C0CE3F0" w14:textId="77777777" w:rsidTr="000D28AE">
        <w:tc>
          <w:tcPr>
            <w:tcW w:w="959" w:type="dxa"/>
            <w:tcBorders>
              <w:right w:val="nil"/>
            </w:tcBorders>
          </w:tcPr>
          <w:p w14:paraId="58DBCF3F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  <w:bCs/>
              </w:rPr>
            </w:pPr>
            <w:r w:rsidRPr="00904A65">
              <w:rPr>
                <w:rFonts w:asciiTheme="minorBidi" w:eastAsia="Calibri" w:hAnsiTheme="minorBidi"/>
                <w:b/>
                <w:bCs/>
              </w:rPr>
              <w:t>5.</w:t>
            </w:r>
          </w:p>
        </w:tc>
        <w:tc>
          <w:tcPr>
            <w:tcW w:w="10064" w:type="dxa"/>
            <w:tcBorders>
              <w:left w:val="nil"/>
              <w:right w:val="nil"/>
            </w:tcBorders>
          </w:tcPr>
          <w:p w14:paraId="09D26211" w14:textId="77777777" w:rsidR="00D86A64" w:rsidRPr="00D86A64" w:rsidRDefault="00200C2E" w:rsidP="0082452A">
            <w:pPr>
              <w:rPr>
                <w:rFonts w:ascii="Arial" w:eastAsia="Calibri" w:hAnsi="Arial" w:cs="Arial"/>
                <w:bCs/>
                <w:iCs/>
              </w:rPr>
            </w:pPr>
            <w:r w:rsidRPr="00D86A64">
              <w:rPr>
                <w:rFonts w:ascii="Arial" w:eastAsia="Calibri" w:hAnsi="Arial" w:cs="Arial"/>
                <w:bCs/>
                <w:iCs/>
              </w:rPr>
              <w:t>For each category of intervention provider (</w:t>
            </w:r>
            <w:proofErr w:type="gramStart"/>
            <w:r w:rsidRPr="00D86A64">
              <w:rPr>
                <w:rFonts w:ascii="Arial" w:eastAsia="Calibri" w:hAnsi="Arial" w:cs="Arial"/>
                <w:bCs/>
                <w:iCs/>
              </w:rPr>
              <w:t>e.g.</w:t>
            </w:r>
            <w:proofErr w:type="gramEnd"/>
            <w:r w:rsidRPr="00D86A64">
              <w:rPr>
                <w:rFonts w:ascii="Arial" w:eastAsia="Calibri" w:hAnsi="Arial" w:cs="Arial"/>
                <w:bCs/>
                <w:iCs/>
              </w:rPr>
              <w:t xml:space="preserve"> psychologist, nursing assistant), describe their expertise, background and any specific training given.</w:t>
            </w:r>
          </w:p>
          <w:p w14:paraId="60D23C28" w14:textId="7958F421" w:rsidR="0082452A" w:rsidRPr="00D86A64" w:rsidRDefault="003B79FD" w:rsidP="0082452A">
            <w:pPr>
              <w:rPr>
                <w:rFonts w:ascii="Arial" w:hAnsi="Arial" w:cs="Arial"/>
              </w:rPr>
            </w:pPr>
            <w:r w:rsidRPr="00D86A64">
              <w:rPr>
                <w:rFonts w:ascii="Arial" w:eastAsia="Calibri" w:hAnsi="Arial" w:cs="Arial"/>
                <w:bCs/>
                <w:iCs/>
              </w:rPr>
              <w:t xml:space="preserve"> Deborah Wilson MPH, MSN, RN conducted interviews, </w:t>
            </w:r>
            <w:r w:rsidR="004D2114" w:rsidRPr="00D86A64">
              <w:rPr>
                <w:rFonts w:ascii="Arial" w:eastAsia="Calibri" w:hAnsi="Arial" w:cs="Arial"/>
                <w:bCs/>
                <w:iCs/>
              </w:rPr>
              <w:t>assisted</w:t>
            </w:r>
            <w:r w:rsidRPr="00D86A64">
              <w:rPr>
                <w:rFonts w:ascii="Arial" w:eastAsia="Calibri" w:hAnsi="Arial" w:cs="Arial"/>
                <w:bCs/>
                <w:iCs/>
              </w:rPr>
              <w:t xml:space="preserve"> in focus </w:t>
            </w:r>
            <w:proofErr w:type="gramStart"/>
            <w:r w:rsidRPr="00D86A64">
              <w:rPr>
                <w:rFonts w:ascii="Arial" w:eastAsia="Calibri" w:hAnsi="Arial" w:cs="Arial"/>
                <w:bCs/>
                <w:iCs/>
              </w:rPr>
              <w:t>groups</w:t>
            </w:r>
            <w:proofErr w:type="gramEnd"/>
            <w:r w:rsidRPr="00D86A64">
              <w:rPr>
                <w:rFonts w:ascii="Arial" w:eastAsia="Calibri" w:hAnsi="Arial" w:cs="Arial"/>
                <w:bCs/>
                <w:iCs/>
              </w:rPr>
              <w:t xml:space="preserve"> and led theatre testing. </w:t>
            </w:r>
            <w:proofErr w:type="spellStart"/>
            <w:r w:rsidRPr="00D86A64">
              <w:rPr>
                <w:rFonts w:ascii="Arial" w:eastAsia="Calibri" w:hAnsi="Arial" w:cs="Arial"/>
                <w:bCs/>
                <w:iCs/>
              </w:rPr>
              <w:t>Adriann</w:t>
            </w:r>
            <w:proofErr w:type="spellEnd"/>
            <w:r w:rsidRPr="00D86A64">
              <w:rPr>
                <w:rFonts w:ascii="Arial" w:eastAsia="Calibri" w:hAnsi="Arial" w:cs="Arial"/>
                <w:bCs/>
                <w:iCs/>
              </w:rPr>
              <w:t xml:space="preserve"> Ricker MPH conducted focus group</w:t>
            </w:r>
            <w:r w:rsidR="003D7466">
              <w:rPr>
                <w:rFonts w:ascii="Arial" w:eastAsia="Calibri" w:hAnsi="Arial" w:cs="Arial"/>
                <w:bCs/>
                <w:iCs/>
              </w:rPr>
              <w:t>s</w:t>
            </w:r>
            <w:r w:rsidRPr="00D86A64">
              <w:rPr>
                <w:rFonts w:ascii="Arial" w:eastAsia="Calibri" w:hAnsi="Arial" w:cs="Arial"/>
                <w:bCs/>
                <w:iCs/>
              </w:rPr>
              <w:t xml:space="preserve"> and </w:t>
            </w:r>
            <w:r w:rsidR="004D2114" w:rsidRPr="00D86A64">
              <w:rPr>
                <w:rFonts w:ascii="Arial" w:eastAsia="Calibri" w:hAnsi="Arial" w:cs="Arial"/>
                <w:bCs/>
                <w:iCs/>
              </w:rPr>
              <w:t>presented the cultural lessons to the Tribal Advisory Board during the Theatre testing exercise.</w:t>
            </w:r>
            <w:r w:rsidR="0082452A" w:rsidRPr="00D86A64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82452A" w:rsidRPr="00D86A64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Deborah Wilson received formal qualitative research training in her master's degree and PhD program and has expertise with design, </w:t>
            </w:r>
            <w:proofErr w:type="gramStart"/>
            <w:r w:rsidR="0082452A" w:rsidRPr="00D86A64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coding</w:t>
            </w:r>
            <w:proofErr w:type="gramEnd"/>
            <w:r w:rsidR="0082452A" w:rsidRPr="00D86A64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 and analysis of qualitative research. Ms. Wilson also completed training on working with Native American populations and is conducting her dissertation research on the Fort Peck Reservation. </w:t>
            </w:r>
            <w:r w:rsidR="0082452A" w:rsidRPr="00D86A64">
              <w:rPr>
                <w:rStyle w:val="scxw5443761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="0082452A" w:rsidRPr="00D86A64">
              <w:rPr>
                <w:rFonts w:ascii="Arial" w:hAnsi="Arial" w:cs="Arial"/>
                <w:color w:val="000000"/>
                <w:shd w:val="clear" w:color="auto" w:fill="FFFFFF"/>
              </w:rPr>
              <w:br/>
            </w:r>
          </w:p>
          <w:p w14:paraId="03AA90D6" w14:textId="31C91259" w:rsidR="00200C2E" w:rsidRPr="000343D3" w:rsidRDefault="004D2114" w:rsidP="000343D3">
            <w:pPr>
              <w:rPr>
                <w:rFonts w:ascii="Arial" w:hAnsi="Arial" w:cs="Arial"/>
              </w:rPr>
            </w:pPr>
            <w:r w:rsidRPr="00D86A64">
              <w:rPr>
                <w:rFonts w:ascii="Arial" w:eastAsia="Calibri" w:hAnsi="Arial" w:cs="Arial"/>
                <w:bCs/>
                <w:iCs/>
              </w:rPr>
              <w:lastRenderedPageBreak/>
              <w:t xml:space="preserve"> Both are experience in qualitative interview methods, have completed all human subjects training and </w:t>
            </w:r>
            <w:proofErr w:type="spellStart"/>
            <w:r w:rsidRPr="00D86A64">
              <w:rPr>
                <w:rFonts w:ascii="Arial" w:eastAsia="Calibri" w:hAnsi="Arial" w:cs="Arial"/>
                <w:bCs/>
                <w:iCs/>
              </w:rPr>
              <w:t>Adriann</w:t>
            </w:r>
            <w:proofErr w:type="spellEnd"/>
            <w:r w:rsidRPr="00D86A64">
              <w:rPr>
                <w:rFonts w:ascii="Arial" w:eastAsia="Calibri" w:hAnsi="Arial" w:cs="Arial"/>
                <w:bCs/>
                <w:iCs/>
              </w:rPr>
              <w:t xml:space="preserve"> Ricker is an enrolled member of the tribe and resides on the reservation. </w:t>
            </w:r>
            <w:proofErr w:type="spellStart"/>
            <w:r w:rsidR="0082452A" w:rsidRPr="00D86A64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Adriann</w:t>
            </w:r>
            <w:proofErr w:type="spellEnd"/>
            <w:r w:rsidR="0082452A" w:rsidRPr="00D86A64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 Ricker is a member of the Fort Peck Tribes and has experience with the design, </w:t>
            </w:r>
            <w:proofErr w:type="gramStart"/>
            <w:r w:rsidR="0082452A" w:rsidRPr="00D86A64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coding</w:t>
            </w:r>
            <w:proofErr w:type="gramEnd"/>
            <w:r w:rsidR="0082452A" w:rsidRPr="00D86A64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 and analysis of qualitative research on the Fort Peck Reservation on a variety of public health topics</w:t>
            </w:r>
            <w:r w:rsidR="000343D3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</w:tcPr>
          <w:p w14:paraId="41831944" w14:textId="4A98FBD5" w:rsidR="00200C2E" w:rsidRPr="003634F2" w:rsidRDefault="006367C5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lastRenderedPageBreak/>
              <w:t>__</w:t>
            </w:r>
            <w:r w:rsidR="0071085B">
              <w:rPr>
                <w:rFonts w:asciiTheme="minorBidi" w:eastAsia="Calibri" w:hAnsiTheme="minorBidi"/>
              </w:rPr>
              <w:t>N/A</w:t>
            </w:r>
            <w:r>
              <w:rPr>
                <w:rFonts w:asciiTheme="minorBidi" w:eastAsia="Calibri" w:hAnsiTheme="minorBidi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D6D1008" w14:textId="77777777" w:rsidR="00200C2E" w:rsidRPr="003634F2" w:rsidRDefault="000D28AE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t>_____________</w:t>
            </w:r>
          </w:p>
        </w:tc>
      </w:tr>
      <w:tr w:rsidR="00200C2E" w:rsidRPr="003634F2" w14:paraId="168BACDA" w14:textId="77777777" w:rsidTr="000D28AE">
        <w:tc>
          <w:tcPr>
            <w:tcW w:w="959" w:type="dxa"/>
            <w:tcBorders>
              <w:right w:val="nil"/>
            </w:tcBorders>
          </w:tcPr>
          <w:p w14:paraId="559150A4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  <w:tc>
          <w:tcPr>
            <w:tcW w:w="10064" w:type="dxa"/>
            <w:tcBorders>
              <w:left w:val="nil"/>
              <w:right w:val="nil"/>
            </w:tcBorders>
          </w:tcPr>
          <w:p w14:paraId="42CF9758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</w:rPr>
            </w:pPr>
            <w:r w:rsidRPr="00904A65">
              <w:rPr>
                <w:rFonts w:asciiTheme="minorBidi" w:eastAsia="Calibri" w:hAnsiTheme="minorBidi"/>
                <w:b/>
                <w:iCs/>
              </w:rPr>
              <w:t>HOW</w:t>
            </w: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</w:tcPr>
          <w:p w14:paraId="30EDD6CC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F56230E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</w:tr>
      <w:tr w:rsidR="00200C2E" w:rsidRPr="003634F2" w14:paraId="011C82C5" w14:textId="77777777" w:rsidTr="000D28AE">
        <w:tc>
          <w:tcPr>
            <w:tcW w:w="959" w:type="dxa"/>
            <w:tcBorders>
              <w:right w:val="nil"/>
            </w:tcBorders>
          </w:tcPr>
          <w:p w14:paraId="0772D5BB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  <w:bCs/>
              </w:rPr>
            </w:pPr>
            <w:r w:rsidRPr="00904A65">
              <w:rPr>
                <w:rFonts w:asciiTheme="minorBidi" w:eastAsia="Calibri" w:hAnsiTheme="minorBidi"/>
                <w:b/>
                <w:bCs/>
              </w:rPr>
              <w:t>6.</w:t>
            </w:r>
          </w:p>
        </w:tc>
        <w:tc>
          <w:tcPr>
            <w:tcW w:w="10064" w:type="dxa"/>
            <w:tcBorders>
              <w:left w:val="nil"/>
              <w:right w:val="nil"/>
            </w:tcBorders>
          </w:tcPr>
          <w:p w14:paraId="5B7E12B1" w14:textId="7081B0C3" w:rsidR="001029DF" w:rsidRPr="00904A65" w:rsidRDefault="004D2114" w:rsidP="001029DF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  <w:bCs/>
                <w:iCs/>
              </w:rPr>
              <w:t xml:space="preserve">Interviews were face-to-face or by phone or zoom. Focus groups were in-person. </w:t>
            </w:r>
            <w:r w:rsidR="00717793">
              <w:rPr>
                <w:rFonts w:asciiTheme="minorBidi" w:eastAsia="Calibri" w:hAnsiTheme="minorBidi"/>
                <w:bCs/>
                <w:iCs/>
              </w:rPr>
              <w:t>Theatre</w:t>
            </w:r>
            <w:r>
              <w:rPr>
                <w:rFonts w:asciiTheme="minorBidi" w:eastAsia="Calibri" w:hAnsiTheme="minorBidi"/>
                <w:bCs/>
                <w:iCs/>
              </w:rPr>
              <w:t xml:space="preserve"> testing was in-person. Tribal Advisory Board meetings were either via zoom or in person</w:t>
            </w: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</w:tcPr>
          <w:p w14:paraId="0E9FED24" w14:textId="31FC551C" w:rsidR="00200C2E" w:rsidRPr="003634F2" w:rsidRDefault="006367C5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t>_</w:t>
            </w:r>
            <w:r w:rsidR="00FA4CEA">
              <w:rPr>
                <w:rFonts w:asciiTheme="minorBidi" w:eastAsia="Calibri" w:hAnsiTheme="minorBidi"/>
              </w:rPr>
              <w:t>1</w:t>
            </w:r>
            <w:r w:rsidR="003D7466">
              <w:rPr>
                <w:rFonts w:asciiTheme="minorBidi" w:eastAsia="Calibri" w:hAnsiTheme="minorBidi"/>
              </w:rPr>
              <w:t>5,16,</w:t>
            </w:r>
            <w:proofErr w:type="gramStart"/>
            <w:r w:rsidR="003D7466">
              <w:rPr>
                <w:rFonts w:asciiTheme="minorBidi" w:eastAsia="Calibri" w:hAnsiTheme="minorBidi"/>
              </w:rPr>
              <w:t>23,</w:t>
            </w:r>
            <w:r>
              <w:rPr>
                <w:rFonts w:asciiTheme="minorBidi" w:eastAsia="Calibri" w:hAnsiTheme="minorBidi"/>
              </w:rPr>
              <w:t>_</w:t>
            </w:r>
            <w:proofErr w:type="gramEnd"/>
            <w:r>
              <w:rPr>
                <w:rFonts w:asciiTheme="minorBidi" w:eastAsia="Calibri" w:hAnsiTheme="minorBidi"/>
              </w:rPr>
              <w:t>__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8593394" w14:textId="77777777" w:rsidR="00200C2E" w:rsidRPr="003634F2" w:rsidRDefault="000D28AE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t>_____________</w:t>
            </w:r>
          </w:p>
        </w:tc>
      </w:tr>
      <w:tr w:rsidR="00200C2E" w:rsidRPr="003634F2" w14:paraId="5ED7CCB4" w14:textId="77777777" w:rsidTr="001003E1">
        <w:tc>
          <w:tcPr>
            <w:tcW w:w="959" w:type="dxa"/>
            <w:tcBorders>
              <w:bottom w:val="nil"/>
              <w:right w:val="nil"/>
            </w:tcBorders>
          </w:tcPr>
          <w:p w14:paraId="3DD1766A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  <w:tc>
          <w:tcPr>
            <w:tcW w:w="10064" w:type="dxa"/>
            <w:tcBorders>
              <w:left w:val="nil"/>
              <w:bottom w:val="nil"/>
              <w:right w:val="nil"/>
            </w:tcBorders>
          </w:tcPr>
          <w:p w14:paraId="27B898DA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</w:rPr>
            </w:pPr>
            <w:r w:rsidRPr="00904A65">
              <w:rPr>
                <w:rFonts w:asciiTheme="minorBidi" w:eastAsia="Calibri" w:hAnsiTheme="minorBidi"/>
                <w:b/>
              </w:rPr>
              <w:t>WHERE</w:t>
            </w:r>
          </w:p>
        </w:tc>
        <w:tc>
          <w:tcPr>
            <w:tcW w:w="1843" w:type="dxa"/>
            <w:tcBorders>
              <w:left w:val="nil"/>
              <w:bottom w:val="nil"/>
              <w:right w:val="single" w:sz="4" w:space="0" w:color="auto"/>
            </w:tcBorders>
          </w:tcPr>
          <w:p w14:paraId="6FCCA80D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nil"/>
            </w:tcBorders>
          </w:tcPr>
          <w:p w14:paraId="1957F828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</w:tr>
      <w:tr w:rsidR="00200C2E" w:rsidRPr="003634F2" w14:paraId="2138D97E" w14:textId="77777777" w:rsidTr="001003E1">
        <w:tc>
          <w:tcPr>
            <w:tcW w:w="959" w:type="dxa"/>
            <w:tcBorders>
              <w:top w:val="nil"/>
              <w:bottom w:val="single" w:sz="4" w:space="0" w:color="auto"/>
              <w:right w:val="nil"/>
            </w:tcBorders>
          </w:tcPr>
          <w:p w14:paraId="17D4FBBF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  <w:bCs/>
              </w:rPr>
            </w:pPr>
            <w:r w:rsidRPr="00904A65">
              <w:rPr>
                <w:rFonts w:asciiTheme="minorBidi" w:eastAsia="Calibri" w:hAnsiTheme="minorBidi"/>
                <w:b/>
                <w:bCs/>
              </w:rPr>
              <w:t>7.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CA8682" w14:textId="176FBB80" w:rsidR="00200C2E" w:rsidRPr="00904A65" w:rsidRDefault="004D2114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  <w:bCs/>
                <w:iCs/>
              </w:rPr>
              <w:t>Any in-person activities occurred on the reservation in a hall or conference room at the local community college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704F0" w14:textId="2DF27CCD" w:rsidR="00200C2E" w:rsidRPr="003634F2" w:rsidRDefault="001003E1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t>_</w:t>
            </w:r>
            <w:r w:rsidR="0071085B">
              <w:rPr>
                <w:rFonts w:asciiTheme="minorBidi" w:eastAsia="Calibri" w:hAnsiTheme="minorBidi"/>
              </w:rPr>
              <w:t>N/A</w:t>
            </w:r>
            <w:r>
              <w:rPr>
                <w:rFonts w:asciiTheme="minorBidi" w:eastAsia="Calibri" w:hAnsiTheme="minorBidi"/>
              </w:rPr>
              <w:t>_________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0A5519D" w14:textId="77777777" w:rsidR="00200C2E" w:rsidRPr="003634F2" w:rsidRDefault="001003E1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t>_____________</w:t>
            </w:r>
          </w:p>
        </w:tc>
      </w:tr>
      <w:tr w:rsidR="00200C2E" w:rsidRPr="003634F2" w14:paraId="7A4D8FE0" w14:textId="77777777" w:rsidTr="001003E1">
        <w:tc>
          <w:tcPr>
            <w:tcW w:w="959" w:type="dxa"/>
            <w:tcBorders>
              <w:top w:val="single" w:sz="4" w:space="0" w:color="auto"/>
              <w:bottom w:val="nil"/>
              <w:right w:val="nil"/>
            </w:tcBorders>
          </w:tcPr>
          <w:p w14:paraId="1CFC6801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EAECE" w14:textId="77777777" w:rsidR="00200C2E" w:rsidRPr="00904A65" w:rsidRDefault="00200C2E" w:rsidP="001003E1">
            <w:pPr>
              <w:spacing w:before="240" w:line="360" w:lineRule="auto"/>
              <w:rPr>
                <w:rFonts w:asciiTheme="minorBidi" w:eastAsia="Calibri" w:hAnsiTheme="minorBidi"/>
                <w:b/>
              </w:rPr>
            </w:pPr>
            <w:r w:rsidRPr="00904A65">
              <w:rPr>
                <w:rFonts w:asciiTheme="minorBidi" w:eastAsia="Calibri" w:hAnsiTheme="minorBidi"/>
                <w:b/>
                <w:bCs/>
                <w:iCs/>
                <w:lang w:val="en-US"/>
              </w:rPr>
              <w:t>WHEN and HOW MUCH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BF4D068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9EBE8C4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</w:tr>
      <w:tr w:rsidR="00200C2E" w:rsidRPr="003634F2" w14:paraId="01723FAB" w14:textId="77777777" w:rsidTr="001003E1">
        <w:tc>
          <w:tcPr>
            <w:tcW w:w="959" w:type="dxa"/>
            <w:tcBorders>
              <w:top w:val="nil"/>
              <w:bottom w:val="nil"/>
              <w:right w:val="nil"/>
            </w:tcBorders>
          </w:tcPr>
          <w:p w14:paraId="0C957B11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  <w:bCs/>
              </w:rPr>
            </w:pPr>
            <w:r w:rsidRPr="00904A65">
              <w:rPr>
                <w:rFonts w:asciiTheme="minorBidi" w:eastAsia="Calibri" w:hAnsiTheme="minorBidi"/>
                <w:b/>
                <w:bCs/>
              </w:rPr>
              <w:t>8.</w:t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14:paraId="5D9EE3DC" w14:textId="5F83416E" w:rsidR="00200C2E" w:rsidRPr="00904A65" w:rsidRDefault="004D2114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  <w:bCs/>
                <w:iCs/>
                <w:lang w:val="en-US"/>
              </w:rPr>
              <w:t>There were 4 theater testing sessions to cover all the original material. The intervention has not yet been implemented</w:t>
            </w:r>
            <w:r w:rsidR="00200C2E" w:rsidRPr="00904A65">
              <w:rPr>
                <w:rFonts w:asciiTheme="minorBidi" w:eastAsia="Calibri" w:hAnsiTheme="minorBidi"/>
                <w:bCs/>
                <w:iCs/>
                <w:lang w:val="en-US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9860F7" w14:textId="0266732C" w:rsidR="00200C2E" w:rsidRPr="003634F2" w:rsidRDefault="001003E1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t>_</w:t>
            </w:r>
            <w:r w:rsidR="00247F74">
              <w:rPr>
                <w:rFonts w:asciiTheme="minorBidi" w:eastAsia="Calibri" w:hAnsiTheme="minorBidi"/>
              </w:rPr>
              <w:t>21,</w:t>
            </w:r>
            <w:r w:rsidR="00FA4CEA">
              <w:rPr>
                <w:rFonts w:asciiTheme="minorBidi" w:eastAsia="Calibri" w:hAnsiTheme="minorBidi"/>
              </w:rPr>
              <w:t>2</w:t>
            </w:r>
            <w:r w:rsidR="00405931">
              <w:rPr>
                <w:rFonts w:asciiTheme="minorBidi" w:eastAsia="Calibri" w:hAnsiTheme="minorBidi"/>
              </w:rPr>
              <w:t>2</w:t>
            </w:r>
            <w:r>
              <w:rPr>
                <w:rFonts w:asciiTheme="minorBidi" w:eastAsia="Calibri" w:hAnsiTheme="minorBidi"/>
              </w:rPr>
              <w:t>_________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</w:tcPr>
          <w:p w14:paraId="77CCA8BD" w14:textId="77777777" w:rsidR="00200C2E" w:rsidRPr="003634F2" w:rsidRDefault="001003E1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t>_____________</w:t>
            </w:r>
          </w:p>
        </w:tc>
      </w:tr>
      <w:tr w:rsidR="00200C2E" w:rsidRPr="003634F2" w14:paraId="0461FEBF" w14:textId="77777777" w:rsidTr="001003E1">
        <w:tc>
          <w:tcPr>
            <w:tcW w:w="959" w:type="dxa"/>
            <w:tcBorders>
              <w:top w:val="nil"/>
              <w:right w:val="nil"/>
            </w:tcBorders>
          </w:tcPr>
          <w:p w14:paraId="170130E8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  <w:tc>
          <w:tcPr>
            <w:tcW w:w="10064" w:type="dxa"/>
            <w:tcBorders>
              <w:top w:val="nil"/>
              <w:left w:val="nil"/>
              <w:right w:val="nil"/>
            </w:tcBorders>
          </w:tcPr>
          <w:p w14:paraId="23BDE716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</w:rPr>
            </w:pPr>
            <w:r w:rsidRPr="00904A65">
              <w:rPr>
                <w:rFonts w:asciiTheme="minorBidi" w:eastAsia="Calibri" w:hAnsiTheme="minorBidi"/>
                <w:b/>
                <w:bCs/>
              </w:rPr>
              <w:t>TAILORING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56FBD0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</w:tcPr>
          <w:p w14:paraId="6F074153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</w:tr>
      <w:tr w:rsidR="00200C2E" w:rsidRPr="003634F2" w14:paraId="76E62F7E" w14:textId="77777777" w:rsidTr="001003E1">
        <w:tc>
          <w:tcPr>
            <w:tcW w:w="959" w:type="dxa"/>
            <w:tcBorders>
              <w:right w:val="nil"/>
            </w:tcBorders>
          </w:tcPr>
          <w:p w14:paraId="3E76A6F3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  <w:bCs/>
              </w:rPr>
            </w:pPr>
            <w:r w:rsidRPr="00904A65">
              <w:rPr>
                <w:rFonts w:asciiTheme="minorBidi" w:eastAsia="Calibri" w:hAnsiTheme="minorBidi"/>
                <w:b/>
                <w:bCs/>
              </w:rPr>
              <w:t>9.</w:t>
            </w:r>
          </w:p>
        </w:tc>
        <w:tc>
          <w:tcPr>
            <w:tcW w:w="10064" w:type="dxa"/>
            <w:tcBorders>
              <w:left w:val="nil"/>
              <w:right w:val="nil"/>
            </w:tcBorders>
          </w:tcPr>
          <w:p w14:paraId="68EF8FA4" w14:textId="71B27C0C" w:rsidR="00200C2E" w:rsidRPr="00904A65" w:rsidRDefault="004D2114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  <w:bCs/>
              </w:rPr>
              <w:t>This whole paper describes the process of adapting the original intervention</w:t>
            </w:r>
            <w:r w:rsidR="003D7466">
              <w:rPr>
                <w:rFonts w:asciiTheme="minorBidi" w:eastAsia="Calibri" w:hAnsiTheme="minorBidi"/>
                <w:bCs/>
              </w:rPr>
              <w:t xml:space="preserve"> thus pre-implementation</w:t>
            </w:r>
            <w:r w:rsidR="00200C2E" w:rsidRPr="00904A65">
              <w:rPr>
                <w:rFonts w:asciiTheme="minorBidi" w:eastAsia="Calibri" w:hAnsiTheme="minorBidi"/>
                <w:bCs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667ED6" w14:textId="77777777" w:rsidR="00200C2E" w:rsidRPr="003634F2" w:rsidRDefault="001003E1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t>_____________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</w:tcPr>
          <w:p w14:paraId="7C1CC609" w14:textId="77777777" w:rsidR="00200C2E" w:rsidRPr="003634F2" w:rsidRDefault="001003E1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t>_____________</w:t>
            </w:r>
          </w:p>
        </w:tc>
      </w:tr>
      <w:tr w:rsidR="00200C2E" w:rsidRPr="003634F2" w14:paraId="52A6EB93" w14:textId="77777777" w:rsidTr="001003E1">
        <w:tc>
          <w:tcPr>
            <w:tcW w:w="959" w:type="dxa"/>
            <w:tcBorders>
              <w:right w:val="nil"/>
            </w:tcBorders>
          </w:tcPr>
          <w:p w14:paraId="77B8E816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  <w:tc>
          <w:tcPr>
            <w:tcW w:w="10064" w:type="dxa"/>
            <w:tcBorders>
              <w:left w:val="nil"/>
              <w:right w:val="nil"/>
            </w:tcBorders>
          </w:tcPr>
          <w:p w14:paraId="0BAC82D1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</w:rPr>
            </w:pPr>
            <w:r w:rsidRPr="00904A65">
              <w:rPr>
                <w:rFonts w:asciiTheme="minorBidi" w:eastAsia="Calibri" w:hAnsiTheme="minorBidi"/>
                <w:b/>
                <w:bCs/>
              </w:rPr>
              <w:t>MODIFICATIONS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2331E9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</w:tcPr>
          <w:p w14:paraId="053EBB5F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</w:tr>
      <w:tr w:rsidR="00200C2E" w:rsidRPr="003634F2" w14:paraId="3DAC1983" w14:textId="77777777" w:rsidTr="001003E1">
        <w:tc>
          <w:tcPr>
            <w:tcW w:w="959" w:type="dxa"/>
            <w:tcBorders>
              <w:right w:val="nil"/>
            </w:tcBorders>
          </w:tcPr>
          <w:p w14:paraId="68A84BDA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  <w:bCs/>
              </w:rPr>
            </w:pPr>
            <w:r w:rsidRPr="00904A65">
              <w:rPr>
                <w:rFonts w:asciiTheme="minorBidi" w:eastAsia="Calibri" w:hAnsiTheme="minorBidi"/>
                <w:b/>
                <w:bCs/>
              </w:rPr>
              <w:t>10.</w:t>
            </w:r>
            <w:r w:rsidRPr="00904A65">
              <w:rPr>
                <w:rFonts w:asciiTheme="minorBidi" w:eastAsia="Times New Roman" w:hAnsiTheme="minorBidi"/>
                <w:b/>
                <w:bCs/>
                <w:color w:val="000000"/>
                <w:kern w:val="24"/>
                <w:vertAlign w:val="superscript"/>
                <w:lang w:val="en-GB" w:eastAsia="zh-CN"/>
              </w:rPr>
              <w:t>ǂ</w:t>
            </w:r>
          </w:p>
        </w:tc>
        <w:tc>
          <w:tcPr>
            <w:tcW w:w="10064" w:type="dxa"/>
            <w:tcBorders>
              <w:left w:val="nil"/>
              <w:right w:val="nil"/>
            </w:tcBorders>
          </w:tcPr>
          <w:p w14:paraId="1B72E827" w14:textId="2F8C7554" w:rsidR="00200C2E" w:rsidRPr="00904A65" w:rsidRDefault="00FC1461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  <w:bCs/>
              </w:rPr>
              <w:t>C</w:t>
            </w:r>
            <w:r w:rsidR="004D2114">
              <w:rPr>
                <w:rFonts w:asciiTheme="minorBidi" w:eastAsia="Calibri" w:hAnsiTheme="minorBidi"/>
                <w:bCs/>
              </w:rPr>
              <w:t>hanged</w:t>
            </w:r>
            <w:r>
              <w:rPr>
                <w:rFonts w:asciiTheme="minorBidi" w:eastAsia="Calibri" w:hAnsiTheme="minorBidi"/>
                <w:bCs/>
              </w:rPr>
              <w:t xml:space="preserve"> from individual format to group format. Order of lessons </w:t>
            </w:r>
            <w:r w:rsidR="00D86A64">
              <w:rPr>
                <w:rFonts w:asciiTheme="minorBidi" w:eastAsia="Calibri" w:hAnsiTheme="minorBidi"/>
                <w:bCs/>
              </w:rPr>
              <w:t>changed,</w:t>
            </w:r>
            <w:r>
              <w:rPr>
                <w:rFonts w:asciiTheme="minorBidi" w:eastAsia="Calibri" w:hAnsiTheme="minorBidi"/>
                <w:bCs/>
              </w:rPr>
              <w:t xml:space="preserve"> and a 5</w:t>
            </w:r>
            <w:r w:rsidRPr="00FC1461">
              <w:rPr>
                <w:rFonts w:asciiTheme="minorBidi" w:eastAsia="Calibri" w:hAnsiTheme="minorBidi"/>
                <w:bCs/>
                <w:vertAlign w:val="superscript"/>
              </w:rPr>
              <w:t>th</w:t>
            </w:r>
            <w:r>
              <w:rPr>
                <w:rFonts w:asciiTheme="minorBidi" w:eastAsia="Calibri" w:hAnsiTheme="minorBidi"/>
                <w:bCs/>
              </w:rPr>
              <w:t xml:space="preserve"> lesson added.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40E09C" w14:textId="61DAB542" w:rsidR="00200C2E" w:rsidRPr="003634F2" w:rsidRDefault="00405931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t xml:space="preserve">22, </w:t>
            </w:r>
            <w:r w:rsidR="00FA4CEA">
              <w:rPr>
                <w:rFonts w:asciiTheme="minorBidi" w:eastAsia="Calibri" w:hAnsiTheme="minorBidi"/>
              </w:rPr>
              <w:t>23, 24,</w:t>
            </w:r>
            <w:r w:rsidR="001003E1">
              <w:rPr>
                <w:rFonts w:asciiTheme="minorBidi" w:eastAsia="Calibri" w:hAnsiTheme="minorBidi"/>
              </w:rPr>
              <w:t>_</w:t>
            </w:r>
            <w:r w:rsidR="0016759B">
              <w:rPr>
                <w:rFonts w:asciiTheme="minorBidi" w:eastAsia="Calibri" w:hAnsiTheme="minorBidi"/>
              </w:rPr>
              <w:t>25</w:t>
            </w:r>
            <w:r w:rsidR="001003E1">
              <w:rPr>
                <w:rFonts w:asciiTheme="minorBidi" w:eastAsia="Calibri" w:hAnsiTheme="minorBidi"/>
              </w:rPr>
              <w:t>________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</w:tcPr>
          <w:p w14:paraId="2DF57C3E" w14:textId="77777777" w:rsidR="00200C2E" w:rsidRPr="003634F2" w:rsidRDefault="001003E1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t>_____________</w:t>
            </w:r>
          </w:p>
        </w:tc>
      </w:tr>
      <w:tr w:rsidR="00200C2E" w:rsidRPr="003634F2" w14:paraId="23A950A4" w14:textId="77777777" w:rsidTr="001003E1">
        <w:tc>
          <w:tcPr>
            <w:tcW w:w="959" w:type="dxa"/>
            <w:tcBorders>
              <w:right w:val="nil"/>
            </w:tcBorders>
          </w:tcPr>
          <w:p w14:paraId="0E5B78E8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</w:rPr>
            </w:pPr>
          </w:p>
        </w:tc>
        <w:tc>
          <w:tcPr>
            <w:tcW w:w="10064" w:type="dxa"/>
            <w:tcBorders>
              <w:left w:val="nil"/>
              <w:right w:val="nil"/>
            </w:tcBorders>
          </w:tcPr>
          <w:p w14:paraId="663A063D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</w:rPr>
            </w:pPr>
            <w:r w:rsidRPr="00904A65">
              <w:rPr>
                <w:rFonts w:asciiTheme="minorBidi" w:eastAsia="Calibri" w:hAnsiTheme="minorBidi"/>
                <w:b/>
              </w:rPr>
              <w:t>HOW WELL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0E4792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</w:tcPr>
          <w:p w14:paraId="4DDC9E14" w14:textId="77777777" w:rsidR="00200C2E" w:rsidRPr="003634F2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  <w:sz w:val="24"/>
                <w:szCs w:val="24"/>
              </w:rPr>
            </w:pPr>
          </w:p>
        </w:tc>
      </w:tr>
      <w:tr w:rsidR="00200C2E" w:rsidRPr="003634F2" w14:paraId="18365D1C" w14:textId="77777777" w:rsidTr="001003E1">
        <w:tc>
          <w:tcPr>
            <w:tcW w:w="959" w:type="dxa"/>
            <w:tcBorders>
              <w:right w:val="nil"/>
            </w:tcBorders>
          </w:tcPr>
          <w:p w14:paraId="31876238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  <w:bCs/>
              </w:rPr>
            </w:pPr>
            <w:r w:rsidRPr="00904A65">
              <w:rPr>
                <w:rFonts w:asciiTheme="minorBidi" w:eastAsia="Calibri" w:hAnsiTheme="minorBidi"/>
                <w:b/>
                <w:bCs/>
              </w:rPr>
              <w:t>11.</w:t>
            </w:r>
          </w:p>
        </w:tc>
        <w:tc>
          <w:tcPr>
            <w:tcW w:w="10064" w:type="dxa"/>
            <w:tcBorders>
              <w:left w:val="nil"/>
              <w:right w:val="nil"/>
            </w:tcBorders>
          </w:tcPr>
          <w:p w14:paraId="31CFD27D" w14:textId="02A732BD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 w:rsidRPr="00904A65">
              <w:rPr>
                <w:rFonts w:asciiTheme="minorBidi" w:eastAsia="Calibri" w:hAnsiTheme="minorBidi"/>
                <w:lang w:eastAsia="zh-CN"/>
              </w:rPr>
              <w:t xml:space="preserve">Planned: intervention adherence or fidelity </w:t>
            </w:r>
            <w:r w:rsidR="00FC1461">
              <w:rPr>
                <w:rFonts w:asciiTheme="minorBidi" w:eastAsia="Calibri" w:hAnsiTheme="minorBidi"/>
                <w:lang w:eastAsia="zh-CN"/>
              </w:rPr>
              <w:t>will be assessed when the intervention is implemented</w:t>
            </w:r>
            <w:r w:rsidR="003D7466">
              <w:rPr>
                <w:rFonts w:asciiTheme="minorBidi" w:eastAsia="Calibri" w:hAnsiTheme="minorBidi"/>
                <w:lang w:eastAsia="zh-CN"/>
              </w:rPr>
              <w:t xml:space="preserve"> and will be reported in a future publication</w:t>
            </w:r>
            <w:r w:rsidR="00FC1461">
              <w:rPr>
                <w:rFonts w:asciiTheme="minorBidi" w:eastAsia="Calibri" w:hAnsiTheme="minorBidi"/>
                <w:lang w:eastAsia="zh-CN"/>
              </w:rPr>
              <w:t xml:space="preserve">. </w:t>
            </w:r>
            <w:r w:rsidR="003D7466">
              <w:rPr>
                <w:rFonts w:asciiTheme="minorBidi" w:eastAsia="Calibri" w:hAnsiTheme="minorBidi"/>
                <w:lang w:eastAsia="zh-CN"/>
              </w:rPr>
              <w:t>During theatre testing the CHW was assessed for fidelity to original intervention by lead PI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CADE94" w14:textId="22C13A20" w:rsidR="00200C2E" w:rsidRPr="003634F2" w:rsidRDefault="001003E1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t>_</w:t>
            </w:r>
            <w:r w:rsidR="0071085B">
              <w:rPr>
                <w:rFonts w:asciiTheme="minorBidi" w:eastAsia="Calibri" w:hAnsiTheme="minorBidi"/>
              </w:rPr>
              <w:t>N/A</w:t>
            </w:r>
            <w:r>
              <w:rPr>
                <w:rFonts w:asciiTheme="minorBidi" w:eastAsia="Calibri" w:hAnsiTheme="minorBidi"/>
              </w:rPr>
              <w:t>________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</w:tcPr>
          <w:p w14:paraId="5DC98D16" w14:textId="77777777" w:rsidR="00200C2E" w:rsidRPr="003634F2" w:rsidRDefault="001003E1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t>_____________</w:t>
            </w:r>
          </w:p>
        </w:tc>
      </w:tr>
      <w:tr w:rsidR="00200C2E" w:rsidRPr="003634F2" w14:paraId="1CDA21CB" w14:textId="77777777" w:rsidTr="001003E1">
        <w:tc>
          <w:tcPr>
            <w:tcW w:w="959" w:type="dxa"/>
            <w:tcBorders>
              <w:bottom w:val="single" w:sz="4" w:space="0" w:color="auto"/>
              <w:right w:val="nil"/>
            </w:tcBorders>
          </w:tcPr>
          <w:p w14:paraId="789EC606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  <w:b/>
                <w:bCs/>
                <w:lang w:val="en-US" w:eastAsia="zh-CN"/>
              </w:rPr>
            </w:pPr>
            <w:r w:rsidRPr="00904A65">
              <w:rPr>
                <w:rFonts w:asciiTheme="minorBidi" w:eastAsia="Calibri" w:hAnsiTheme="minorBidi"/>
                <w:b/>
                <w:bCs/>
              </w:rPr>
              <w:t>12.</w:t>
            </w:r>
            <w:r w:rsidRPr="00904A65">
              <w:rPr>
                <w:rFonts w:asciiTheme="minorBidi" w:eastAsia="Times New Roman" w:hAnsiTheme="minorBidi"/>
                <w:b/>
                <w:bCs/>
                <w:color w:val="000000"/>
                <w:kern w:val="24"/>
                <w:vertAlign w:val="superscript"/>
                <w:lang w:val="en-GB" w:eastAsia="zh-CN"/>
              </w:rPr>
              <w:t>ǂ</w:t>
            </w:r>
          </w:p>
          <w:p w14:paraId="7E1FBFA0" w14:textId="77777777" w:rsidR="00200C2E" w:rsidRPr="00904A65" w:rsidRDefault="00200C2E" w:rsidP="00200C2E">
            <w:pPr>
              <w:spacing w:line="360" w:lineRule="auto"/>
              <w:rPr>
                <w:rFonts w:asciiTheme="minorBidi" w:eastAsia="Calibri" w:hAnsiTheme="minorBidi"/>
              </w:rPr>
            </w:pPr>
          </w:p>
        </w:tc>
        <w:tc>
          <w:tcPr>
            <w:tcW w:w="10064" w:type="dxa"/>
            <w:tcBorders>
              <w:left w:val="nil"/>
              <w:bottom w:val="single" w:sz="4" w:space="0" w:color="auto"/>
              <w:right w:val="nil"/>
            </w:tcBorders>
          </w:tcPr>
          <w:p w14:paraId="23074940" w14:textId="09B48416" w:rsidR="00200C2E" w:rsidRPr="00904A65" w:rsidRDefault="00FC1461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  <w:bCs/>
                <w:iCs/>
              </w:rPr>
              <w:t>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1D3EB" w14:textId="77777777" w:rsidR="00200C2E" w:rsidRPr="003634F2" w:rsidRDefault="001003E1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t>_____________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A7BDD01" w14:textId="77777777" w:rsidR="00200C2E" w:rsidRPr="003634F2" w:rsidRDefault="001003E1" w:rsidP="00200C2E">
            <w:pPr>
              <w:spacing w:line="360" w:lineRule="auto"/>
              <w:rPr>
                <w:rFonts w:asciiTheme="minorBidi" w:eastAsia="Calibri" w:hAnsiTheme="minorBidi"/>
              </w:rPr>
            </w:pPr>
            <w:r>
              <w:rPr>
                <w:rFonts w:asciiTheme="minorBidi" w:eastAsia="Calibri" w:hAnsiTheme="minorBidi"/>
              </w:rPr>
              <w:t>_____________</w:t>
            </w:r>
          </w:p>
        </w:tc>
      </w:tr>
    </w:tbl>
    <w:p w14:paraId="774F2596" w14:textId="77777777" w:rsidR="00DF0ADB" w:rsidRDefault="005D598F" w:rsidP="00DF0ADB">
      <w:pPr>
        <w:spacing w:before="240" w:after="0"/>
        <w:ind w:left="142" w:hanging="284"/>
        <w:rPr>
          <w:rFonts w:asciiTheme="minorBidi" w:eastAsia="Times New Roman" w:hAnsiTheme="minorBidi"/>
          <w:sz w:val="21"/>
          <w:szCs w:val="21"/>
          <w:lang w:eastAsia="zh-CN"/>
        </w:rPr>
      </w:pPr>
      <w:r>
        <w:rPr>
          <w:rFonts w:asciiTheme="minorBidi" w:eastAsia="Times New Roman" w:hAnsiTheme="minorBidi"/>
          <w:sz w:val="21"/>
          <w:szCs w:val="21"/>
          <w:lang w:eastAsia="zh-CN"/>
        </w:rPr>
        <w:t xml:space="preserve">** </w:t>
      </w:r>
      <w:r w:rsidR="00DF0ADB" w:rsidRPr="00DF0ADB">
        <w:rPr>
          <w:rFonts w:asciiTheme="minorBidi" w:eastAsia="Times New Roman" w:hAnsiTheme="minorBidi"/>
          <w:b/>
          <w:bCs/>
          <w:sz w:val="21"/>
          <w:szCs w:val="21"/>
          <w:lang w:eastAsia="zh-CN"/>
        </w:rPr>
        <w:t>Authors</w:t>
      </w:r>
      <w:r w:rsidR="00DF0ADB">
        <w:rPr>
          <w:rFonts w:asciiTheme="minorBidi" w:eastAsia="Times New Roman" w:hAnsiTheme="minorBidi"/>
          <w:sz w:val="21"/>
          <w:szCs w:val="21"/>
          <w:lang w:eastAsia="zh-CN"/>
        </w:rPr>
        <w:t xml:space="preserve"> - u</w:t>
      </w:r>
      <w:r>
        <w:rPr>
          <w:rFonts w:asciiTheme="minorBidi" w:eastAsia="Times New Roman" w:hAnsiTheme="minorBidi"/>
          <w:sz w:val="21"/>
          <w:szCs w:val="21"/>
          <w:lang w:eastAsia="zh-CN"/>
        </w:rPr>
        <w:t xml:space="preserve">se </w:t>
      </w:r>
      <w:r w:rsidR="00DF0ADB">
        <w:rPr>
          <w:rFonts w:asciiTheme="minorBidi" w:eastAsia="Times New Roman" w:hAnsiTheme="minorBidi"/>
          <w:sz w:val="21"/>
          <w:szCs w:val="21"/>
          <w:lang w:eastAsia="zh-CN"/>
        </w:rPr>
        <w:t xml:space="preserve">N/A </w:t>
      </w:r>
      <w:r>
        <w:rPr>
          <w:rFonts w:asciiTheme="minorBidi" w:eastAsia="Times New Roman" w:hAnsiTheme="minorBidi"/>
          <w:sz w:val="21"/>
          <w:szCs w:val="21"/>
          <w:lang w:eastAsia="zh-CN"/>
        </w:rPr>
        <w:t xml:space="preserve">if </w:t>
      </w:r>
      <w:r w:rsidR="00DF0ADB">
        <w:rPr>
          <w:rFonts w:asciiTheme="minorBidi" w:eastAsia="Times New Roman" w:hAnsiTheme="minorBidi"/>
          <w:sz w:val="21"/>
          <w:szCs w:val="21"/>
          <w:lang w:eastAsia="zh-CN"/>
        </w:rPr>
        <w:t xml:space="preserve">an </w:t>
      </w:r>
      <w:r>
        <w:rPr>
          <w:rFonts w:asciiTheme="minorBidi" w:eastAsia="Times New Roman" w:hAnsiTheme="minorBidi"/>
          <w:sz w:val="21"/>
          <w:szCs w:val="21"/>
          <w:lang w:eastAsia="zh-CN"/>
        </w:rPr>
        <w:t xml:space="preserve">item </w:t>
      </w:r>
      <w:r w:rsidR="00DF0ADB">
        <w:rPr>
          <w:rFonts w:asciiTheme="minorBidi" w:eastAsia="Times New Roman" w:hAnsiTheme="minorBidi"/>
          <w:sz w:val="21"/>
          <w:szCs w:val="21"/>
          <w:lang w:eastAsia="zh-CN"/>
        </w:rPr>
        <w:t xml:space="preserve">is </w:t>
      </w:r>
      <w:r>
        <w:rPr>
          <w:rFonts w:asciiTheme="minorBidi" w:eastAsia="Times New Roman" w:hAnsiTheme="minorBidi"/>
          <w:sz w:val="21"/>
          <w:szCs w:val="21"/>
          <w:lang w:eastAsia="zh-CN"/>
        </w:rPr>
        <w:t xml:space="preserve">not applicable for </w:t>
      </w:r>
      <w:r w:rsidR="00DF0ADB">
        <w:rPr>
          <w:rFonts w:asciiTheme="minorBidi" w:eastAsia="Times New Roman" w:hAnsiTheme="minorBidi"/>
          <w:sz w:val="21"/>
          <w:szCs w:val="21"/>
          <w:lang w:eastAsia="zh-CN"/>
        </w:rPr>
        <w:t xml:space="preserve">the </w:t>
      </w:r>
      <w:r>
        <w:rPr>
          <w:rFonts w:asciiTheme="minorBidi" w:eastAsia="Times New Roman" w:hAnsiTheme="minorBidi"/>
          <w:sz w:val="21"/>
          <w:szCs w:val="21"/>
          <w:lang w:eastAsia="zh-CN"/>
        </w:rPr>
        <w:t xml:space="preserve">intervention being described. </w:t>
      </w:r>
      <w:r w:rsidRPr="00DF0ADB">
        <w:rPr>
          <w:rFonts w:asciiTheme="minorBidi" w:eastAsia="Times New Roman" w:hAnsiTheme="minorBidi"/>
          <w:b/>
          <w:bCs/>
          <w:sz w:val="21"/>
          <w:szCs w:val="21"/>
          <w:lang w:eastAsia="zh-CN"/>
        </w:rPr>
        <w:t>Reviewers</w:t>
      </w:r>
      <w:r>
        <w:rPr>
          <w:rFonts w:asciiTheme="minorBidi" w:eastAsia="Times New Roman" w:hAnsiTheme="minorBidi"/>
          <w:sz w:val="21"/>
          <w:szCs w:val="21"/>
          <w:lang w:eastAsia="zh-CN"/>
        </w:rPr>
        <w:t xml:space="preserve"> – use ‘</w:t>
      </w:r>
      <w:r>
        <w:rPr>
          <w:rFonts w:asciiTheme="minorBidi" w:eastAsia="Times New Roman" w:hAnsiTheme="minorBidi"/>
          <w:sz w:val="24"/>
          <w:szCs w:val="24"/>
          <w:lang w:eastAsia="zh-CN"/>
        </w:rPr>
        <w:t>?’</w:t>
      </w:r>
      <w:r>
        <w:rPr>
          <w:rFonts w:asciiTheme="minorBidi" w:eastAsia="Times New Roman" w:hAnsiTheme="minorBidi"/>
          <w:sz w:val="21"/>
          <w:szCs w:val="21"/>
          <w:lang w:eastAsia="zh-CN"/>
        </w:rPr>
        <w:t xml:space="preserve"> if information about the element is not reported/not </w:t>
      </w:r>
      <w:r w:rsidR="00DF0ADB">
        <w:rPr>
          <w:rFonts w:asciiTheme="minorBidi" w:eastAsia="Times New Roman" w:hAnsiTheme="minorBidi"/>
          <w:sz w:val="21"/>
          <w:szCs w:val="21"/>
          <w:lang w:eastAsia="zh-CN"/>
        </w:rPr>
        <w:t xml:space="preserve">  </w:t>
      </w:r>
      <w:r>
        <w:rPr>
          <w:rFonts w:asciiTheme="minorBidi" w:eastAsia="Times New Roman" w:hAnsiTheme="minorBidi"/>
          <w:sz w:val="21"/>
          <w:szCs w:val="21"/>
          <w:lang w:eastAsia="zh-CN"/>
        </w:rPr>
        <w:t xml:space="preserve">sufficiently reported.        </w:t>
      </w:r>
    </w:p>
    <w:p w14:paraId="3261D837" w14:textId="77777777" w:rsidR="00200C2E" w:rsidRPr="00904A65" w:rsidRDefault="00200C2E" w:rsidP="00DF0ADB">
      <w:pPr>
        <w:spacing w:before="240" w:after="0"/>
        <w:ind w:hanging="142"/>
        <w:rPr>
          <w:rFonts w:asciiTheme="minorBidi" w:eastAsia="SimSun" w:hAnsiTheme="minorBidi"/>
          <w:sz w:val="21"/>
          <w:szCs w:val="21"/>
          <w:lang w:val="en-US" w:eastAsia="zh-CN"/>
        </w:rPr>
      </w:pPr>
      <w:r w:rsidRPr="00DF0ADB">
        <w:rPr>
          <w:rFonts w:asciiTheme="minorBidi" w:eastAsia="Times New Roman" w:hAnsiTheme="minorBidi"/>
          <w:sz w:val="21"/>
          <w:szCs w:val="21"/>
          <w:lang w:eastAsia="zh-CN"/>
        </w:rPr>
        <w:lastRenderedPageBreak/>
        <w:t>†</w:t>
      </w:r>
      <w:r w:rsidR="00DF0ADB">
        <w:rPr>
          <w:rFonts w:asciiTheme="minorBidi" w:eastAsia="Times New Roman" w:hAnsiTheme="minorBidi"/>
          <w:sz w:val="21"/>
          <w:szCs w:val="21"/>
          <w:lang w:eastAsia="zh-CN"/>
        </w:rPr>
        <w:t xml:space="preserve"> If the information is not provided in the primary paper, give details of where this information is available. </w:t>
      </w:r>
      <w:r w:rsidRPr="00904A65">
        <w:rPr>
          <w:rFonts w:asciiTheme="minorBidi" w:eastAsia="SimSun" w:hAnsiTheme="minorBidi"/>
          <w:sz w:val="21"/>
          <w:szCs w:val="21"/>
          <w:lang w:val="en-US" w:eastAsia="zh-CN"/>
        </w:rPr>
        <w:t xml:space="preserve">This may include locations such as a published protocol </w:t>
      </w:r>
      <w:r w:rsidR="00DF0ADB">
        <w:rPr>
          <w:rFonts w:asciiTheme="minorBidi" w:eastAsia="SimSun" w:hAnsiTheme="minorBidi"/>
          <w:sz w:val="21"/>
          <w:szCs w:val="21"/>
          <w:lang w:val="en-US" w:eastAsia="zh-CN"/>
        </w:rPr>
        <w:t xml:space="preserve">     </w:t>
      </w:r>
      <w:r w:rsidRPr="00904A65">
        <w:rPr>
          <w:rFonts w:asciiTheme="minorBidi" w:eastAsia="SimSun" w:hAnsiTheme="minorBidi"/>
          <w:sz w:val="21"/>
          <w:szCs w:val="21"/>
          <w:lang w:val="en-US" w:eastAsia="zh-CN"/>
        </w:rPr>
        <w:t>or other published papers (provide citation details) or a website (provide the URL).</w:t>
      </w:r>
    </w:p>
    <w:p w14:paraId="6EB07F08" w14:textId="77777777" w:rsidR="00200C2E" w:rsidRPr="00904A65" w:rsidRDefault="00200C2E" w:rsidP="00DF0ADB">
      <w:pPr>
        <w:ind w:left="-142"/>
        <w:rPr>
          <w:rFonts w:asciiTheme="minorBidi" w:eastAsia="Times New Roman" w:hAnsiTheme="minorBidi"/>
          <w:color w:val="000000"/>
          <w:kern w:val="24"/>
          <w:sz w:val="21"/>
          <w:szCs w:val="21"/>
          <w:lang w:val="en-GB" w:eastAsia="zh-CN"/>
        </w:rPr>
      </w:pPr>
      <w:r w:rsidRPr="00DF0ADB">
        <w:rPr>
          <w:rFonts w:asciiTheme="minorBidi" w:eastAsia="Times New Roman" w:hAnsiTheme="minorBidi"/>
          <w:color w:val="000000"/>
          <w:kern w:val="24"/>
          <w:sz w:val="21"/>
          <w:szCs w:val="21"/>
          <w:lang w:val="en-GB" w:eastAsia="zh-CN"/>
        </w:rPr>
        <w:t>ǂ</w:t>
      </w:r>
      <w:r w:rsidR="00DF0ADB">
        <w:rPr>
          <w:rFonts w:asciiTheme="minorBidi" w:eastAsia="Times New Roman" w:hAnsiTheme="minorBidi"/>
          <w:color w:val="000000"/>
          <w:kern w:val="24"/>
          <w:sz w:val="21"/>
          <w:szCs w:val="21"/>
          <w:lang w:val="en-GB" w:eastAsia="zh-CN"/>
        </w:rPr>
        <w:t xml:space="preserve"> </w:t>
      </w:r>
      <w:r w:rsidRPr="00904A65">
        <w:rPr>
          <w:rFonts w:asciiTheme="minorBidi" w:eastAsia="Times New Roman" w:hAnsiTheme="minorBidi"/>
          <w:color w:val="000000"/>
          <w:kern w:val="24"/>
          <w:sz w:val="21"/>
          <w:szCs w:val="21"/>
          <w:lang w:val="en-GB" w:eastAsia="zh-CN"/>
        </w:rPr>
        <w:t>If completing the TID</w:t>
      </w:r>
      <w:r w:rsidR="00F6748D" w:rsidRPr="00904A65">
        <w:rPr>
          <w:rFonts w:asciiTheme="minorBidi" w:eastAsia="Times New Roman" w:hAnsiTheme="minorBidi"/>
          <w:color w:val="000000"/>
          <w:kern w:val="24"/>
          <w:sz w:val="21"/>
          <w:szCs w:val="21"/>
          <w:lang w:val="en-GB" w:eastAsia="zh-CN"/>
        </w:rPr>
        <w:t>ie</w:t>
      </w:r>
      <w:r w:rsidRPr="00904A65">
        <w:rPr>
          <w:rFonts w:asciiTheme="minorBidi" w:eastAsia="Times New Roman" w:hAnsiTheme="minorBidi"/>
          <w:color w:val="000000"/>
          <w:kern w:val="24"/>
          <w:sz w:val="21"/>
          <w:szCs w:val="21"/>
          <w:lang w:val="en-GB" w:eastAsia="zh-CN"/>
        </w:rPr>
        <w:t xml:space="preserve">R checklist for a protocol, these items are not relevant to the protocol and cannot be described until the study </w:t>
      </w:r>
      <w:r w:rsidR="00DF0ADB">
        <w:rPr>
          <w:rFonts w:asciiTheme="minorBidi" w:eastAsia="Times New Roman" w:hAnsiTheme="minorBidi"/>
          <w:color w:val="000000"/>
          <w:kern w:val="24"/>
          <w:sz w:val="21"/>
          <w:szCs w:val="21"/>
          <w:lang w:val="en-GB" w:eastAsia="zh-CN"/>
        </w:rPr>
        <w:t>is</w:t>
      </w:r>
      <w:r w:rsidRPr="00904A65">
        <w:rPr>
          <w:rFonts w:asciiTheme="minorBidi" w:eastAsia="Times New Roman" w:hAnsiTheme="minorBidi"/>
          <w:color w:val="000000"/>
          <w:kern w:val="24"/>
          <w:sz w:val="21"/>
          <w:szCs w:val="21"/>
          <w:lang w:val="en-GB" w:eastAsia="zh-CN"/>
        </w:rPr>
        <w:t xml:space="preserve"> complete.</w:t>
      </w:r>
    </w:p>
    <w:p w14:paraId="040659EF" w14:textId="77777777" w:rsidR="0029581A" w:rsidRPr="00904A65" w:rsidRDefault="000C514A" w:rsidP="00704F23">
      <w:pPr>
        <w:spacing w:before="240"/>
        <w:ind w:hanging="142"/>
        <w:rPr>
          <w:rFonts w:cstheme="minorHAnsi"/>
          <w:sz w:val="21"/>
          <w:szCs w:val="21"/>
        </w:rPr>
      </w:pPr>
      <w:r w:rsidRPr="00904A65">
        <w:rPr>
          <w:rFonts w:cstheme="minorHAnsi"/>
          <w:sz w:val="21"/>
          <w:szCs w:val="21"/>
        </w:rPr>
        <w:t xml:space="preserve">* </w:t>
      </w:r>
      <w:r w:rsidR="0029581A" w:rsidRPr="00904A65">
        <w:rPr>
          <w:rFonts w:cstheme="minorHAnsi"/>
          <w:sz w:val="21"/>
          <w:szCs w:val="21"/>
        </w:rPr>
        <w:t xml:space="preserve">We strongly recommend using this checklist in conjunction with the TIDieR guide </w:t>
      </w:r>
      <w:r w:rsidRPr="00025DB6">
        <w:rPr>
          <w:rFonts w:cstheme="minorHAnsi"/>
          <w:sz w:val="21"/>
          <w:szCs w:val="21"/>
        </w:rPr>
        <w:t>(</w:t>
      </w:r>
      <w:r w:rsidRPr="00704F23">
        <w:rPr>
          <w:rFonts w:cstheme="minorHAnsi"/>
          <w:sz w:val="21"/>
          <w:szCs w:val="21"/>
        </w:rPr>
        <w:t xml:space="preserve">see </w:t>
      </w:r>
      <w:r w:rsidR="00025DB6" w:rsidRPr="00704F23">
        <w:rPr>
          <w:i/>
          <w:sz w:val="21"/>
          <w:szCs w:val="21"/>
        </w:rPr>
        <w:t>BMJ</w:t>
      </w:r>
      <w:r w:rsidR="00025DB6" w:rsidRPr="00704F23">
        <w:rPr>
          <w:sz w:val="21"/>
          <w:szCs w:val="21"/>
        </w:rPr>
        <w:t xml:space="preserve"> 2014;348:g1687</w:t>
      </w:r>
      <w:r w:rsidR="00704F23">
        <w:rPr>
          <w:sz w:val="21"/>
          <w:szCs w:val="21"/>
        </w:rPr>
        <w:t xml:space="preserve">) </w:t>
      </w:r>
      <w:r w:rsidR="0029581A" w:rsidRPr="00704F23">
        <w:rPr>
          <w:rFonts w:cstheme="minorHAnsi"/>
          <w:sz w:val="21"/>
          <w:szCs w:val="21"/>
        </w:rPr>
        <w:t>which</w:t>
      </w:r>
      <w:r w:rsidR="0029581A" w:rsidRPr="00904A65">
        <w:rPr>
          <w:rFonts w:cstheme="minorHAnsi"/>
          <w:sz w:val="21"/>
          <w:szCs w:val="21"/>
        </w:rPr>
        <w:t xml:space="preserve"> contains an explanation and elaboration for each item</w:t>
      </w:r>
      <w:r w:rsidRPr="00904A65">
        <w:rPr>
          <w:rFonts w:cstheme="minorHAnsi"/>
          <w:sz w:val="21"/>
          <w:szCs w:val="21"/>
        </w:rPr>
        <w:t>.</w:t>
      </w:r>
    </w:p>
    <w:p w14:paraId="02B4DB67" w14:textId="77777777" w:rsidR="00F6748D" w:rsidRPr="00904A65" w:rsidRDefault="000C514A" w:rsidP="00352C86">
      <w:pPr>
        <w:ind w:hanging="142"/>
        <w:rPr>
          <w:rFonts w:cstheme="minorHAnsi"/>
          <w:sz w:val="24"/>
          <w:szCs w:val="24"/>
        </w:rPr>
      </w:pPr>
      <w:r w:rsidRPr="00904A65">
        <w:rPr>
          <w:rFonts w:cstheme="minorHAnsi"/>
          <w:sz w:val="21"/>
          <w:szCs w:val="21"/>
        </w:rPr>
        <w:t xml:space="preserve">* </w:t>
      </w:r>
      <w:r w:rsidR="0029581A" w:rsidRPr="00904A65">
        <w:rPr>
          <w:rFonts w:cstheme="minorHAnsi"/>
          <w:sz w:val="21"/>
          <w:szCs w:val="21"/>
        </w:rPr>
        <w:t>The focus of TIDieR is on reporting details of the intervention elements</w:t>
      </w:r>
      <w:r w:rsidRPr="00904A65">
        <w:rPr>
          <w:rFonts w:cstheme="minorHAnsi"/>
          <w:sz w:val="21"/>
          <w:szCs w:val="21"/>
        </w:rPr>
        <w:t xml:space="preserve"> (</w:t>
      </w:r>
      <w:r w:rsidR="0029581A" w:rsidRPr="00904A65">
        <w:rPr>
          <w:rFonts w:cstheme="minorHAnsi"/>
          <w:sz w:val="21"/>
          <w:szCs w:val="21"/>
        </w:rPr>
        <w:t>and where relevant</w:t>
      </w:r>
      <w:r w:rsidRPr="00904A65">
        <w:rPr>
          <w:rFonts w:cstheme="minorHAnsi"/>
          <w:sz w:val="21"/>
          <w:szCs w:val="21"/>
        </w:rPr>
        <w:t>,</w:t>
      </w:r>
      <w:r w:rsidR="0029581A" w:rsidRPr="00904A65">
        <w:rPr>
          <w:rFonts w:cstheme="minorHAnsi"/>
          <w:sz w:val="21"/>
          <w:szCs w:val="21"/>
        </w:rPr>
        <w:t xml:space="preserve"> comparison</w:t>
      </w:r>
      <w:r w:rsidRPr="00904A65">
        <w:rPr>
          <w:rFonts w:cstheme="minorHAnsi"/>
          <w:sz w:val="21"/>
          <w:szCs w:val="21"/>
        </w:rPr>
        <w:t xml:space="preserve"> elements)</w:t>
      </w:r>
      <w:r w:rsidR="0029581A" w:rsidRPr="00904A65">
        <w:rPr>
          <w:rFonts w:cstheme="minorHAnsi"/>
          <w:sz w:val="21"/>
          <w:szCs w:val="21"/>
        </w:rPr>
        <w:t xml:space="preserve"> of a study. Other elements and methodological features of studies are covered by other reporting statements and checklists and have not been duplicated as part of the TIDieR checklist</w:t>
      </w:r>
      <w:r w:rsidRPr="00904A65">
        <w:rPr>
          <w:rFonts w:cstheme="minorHAnsi"/>
          <w:sz w:val="21"/>
          <w:szCs w:val="21"/>
        </w:rPr>
        <w:t xml:space="preserve">. </w:t>
      </w:r>
      <w:r w:rsidR="0029581A" w:rsidRPr="00904A65">
        <w:rPr>
          <w:rFonts w:cstheme="minorHAnsi"/>
          <w:sz w:val="21"/>
          <w:szCs w:val="21"/>
        </w:rPr>
        <w:t xml:space="preserve">When a </w:t>
      </w:r>
      <w:r w:rsidR="0029581A" w:rsidRPr="00904A65">
        <w:rPr>
          <w:rFonts w:cstheme="minorHAnsi"/>
          <w:b/>
          <w:bCs/>
          <w:sz w:val="21"/>
          <w:szCs w:val="21"/>
        </w:rPr>
        <w:t>randomised trial</w:t>
      </w:r>
      <w:r w:rsidR="0029581A" w:rsidRPr="00904A65">
        <w:rPr>
          <w:rFonts w:cstheme="minorHAnsi"/>
          <w:sz w:val="21"/>
          <w:szCs w:val="21"/>
        </w:rPr>
        <w:t xml:space="preserve"> is being reported,</w:t>
      </w:r>
      <w:r w:rsidRPr="00904A65">
        <w:rPr>
          <w:rFonts w:cstheme="minorHAnsi"/>
          <w:sz w:val="21"/>
          <w:szCs w:val="21"/>
        </w:rPr>
        <w:t xml:space="preserve"> </w:t>
      </w:r>
      <w:r w:rsidR="0029581A" w:rsidRPr="00904A65">
        <w:rPr>
          <w:rFonts w:cstheme="minorHAnsi"/>
          <w:sz w:val="21"/>
          <w:szCs w:val="21"/>
        </w:rPr>
        <w:t xml:space="preserve">the TIDieR checklist </w:t>
      </w:r>
      <w:r w:rsidR="00F6748D" w:rsidRPr="00904A65">
        <w:rPr>
          <w:rFonts w:cstheme="minorHAnsi"/>
          <w:sz w:val="21"/>
          <w:szCs w:val="21"/>
        </w:rPr>
        <w:t xml:space="preserve">should be used in conjunction with the CONSORT statement (see </w:t>
      </w:r>
      <w:hyperlink r:id="rId7" w:history="1">
        <w:r w:rsidR="00F6748D" w:rsidRPr="00904A65">
          <w:rPr>
            <w:rStyle w:val="Hyperlink"/>
            <w:rFonts w:cstheme="minorHAnsi"/>
            <w:sz w:val="21"/>
            <w:szCs w:val="21"/>
          </w:rPr>
          <w:t>www.consort-statement.org</w:t>
        </w:r>
      </w:hyperlink>
      <w:r w:rsidR="00F6748D" w:rsidRPr="00904A65">
        <w:rPr>
          <w:rFonts w:cstheme="minorHAnsi"/>
          <w:sz w:val="21"/>
          <w:szCs w:val="21"/>
        </w:rPr>
        <w:t xml:space="preserve">) as </w:t>
      </w:r>
      <w:r w:rsidR="0029581A" w:rsidRPr="00904A65">
        <w:rPr>
          <w:rFonts w:cstheme="minorHAnsi"/>
          <w:sz w:val="21"/>
          <w:szCs w:val="21"/>
        </w:rPr>
        <w:t xml:space="preserve">an extension of </w:t>
      </w:r>
      <w:r w:rsidRPr="00904A65">
        <w:rPr>
          <w:rFonts w:cstheme="minorHAnsi"/>
          <w:b/>
          <w:bCs/>
          <w:sz w:val="21"/>
          <w:szCs w:val="21"/>
        </w:rPr>
        <w:t xml:space="preserve">Item 5 of </w:t>
      </w:r>
      <w:r w:rsidR="0029581A" w:rsidRPr="00904A65">
        <w:rPr>
          <w:rFonts w:cstheme="minorHAnsi"/>
          <w:b/>
          <w:bCs/>
          <w:sz w:val="21"/>
          <w:szCs w:val="21"/>
        </w:rPr>
        <w:t>the CONSORT 2010 Statement</w:t>
      </w:r>
      <w:r w:rsidR="00F6748D" w:rsidRPr="00904A65">
        <w:rPr>
          <w:rFonts w:cstheme="minorHAnsi"/>
          <w:b/>
          <w:bCs/>
          <w:sz w:val="21"/>
          <w:szCs w:val="21"/>
        </w:rPr>
        <w:t xml:space="preserve">. </w:t>
      </w:r>
      <w:r w:rsidRPr="00904A65">
        <w:rPr>
          <w:rFonts w:cstheme="minorHAnsi"/>
          <w:sz w:val="21"/>
          <w:szCs w:val="21"/>
        </w:rPr>
        <w:t xml:space="preserve">When </w:t>
      </w:r>
      <w:r w:rsidR="00352C86">
        <w:rPr>
          <w:rFonts w:cstheme="minorHAnsi"/>
          <w:sz w:val="21"/>
          <w:szCs w:val="21"/>
        </w:rPr>
        <w:t>a</w:t>
      </w:r>
      <w:r w:rsidRPr="00904A65">
        <w:rPr>
          <w:rFonts w:cstheme="minorHAnsi"/>
          <w:b/>
          <w:bCs/>
          <w:sz w:val="21"/>
          <w:szCs w:val="21"/>
        </w:rPr>
        <w:t xml:space="preserve"> </w:t>
      </w:r>
      <w:r w:rsidR="002012ED" w:rsidRPr="00904A65">
        <w:rPr>
          <w:rFonts w:cstheme="minorHAnsi"/>
          <w:b/>
          <w:bCs/>
          <w:sz w:val="21"/>
          <w:szCs w:val="21"/>
        </w:rPr>
        <w:t>clinical</w:t>
      </w:r>
      <w:r w:rsidRPr="00904A65">
        <w:rPr>
          <w:rFonts w:cstheme="minorHAnsi"/>
          <w:b/>
          <w:bCs/>
          <w:sz w:val="21"/>
          <w:szCs w:val="21"/>
        </w:rPr>
        <w:t xml:space="preserve"> trial</w:t>
      </w:r>
      <w:r w:rsidRPr="00904A65">
        <w:rPr>
          <w:rFonts w:cstheme="minorHAnsi"/>
          <w:sz w:val="21"/>
          <w:szCs w:val="21"/>
        </w:rPr>
        <w:t xml:space="preserve"> </w:t>
      </w:r>
      <w:r w:rsidR="00352C86" w:rsidRPr="00352C86">
        <w:rPr>
          <w:rFonts w:cstheme="minorHAnsi"/>
          <w:b/>
          <w:bCs/>
          <w:sz w:val="21"/>
          <w:szCs w:val="21"/>
        </w:rPr>
        <w:t>protocol</w:t>
      </w:r>
      <w:r w:rsidR="00352C86">
        <w:rPr>
          <w:rFonts w:cstheme="minorHAnsi"/>
          <w:sz w:val="21"/>
          <w:szCs w:val="21"/>
        </w:rPr>
        <w:t xml:space="preserve"> </w:t>
      </w:r>
      <w:r w:rsidRPr="00904A65">
        <w:rPr>
          <w:rFonts w:cstheme="minorHAnsi"/>
          <w:sz w:val="21"/>
          <w:szCs w:val="21"/>
        </w:rPr>
        <w:t xml:space="preserve">is being reported, the TIDieR checklist </w:t>
      </w:r>
      <w:r w:rsidR="00F6748D" w:rsidRPr="00904A65">
        <w:rPr>
          <w:rFonts w:cstheme="minorHAnsi"/>
          <w:sz w:val="21"/>
          <w:szCs w:val="21"/>
        </w:rPr>
        <w:t>should be used in conjunction with the SPIRIT statement as</w:t>
      </w:r>
      <w:r w:rsidRPr="00904A65">
        <w:rPr>
          <w:rFonts w:cstheme="minorHAnsi"/>
          <w:sz w:val="21"/>
          <w:szCs w:val="21"/>
        </w:rPr>
        <w:t xml:space="preserve"> an extension of </w:t>
      </w:r>
      <w:r w:rsidRPr="00904A65">
        <w:rPr>
          <w:rFonts w:cstheme="minorHAnsi"/>
          <w:b/>
          <w:bCs/>
          <w:sz w:val="21"/>
          <w:szCs w:val="21"/>
        </w:rPr>
        <w:t xml:space="preserve">Item 11 of the </w:t>
      </w:r>
      <w:r w:rsidR="0029581A" w:rsidRPr="00904A65">
        <w:rPr>
          <w:rFonts w:cstheme="minorHAnsi"/>
          <w:b/>
          <w:bCs/>
          <w:sz w:val="21"/>
          <w:szCs w:val="21"/>
        </w:rPr>
        <w:t>SPIRIT 2013 Statement</w:t>
      </w:r>
      <w:r w:rsidR="0029581A" w:rsidRPr="00904A65">
        <w:rPr>
          <w:rFonts w:cstheme="minorHAnsi"/>
          <w:sz w:val="21"/>
          <w:szCs w:val="21"/>
        </w:rPr>
        <w:t xml:space="preserve"> (</w:t>
      </w:r>
      <w:r w:rsidRPr="00904A65">
        <w:rPr>
          <w:rFonts w:cstheme="minorHAnsi"/>
          <w:sz w:val="21"/>
          <w:szCs w:val="21"/>
        </w:rPr>
        <w:t xml:space="preserve">see </w:t>
      </w:r>
      <w:hyperlink r:id="rId8" w:history="1">
        <w:r w:rsidR="002012ED" w:rsidRPr="00904A65">
          <w:rPr>
            <w:rStyle w:val="Hyperlink"/>
            <w:rFonts w:cstheme="minorHAnsi"/>
            <w:sz w:val="21"/>
            <w:szCs w:val="21"/>
          </w:rPr>
          <w:t>www.spirit-statement.org</w:t>
        </w:r>
      </w:hyperlink>
      <w:r w:rsidRPr="00904A65">
        <w:rPr>
          <w:rFonts w:cstheme="minorHAnsi"/>
          <w:sz w:val="21"/>
          <w:szCs w:val="21"/>
        </w:rPr>
        <w:t>)</w:t>
      </w:r>
      <w:r w:rsidR="00F6748D" w:rsidRPr="00904A65">
        <w:rPr>
          <w:rFonts w:cstheme="minorHAnsi"/>
          <w:sz w:val="21"/>
          <w:szCs w:val="21"/>
        </w:rPr>
        <w:t xml:space="preserve">. </w:t>
      </w:r>
      <w:r w:rsidRPr="00904A65">
        <w:rPr>
          <w:rFonts w:cstheme="minorHAnsi"/>
          <w:sz w:val="21"/>
          <w:szCs w:val="21"/>
        </w:rPr>
        <w:t>For alternate study designs, TIDieR can be used in conjunction with the appropriate checklist</w:t>
      </w:r>
      <w:r w:rsidR="00F6748D" w:rsidRPr="00904A65">
        <w:rPr>
          <w:rFonts w:cstheme="minorHAnsi"/>
          <w:sz w:val="21"/>
          <w:szCs w:val="21"/>
        </w:rPr>
        <w:t xml:space="preserve"> for that study design (see </w:t>
      </w:r>
      <w:hyperlink r:id="rId9" w:history="1">
        <w:r w:rsidR="00F6748D" w:rsidRPr="00904A65">
          <w:rPr>
            <w:rStyle w:val="Hyperlink"/>
            <w:rFonts w:cstheme="minorHAnsi"/>
            <w:sz w:val="21"/>
            <w:szCs w:val="21"/>
          </w:rPr>
          <w:t>www.equator-network.org</w:t>
        </w:r>
      </w:hyperlink>
      <w:r w:rsidR="00F6748D" w:rsidRPr="00904A65">
        <w:rPr>
          <w:rFonts w:cstheme="minorHAnsi"/>
          <w:sz w:val="21"/>
          <w:szCs w:val="21"/>
        </w:rPr>
        <w:t xml:space="preserve">). </w:t>
      </w:r>
    </w:p>
    <w:sectPr w:rsidR="00F6748D" w:rsidRPr="00904A65" w:rsidSect="00025DB6">
      <w:footerReference w:type="default" r:id="rId10"/>
      <w:pgSz w:w="16838" w:h="11906" w:orient="landscape"/>
      <w:pgMar w:top="851" w:right="851" w:bottom="851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202BA" w14:textId="77777777" w:rsidR="006D5E8B" w:rsidRDefault="006D5E8B" w:rsidP="001029DF">
      <w:pPr>
        <w:spacing w:after="0" w:line="240" w:lineRule="auto"/>
      </w:pPr>
      <w:r>
        <w:separator/>
      </w:r>
    </w:p>
  </w:endnote>
  <w:endnote w:type="continuationSeparator" w:id="0">
    <w:p w14:paraId="5B01C0B2" w14:textId="77777777" w:rsidR="006D5E8B" w:rsidRDefault="006D5E8B" w:rsidP="00102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79B4C" w14:textId="77777777" w:rsidR="001029DF" w:rsidRDefault="001029DF" w:rsidP="001029DF">
    <w:pPr>
      <w:pStyle w:val="Footer"/>
    </w:pPr>
    <w:r>
      <w:t>TIDieR checklist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66ED88C7" w14:textId="77777777" w:rsidR="001029DF" w:rsidRDefault="001029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47B95" w14:textId="77777777" w:rsidR="006D5E8B" w:rsidRDefault="006D5E8B" w:rsidP="001029DF">
      <w:pPr>
        <w:spacing w:after="0" w:line="240" w:lineRule="auto"/>
      </w:pPr>
      <w:r>
        <w:separator/>
      </w:r>
    </w:p>
  </w:footnote>
  <w:footnote w:type="continuationSeparator" w:id="0">
    <w:p w14:paraId="295403C2" w14:textId="77777777" w:rsidR="006D5E8B" w:rsidRDefault="006D5E8B" w:rsidP="001029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C2E"/>
    <w:rsid w:val="00005829"/>
    <w:rsid w:val="00025DB6"/>
    <w:rsid w:val="000343D3"/>
    <w:rsid w:val="000448DC"/>
    <w:rsid w:val="0007203E"/>
    <w:rsid w:val="000C514A"/>
    <w:rsid w:val="000D28AE"/>
    <w:rsid w:val="001003E1"/>
    <w:rsid w:val="001029DF"/>
    <w:rsid w:val="00133D56"/>
    <w:rsid w:val="0016759B"/>
    <w:rsid w:val="001879AD"/>
    <w:rsid w:val="001B082A"/>
    <w:rsid w:val="00200C2E"/>
    <w:rsid w:val="002012ED"/>
    <w:rsid w:val="00217807"/>
    <w:rsid w:val="00247F74"/>
    <w:rsid w:val="0029581A"/>
    <w:rsid w:val="00317D9A"/>
    <w:rsid w:val="00352C86"/>
    <w:rsid w:val="003634F2"/>
    <w:rsid w:val="003B79FD"/>
    <w:rsid w:val="003D7466"/>
    <w:rsid w:val="00405931"/>
    <w:rsid w:val="00470399"/>
    <w:rsid w:val="004D2114"/>
    <w:rsid w:val="00544D1D"/>
    <w:rsid w:val="005D598F"/>
    <w:rsid w:val="006367C5"/>
    <w:rsid w:val="006B35F8"/>
    <w:rsid w:val="006D5E8B"/>
    <w:rsid w:val="00703F47"/>
    <w:rsid w:val="00704F23"/>
    <w:rsid w:val="0071085B"/>
    <w:rsid w:val="00717793"/>
    <w:rsid w:val="00750C94"/>
    <w:rsid w:val="007769BD"/>
    <w:rsid w:val="007D5F42"/>
    <w:rsid w:val="0082452A"/>
    <w:rsid w:val="008A3B1E"/>
    <w:rsid w:val="008B3641"/>
    <w:rsid w:val="008E2CEE"/>
    <w:rsid w:val="00904A65"/>
    <w:rsid w:val="00945D07"/>
    <w:rsid w:val="00965147"/>
    <w:rsid w:val="00BC2D06"/>
    <w:rsid w:val="00C3529F"/>
    <w:rsid w:val="00D86A64"/>
    <w:rsid w:val="00DC1F54"/>
    <w:rsid w:val="00DE4DAB"/>
    <w:rsid w:val="00DF0ADB"/>
    <w:rsid w:val="00E440DC"/>
    <w:rsid w:val="00E857AE"/>
    <w:rsid w:val="00F0546A"/>
    <w:rsid w:val="00F6748D"/>
    <w:rsid w:val="00FA4CEA"/>
    <w:rsid w:val="00FC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250A5"/>
  <w15:docId w15:val="{7997BCCE-E031-CE4C-B935-B4EA85F7B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1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514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2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9DF"/>
  </w:style>
  <w:style w:type="paragraph" w:styleId="Footer">
    <w:name w:val="footer"/>
    <w:basedOn w:val="Normal"/>
    <w:link w:val="FooterChar"/>
    <w:uiPriority w:val="99"/>
    <w:unhideWhenUsed/>
    <w:rsid w:val="00102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9DF"/>
  </w:style>
  <w:style w:type="paragraph" w:styleId="BalloonText">
    <w:name w:val="Balloon Text"/>
    <w:basedOn w:val="Normal"/>
    <w:link w:val="BalloonTextChar"/>
    <w:uiPriority w:val="99"/>
    <w:semiHidden/>
    <w:unhideWhenUsed/>
    <w:rsid w:val="00102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9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17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82452A"/>
  </w:style>
  <w:style w:type="character" w:customStyle="1" w:styleId="scxw5443761">
    <w:name w:val="scxw5443761"/>
    <w:basedOn w:val="DefaultParagraphFont"/>
    <w:rsid w:val="0082452A"/>
  </w:style>
  <w:style w:type="character" w:styleId="FollowedHyperlink">
    <w:name w:val="FollowedHyperlink"/>
    <w:basedOn w:val="DefaultParagraphFont"/>
    <w:uiPriority w:val="99"/>
    <w:semiHidden/>
    <w:unhideWhenUsed/>
    <w:rsid w:val="00D86A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irit-statement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ort-statement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equator-networ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Queensland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Tammy Hoffmann</dc:creator>
  <cp:lastModifiedBy>Deborah Wilson</cp:lastModifiedBy>
  <cp:revision>2</cp:revision>
  <cp:lastPrinted>2014-02-26T23:36:00Z</cp:lastPrinted>
  <dcterms:created xsi:type="dcterms:W3CDTF">2022-12-17T04:02:00Z</dcterms:created>
  <dcterms:modified xsi:type="dcterms:W3CDTF">2022-12-17T04:02:00Z</dcterms:modified>
</cp:coreProperties>
</file>