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9DEAA" w14:textId="499705B2" w:rsidR="008D05A7" w:rsidRPr="005B74C3" w:rsidRDefault="005B74C3" w:rsidP="005B74C3">
      <w:pPr>
        <w:pStyle w:val="Heading3"/>
        <w:jc w:val="center"/>
        <w:rPr>
          <w:rFonts w:ascii="Calibri" w:eastAsia="Times New Roman" w:hAnsi="Calibri" w:cs="Calibri"/>
          <w:b/>
          <w:bCs/>
          <w:color w:val="000000" w:themeColor="text1"/>
          <w:kern w:val="0"/>
          <w:sz w:val="36"/>
          <w:szCs w:val="36"/>
          <w14:ligatures w14:val="none"/>
        </w:rPr>
      </w:pPr>
      <w:r w:rsidRPr="005B74C3">
        <w:rPr>
          <w:rFonts w:ascii="Calibri" w:eastAsia="Times New Roman" w:hAnsi="Calibri" w:cs="Calibri"/>
          <w:b/>
          <w:bCs/>
          <w:color w:val="000000" w:themeColor="text1"/>
          <w:kern w:val="0"/>
          <w:sz w:val="36"/>
          <w:szCs w:val="36"/>
          <w14:ligatures w14:val="none"/>
        </w:rPr>
        <w:t>Supplementary material for</w:t>
      </w:r>
    </w:p>
    <w:p w14:paraId="51BFDA0E" w14:textId="77777777" w:rsidR="005B74C3" w:rsidRDefault="005B74C3" w:rsidP="005B74C3">
      <w:pPr>
        <w:spacing w:after="120" w:line="360" w:lineRule="auto"/>
        <w:jc w:val="both"/>
        <w:rPr>
          <w:rFonts w:ascii="Calibri" w:hAnsi="Calibri" w:cs="Calibri"/>
          <w:b/>
          <w:bCs/>
          <w:color w:val="242424"/>
        </w:rPr>
      </w:pPr>
      <w:r w:rsidRPr="00292BFB">
        <w:rPr>
          <w:rFonts w:ascii="Calibri" w:hAnsi="Calibri" w:cs="Calibri"/>
          <w:b/>
          <w:bCs/>
          <w:color w:val="242424"/>
        </w:rPr>
        <w:t>Nature-</w:t>
      </w:r>
      <w:r>
        <w:rPr>
          <w:rFonts w:ascii="Calibri" w:hAnsi="Calibri" w:cs="Calibri"/>
          <w:b/>
          <w:bCs/>
          <w:color w:val="242424"/>
        </w:rPr>
        <w:t>b</w:t>
      </w:r>
      <w:r w:rsidRPr="00292BFB">
        <w:rPr>
          <w:rFonts w:ascii="Calibri" w:hAnsi="Calibri" w:cs="Calibri"/>
          <w:b/>
          <w:bCs/>
          <w:color w:val="242424"/>
        </w:rPr>
        <w:t xml:space="preserve">ased Solutions for </w:t>
      </w:r>
      <w:r>
        <w:rPr>
          <w:rFonts w:ascii="Calibri" w:hAnsi="Calibri" w:cs="Calibri"/>
          <w:b/>
          <w:bCs/>
          <w:color w:val="242424"/>
        </w:rPr>
        <w:t>g</w:t>
      </w:r>
      <w:r w:rsidRPr="00292BFB">
        <w:rPr>
          <w:rFonts w:ascii="Calibri" w:hAnsi="Calibri" w:cs="Calibri"/>
          <w:b/>
          <w:bCs/>
          <w:color w:val="242424"/>
        </w:rPr>
        <w:t xml:space="preserve">reywater </w:t>
      </w:r>
      <w:r>
        <w:rPr>
          <w:rFonts w:ascii="Calibri" w:hAnsi="Calibri" w:cs="Calibri"/>
          <w:b/>
          <w:bCs/>
          <w:color w:val="242424"/>
        </w:rPr>
        <w:t>r</w:t>
      </w:r>
      <w:r w:rsidRPr="00292BFB">
        <w:rPr>
          <w:rFonts w:ascii="Calibri" w:hAnsi="Calibri" w:cs="Calibri"/>
          <w:b/>
          <w:bCs/>
          <w:color w:val="242424"/>
        </w:rPr>
        <w:t xml:space="preserve">euse in </w:t>
      </w:r>
      <w:r>
        <w:rPr>
          <w:rFonts w:ascii="Calibri" w:hAnsi="Calibri" w:cs="Calibri"/>
          <w:b/>
          <w:bCs/>
          <w:color w:val="242424"/>
        </w:rPr>
        <w:t>w</w:t>
      </w:r>
      <w:r w:rsidRPr="00292BFB">
        <w:rPr>
          <w:rFonts w:ascii="Calibri" w:hAnsi="Calibri" w:cs="Calibri"/>
          <w:b/>
          <w:bCs/>
          <w:color w:val="242424"/>
        </w:rPr>
        <w:t>ater-</w:t>
      </w:r>
      <w:r>
        <w:rPr>
          <w:rFonts w:ascii="Calibri" w:hAnsi="Calibri" w:cs="Calibri"/>
          <w:b/>
          <w:bCs/>
          <w:color w:val="242424"/>
        </w:rPr>
        <w:t>s</w:t>
      </w:r>
      <w:r w:rsidRPr="00292BFB">
        <w:rPr>
          <w:rFonts w:ascii="Calibri" w:hAnsi="Calibri" w:cs="Calibri"/>
          <w:b/>
          <w:bCs/>
          <w:color w:val="242424"/>
        </w:rPr>
        <w:t xml:space="preserve">carce </w:t>
      </w:r>
      <w:r>
        <w:rPr>
          <w:rFonts w:ascii="Calibri" w:hAnsi="Calibri" w:cs="Calibri"/>
          <w:b/>
          <w:bCs/>
          <w:color w:val="242424"/>
        </w:rPr>
        <w:t>u</w:t>
      </w:r>
      <w:r w:rsidRPr="00292BFB">
        <w:rPr>
          <w:rFonts w:ascii="Calibri" w:hAnsi="Calibri" w:cs="Calibri"/>
          <w:b/>
          <w:bCs/>
          <w:color w:val="242424"/>
        </w:rPr>
        <w:t xml:space="preserve">rban </w:t>
      </w:r>
      <w:r>
        <w:rPr>
          <w:rFonts w:ascii="Calibri" w:hAnsi="Calibri" w:cs="Calibri"/>
          <w:b/>
          <w:bCs/>
          <w:color w:val="242424"/>
        </w:rPr>
        <w:t>a</w:t>
      </w:r>
      <w:r w:rsidRPr="00292BFB">
        <w:rPr>
          <w:rFonts w:ascii="Calibri" w:hAnsi="Calibri" w:cs="Calibri"/>
          <w:b/>
          <w:bCs/>
          <w:color w:val="242424"/>
        </w:rPr>
        <w:t xml:space="preserve">reas: A </w:t>
      </w:r>
      <w:r>
        <w:rPr>
          <w:rFonts w:ascii="Calibri" w:hAnsi="Calibri" w:cs="Calibri"/>
          <w:b/>
          <w:bCs/>
          <w:color w:val="242424"/>
        </w:rPr>
        <w:t>c</w:t>
      </w:r>
      <w:r w:rsidRPr="00292BFB">
        <w:rPr>
          <w:rFonts w:ascii="Calibri" w:hAnsi="Calibri" w:cs="Calibri"/>
          <w:b/>
          <w:bCs/>
          <w:color w:val="242424"/>
        </w:rPr>
        <w:t xml:space="preserve">ase </w:t>
      </w:r>
      <w:r>
        <w:rPr>
          <w:rFonts w:ascii="Calibri" w:hAnsi="Calibri" w:cs="Calibri"/>
          <w:b/>
          <w:bCs/>
          <w:color w:val="242424"/>
        </w:rPr>
        <w:t>s</w:t>
      </w:r>
      <w:r w:rsidRPr="00292BFB">
        <w:rPr>
          <w:rFonts w:ascii="Calibri" w:hAnsi="Calibri" w:cs="Calibri"/>
          <w:b/>
          <w:bCs/>
          <w:color w:val="242424"/>
        </w:rPr>
        <w:t>tudy from Iran</w:t>
      </w:r>
    </w:p>
    <w:p w14:paraId="481D2347" w14:textId="77777777" w:rsidR="005B74C3" w:rsidRPr="004F30E4" w:rsidRDefault="005B74C3" w:rsidP="005B74C3">
      <w:pPr>
        <w:pStyle w:val="Authornames"/>
        <w:spacing w:before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Amir Gholipour</w:t>
      </w:r>
      <w:r w:rsidRPr="004F30E4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*, Ali Sedaghat Hassanabadi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, </w:t>
      </w:r>
      <w:r w:rsidRPr="00647ED4">
        <w:rPr>
          <w:rFonts w:ascii="Times New Roman" w:hAnsi="Times New Roman" w:cs="Times New Roman"/>
        </w:rPr>
        <w:t>Ulrike Gayh</w:t>
      </w:r>
      <w:r w:rsidRPr="004F30E4">
        <w:rPr>
          <w:rFonts w:ascii="Times New Roman" w:hAnsi="Times New Roman" w:cs="Times New Roman"/>
          <w:vertAlign w:val="superscript"/>
        </w:rPr>
        <w:t>2</w:t>
      </w:r>
    </w:p>
    <w:p w14:paraId="20DF2C9E" w14:textId="77777777" w:rsidR="005B74C3" w:rsidRDefault="005B74C3" w:rsidP="005B74C3">
      <w:pPr>
        <w:spacing w:before="120" w:after="120" w:line="360" w:lineRule="auto"/>
        <w:jc w:val="both"/>
        <w:rPr>
          <w:sz w:val="20"/>
          <w:szCs w:val="20"/>
        </w:rPr>
      </w:pPr>
      <w:r w:rsidRPr="004F30E4">
        <w:rPr>
          <w:sz w:val="20"/>
          <w:szCs w:val="20"/>
          <w:vertAlign w:val="superscript"/>
        </w:rPr>
        <w:t>1</w:t>
      </w:r>
      <w:r>
        <w:rPr>
          <w:sz w:val="20"/>
          <w:szCs w:val="20"/>
          <w:vertAlign w:val="superscript"/>
        </w:rPr>
        <w:t>*</w:t>
      </w:r>
      <w:r>
        <w:rPr>
          <w:sz w:val="20"/>
          <w:szCs w:val="20"/>
        </w:rPr>
        <w:t xml:space="preserve"> </w:t>
      </w:r>
      <w:r w:rsidRPr="00CC00DE">
        <w:rPr>
          <w:sz w:val="20"/>
          <w:szCs w:val="20"/>
        </w:rPr>
        <w:t xml:space="preserve">Department of Environmental Science, Aarhus University, </w:t>
      </w:r>
      <w:proofErr w:type="spellStart"/>
      <w:r w:rsidRPr="00CC00DE">
        <w:rPr>
          <w:sz w:val="20"/>
          <w:szCs w:val="20"/>
        </w:rPr>
        <w:t>Frederiksborgvej</w:t>
      </w:r>
      <w:proofErr w:type="spellEnd"/>
      <w:r w:rsidRPr="00CC00DE">
        <w:rPr>
          <w:sz w:val="20"/>
          <w:szCs w:val="20"/>
        </w:rPr>
        <w:t xml:space="preserve"> 399, 4000 Roskilde, Denmark</w:t>
      </w:r>
      <w:r>
        <w:rPr>
          <w:sz w:val="20"/>
          <w:szCs w:val="20"/>
        </w:rPr>
        <w:t xml:space="preserve">, email: </w:t>
      </w:r>
      <w:hyperlink r:id="rId5" w:history="1">
        <w:r w:rsidRPr="00A60409">
          <w:rPr>
            <w:rStyle w:val="Hyperlink"/>
            <w:sz w:val="20"/>
            <w:szCs w:val="20"/>
          </w:rPr>
          <w:t>amir@envs.au.dk</w:t>
        </w:r>
      </w:hyperlink>
      <w:r w:rsidRPr="00482F27">
        <w:rPr>
          <w:sz w:val="20"/>
          <w:szCs w:val="20"/>
        </w:rPr>
        <w:t xml:space="preserve"> (corresponding author)</w:t>
      </w:r>
      <w:r>
        <w:rPr>
          <w:sz w:val="20"/>
          <w:szCs w:val="20"/>
        </w:rPr>
        <w:t xml:space="preserve"> </w:t>
      </w:r>
    </w:p>
    <w:p w14:paraId="591690DA" w14:textId="5D4B1DF0" w:rsidR="005B74C3" w:rsidRPr="005B74C3" w:rsidRDefault="005B74C3" w:rsidP="005B74C3">
      <w:pPr>
        <w:spacing w:before="120" w:after="120" w:line="360" w:lineRule="auto"/>
        <w:jc w:val="both"/>
        <w:rPr>
          <w:sz w:val="20"/>
          <w:szCs w:val="20"/>
        </w:rPr>
      </w:pPr>
      <w:r w:rsidRPr="004F30E4">
        <w:rPr>
          <w:sz w:val="20"/>
          <w:szCs w:val="20"/>
          <w:vertAlign w:val="superscript"/>
        </w:rPr>
        <w:t>2</w:t>
      </w:r>
      <w:r>
        <w:rPr>
          <w:sz w:val="20"/>
          <w:szCs w:val="20"/>
        </w:rPr>
        <w:t xml:space="preserve"> School of Technology and Architecture, SRH University, Ludwig-Gutman-Str. 6, 69123 Heidelberg, Germany, email: </w:t>
      </w:r>
      <w:hyperlink r:id="rId6" w:history="1">
        <w:r w:rsidRPr="00A60409">
          <w:rPr>
            <w:rStyle w:val="Hyperlink"/>
            <w:sz w:val="20"/>
            <w:szCs w:val="20"/>
          </w:rPr>
          <w:t>ali.Sedaghat@stud.hochschule-heidelberg.de</w:t>
        </w:r>
      </w:hyperlink>
      <w:r w:rsidRPr="00A8480F">
        <w:rPr>
          <w:rStyle w:val="Hyperlink"/>
          <w:sz w:val="20"/>
          <w:szCs w:val="20"/>
        </w:rPr>
        <w:t>;</w:t>
      </w:r>
      <w:r w:rsidRPr="007A11E2">
        <w:rPr>
          <w:rStyle w:val="Hyperlink"/>
          <w:sz w:val="20"/>
          <w:szCs w:val="20"/>
        </w:rPr>
        <w:t xml:space="preserve"> </w:t>
      </w:r>
      <w:hyperlink r:id="rId7" w:history="1">
        <w:r w:rsidRPr="00A60409">
          <w:rPr>
            <w:rStyle w:val="Hyperlink"/>
            <w:rFonts w:eastAsiaTheme="majorEastAsia"/>
            <w:sz w:val="20"/>
            <w:szCs w:val="20"/>
          </w:rPr>
          <w:t>ulrike.Gayh@srh.de</w:t>
        </w:r>
      </w:hyperlink>
    </w:p>
    <w:p w14:paraId="7B5823ED" w14:textId="60CDC48A" w:rsidR="00652493" w:rsidRPr="00652493" w:rsidRDefault="00513C0E" w:rsidP="003174D4">
      <w:pPr>
        <w:pStyle w:val="Heading3"/>
        <w:rPr>
          <w:rFonts w:ascii="Calibri" w:eastAsia="Times New Roman" w:hAnsi="Calibri" w:cs="Calibri"/>
          <w:color w:val="000000" w:themeColor="text1"/>
          <w:kern w:val="0"/>
          <w:sz w:val="21"/>
          <w:szCs w:val="21"/>
          <w14:ligatures w14:val="none"/>
        </w:rPr>
      </w:pPr>
      <w:r w:rsidRPr="00EE18AE">
        <w:rPr>
          <w:rFonts w:ascii="Calibri" w:eastAsia="Times New Roman" w:hAnsi="Calibri" w:cs="Calibri"/>
          <w:color w:val="000000" w:themeColor="text1"/>
          <w:kern w:val="0"/>
          <w:sz w:val="21"/>
          <w:szCs w:val="21"/>
          <w14:ligatures w14:val="none"/>
        </w:rPr>
        <w:t xml:space="preserve">Table S1. </w:t>
      </w:r>
      <w:r w:rsidR="003174D4" w:rsidRPr="00EE18AE">
        <w:rPr>
          <w:rFonts w:ascii="Calibri" w:eastAsia="Times New Roman" w:hAnsi="Calibri" w:cs="Calibri"/>
          <w:color w:val="000000" w:themeColor="text1"/>
          <w:kern w:val="0"/>
          <w:sz w:val="21"/>
          <w:szCs w:val="21"/>
          <w14:ligatures w14:val="none"/>
        </w:rPr>
        <w:t xml:space="preserve">Significant correlations between awareness, willingness, and barriers to the adoption of </w:t>
      </w:r>
      <w:proofErr w:type="spellStart"/>
      <w:r w:rsidR="003174D4" w:rsidRPr="00EE18AE">
        <w:rPr>
          <w:rFonts w:ascii="Calibri" w:eastAsia="Times New Roman" w:hAnsi="Calibri" w:cs="Calibri"/>
          <w:color w:val="000000" w:themeColor="text1"/>
          <w:kern w:val="0"/>
          <w:sz w:val="21"/>
          <w:szCs w:val="21"/>
          <w14:ligatures w14:val="none"/>
        </w:rPr>
        <w:t>NbS</w:t>
      </w:r>
      <w:proofErr w:type="spellEnd"/>
      <w:r w:rsidR="003174D4" w:rsidRPr="00EE18AE">
        <w:rPr>
          <w:rFonts w:ascii="Calibri" w:eastAsia="Times New Roman" w:hAnsi="Calibri" w:cs="Calibri"/>
          <w:color w:val="000000" w:themeColor="text1"/>
          <w:kern w:val="0"/>
          <w:sz w:val="21"/>
          <w:szCs w:val="21"/>
          <w14:ligatures w14:val="none"/>
        </w:rPr>
        <w:t xml:space="preserve"> and greywater reuse in Mashhad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2"/>
        <w:gridCol w:w="2880"/>
        <w:gridCol w:w="5572"/>
      </w:tblGrid>
      <w:tr w:rsidR="003C4C38" w:rsidRPr="00652493" w14:paraId="6DB5C73A" w14:textId="77777777" w:rsidTr="003C4C38">
        <w:trPr>
          <w:trHeight w:val="20"/>
          <w:tblHeader/>
        </w:trPr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672A10" w14:textId="77777777" w:rsidR="00652493" w:rsidRPr="00652493" w:rsidRDefault="00652493" w:rsidP="003C4C38">
            <w:pPr>
              <w:wordWrap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kern w:val="0"/>
                <w:sz w:val="18"/>
                <w:szCs w:val="18"/>
                <w14:ligatures w14:val="none"/>
              </w:rPr>
            </w:pPr>
            <w:r w:rsidRPr="00652493">
              <w:rPr>
                <w:rFonts w:ascii="Calibri" w:eastAsia="Times New Roman" w:hAnsi="Calibri" w:cs="Calibri"/>
                <w:b/>
                <w:bCs/>
                <w:color w:val="242424"/>
                <w:kern w:val="0"/>
                <w:sz w:val="18"/>
                <w:szCs w:val="18"/>
                <w14:ligatures w14:val="none"/>
              </w:rPr>
              <w:t>Category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3C5A877" w14:textId="77777777" w:rsidR="00652493" w:rsidRPr="00652493" w:rsidRDefault="00652493" w:rsidP="003C4C38">
            <w:pPr>
              <w:wordWrap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kern w:val="0"/>
                <w:sz w:val="18"/>
                <w:szCs w:val="18"/>
                <w14:ligatures w14:val="none"/>
              </w:rPr>
            </w:pPr>
            <w:r w:rsidRPr="00652493">
              <w:rPr>
                <w:rFonts w:ascii="Calibri" w:eastAsia="Times New Roman" w:hAnsi="Calibri" w:cs="Calibri"/>
                <w:b/>
                <w:bCs/>
                <w:color w:val="242424"/>
                <w:kern w:val="0"/>
                <w:sz w:val="18"/>
                <w:szCs w:val="18"/>
                <w14:ligatures w14:val="none"/>
              </w:rPr>
              <w:t>Correlation</w:t>
            </w:r>
          </w:p>
        </w:tc>
        <w:tc>
          <w:tcPr>
            <w:tcW w:w="5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0DCB26D" w14:textId="77777777" w:rsidR="00652493" w:rsidRPr="00652493" w:rsidRDefault="00652493" w:rsidP="003C4C38">
            <w:pPr>
              <w:wordWrap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kern w:val="0"/>
                <w:sz w:val="18"/>
                <w:szCs w:val="18"/>
                <w14:ligatures w14:val="none"/>
              </w:rPr>
            </w:pPr>
            <w:r w:rsidRPr="00652493">
              <w:rPr>
                <w:rFonts w:ascii="Calibri" w:eastAsia="Times New Roman" w:hAnsi="Calibri" w:cs="Calibri"/>
                <w:b/>
                <w:bCs/>
                <w:color w:val="242424"/>
                <w:kern w:val="0"/>
                <w:sz w:val="18"/>
                <w:szCs w:val="18"/>
                <w14:ligatures w14:val="none"/>
              </w:rPr>
              <w:t>Details</w:t>
            </w:r>
          </w:p>
        </w:tc>
      </w:tr>
      <w:tr w:rsidR="003C4C38" w:rsidRPr="003C4C38" w14:paraId="65E3BE4E" w14:textId="77777777" w:rsidTr="003C4C38">
        <w:trPr>
          <w:cantSplit/>
          <w:trHeight w:val="20"/>
        </w:trPr>
        <w:tc>
          <w:tcPr>
            <w:tcW w:w="8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textDirection w:val="btLr"/>
            <w:vAlign w:val="center"/>
            <w:hideMark/>
          </w:tcPr>
          <w:p w14:paraId="71A8EEC8" w14:textId="77777777" w:rsidR="003C4C38" w:rsidRPr="00652493" w:rsidRDefault="003C4C38" w:rsidP="003C4C38">
            <w:pPr>
              <w:wordWrap w:val="0"/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  <w:r w:rsidRPr="00652493">
              <w:rPr>
                <w:rFonts w:ascii="Calibri" w:eastAsia="Times New Roman" w:hAnsi="Calibri" w:cs="Calibri"/>
                <w:b/>
                <w:bCs/>
                <w:color w:val="242424"/>
                <w:kern w:val="0"/>
                <w:sz w:val="18"/>
                <w:szCs w:val="18"/>
                <w14:ligatures w14:val="none"/>
              </w:rPr>
              <w:t>Awareness</w:t>
            </w:r>
          </w:p>
        </w:tc>
        <w:tc>
          <w:tcPr>
            <w:tcW w:w="28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DD7274" w14:textId="77777777" w:rsidR="003C4C38" w:rsidRPr="00652493" w:rsidRDefault="003C4C38" w:rsidP="003C4C38">
            <w:pPr>
              <w:wordWrap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 xml:space="preserve">Familiarity with </w:t>
            </w:r>
            <w:proofErr w:type="spellStart"/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>NbS</w:t>
            </w:r>
            <w:proofErr w:type="spellEnd"/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 xml:space="preserve"> and Support for Implementation</w:t>
            </w:r>
          </w:p>
        </w:tc>
        <w:tc>
          <w:tcPr>
            <w:tcW w:w="5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27CB976" w14:textId="77777777" w:rsidR="003C4C38" w:rsidRPr="00652493" w:rsidRDefault="003C4C38" w:rsidP="003C4C38">
            <w:pPr>
              <w:wordWrap w:val="0"/>
              <w:spacing w:after="0" w:line="240" w:lineRule="auto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>Significant correlation (χ² = 25.495, p = 0.002)</w:t>
            </w:r>
          </w:p>
        </w:tc>
      </w:tr>
      <w:tr w:rsidR="003C4C38" w:rsidRPr="003C4C38" w14:paraId="2EBF9D5E" w14:textId="77777777" w:rsidTr="003C4C38">
        <w:trPr>
          <w:cantSplit/>
          <w:trHeight w:val="20"/>
        </w:trPr>
        <w:tc>
          <w:tcPr>
            <w:tcW w:w="8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textDirection w:val="btLr"/>
            <w:vAlign w:val="center"/>
            <w:hideMark/>
          </w:tcPr>
          <w:p w14:paraId="6D089964" w14:textId="77777777" w:rsidR="003C4C38" w:rsidRPr="00652493" w:rsidRDefault="003C4C38" w:rsidP="003C4C38">
            <w:pPr>
              <w:wordWrap w:val="0"/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F1701C" w14:textId="77777777" w:rsidR="003C4C38" w:rsidRPr="00652493" w:rsidRDefault="003C4C38" w:rsidP="003C4C38">
            <w:pPr>
              <w:wordWrap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266D9D5" w14:textId="77777777" w:rsidR="003C4C38" w:rsidRPr="00652493" w:rsidRDefault="003C4C38" w:rsidP="003C4C38">
            <w:pPr>
              <w:wordWrap w:val="0"/>
              <w:spacing w:after="0" w:line="240" w:lineRule="auto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>43 individuals with partial familiarity support implementation</w:t>
            </w:r>
          </w:p>
        </w:tc>
      </w:tr>
      <w:tr w:rsidR="003C4C38" w:rsidRPr="003C4C38" w14:paraId="1B3113EB" w14:textId="77777777" w:rsidTr="003C4C38">
        <w:trPr>
          <w:cantSplit/>
          <w:trHeight w:val="20"/>
        </w:trPr>
        <w:tc>
          <w:tcPr>
            <w:tcW w:w="8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textDirection w:val="btLr"/>
            <w:vAlign w:val="center"/>
            <w:hideMark/>
          </w:tcPr>
          <w:p w14:paraId="0804E296" w14:textId="77777777" w:rsidR="003C4C38" w:rsidRPr="00652493" w:rsidRDefault="003C4C38" w:rsidP="003C4C38">
            <w:pPr>
              <w:wordWrap w:val="0"/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E755A40" w14:textId="77777777" w:rsidR="003C4C38" w:rsidRPr="00652493" w:rsidRDefault="003C4C38" w:rsidP="003C4C38">
            <w:pPr>
              <w:wordWrap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>Feasibility in Hot and Arid Climates</w:t>
            </w:r>
          </w:p>
        </w:tc>
        <w:tc>
          <w:tcPr>
            <w:tcW w:w="5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142736" w14:textId="77777777" w:rsidR="003C4C38" w:rsidRPr="00652493" w:rsidRDefault="003C4C38" w:rsidP="003C4C38">
            <w:pPr>
              <w:wordWrap w:val="0"/>
              <w:spacing w:after="0" w:line="240" w:lineRule="auto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>Significant correlation (χ² = 56.002, p &lt; 0.001)</w:t>
            </w:r>
          </w:p>
        </w:tc>
      </w:tr>
      <w:tr w:rsidR="003C4C38" w:rsidRPr="003C4C38" w14:paraId="635FB526" w14:textId="77777777" w:rsidTr="003C4C38">
        <w:trPr>
          <w:cantSplit/>
          <w:trHeight w:val="20"/>
        </w:trPr>
        <w:tc>
          <w:tcPr>
            <w:tcW w:w="8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textDirection w:val="btLr"/>
            <w:vAlign w:val="center"/>
            <w:hideMark/>
          </w:tcPr>
          <w:p w14:paraId="44D5D4EB" w14:textId="77777777" w:rsidR="003C4C38" w:rsidRPr="00652493" w:rsidRDefault="003C4C38" w:rsidP="003C4C38">
            <w:pPr>
              <w:wordWrap w:val="0"/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A561E33" w14:textId="77777777" w:rsidR="003C4C38" w:rsidRPr="00652493" w:rsidRDefault="003C4C38" w:rsidP="003C4C38">
            <w:pPr>
              <w:wordWrap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4D17AC5" w14:textId="77777777" w:rsidR="003C4C38" w:rsidRPr="00652493" w:rsidRDefault="003C4C38" w:rsidP="003C4C38">
            <w:pPr>
              <w:wordWrap w:val="0"/>
              <w:spacing w:after="0" w:line="240" w:lineRule="auto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>Increased awareness enhances perceived viability</w:t>
            </w:r>
          </w:p>
        </w:tc>
      </w:tr>
      <w:tr w:rsidR="003C4C38" w:rsidRPr="003C4C38" w14:paraId="2E3F0D0E" w14:textId="77777777" w:rsidTr="003C4C38">
        <w:trPr>
          <w:cantSplit/>
          <w:trHeight w:val="20"/>
        </w:trPr>
        <w:tc>
          <w:tcPr>
            <w:tcW w:w="8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textDirection w:val="btLr"/>
            <w:vAlign w:val="center"/>
            <w:hideMark/>
          </w:tcPr>
          <w:p w14:paraId="69B56DFC" w14:textId="77777777" w:rsidR="003C4C38" w:rsidRPr="00652493" w:rsidRDefault="003C4C38" w:rsidP="003C4C38">
            <w:pPr>
              <w:wordWrap w:val="0"/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494E10" w14:textId="77777777" w:rsidR="003C4C38" w:rsidRPr="00652493" w:rsidRDefault="003C4C38" w:rsidP="003C4C38">
            <w:pPr>
              <w:wordWrap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>Government Investments</w:t>
            </w:r>
          </w:p>
        </w:tc>
        <w:tc>
          <w:tcPr>
            <w:tcW w:w="5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449CC5" w14:textId="77777777" w:rsidR="003C4C38" w:rsidRPr="00652493" w:rsidRDefault="003C4C38" w:rsidP="003C4C38">
            <w:pPr>
              <w:wordWrap w:val="0"/>
              <w:spacing w:after="0" w:line="240" w:lineRule="auto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>Significant correlation (χ² = 49.510, p &lt; 0.001)</w:t>
            </w:r>
          </w:p>
        </w:tc>
      </w:tr>
      <w:tr w:rsidR="003C4C38" w:rsidRPr="003C4C38" w14:paraId="3235F8B9" w14:textId="77777777" w:rsidTr="003C4C38">
        <w:trPr>
          <w:cantSplit/>
          <w:trHeight w:val="20"/>
        </w:trPr>
        <w:tc>
          <w:tcPr>
            <w:tcW w:w="8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textDirection w:val="btLr"/>
            <w:vAlign w:val="center"/>
            <w:hideMark/>
          </w:tcPr>
          <w:p w14:paraId="43E4A39C" w14:textId="77777777" w:rsidR="003C4C38" w:rsidRPr="00652493" w:rsidRDefault="003C4C38" w:rsidP="003C4C38">
            <w:pPr>
              <w:wordWrap w:val="0"/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656320" w14:textId="77777777" w:rsidR="003C4C38" w:rsidRPr="00652493" w:rsidRDefault="003C4C38" w:rsidP="003C4C38">
            <w:pPr>
              <w:wordWrap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989918" w14:textId="77777777" w:rsidR="003C4C38" w:rsidRPr="00652493" w:rsidRDefault="003C4C38" w:rsidP="003C4C38">
            <w:pPr>
              <w:wordWrap w:val="0"/>
              <w:spacing w:after="0" w:line="240" w:lineRule="auto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>38 individuals with partial awareness deem investments necessary</w:t>
            </w:r>
          </w:p>
        </w:tc>
      </w:tr>
      <w:tr w:rsidR="003C4C38" w:rsidRPr="003C4C38" w14:paraId="5C747062" w14:textId="77777777" w:rsidTr="003C4C38">
        <w:trPr>
          <w:cantSplit/>
          <w:trHeight w:val="20"/>
        </w:trPr>
        <w:tc>
          <w:tcPr>
            <w:tcW w:w="8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textDirection w:val="btLr"/>
            <w:vAlign w:val="center"/>
            <w:hideMark/>
          </w:tcPr>
          <w:p w14:paraId="5B93A43A" w14:textId="77777777" w:rsidR="003C4C38" w:rsidRPr="00652493" w:rsidRDefault="003C4C38" w:rsidP="003C4C38">
            <w:pPr>
              <w:wordWrap w:val="0"/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A1028CD" w14:textId="77777777" w:rsidR="003C4C38" w:rsidRPr="00652493" w:rsidRDefault="003C4C38" w:rsidP="003C4C38">
            <w:pPr>
              <w:wordWrap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>Necessity of Alternative Solutions</w:t>
            </w:r>
          </w:p>
        </w:tc>
        <w:tc>
          <w:tcPr>
            <w:tcW w:w="5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8FA113E" w14:textId="77777777" w:rsidR="003C4C38" w:rsidRPr="00652493" w:rsidRDefault="003C4C38" w:rsidP="003C4C38">
            <w:pPr>
              <w:wordWrap w:val="0"/>
              <w:spacing w:after="0" w:line="240" w:lineRule="auto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>Significant correlation (χ² = 48.408, p &lt; 0.001)</w:t>
            </w:r>
          </w:p>
        </w:tc>
      </w:tr>
      <w:tr w:rsidR="003C4C38" w:rsidRPr="003C4C38" w14:paraId="32465142" w14:textId="77777777" w:rsidTr="003C4C38">
        <w:trPr>
          <w:cantSplit/>
          <w:trHeight w:val="20"/>
        </w:trPr>
        <w:tc>
          <w:tcPr>
            <w:tcW w:w="8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textDirection w:val="btLr"/>
            <w:vAlign w:val="center"/>
            <w:hideMark/>
          </w:tcPr>
          <w:p w14:paraId="7A0838EA" w14:textId="77777777" w:rsidR="003C4C38" w:rsidRPr="00652493" w:rsidRDefault="003C4C38" w:rsidP="003C4C38">
            <w:pPr>
              <w:wordWrap w:val="0"/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87C56A1" w14:textId="77777777" w:rsidR="003C4C38" w:rsidRPr="00652493" w:rsidRDefault="003C4C38" w:rsidP="003C4C38">
            <w:pPr>
              <w:wordWrap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5142E70" w14:textId="77777777" w:rsidR="003C4C38" w:rsidRPr="00652493" w:rsidRDefault="003C4C38" w:rsidP="003C4C38">
            <w:pPr>
              <w:wordWrap w:val="0"/>
              <w:spacing w:after="0" w:line="240" w:lineRule="auto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>Awareness drives recognition of innovative strategies</w:t>
            </w:r>
          </w:p>
        </w:tc>
      </w:tr>
      <w:tr w:rsidR="003C4C38" w:rsidRPr="003C4C38" w14:paraId="72CF4B1E" w14:textId="77777777" w:rsidTr="003C4C38">
        <w:trPr>
          <w:cantSplit/>
          <w:trHeight w:val="20"/>
        </w:trPr>
        <w:tc>
          <w:tcPr>
            <w:tcW w:w="8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textDirection w:val="btLr"/>
            <w:vAlign w:val="center"/>
            <w:hideMark/>
          </w:tcPr>
          <w:p w14:paraId="4EA83142" w14:textId="77777777" w:rsidR="003C4C38" w:rsidRPr="00652493" w:rsidRDefault="003C4C38" w:rsidP="003C4C38">
            <w:pPr>
              <w:wordWrap w:val="0"/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5769A7A" w14:textId="77777777" w:rsidR="003C4C38" w:rsidRPr="00652493" w:rsidRDefault="003C4C38" w:rsidP="003C4C38">
            <w:pPr>
              <w:wordWrap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>Greywater Utilization</w:t>
            </w:r>
          </w:p>
        </w:tc>
        <w:tc>
          <w:tcPr>
            <w:tcW w:w="5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110A91" w14:textId="77777777" w:rsidR="003C4C38" w:rsidRPr="00652493" w:rsidRDefault="003C4C38" w:rsidP="003C4C38">
            <w:pPr>
              <w:wordWrap w:val="0"/>
              <w:spacing w:after="0" w:line="240" w:lineRule="auto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>Significant correlation (χ² = 21.256, p = 0.002)</w:t>
            </w:r>
          </w:p>
        </w:tc>
      </w:tr>
      <w:tr w:rsidR="003C4C38" w:rsidRPr="003C4C38" w14:paraId="39FCB0D4" w14:textId="77777777" w:rsidTr="003C4C38">
        <w:trPr>
          <w:trHeight w:val="20"/>
        </w:trPr>
        <w:tc>
          <w:tcPr>
            <w:tcW w:w="8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textDirection w:val="btLr"/>
            <w:vAlign w:val="center"/>
            <w:hideMark/>
          </w:tcPr>
          <w:p w14:paraId="1581B410" w14:textId="77777777" w:rsidR="003C4C38" w:rsidRPr="00652493" w:rsidRDefault="003C4C38" w:rsidP="003C4C38">
            <w:pPr>
              <w:wordWrap w:val="0"/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BE58E86" w14:textId="77777777" w:rsidR="003C4C38" w:rsidRPr="00652493" w:rsidRDefault="003C4C38" w:rsidP="003C4C38">
            <w:pPr>
              <w:wordWrap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09973D0" w14:textId="77777777" w:rsidR="003C4C38" w:rsidRPr="00652493" w:rsidRDefault="003C4C38" w:rsidP="003C4C38">
            <w:pPr>
              <w:wordWrap w:val="0"/>
              <w:spacing w:after="0" w:line="240" w:lineRule="auto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>Importance of educating the public</w:t>
            </w:r>
          </w:p>
        </w:tc>
      </w:tr>
      <w:tr w:rsidR="003C4C38" w:rsidRPr="003C4C38" w14:paraId="0F1F0800" w14:textId="77777777" w:rsidTr="003C4C38">
        <w:trPr>
          <w:trHeight w:val="20"/>
        </w:trPr>
        <w:tc>
          <w:tcPr>
            <w:tcW w:w="8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textDirection w:val="btLr"/>
            <w:vAlign w:val="center"/>
            <w:hideMark/>
          </w:tcPr>
          <w:p w14:paraId="2E188CAF" w14:textId="77777777" w:rsidR="003C4C38" w:rsidRPr="00652493" w:rsidRDefault="003C4C38" w:rsidP="003C4C38">
            <w:pPr>
              <w:wordWrap w:val="0"/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  <w:r w:rsidRPr="00652493">
              <w:rPr>
                <w:rFonts w:ascii="Calibri" w:eastAsia="Times New Roman" w:hAnsi="Calibri" w:cs="Calibri"/>
                <w:b/>
                <w:bCs/>
                <w:color w:val="242424"/>
                <w:kern w:val="0"/>
                <w:sz w:val="18"/>
                <w:szCs w:val="18"/>
                <w14:ligatures w14:val="none"/>
              </w:rPr>
              <w:t>Willingness</w:t>
            </w:r>
          </w:p>
        </w:tc>
        <w:tc>
          <w:tcPr>
            <w:tcW w:w="28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ED9DCFA" w14:textId="77777777" w:rsidR="003C4C38" w:rsidRPr="00652493" w:rsidRDefault="003C4C38" w:rsidP="003C4C38">
            <w:pPr>
              <w:wordWrap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>Safety of Treated Greywater</w:t>
            </w:r>
          </w:p>
        </w:tc>
        <w:tc>
          <w:tcPr>
            <w:tcW w:w="5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FF66FF" w14:textId="77777777" w:rsidR="003C4C38" w:rsidRPr="00652493" w:rsidRDefault="003C4C38" w:rsidP="003C4C38">
            <w:pPr>
              <w:wordWrap w:val="0"/>
              <w:spacing w:after="0" w:line="240" w:lineRule="auto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>Significant correlation (χ² = 16.208, p = 0.013)</w:t>
            </w:r>
          </w:p>
        </w:tc>
      </w:tr>
      <w:tr w:rsidR="003C4C38" w:rsidRPr="003C4C38" w14:paraId="35C2E39A" w14:textId="77777777" w:rsidTr="003C4C38">
        <w:trPr>
          <w:trHeight w:val="20"/>
        </w:trPr>
        <w:tc>
          <w:tcPr>
            <w:tcW w:w="8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textDirection w:val="btLr"/>
            <w:vAlign w:val="center"/>
            <w:hideMark/>
          </w:tcPr>
          <w:p w14:paraId="3482A6CA" w14:textId="77777777" w:rsidR="003C4C38" w:rsidRPr="00652493" w:rsidRDefault="003C4C38" w:rsidP="003C4C38">
            <w:pPr>
              <w:wordWrap w:val="0"/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457578" w14:textId="77777777" w:rsidR="003C4C38" w:rsidRPr="00652493" w:rsidRDefault="003C4C38" w:rsidP="003C4C38">
            <w:pPr>
              <w:wordWrap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AB82727" w14:textId="77777777" w:rsidR="003C4C38" w:rsidRPr="00652493" w:rsidRDefault="003C4C38" w:rsidP="003C4C38">
            <w:pPr>
              <w:wordWrap w:val="0"/>
              <w:spacing w:after="0" w:line="240" w:lineRule="auto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>Addressing safety concerns promotes reuse</w:t>
            </w:r>
          </w:p>
        </w:tc>
      </w:tr>
      <w:tr w:rsidR="003C4C38" w:rsidRPr="003C4C38" w14:paraId="03E093CE" w14:textId="77777777" w:rsidTr="003C4C38">
        <w:trPr>
          <w:trHeight w:val="20"/>
        </w:trPr>
        <w:tc>
          <w:tcPr>
            <w:tcW w:w="8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textDirection w:val="btLr"/>
            <w:vAlign w:val="center"/>
            <w:hideMark/>
          </w:tcPr>
          <w:p w14:paraId="10A25C05" w14:textId="77777777" w:rsidR="003C4C38" w:rsidRPr="00652493" w:rsidRDefault="003C4C38" w:rsidP="003C4C38">
            <w:pPr>
              <w:wordWrap w:val="0"/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FB0F3D3" w14:textId="77777777" w:rsidR="003C4C38" w:rsidRPr="00652493" w:rsidRDefault="003C4C38" w:rsidP="003C4C38">
            <w:pPr>
              <w:wordWrap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 xml:space="preserve">Support for </w:t>
            </w:r>
            <w:proofErr w:type="spellStart"/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>NbS</w:t>
            </w:r>
            <w:proofErr w:type="spellEnd"/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 xml:space="preserve"> Implementation</w:t>
            </w:r>
          </w:p>
        </w:tc>
        <w:tc>
          <w:tcPr>
            <w:tcW w:w="5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286AE7D" w14:textId="77777777" w:rsidR="003C4C38" w:rsidRPr="00652493" w:rsidRDefault="003C4C38" w:rsidP="003C4C38">
            <w:pPr>
              <w:wordWrap w:val="0"/>
              <w:spacing w:after="0" w:line="240" w:lineRule="auto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>Significant correlation (χ² = 34.606, p &lt; 0.001)</w:t>
            </w:r>
          </w:p>
        </w:tc>
      </w:tr>
      <w:tr w:rsidR="003C4C38" w:rsidRPr="003C4C38" w14:paraId="533E7CCE" w14:textId="77777777" w:rsidTr="003C4C38">
        <w:trPr>
          <w:trHeight w:val="20"/>
        </w:trPr>
        <w:tc>
          <w:tcPr>
            <w:tcW w:w="8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textDirection w:val="btLr"/>
            <w:vAlign w:val="center"/>
            <w:hideMark/>
          </w:tcPr>
          <w:p w14:paraId="599307A0" w14:textId="77777777" w:rsidR="003C4C38" w:rsidRPr="00652493" w:rsidRDefault="003C4C38" w:rsidP="003C4C38">
            <w:pPr>
              <w:wordWrap w:val="0"/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986207" w14:textId="77777777" w:rsidR="003C4C38" w:rsidRPr="00652493" w:rsidRDefault="003C4C38" w:rsidP="003C4C38">
            <w:pPr>
              <w:wordWrap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F5A819" w14:textId="77777777" w:rsidR="003C4C38" w:rsidRPr="00652493" w:rsidRDefault="003C4C38" w:rsidP="003C4C38">
            <w:pPr>
              <w:wordWrap w:val="0"/>
              <w:spacing w:after="0" w:line="240" w:lineRule="auto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 xml:space="preserve">90 individuals willing to use greywater support </w:t>
            </w:r>
            <w:proofErr w:type="spellStart"/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>NbS</w:t>
            </w:r>
            <w:proofErr w:type="spellEnd"/>
          </w:p>
        </w:tc>
      </w:tr>
      <w:tr w:rsidR="003C4C38" w:rsidRPr="003C4C38" w14:paraId="01DF2385" w14:textId="77777777" w:rsidTr="003C4C38">
        <w:trPr>
          <w:trHeight w:val="20"/>
        </w:trPr>
        <w:tc>
          <w:tcPr>
            <w:tcW w:w="8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textDirection w:val="btLr"/>
            <w:vAlign w:val="center"/>
            <w:hideMark/>
          </w:tcPr>
          <w:p w14:paraId="1F46CDBE" w14:textId="77777777" w:rsidR="003C4C38" w:rsidRPr="00652493" w:rsidRDefault="003C4C38" w:rsidP="003C4C38">
            <w:pPr>
              <w:wordWrap w:val="0"/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A4FC2DE" w14:textId="77777777" w:rsidR="003C4C38" w:rsidRPr="00652493" w:rsidRDefault="003C4C38" w:rsidP="003C4C38">
            <w:pPr>
              <w:wordWrap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>Concerns About Knowledge and Expertise</w:t>
            </w:r>
          </w:p>
        </w:tc>
        <w:tc>
          <w:tcPr>
            <w:tcW w:w="5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0F3BE79" w14:textId="77777777" w:rsidR="003C4C38" w:rsidRPr="00652493" w:rsidRDefault="003C4C38" w:rsidP="003C4C38">
            <w:pPr>
              <w:wordWrap w:val="0"/>
              <w:spacing w:after="0" w:line="240" w:lineRule="auto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>Significant correlation (χ² = 8.276, p = 0.041)</w:t>
            </w:r>
          </w:p>
        </w:tc>
      </w:tr>
      <w:tr w:rsidR="003C4C38" w:rsidRPr="003C4C38" w14:paraId="4ACAE697" w14:textId="77777777" w:rsidTr="003C4C38">
        <w:trPr>
          <w:trHeight w:val="20"/>
        </w:trPr>
        <w:tc>
          <w:tcPr>
            <w:tcW w:w="8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textDirection w:val="btLr"/>
            <w:vAlign w:val="center"/>
            <w:hideMark/>
          </w:tcPr>
          <w:p w14:paraId="68624695" w14:textId="77777777" w:rsidR="003C4C38" w:rsidRPr="00652493" w:rsidRDefault="003C4C38" w:rsidP="003C4C38">
            <w:pPr>
              <w:wordWrap w:val="0"/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3AB4D9" w14:textId="77777777" w:rsidR="003C4C38" w:rsidRPr="00652493" w:rsidRDefault="003C4C38" w:rsidP="003C4C38">
            <w:pPr>
              <w:wordWrap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38B6D4" w14:textId="77777777" w:rsidR="003C4C38" w:rsidRPr="00652493" w:rsidRDefault="003C4C38" w:rsidP="003C4C38">
            <w:pPr>
              <w:wordWrap w:val="0"/>
              <w:spacing w:after="0" w:line="240" w:lineRule="auto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>Educational programs enhance willingness</w:t>
            </w:r>
          </w:p>
        </w:tc>
      </w:tr>
      <w:tr w:rsidR="003C4C38" w:rsidRPr="003C4C38" w14:paraId="3EA93306" w14:textId="77777777" w:rsidTr="003C4C38">
        <w:trPr>
          <w:trHeight w:val="20"/>
        </w:trPr>
        <w:tc>
          <w:tcPr>
            <w:tcW w:w="8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textDirection w:val="btLr"/>
            <w:vAlign w:val="center"/>
            <w:hideMark/>
          </w:tcPr>
          <w:p w14:paraId="64FD0732" w14:textId="77777777" w:rsidR="003C4C38" w:rsidRPr="00652493" w:rsidRDefault="003C4C38" w:rsidP="003C4C38">
            <w:pPr>
              <w:wordWrap w:val="0"/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  <w:r w:rsidRPr="00652493">
              <w:rPr>
                <w:rFonts w:ascii="Calibri" w:eastAsia="Times New Roman" w:hAnsi="Calibri" w:cs="Calibri"/>
                <w:b/>
                <w:bCs/>
                <w:color w:val="242424"/>
                <w:kern w:val="0"/>
                <w:sz w:val="18"/>
                <w:szCs w:val="18"/>
                <w14:ligatures w14:val="none"/>
              </w:rPr>
              <w:t>Barriers</w:t>
            </w:r>
          </w:p>
        </w:tc>
        <w:tc>
          <w:tcPr>
            <w:tcW w:w="28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A09E8EC" w14:textId="77777777" w:rsidR="003C4C38" w:rsidRPr="00652493" w:rsidRDefault="003C4C38" w:rsidP="003C4C38">
            <w:pPr>
              <w:wordWrap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>High Costs</w:t>
            </w:r>
          </w:p>
        </w:tc>
        <w:tc>
          <w:tcPr>
            <w:tcW w:w="5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3984D1" w14:textId="77777777" w:rsidR="003C4C38" w:rsidRPr="00652493" w:rsidRDefault="003C4C38" w:rsidP="003C4C38">
            <w:pPr>
              <w:wordWrap w:val="0"/>
              <w:spacing w:after="0" w:line="240" w:lineRule="auto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>Significant correlation (χ² = 10.275, p = 0.036)</w:t>
            </w:r>
          </w:p>
        </w:tc>
      </w:tr>
      <w:tr w:rsidR="003C4C38" w:rsidRPr="003C4C38" w14:paraId="36274F8C" w14:textId="77777777" w:rsidTr="003C4C38">
        <w:trPr>
          <w:trHeight w:val="20"/>
        </w:trPr>
        <w:tc>
          <w:tcPr>
            <w:tcW w:w="8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1732A3" w14:textId="77777777" w:rsidR="003C4C38" w:rsidRPr="00652493" w:rsidRDefault="003C4C38" w:rsidP="003C4C38">
            <w:pPr>
              <w:wordWrap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0FE7FAB" w14:textId="77777777" w:rsidR="003C4C38" w:rsidRPr="00652493" w:rsidRDefault="003C4C38" w:rsidP="003C4C38">
            <w:pPr>
              <w:wordWrap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E747E8A" w14:textId="77777777" w:rsidR="003C4C38" w:rsidRPr="00652493" w:rsidRDefault="003C4C38" w:rsidP="003C4C38">
            <w:pPr>
              <w:wordWrap w:val="0"/>
              <w:spacing w:after="0" w:line="240" w:lineRule="auto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 xml:space="preserve">54 individuals perceive high costs but support </w:t>
            </w:r>
            <w:proofErr w:type="spellStart"/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>NbS</w:t>
            </w:r>
            <w:proofErr w:type="spellEnd"/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 xml:space="preserve"> (χ² = 10.647, p = 0.014)</w:t>
            </w:r>
          </w:p>
        </w:tc>
      </w:tr>
      <w:tr w:rsidR="003C4C38" w:rsidRPr="003C4C38" w14:paraId="459BD0CF" w14:textId="77777777" w:rsidTr="003C4C38">
        <w:trPr>
          <w:trHeight w:val="20"/>
        </w:trPr>
        <w:tc>
          <w:tcPr>
            <w:tcW w:w="8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23786A" w14:textId="77777777" w:rsidR="003C4C38" w:rsidRPr="00652493" w:rsidRDefault="003C4C38" w:rsidP="003C4C38">
            <w:pPr>
              <w:wordWrap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CF4A14" w14:textId="77777777" w:rsidR="003C4C38" w:rsidRPr="00652493" w:rsidRDefault="003C4C38" w:rsidP="003C4C38">
            <w:pPr>
              <w:wordWrap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>Lack of Expertise</w:t>
            </w:r>
          </w:p>
        </w:tc>
        <w:tc>
          <w:tcPr>
            <w:tcW w:w="5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F59DDB9" w14:textId="77777777" w:rsidR="003C4C38" w:rsidRPr="00652493" w:rsidRDefault="003C4C38" w:rsidP="003C4C38">
            <w:pPr>
              <w:wordWrap w:val="0"/>
              <w:spacing w:after="0" w:line="240" w:lineRule="auto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>Significant correlation (χ² = 12.576, p = 0.006)</w:t>
            </w:r>
          </w:p>
        </w:tc>
      </w:tr>
      <w:tr w:rsidR="003C4C38" w:rsidRPr="003C4C38" w14:paraId="6F5D9725" w14:textId="77777777" w:rsidTr="003C4C38">
        <w:trPr>
          <w:trHeight w:val="20"/>
        </w:trPr>
        <w:tc>
          <w:tcPr>
            <w:tcW w:w="8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5A65D6F" w14:textId="77777777" w:rsidR="003C4C38" w:rsidRPr="00652493" w:rsidRDefault="003C4C38" w:rsidP="003C4C38">
            <w:pPr>
              <w:wordWrap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A5B22B2" w14:textId="77777777" w:rsidR="003C4C38" w:rsidRPr="00652493" w:rsidRDefault="003C4C38" w:rsidP="003C4C38">
            <w:pPr>
              <w:wordWrap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54EE96B" w14:textId="77777777" w:rsidR="003C4C38" w:rsidRPr="00652493" w:rsidRDefault="003C4C38" w:rsidP="003C4C38">
            <w:pPr>
              <w:wordWrap w:val="0"/>
              <w:spacing w:after="0" w:line="240" w:lineRule="auto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>Need for training and educational programs</w:t>
            </w:r>
          </w:p>
        </w:tc>
      </w:tr>
      <w:tr w:rsidR="003C4C38" w:rsidRPr="003C4C38" w14:paraId="560D3C43" w14:textId="77777777" w:rsidTr="003C4C38">
        <w:trPr>
          <w:trHeight w:val="20"/>
        </w:trPr>
        <w:tc>
          <w:tcPr>
            <w:tcW w:w="8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7C4838" w14:textId="77777777" w:rsidR="003C4C38" w:rsidRPr="00652493" w:rsidRDefault="003C4C38" w:rsidP="003C4C38">
            <w:pPr>
              <w:wordWrap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EEB8E31" w14:textId="77777777" w:rsidR="003C4C38" w:rsidRPr="00652493" w:rsidRDefault="003C4C38" w:rsidP="003C4C38">
            <w:pPr>
              <w:wordWrap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>Public Resistance</w:t>
            </w:r>
          </w:p>
        </w:tc>
        <w:tc>
          <w:tcPr>
            <w:tcW w:w="5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BAE5C4" w14:textId="77777777" w:rsidR="003C4C38" w:rsidRPr="00652493" w:rsidRDefault="003C4C38" w:rsidP="003C4C38">
            <w:pPr>
              <w:wordWrap w:val="0"/>
              <w:spacing w:after="0" w:line="240" w:lineRule="auto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>Significant correlation (χ² = 7.613, p = 0.006)</w:t>
            </w:r>
          </w:p>
        </w:tc>
      </w:tr>
      <w:tr w:rsidR="003C4C38" w:rsidRPr="003C4C38" w14:paraId="43F0484C" w14:textId="77777777" w:rsidTr="003C4C38">
        <w:trPr>
          <w:trHeight w:val="20"/>
        </w:trPr>
        <w:tc>
          <w:tcPr>
            <w:tcW w:w="8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CDA8AF" w14:textId="77777777" w:rsidR="003C4C38" w:rsidRPr="00652493" w:rsidRDefault="003C4C38" w:rsidP="003C4C38">
            <w:pPr>
              <w:wordWrap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CD3350" w14:textId="77777777" w:rsidR="003C4C38" w:rsidRPr="00652493" w:rsidRDefault="003C4C38" w:rsidP="003C4C38">
            <w:pPr>
              <w:wordWrap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3679EE" w14:textId="77777777" w:rsidR="003C4C38" w:rsidRPr="00652493" w:rsidRDefault="003C4C38" w:rsidP="003C4C38">
            <w:pPr>
              <w:wordWrap w:val="0"/>
              <w:spacing w:after="0" w:line="240" w:lineRule="auto"/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</w:pPr>
            <w:r w:rsidRPr="00652493">
              <w:rPr>
                <w:rFonts w:ascii="Calibri" w:eastAsia="Times New Roman" w:hAnsi="Calibri" w:cs="Calibri"/>
                <w:color w:val="242424"/>
                <w:kern w:val="0"/>
                <w:sz w:val="18"/>
                <w:szCs w:val="18"/>
                <w14:ligatures w14:val="none"/>
              </w:rPr>
              <w:t>Transparent communication and public outreach needed</w:t>
            </w:r>
          </w:p>
        </w:tc>
      </w:tr>
    </w:tbl>
    <w:p w14:paraId="74126539" w14:textId="77777777" w:rsidR="00652493" w:rsidRPr="00652493" w:rsidRDefault="00652493" w:rsidP="0065249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68AFE2B" w14:textId="77777777" w:rsidR="005B74C3" w:rsidRDefault="005B74C3" w:rsidP="00EE18AE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D8EB436" w14:textId="77777777" w:rsidR="005B74C3" w:rsidRDefault="005B74C3" w:rsidP="00EE18AE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4507625" w14:textId="77777777" w:rsidR="005B74C3" w:rsidRDefault="005B74C3" w:rsidP="00EE18AE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5A6726C" w14:textId="77777777" w:rsidR="005B74C3" w:rsidRDefault="005B74C3" w:rsidP="00EE18AE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F5E4611" w14:textId="77777777" w:rsidR="005B74C3" w:rsidRDefault="005B74C3" w:rsidP="00EE18AE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801B008" w14:textId="33DAF180" w:rsidR="00E634EF" w:rsidRPr="00E634EF" w:rsidRDefault="00E634EF" w:rsidP="00E634EF">
      <w:pPr>
        <w:pStyle w:val="Heading3"/>
        <w:rPr>
          <w:rFonts w:ascii="Calibri" w:eastAsia="Times New Roman" w:hAnsi="Calibri" w:cs="Calibri"/>
          <w:color w:val="000000" w:themeColor="text1"/>
          <w:kern w:val="0"/>
          <w:sz w:val="21"/>
          <w:szCs w:val="21"/>
          <w14:ligatures w14:val="none"/>
        </w:rPr>
      </w:pPr>
      <w:r w:rsidRPr="00E634EF">
        <w:rPr>
          <w:rFonts w:ascii="Calibri" w:eastAsia="Times New Roman" w:hAnsi="Calibri" w:cs="Calibri"/>
          <w:color w:val="000000" w:themeColor="text1"/>
          <w:kern w:val="0"/>
          <w:sz w:val="21"/>
          <w:szCs w:val="21"/>
          <w14:ligatures w14:val="none"/>
        </w:rPr>
        <w:lastRenderedPageBreak/>
        <w:t xml:space="preserve">Table </w:t>
      </w:r>
      <w:r>
        <w:rPr>
          <w:rFonts w:ascii="Calibri" w:eastAsia="Times New Roman" w:hAnsi="Calibri" w:cs="Calibri"/>
          <w:color w:val="000000" w:themeColor="text1"/>
          <w:kern w:val="0"/>
          <w:sz w:val="21"/>
          <w:szCs w:val="21"/>
          <w14:ligatures w14:val="none"/>
        </w:rPr>
        <w:t>S2</w:t>
      </w:r>
      <w:r w:rsidRPr="00E634EF">
        <w:rPr>
          <w:rFonts w:ascii="Calibri" w:eastAsia="Times New Roman" w:hAnsi="Calibri" w:cs="Calibri"/>
          <w:color w:val="000000" w:themeColor="text1"/>
          <w:kern w:val="0"/>
          <w:sz w:val="21"/>
          <w:szCs w:val="21"/>
          <w14:ligatures w14:val="none"/>
        </w:rPr>
        <w:t>. Summary of Respondent Demographics and Water Consumption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73"/>
        <w:gridCol w:w="1840"/>
        <w:gridCol w:w="934"/>
        <w:gridCol w:w="1330"/>
        <w:gridCol w:w="2150"/>
      </w:tblGrid>
      <w:tr w:rsidR="00E634EF" w:rsidRPr="00E634EF" w14:paraId="65224A52" w14:textId="77777777" w:rsidTr="00CB43CA">
        <w:trPr>
          <w:jc w:val="center"/>
        </w:trPr>
        <w:tc>
          <w:tcPr>
            <w:tcW w:w="0" w:type="auto"/>
            <w:vAlign w:val="center"/>
            <w:hideMark/>
          </w:tcPr>
          <w:p w14:paraId="73CB26DA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634EF">
              <w:rPr>
                <w:rStyle w:val="Strong"/>
                <w:rFonts w:ascii="Calibri" w:hAnsi="Calibri" w:cs="Calibri"/>
                <w:sz w:val="18"/>
                <w:szCs w:val="18"/>
              </w:rPr>
              <w:t>Characteristic</w:t>
            </w:r>
          </w:p>
        </w:tc>
        <w:tc>
          <w:tcPr>
            <w:tcW w:w="0" w:type="auto"/>
            <w:vAlign w:val="center"/>
            <w:hideMark/>
          </w:tcPr>
          <w:p w14:paraId="539E7474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634EF">
              <w:rPr>
                <w:rStyle w:val="Strong"/>
                <w:rFonts w:ascii="Calibri" w:hAnsi="Calibri" w:cs="Calibri"/>
                <w:sz w:val="18"/>
                <w:szCs w:val="18"/>
              </w:rPr>
              <w:t>Category</w:t>
            </w:r>
          </w:p>
        </w:tc>
        <w:tc>
          <w:tcPr>
            <w:tcW w:w="0" w:type="auto"/>
            <w:vAlign w:val="center"/>
            <w:hideMark/>
          </w:tcPr>
          <w:p w14:paraId="00E65857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634EF">
              <w:rPr>
                <w:rStyle w:val="Strong"/>
                <w:rFonts w:ascii="Calibri" w:hAnsi="Calibri" w:cs="Calibri"/>
                <w:sz w:val="18"/>
                <w:szCs w:val="18"/>
              </w:rPr>
              <w:t>N (Count)</w:t>
            </w:r>
          </w:p>
        </w:tc>
        <w:tc>
          <w:tcPr>
            <w:tcW w:w="0" w:type="auto"/>
            <w:vAlign w:val="center"/>
            <w:hideMark/>
          </w:tcPr>
          <w:p w14:paraId="1FD7BF0D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634EF">
              <w:rPr>
                <w:rStyle w:val="Strong"/>
                <w:rFonts w:ascii="Calibri" w:hAnsi="Calibri" w:cs="Calibri"/>
                <w:sz w:val="18"/>
                <w:szCs w:val="18"/>
              </w:rPr>
              <w:t>Percentage (%)</w:t>
            </w:r>
          </w:p>
        </w:tc>
        <w:tc>
          <w:tcPr>
            <w:tcW w:w="0" w:type="auto"/>
            <w:vAlign w:val="center"/>
            <w:hideMark/>
          </w:tcPr>
          <w:p w14:paraId="32C9071A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634EF">
              <w:rPr>
                <w:rStyle w:val="Strong"/>
                <w:rFonts w:ascii="Calibri" w:hAnsi="Calibri" w:cs="Calibri"/>
                <w:sz w:val="18"/>
                <w:szCs w:val="18"/>
              </w:rPr>
              <w:t>Source/Context</w:t>
            </w:r>
          </w:p>
        </w:tc>
      </w:tr>
      <w:tr w:rsidR="00E634EF" w:rsidRPr="00E634EF" w14:paraId="6D4F7C23" w14:textId="77777777" w:rsidTr="00CB43CA">
        <w:trPr>
          <w:jc w:val="center"/>
        </w:trPr>
        <w:tc>
          <w:tcPr>
            <w:tcW w:w="0" w:type="auto"/>
            <w:vAlign w:val="center"/>
            <w:hideMark/>
          </w:tcPr>
          <w:p w14:paraId="6F8A1420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Style w:val="Strong"/>
                <w:rFonts w:ascii="Calibri" w:hAnsi="Calibri" w:cs="Calibri"/>
                <w:sz w:val="18"/>
                <w:szCs w:val="18"/>
              </w:rPr>
              <w:t>Total Sample Size</w:t>
            </w:r>
          </w:p>
        </w:tc>
        <w:tc>
          <w:tcPr>
            <w:tcW w:w="0" w:type="auto"/>
            <w:vAlign w:val="center"/>
            <w:hideMark/>
          </w:tcPr>
          <w:p w14:paraId="1F32FA2D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N = 137</w:t>
            </w:r>
          </w:p>
        </w:tc>
        <w:tc>
          <w:tcPr>
            <w:tcW w:w="0" w:type="auto"/>
            <w:vAlign w:val="center"/>
            <w:hideMark/>
          </w:tcPr>
          <w:p w14:paraId="01B44F11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137</w:t>
            </w:r>
          </w:p>
        </w:tc>
        <w:tc>
          <w:tcPr>
            <w:tcW w:w="0" w:type="auto"/>
            <w:vAlign w:val="center"/>
            <w:hideMark/>
          </w:tcPr>
          <w:p w14:paraId="7D49F3EC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191FA025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</w:tr>
      <w:tr w:rsidR="00E634EF" w:rsidRPr="00E634EF" w14:paraId="6B65F96E" w14:textId="77777777" w:rsidTr="00CB43CA">
        <w:trPr>
          <w:jc w:val="center"/>
        </w:trPr>
        <w:tc>
          <w:tcPr>
            <w:tcW w:w="0" w:type="auto"/>
            <w:vAlign w:val="center"/>
            <w:hideMark/>
          </w:tcPr>
          <w:p w14:paraId="1D5A3C9C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Style w:val="Strong"/>
                <w:rFonts w:ascii="Calibri" w:hAnsi="Calibri" w:cs="Calibri"/>
                <w:sz w:val="18"/>
                <w:szCs w:val="18"/>
              </w:rPr>
              <w:t>Gender</w:t>
            </w:r>
          </w:p>
        </w:tc>
        <w:tc>
          <w:tcPr>
            <w:tcW w:w="0" w:type="auto"/>
            <w:vAlign w:val="center"/>
            <w:hideMark/>
          </w:tcPr>
          <w:p w14:paraId="29D3E3BF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Male</w:t>
            </w:r>
          </w:p>
        </w:tc>
        <w:tc>
          <w:tcPr>
            <w:tcW w:w="0" w:type="auto"/>
            <w:vAlign w:val="center"/>
            <w:hideMark/>
          </w:tcPr>
          <w:p w14:paraId="40D4DD45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91</w:t>
            </w:r>
          </w:p>
        </w:tc>
        <w:tc>
          <w:tcPr>
            <w:tcW w:w="0" w:type="auto"/>
            <w:vAlign w:val="center"/>
            <w:hideMark/>
          </w:tcPr>
          <w:p w14:paraId="41397376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66.42</w:t>
            </w:r>
          </w:p>
        </w:tc>
        <w:tc>
          <w:tcPr>
            <w:tcW w:w="0" w:type="auto"/>
            <w:vAlign w:val="center"/>
            <w:hideMark/>
          </w:tcPr>
          <w:p w14:paraId="540F5613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Abstract (Source 590–592)</w:t>
            </w:r>
          </w:p>
        </w:tc>
      </w:tr>
      <w:tr w:rsidR="00E634EF" w:rsidRPr="00E634EF" w14:paraId="3C7EFCB8" w14:textId="77777777" w:rsidTr="00CB43CA">
        <w:trPr>
          <w:jc w:val="center"/>
        </w:trPr>
        <w:tc>
          <w:tcPr>
            <w:tcW w:w="0" w:type="auto"/>
            <w:vAlign w:val="center"/>
            <w:hideMark/>
          </w:tcPr>
          <w:p w14:paraId="421EEBB2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3744D35F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Female</w:t>
            </w:r>
          </w:p>
        </w:tc>
        <w:tc>
          <w:tcPr>
            <w:tcW w:w="0" w:type="auto"/>
            <w:vAlign w:val="center"/>
            <w:hideMark/>
          </w:tcPr>
          <w:p w14:paraId="666DB6D4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1A0BE29F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33.58</w:t>
            </w:r>
          </w:p>
        </w:tc>
        <w:tc>
          <w:tcPr>
            <w:tcW w:w="0" w:type="auto"/>
            <w:vAlign w:val="center"/>
            <w:hideMark/>
          </w:tcPr>
          <w:p w14:paraId="5501AE0D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634EF" w:rsidRPr="00E634EF" w14:paraId="5E190C76" w14:textId="77777777" w:rsidTr="00CB43CA">
        <w:trPr>
          <w:jc w:val="center"/>
        </w:trPr>
        <w:tc>
          <w:tcPr>
            <w:tcW w:w="0" w:type="auto"/>
            <w:vAlign w:val="center"/>
            <w:hideMark/>
          </w:tcPr>
          <w:p w14:paraId="6EB1EA12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Style w:val="Strong"/>
                <w:rFonts w:ascii="Calibri" w:hAnsi="Calibri" w:cs="Calibri"/>
                <w:sz w:val="18"/>
                <w:szCs w:val="18"/>
              </w:rPr>
              <w:t>Age Group</w:t>
            </w:r>
          </w:p>
        </w:tc>
        <w:tc>
          <w:tcPr>
            <w:tcW w:w="0" w:type="auto"/>
            <w:vAlign w:val="center"/>
            <w:hideMark/>
          </w:tcPr>
          <w:p w14:paraId="3A6D9C77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18–31 years</w:t>
            </w:r>
          </w:p>
        </w:tc>
        <w:tc>
          <w:tcPr>
            <w:tcW w:w="0" w:type="auto"/>
            <w:vAlign w:val="center"/>
            <w:hideMark/>
          </w:tcPr>
          <w:p w14:paraId="1A1858AD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68</w:t>
            </w:r>
          </w:p>
        </w:tc>
        <w:tc>
          <w:tcPr>
            <w:tcW w:w="0" w:type="auto"/>
            <w:vAlign w:val="center"/>
            <w:hideMark/>
          </w:tcPr>
          <w:p w14:paraId="330E975A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49.64</w:t>
            </w:r>
          </w:p>
        </w:tc>
        <w:tc>
          <w:tcPr>
            <w:tcW w:w="0" w:type="auto"/>
            <w:vAlign w:val="center"/>
            <w:hideMark/>
          </w:tcPr>
          <w:p w14:paraId="51D11B81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Results (Source 180–182)</w:t>
            </w:r>
          </w:p>
        </w:tc>
      </w:tr>
      <w:tr w:rsidR="00E634EF" w:rsidRPr="00E634EF" w14:paraId="5E52E9AF" w14:textId="77777777" w:rsidTr="00CB43CA">
        <w:trPr>
          <w:jc w:val="center"/>
        </w:trPr>
        <w:tc>
          <w:tcPr>
            <w:tcW w:w="0" w:type="auto"/>
            <w:vAlign w:val="center"/>
            <w:hideMark/>
          </w:tcPr>
          <w:p w14:paraId="01FFFA97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543D1FA9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31–45 years</w:t>
            </w:r>
          </w:p>
        </w:tc>
        <w:tc>
          <w:tcPr>
            <w:tcW w:w="0" w:type="auto"/>
            <w:vAlign w:val="center"/>
            <w:hideMark/>
          </w:tcPr>
          <w:p w14:paraId="47F48810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49</w:t>
            </w:r>
          </w:p>
        </w:tc>
        <w:tc>
          <w:tcPr>
            <w:tcW w:w="0" w:type="auto"/>
            <w:vAlign w:val="center"/>
            <w:hideMark/>
          </w:tcPr>
          <w:p w14:paraId="0B14AD5A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35.77</w:t>
            </w:r>
          </w:p>
        </w:tc>
        <w:tc>
          <w:tcPr>
            <w:tcW w:w="0" w:type="auto"/>
            <w:vAlign w:val="center"/>
            <w:hideMark/>
          </w:tcPr>
          <w:p w14:paraId="334AF983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634EF" w:rsidRPr="00E634EF" w14:paraId="11205517" w14:textId="77777777" w:rsidTr="00CB43CA">
        <w:trPr>
          <w:jc w:val="center"/>
        </w:trPr>
        <w:tc>
          <w:tcPr>
            <w:tcW w:w="0" w:type="auto"/>
            <w:vAlign w:val="center"/>
            <w:hideMark/>
          </w:tcPr>
          <w:p w14:paraId="2DDBC946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63C54F14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46–60 years</w:t>
            </w:r>
          </w:p>
        </w:tc>
        <w:tc>
          <w:tcPr>
            <w:tcW w:w="0" w:type="auto"/>
            <w:vAlign w:val="center"/>
            <w:hideMark/>
          </w:tcPr>
          <w:p w14:paraId="2377AB80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40FB234B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12.41</w:t>
            </w:r>
          </w:p>
        </w:tc>
        <w:tc>
          <w:tcPr>
            <w:tcW w:w="0" w:type="auto"/>
            <w:vAlign w:val="center"/>
            <w:hideMark/>
          </w:tcPr>
          <w:p w14:paraId="7D85CD42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634EF" w:rsidRPr="00E634EF" w14:paraId="103CB3F7" w14:textId="77777777" w:rsidTr="00CB43CA">
        <w:trPr>
          <w:jc w:val="center"/>
        </w:trPr>
        <w:tc>
          <w:tcPr>
            <w:tcW w:w="0" w:type="auto"/>
            <w:vAlign w:val="center"/>
            <w:hideMark/>
          </w:tcPr>
          <w:p w14:paraId="206D0D6D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12A8DFAC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Over 60 years</w:t>
            </w:r>
          </w:p>
        </w:tc>
        <w:tc>
          <w:tcPr>
            <w:tcW w:w="0" w:type="auto"/>
            <w:vAlign w:val="center"/>
            <w:hideMark/>
          </w:tcPr>
          <w:p w14:paraId="7399917D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56F579A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2.19</w:t>
            </w:r>
          </w:p>
        </w:tc>
        <w:tc>
          <w:tcPr>
            <w:tcW w:w="0" w:type="auto"/>
            <w:vAlign w:val="center"/>
            <w:hideMark/>
          </w:tcPr>
          <w:p w14:paraId="7B809E10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634EF" w:rsidRPr="00E634EF" w14:paraId="6EDBACF2" w14:textId="77777777" w:rsidTr="00CB43CA">
        <w:trPr>
          <w:jc w:val="center"/>
        </w:trPr>
        <w:tc>
          <w:tcPr>
            <w:tcW w:w="0" w:type="auto"/>
            <w:vAlign w:val="center"/>
            <w:hideMark/>
          </w:tcPr>
          <w:p w14:paraId="03D0D0A4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Style w:val="Strong"/>
                <w:rFonts w:ascii="Calibri" w:hAnsi="Calibri" w:cs="Calibri"/>
                <w:sz w:val="18"/>
                <w:szCs w:val="18"/>
              </w:rPr>
              <w:t>Water Consumption (per person daily)</w:t>
            </w:r>
          </w:p>
        </w:tc>
        <w:tc>
          <w:tcPr>
            <w:tcW w:w="0" w:type="auto"/>
            <w:vAlign w:val="center"/>
            <w:hideMark/>
          </w:tcPr>
          <w:p w14:paraId="7CE0E91C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&lt;50 L</w:t>
            </w:r>
          </w:p>
        </w:tc>
        <w:tc>
          <w:tcPr>
            <w:tcW w:w="0" w:type="auto"/>
            <w:vAlign w:val="center"/>
            <w:hideMark/>
          </w:tcPr>
          <w:p w14:paraId="5B5BC697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6ADE6C97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28.47</w:t>
            </w:r>
          </w:p>
        </w:tc>
        <w:tc>
          <w:tcPr>
            <w:tcW w:w="0" w:type="auto"/>
            <w:vAlign w:val="center"/>
            <w:hideMark/>
          </w:tcPr>
          <w:p w14:paraId="71F8BF9C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Results (Source 180–182)</w:t>
            </w:r>
          </w:p>
        </w:tc>
      </w:tr>
      <w:tr w:rsidR="00E634EF" w:rsidRPr="00E634EF" w14:paraId="0554E46A" w14:textId="77777777" w:rsidTr="00CB43CA">
        <w:trPr>
          <w:jc w:val="center"/>
        </w:trPr>
        <w:tc>
          <w:tcPr>
            <w:tcW w:w="0" w:type="auto"/>
            <w:vAlign w:val="center"/>
            <w:hideMark/>
          </w:tcPr>
          <w:p w14:paraId="7C86A1B1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53F60527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50–100 L</w:t>
            </w:r>
          </w:p>
        </w:tc>
        <w:tc>
          <w:tcPr>
            <w:tcW w:w="0" w:type="auto"/>
            <w:vAlign w:val="center"/>
            <w:hideMark/>
          </w:tcPr>
          <w:p w14:paraId="20307AC4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7EE2839F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28.47</w:t>
            </w:r>
          </w:p>
        </w:tc>
        <w:tc>
          <w:tcPr>
            <w:tcW w:w="0" w:type="auto"/>
            <w:vAlign w:val="center"/>
            <w:hideMark/>
          </w:tcPr>
          <w:p w14:paraId="52E06378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634EF" w:rsidRPr="00E634EF" w14:paraId="1AD06084" w14:textId="77777777" w:rsidTr="00CB43CA">
        <w:trPr>
          <w:jc w:val="center"/>
        </w:trPr>
        <w:tc>
          <w:tcPr>
            <w:tcW w:w="0" w:type="auto"/>
            <w:vAlign w:val="center"/>
            <w:hideMark/>
          </w:tcPr>
          <w:p w14:paraId="24CB669D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2A2C600A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&gt;100 L</w:t>
            </w:r>
          </w:p>
        </w:tc>
        <w:tc>
          <w:tcPr>
            <w:tcW w:w="0" w:type="auto"/>
            <w:vAlign w:val="center"/>
            <w:hideMark/>
          </w:tcPr>
          <w:p w14:paraId="036D32A8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14:paraId="0F3D1467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43.06</w:t>
            </w:r>
          </w:p>
        </w:tc>
        <w:tc>
          <w:tcPr>
            <w:tcW w:w="0" w:type="auto"/>
            <w:vAlign w:val="center"/>
            <w:hideMark/>
          </w:tcPr>
          <w:p w14:paraId="35445DD4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634EF" w:rsidRPr="00E634EF" w14:paraId="79648D7E" w14:textId="77777777" w:rsidTr="00CB43CA">
        <w:trPr>
          <w:jc w:val="center"/>
        </w:trPr>
        <w:tc>
          <w:tcPr>
            <w:tcW w:w="0" w:type="auto"/>
            <w:vAlign w:val="center"/>
            <w:hideMark/>
          </w:tcPr>
          <w:p w14:paraId="47135AE7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Style w:val="Strong"/>
                <w:rFonts w:ascii="Calibri" w:hAnsi="Calibri" w:cs="Calibri"/>
                <w:sz w:val="18"/>
                <w:szCs w:val="18"/>
              </w:rPr>
              <w:t>Most Water-Intensive Activity</w:t>
            </w:r>
          </w:p>
        </w:tc>
        <w:tc>
          <w:tcPr>
            <w:tcW w:w="0" w:type="auto"/>
            <w:vAlign w:val="center"/>
            <w:hideMark/>
          </w:tcPr>
          <w:p w14:paraId="4C933D8A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Showering or bathing</w:t>
            </w:r>
          </w:p>
        </w:tc>
        <w:tc>
          <w:tcPr>
            <w:tcW w:w="0" w:type="auto"/>
            <w:vAlign w:val="center"/>
            <w:hideMark/>
          </w:tcPr>
          <w:p w14:paraId="47ACA702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115</w:t>
            </w:r>
          </w:p>
        </w:tc>
        <w:tc>
          <w:tcPr>
            <w:tcW w:w="0" w:type="auto"/>
            <w:vAlign w:val="center"/>
            <w:hideMark/>
          </w:tcPr>
          <w:p w14:paraId="458FC354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83.9</w:t>
            </w:r>
          </w:p>
        </w:tc>
        <w:tc>
          <w:tcPr>
            <w:tcW w:w="0" w:type="auto"/>
            <w:vAlign w:val="center"/>
            <w:hideMark/>
          </w:tcPr>
          <w:p w14:paraId="374551EC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Open-ended responses</w:t>
            </w:r>
          </w:p>
        </w:tc>
      </w:tr>
      <w:tr w:rsidR="00E634EF" w:rsidRPr="00E634EF" w14:paraId="5BC65B07" w14:textId="77777777" w:rsidTr="00CB43CA">
        <w:trPr>
          <w:jc w:val="center"/>
        </w:trPr>
        <w:tc>
          <w:tcPr>
            <w:tcW w:w="0" w:type="auto"/>
            <w:vAlign w:val="center"/>
            <w:hideMark/>
          </w:tcPr>
          <w:p w14:paraId="219514E9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Style w:val="Strong"/>
                <w:rFonts w:ascii="Calibri" w:hAnsi="Calibri" w:cs="Calibri"/>
                <w:sz w:val="18"/>
                <w:szCs w:val="18"/>
              </w:rPr>
              <w:t>Most Common Saving Method</w:t>
            </w:r>
          </w:p>
        </w:tc>
        <w:tc>
          <w:tcPr>
            <w:tcW w:w="0" w:type="auto"/>
            <w:vAlign w:val="center"/>
            <w:hideMark/>
          </w:tcPr>
          <w:p w14:paraId="6F4FE4F7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Reducing shower time</w:t>
            </w:r>
          </w:p>
        </w:tc>
        <w:tc>
          <w:tcPr>
            <w:tcW w:w="0" w:type="auto"/>
            <w:vAlign w:val="center"/>
            <w:hideMark/>
          </w:tcPr>
          <w:p w14:paraId="670FCC04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14:paraId="6412B20F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54.7</w:t>
            </w:r>
          </w:p>
        </w:tc>
        <w:tc>
          <w:tcPr>
            <w:tcW w:w="0" w:type="auto"/>
            <w:vAlign w:val="center"/>
            <w:hideMark/>
          </w:tcPr>
          <w:p w14:paraId="3C45C5E9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Open-ended responses</w:t>
            </w:r>
          </w:p>
        </w:tc>
      </w:tr>
    </w:tbl>
    <w:p w14:paraId="6588D324" w14:textId="57EDFC3A" w:rsidR="00E634EF" w:rsidRDefault="00E634EF" w:rsidP="00E634EF"/>
    <w:p w14:paraId="4D18F607" w14:textId="39481166" w:rsidR="00E634EF" w:rsidRPr="00E634EF" w:rsidRDefault="00E634EF" w:rsidP="00E634EF">
      <w:pPr>
        <w:pStyle w:val="Heading3"/>
        <w:rPr>
          <w:rFonts w:ascii="Calibri" w:eastAsia="Times New Roman" w:hAnsi="Calibri" w:cs="Calibri"/>
          <w:color w:val="000000" w:themeColor="text1"/>
          <w:kern w:val="0"/>
          <w:sz w:val="21"/>
          <w:szCs w:val="21"/>
          <w14:ligatures w14:val="none"/>
        </w:rPr>
      </w:pPr>
      <w:r w:rsidRPr="00E634EF">
        <w:rPr>
          <w:rFonts w:ascii="Calibri" w:eastAsia="Times New Roman" w:hAnsi="Calibri" w:cs="Calibri"/>
          <w:color w:val="000000" w:themeColor="text1"/>
          <w:kern w:val="0"/>
          <w:sz w:val="21"/>
          <w:szCs w:val="21"/>
          <w14:ligatures w14:val="none"/>
        </w:rPr>
        <w:t xml:space="preserve">Table </w:t>
      </w:r>
      <w:r>
        <w:rPr>
          <w:rFonts w:ascii="Calibri" w:eastAsia="Times New Roman" w:hAnsi="Calibri" w:cs="Calibri"/>
          <w:color w:val="000000" w:themeColor="text1"/>
          <w:kern w:val="0"/>
          <w:sz w:val="21"/>
          <w:szCs w:val="21"/>
          <w14:ligatures w14:val="none"/>
        </w:rPr>
        <w:t>S3</w:t>
      </w:r>
      <w:r w:rsidRPr="00E634EF">
        <w:rPr>
          <w:rFonts w:ascii="Calibri" w:eastAsia="Times New Roman" w:hAnsi="Calibri" w:cs="Calibri"/>
          <w:color w:val="000000" w:themeColor="text1"/>
          <w:kern w:val="0"/>
          <w:sz w:val="21"/>
          <w:szCs w:val="21"/>
          <w14:ligatures w14:val="none"/>
        </w:rPr>
        <w:t>. Public Awareness, Willingness, and Identified Barriers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83"/>
        <w:gridCol w:w="1354"/>
        <w:gridCol w:w="1231"/>
        <w:gridCol w:w="1107"/>
        <w:gridCol w:w="1575"/>
      </w:tblGrid>
      <w:tr w:rsidR="00E634EF" w:rsidRPr="00E634EF" w14:paraId="71DB374A" w14:textId="77777777" w:rsidTr="00CB43CA">
        <w:tc>
          <w:tcPr>
            <w:tcW w:w="0" w:type="auto"/>
            <w:vAlign w:val="center"/>
            <w:hideMark/>
          </w:tcPr>
          <w:p w14:paraId="51A33E3D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634EF">
              <w:rPr>
                <w:rStyle w:val="Strong"/>
                <w:rFonts w:ascii="Calibri" w:hAnsi="Calibri" w:cs="Calibri"/>
                <w:sz w:val="18"/>
                <w:szCs w:val="18"/>
              </w:rPr>
              <w:t>Factor</w:t>
            </w:r>
          </w:p>
        </w:tc>
        <w:tc>
          <w:tcPr>
            <w:tcW w:w="0" w:type="auto"/>
            <w:vAlign w:val="center"/>
            <w:hideMark/>
          </w:tcPr>
          <w:p w14:paraId="7E977FE0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634EF">
              <w:rPr>
                <w:rStyle w:val="Strong"/>
                <w:rFonts w:ascii="Calibri" w:hAnsi="Calibri" w:cs="Calibri"/>
                <w:sz w:val="18"/>
                <w:szCs w:val="18"/>
              </w:rPr>
              <w:t>Metric / Response</w:t>
            </w:r>
          </w:p>
        </w:tc>
        <w:tc>
          <w:tcPr>
            <w:tcW w:w="0" w:type="auto"/>
            <w:vAlign w:val="center"/>
            <w:hideMark/>
          </w:tcPr>
          <w:p w14:paraId="1511ACCA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634EF">
              <w:rPr>
                <w:rStyle w:val="Strong"/>
                <w:rFonts w:ascii="Calibri" w:hAnsi="Calibri" w:cs="Calibri"/>
                <w:sz w:val="18"/>
                <w:szCs w:val="18"/>
              </w:rPr>
              <w:t>Percentage (%)</w:t>
            </w:r>
          </w:p>
        </w:tc>
        <w:tc>
          <w:tcPr>
            <w:tcW w:w="0" w:type="auto"/>
            <w:vAlign w:val="center"/>
            <w:hideMark/>
          </w:tcPr>
          <w:p w14:paraId="621E70F6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634EF">
              <w:rPr>
                <w:rStyle w:val="Strong"/>
                <w:rFonts w:ascii="Calibri" w:hAnsi="Calibri" w:cs="Calibri"/>
                <w:sz w:val="18"/>
                <w:szCs w:val="18"/>
              </w:rPr>
              <w:t>Mentions (N)</w:t>
            </w:r>
          </w:p>
        </w:tc>
        <w:tc>
          <w:tcPr>
            <w:tcW w:w="0" w:type="auto"/>
            <w:vAlign w:val="center"/>
            <w:hideMark/>
          </w:tcPr>
          <w:p w14:paraId="44E07452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634EF">
              <w:rPr>
                <w:rStyle w:val="Strong"/>
                <w:rFonts w:ascii="Calibri" w:hAnsi="Calibri" w:cs="Calibri"/>
                <w:sz w:val="18"/>
                <w:szCs w:val="18"/>
              </w:rPr>
              <w:t>Source / Context</w:t>
            </w:r>
          </w:p>
        </w:tc>
      </w:tr>
      <w:tr w:rsidR="00E634EF" w:rsidRPr="00E634EF" w14:paraId="65DA31BA" w14:textId="77777777" w:rsidTr="00CB43CA">
        <w:tc>
          <w:tcPr>
            <w:tcW w:w="0" w:type="auto"/>
            <w:vAlign w:val="center"/>
            <w:hideMark/>
          </w:tcPr>
          <w:p w14:paraId="01E5195B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Style w:val="Strong"/>
                <w:rFonts w:ascii="Calibri" w:hAnsi="Calibri" w:cs="Calibri"/>
                <w:sz w:val="18"/>
                <w:szCs w:val="18"/>
              </w:rPr>
              <w:t>A. Awareness and Knowledge</w:t>
            </w:r>
          </w:p>
        </w:tc>
        <w:tc>
          <w:tcPr>
            <w:tcW w:w="0" w:type="auto"/>
            <w:vAlign w:val="center"/>
            <w:hideMark/>
          </w:tcPr>
          <w:p w14:paraId="4D0A7B1E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26221D8C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05D440B4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3AC2FFC0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634EF" w:rsidRPr="00E634EF" w14:paraId="3374563D" w14:textId="77777777" w:rsidTr="00CB43CA">
        <w:tc>
          <w:tcPr>
            <w:tcW w:w="0" w:type="auto"/>
            <w:vAlign w:val="center"/>
            <w:hideMark/>
          </w:tcPr>
          <w:p w14:paraId="7EB2A99F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Familiarity with Greywater Reuse</w:t>
            </w:r>
          </w:p>
        </w:tc>
        <w:tc>
          <w:tcPr>
            <w:tcW w:w="0" w:type="auto"/>
            <w:vAlign w:val="center"/>
            <w:hideMark/>
          </w:tcPr>
          <w:p w14:paraId="27223F09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67D902ED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14:paraId="0B5222F4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6913B0D9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Section 4.1</w:t>
            </w:r>
          </w:p>
        </w:tc>
      </w:tr>
      <w:tr w:rsidR="00E634EF" w:rsidRPr="00E634EF" w14:paraId="30A646A5" w14:textId="77777777" w:rsidTr="00CB43CA">
        <w:tc>
          <w:tcPr>
            <w:tcW w:w="0" w:type="auto"/>
            <w:vAlign w:val="center"/>
            <w:hideMark/>
          </w:tcPr>
          <w:p w14:paraId="111D4119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Familiarity with Constructed Wetlands (</w:t>
            </w:r>
            <w:proofErr w:type="spellStart"/>
            <w:r w:rsidRPr="00E634EF">
              <w:rPr>
                <w:rFonts w:ascii="Calibri" w:hAnsi="Calibri" w:cs="Calibri"/>
                <w:sz w:val="18"/>
                <w:szCs w:val="18"/>
              </w:rPr>
              <w:t>NbS</w:t>
            </w:r>
            <w:proofErr w:type="spellEnd"/>
            <w:r w:rsidRPr="00E634EF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2A5714E1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69C8C970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14:paraId="56E4B563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1F0F7FCB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Section 4.1</w:t>
            </w:r>
          </w:p>
        </w:tc>
      </w:tr>
      <w:tr w:rsidR="00E634EF" w:rsidRPr="00E634EF" w14:paraId="33431900" w14:textId="77777777" w:rsidTr="00CB43CA">
        <w:tc>
          <w:tcPr>
            <w:tcW w:w="0" w:type="auto"/>
            <w:vAlign w:val="center"/>
            <w:hideMark/>
          </w:tcPr>
          <w:p w14:paraId="75F0EEBF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Style w:val="Strong"/>
                <w:rFonts w:ascii="Calibri" w:hAnsi="Calibri" w:cs="Calibri"/>
                <w:sz w:val="18"/>
                <w:szCs w:val="18"/>
              </w:rPr>
              <w:t>B. Willingness and Support</w:t>
            </w:r>
          </w:p>
        </w:tc>
        <w:tc>
          <w:tcPr>
            <w:tcW w:w="0" w:type="auto"/>
            <w:vAlign w:val="center"/>
            <w:hideMark/>
          </w:tcPr>
          <w:p w14:paraId="3704082D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30BA8AAE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7F66F100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2B388B41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634EF" w:rsidRPr="00E634EF" w14:paraId="22A3FED4" w14:textId="77777777" w:rsidTr="00CB43CA">
        <w:tc>
          <w:tcPr>
            <w:tcW w:w="0" w:type="auto"/>
            <w:vAlign w:val="center"/>
            <w:hideMark/>
          </w:tcPr>
          <w:p w14:paraId="3022ED6B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 xml:space="preserve">Support for </w:t>
            </w:r>
            <w:proofErr w:type="spellStart"/>
            <w:r w:rsidRPr="00E634EF">
              <w:rPr>
                <w:rFonts w:ascii="Calibri" w:hAnsi="Calibri" w:cs="Calibri"/>
                <w:sz w:val="18"/>
                <w:szCs w:val="18"/>
              </w:rPr>
              <w:t>NbS</w:t>
            </w:r>
            <w:proofErr w:type="spellEnd"/>
            <w:r w:rsidRPr="00E634EF">
              <w:rPr>
                <w:rFonts w:ascii="Calibri" w:hAnsi="Calibri" w:cs="Calibri"/>
                <w:sz w:val="18"/>
                <w:szCs w:val="18"/>
              </w:rPr>
              <w:t xml:space="preserve"> Implementation</w:t>
            </w:r>
          </w:p>
        </w:tc>
        <w:tc>
          <w:tcPr>
            <w:tcW w:w="0" w:type="auto"/>
            <w:vAlign w:val="center"/>
            <w:hideMark/>
          </w:tcPr>
          <w:p w14:paraId="46FAE23C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21C5F2C3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86</w:t>
            </w:r>
          </w:p>
        </w:tc>
        <w:tc>
          <w:tcPr>
            <w:tcW w:w="0" w:type="auto"/>
            <w:vAlign w:val="center"/>
            <w:hideMark/>
          </w:tcPr>
          <w:p w14:paraId="41FEE9F2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6B61D136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Section 4.1</w:t>
            </w:r>
          </w:p>
        </w:tc>
      </w:tr>
      <w:tr w:rsidR="00E634EF" w:rsidRPr="00E634EF" w14:paraId="7CC6574D" w14:textId="77777777" w:rsidTr="00CB43CA">
        <w:tc>
          <w:tcPr>
            <w:tcW w:w="0" w:type="auto"/>
            <w:vAlign w:val="center"/>
            <w:hideMark/>
          </w:tcPr>
          <w:p w14:paraId="0873C863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Willingness to Use Treated Greywater (Non-potable)</w:t>
            </w:r>
          </w:p>
        </w:tc>
        <w:tc>
          <w:tcPr>
            <w:tcW w:w="0" w:type="auto"/>
            <w:vAlign w:val="center"/>
            <w:hideMark/>
          </w:tcPr>
          <w:p w14:paraId="5CDB285F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5EA8BD5F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73.7</w:t>
            </w:r>
          </w:p>
        </w:tc>
        <w:tc>
          <w:tcPr>
            <w:tcW w:w="0" w:type="auto"/>
            <w:vAlign w:val="center"/>
            <w:hideMark/>
          </w:tcPr>
          <w:p w14:paraId="0A75BED4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81</w:t>
            </w:r>
          </w:p>
        </w:tc>
        <w:tc>
          <w:tcPr>
            <w:tcW w:w="0" w:type="auto"/>
            <w:vAlign w:val="center"/>
            <w:hideMark/>
          </w:tcPr>
          <w:p w14:paraId="62269245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Section 4.1</w:t>
            </w:r>
          </w:p>
        </w:tc>
      </w:tr>
      <w:tr w:rsidR="00E634EF" w:rsidRPr="00E634EF" w14:paraId="23EF7AAF" w14:textId="77777777" w:rsidTr="00CB43CA">
        <w:tc>
          <w:tcPr>
            <w:tcW w:w="0" w:type="auto"/>
            <w:vAlign w:val="center"/>
            <w:hideMark/>
          </w:tcPr>
          <w:p w14:paraId="601016F0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Actual Current Greywater Use</w:t>
            </w:r>
          </w:p>
        </w:tc>
        <w:tc>
          <w:tcPr>
            <w:tcW w:w="0" w:type="auto"/>
            <w:vAlign w:val="center"/>
            <w:hideMark/>
          </w:tcPr>
          <w:p w14:paraId="644CD9AA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73473ED9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12.4</w:t>
            </w:r>
          </w:p>
        </w:tc>
        <w:tc>
          <w:tcPr>
            <w:tcW w:w="0" w:type="auto"/>
            <w:vAlign w:val="center"/>
            <w:hideMark/>
          </w:tcPr>
          <w:p w14:paraId="0F4300D9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18843B9B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Section 4.1</w:t>
            </w:r>
          </w:p>
        </w:tc>
      </w:tr>
      <w:tr w:rsidR="00E634EF" w:rsidRPr="00E634EF" w14:paraId="5F5AE594" w14:textId="77777777" w:rsidTr="00CB43CA">
        <w:tc>
          <w:tcPr>
            <w:tcW w:w="0" w:type="auto"/>
            <w:vAlign w:val="center"/>
            <w:hideMark/>
          </w:tcPr>
          <w:p w14:paraId="35424917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Perceived Safety for Non-potable Use</w:t>
            </w:r>
          </w:p>
        </w:tc>
        <w:tc>
          <w:tcPr>
            <w:tcW w:w="0" w:type="auto"/>
            <w:vAlign w:val="center"/>
            <w:hideMark/>
          </w:tcPr>
          <w:p w14:paraId="4AFAD611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Safe</w:t>
            </w:r>
          </w:p>
        </w:tc>
        <w:tc>
          <w:tcPr>
            <w:tcW w:w="0" w:type="auto"/>
            <w:vAlign w:val="center"/>
            <w:hideMark/>
          </w:tcPr>
          <w:p w14:paraId="13F3146F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47.4</w:t>
            </w:r>
          </w:p>
        </w:tc>
        <w:tc>
          <w:tcPr>
            <w:tcW w:w="0" w:type="auto"/>
            <w:vAlign w:val="center"/>
            <w:hideMark/>
          </w:tcPr>
          <w:p w14:paraId="6F639A06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65</w:t>
            </w:r>
          </w:p>
        </w:tc>
        <w:tc>
          <w:tcPr>
            <w:tcW w:w="0" w:type="auto"/>
            <w:vAlign w:val="center"/>
            <w:hideMark/>
          </w:tcPr>
          <w:p w14:paraId="5B18BEC1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Section 4.1</w:t>
            </w:r>
          </w:p>
        </w:tc>
      </w:tr>
      <w:tr w:rsidR="00E634EF" w:rsidRPr="00E634EF" w14:paraId="14E3E7E7" w14:textId="77777777" w:rsidTr="00CB43CA">
        <w:tc>
          <w:tcPr>
            <w:tcW w:w="0" w:type="auto"/>
            <w:vAlign w:val="center"/>
            <w:hideMark/>
          </w:tcPr>
          <w:p w14:paraId="3D263515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Style w:val="Strong"/>
                <w:rFonts w:ascii="Calibri" w:hAnsi="Calibri" w:cs="Calibri"/>
                <w:sz w:val="18"/>
                <w:szCs w:val="18"/>
              </w:rPr>
              <w:t>C. Barriers and Concerns</w:t>
            </w:r>
          </w:p>
        </w:tc>
        <w:tc>
          <w:tcPr>
            <w:tcW w:w="0" w:type="auto"/>
            <w:vAlign w:val="center"/>
            <w:hideMark/>
          </w:tcPr>
          <w:p w14:paraId="7DCF4A0E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1458FCB7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34E3B519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1EA757E6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634EF" w:rsidRPr="00E634EF" w14:paraId="5D359D23" w14:textId="77777777" w:rsidTr="00CB43CA">
        <w:tc>
          <w:tcPr>
            <w:tcW w:w="0" w:type="auto"/>
            <w:vAlign w:val="center"/>
            <w:hideMark/>
          </w:tcPr>
          <w:p w14:paraId="06443820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Lack of Expertise / Knowledge</w:t>
            </w:r>
          </w:p>
        </w:tc>
        <w:tc>
          <w:tcPr>
            <w:tcW w:w="0" w:type="auto"/>
            <w:vAlign w:val="center"/>
            <w:hideMark/>
          </w:tcPr>
          <w:p w14:paraId="0229E7BD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1CABF569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0BF27605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14:paraId="6FA6631F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Open-ended responses</w:t>
            </w:r>
          </w:p>
        </w:tc>
      </w:tr>
      <w:tr w:rsidR="00E634EF" w:rsidRPr="00E634EF" w14:paraId="46BDC155" w14:textId="77777777" w:rsidTr="00CB43CA">
        <w:tc>
          <w:tcPr>
            <w:tcW w:w="0" w:type="auto"/>
            <w:vAlign w:val="center"/>
            <w:hideMark/>
          </w:tcPr>
          <w:p w14:paraId="6CDA31BC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High Costs</w:t>
            </w:r>
          </w:p>
        </w:tc>
        <w:tc>
          <w:tcPr>
            <w:tcW w:w="0" w:type="auto"/>
            <w:vAlign w:val="center"/>
            <w:hideMark/>
          </w:tcPr>
          <w:p w14:paraId="09B2FA54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323A13C0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79147F2B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54</w:t>
            </w:r>
          </w:p>
        </w:tc>
        <w:tc>
          <w:tcPr>
            <w:tcW w:w="0" w:type="auto"/>
            <w:vAlign w:val="center"/>
            <w:hideMark/>
          </w:tcPr>
          <w:p w14:paraId="225F8D55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Open-ended responses</w:t>
            </w:r>
          </w:p>
        </w:tc>
      </w:tr>
      <w:tr w:rsidR="00E634EF" w:rsidRPr="00E634EF" w14:paraId="0B7603C4" w14:textId="77777777" w:rsidTr="00CB43CA">
        <w:tc>
          <w:tcPr>
            <w:tcW w:w="0" w:type="auto"/>
            <w:vAlign w:val="center"/>
            <w:hideMark/>
          </w:tcPr>
          <w:p w14:paraId="78AEB058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Land-use Restrictions</w:t>
            </w:r>
          </w:p>
        </w:tc>
        <w:tc>
          <w:tcPr>
            <w:tcW w:w="0" w:type="auto"/>
            <w:vAlign w:val="center"/>
            <w:hideMark/>
          </w:tcPr>
          <w:p w14:paraId="60B01155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5D95E356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5A3F44F0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14:paraId="48449E34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Open-ended responses</w:t>
            </w:r>
          </w:p>
        </w:tc>
      </w:tr>
      <w:tr w:rsidR="00E634EF" w:rsidRPr="00E634EF" w14:paraId="13AF3625" w14:textId="77777777" w:rsidTr="00CB43CA">
        <w:tc>
          <w:tcPr>
            <w:tcW w:w="0" w:type="auto"/>
            <w:vAlign w:val="center"/>
            <w:hideMark/>
          </w:tcPr>
          <w:p w14:paraId="497B25A2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Health and Hygiene Risks (Public Resistance)</w:t>
            </w:r>
          </w:p>
        </w:tc>
        <w:tc>
          <w:tcPr>
            <w:tcW w:w="0" w:type="auto"/>
            <w:vAlign w:val="center"/>
            <w:hideMark/>
          </w:tcPr>
          <w:p w14:paraId="145F90DF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31456665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4E76110C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2278E9D4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Open-ended responses</w:t>
            </w:r>
          </w:p>
        </w:tc>
      </w:tr>
      <w:tr w:rsidR="00E634EF" w:rsidRPr="00E634EF" w14:paraId="48043C5E" w14:textId="77777777" w:rsidTr="00CB43CA">
        <w:tc>
          <w:tcPr>
            <w:tcW w:w="0" w:type="auto"/>
            <w:vAlign w:val="center"/>
            <w:hideMark/>
          </w:tcPr>
          <w:p w14:paraId="43BCF1E6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Style w:val="Strong"/>
                <w:rFonts w:ascii="Calibri" w:hAnsi="Calibri" w:cs="Calibri"/>
                <w:sz w:val="18"/>
                <w:szCs w:val="18"/>
              </w:rPr>
              <w:t>D. Perceived Feasibility</w:t>
            </w:r>
          </w:p>
        </w:tc>
        <w:tc>
          <w:tcPr>
            <w:tcW w:w="0" w:type="auto"/>
            <w:vAlign w:val="center"/>
            <w:hideMark/>
          </w:tcPr>
          <w:p w14:paraId="4298D0D5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7B9051C5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6A9DDCF6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4532C6DF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634EF" w:rsidRPr="00E634EF" w14:paraId="501A7326" w14:textId="77777777" w:rsidTr="00CB43CA">
        <w:tc>
          <w:tcPr>
            <w:tcW w:w="0" w:type="auto"/>
            <w:vAlign w:val="center"/>
            <w:hideMark/>
          </w:tcPr>
          <w:p w14:paraId="658CB671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 xml:space="preserve">Feasibility of </w:t>
            </w:r>
            <w:proofErr w:type="spellStart"/>
            <w:r w:rsidRPr="00E634EF">
              <w:rPr>
                <w:rFonts w:ascii="Calibri" w:hAnsi="Calibri" w:cs="Calibri"/>
                <w:sz w:val="18"/>
                <w:szCs w:val="18"/>
              </w:rPr>
              <w:t>NbS</w:t>
            </w:r>
            <w:proofErr w:type="spellEnd"/>
            <w:r w:rsidRPr="00E634EF">
              <w:rPr>
                <w:rFonts w:ascii="Calibri" w:hAnsi="Calibri" w:cs="Calibri"/>
                <w:sz w:val="18"/>
                <w:szCs w:val="18"/>
              </w:rPr>
              <w:t xml:space="preserve"> in Hot / Arid Climates</w:t>
            </w:r>
          </w:p>
        </w:tc>
        <w:tc>
          <w:tcPr>
            <w:tcW w:w="0" w:type="auto"/>
            <w:vAlign w:val="center"/>
            <w:hideMark/>
          </w:tcPr>
          <w:p w14:paraId="623FF426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Feasible</w:t>
            </w:r>
          </w:p>
        </w:tc>
        <w:tc>
          <w:tcPr>
            <w:tcW w:w="0" w:type="auto"/>
            <w:vAlign w:val="center"/>
            <w:hideMark/>
          </w:tcPr>
          <w:p w14:paraId="4A86539C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17.5</w:t>
            </w:r>
          </w:p>
        </w:tc>
        <w:tc>
          <w:tcPr>
            <w:tcW w:w="0" w:type="auto"/>
            <w:vAlign w:val="center"/>
            <w:hideMark/>
          </w:tcPr>
          <w:p w14:paraId="1E42608A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737E51F1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Section 4.1</w:t>
            </w:r>
          </w:p>
        </w:tc>
      </w:tr>
      <w:tr w:rsidR="00E634EF" w:rsidRPr="00E634EF" w14:paraId="6D2D3E33" w14:textId="77777777" w:rsidTr="00CB43CA">
        <w:tc>
          <w:tcPr>
            <w:tcW w:w="0" w:type="auto"/>
            <w:vAlign w:val="center"/>
            <w:hideMark/>
          </w:tcPr>
          <w:p w14:paraId="21C06886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Style w:val="Strong"/>
                <w:rFonts w:ascii="Calibri" w:hAnsi="Calibri" w:cs="Calibri"/>
                <w:sz w:val="18"/>
                <w:szCs w:val="18"/>
              </w:rPr>
              <w:t>E. Suggested Measures</w:t>
            </w:r>
          </w:p>
        </w:tc>
        <w:tc>
          <w:tcPr>
            <w:tcW w:w="0" w:type="auto"/>
            <w:vAlign w:val="center"/>
            <w:hideMark/>
          </w:tcPr>
          <w:p w14:paraId="6D76AFD9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7D45097F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5C8A3C1B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3E30B219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634EF" w:rsidRPr="00E634EF" w14:paraId="300C2F22" w14:textId="77777777" w:rsidTr="00CB43CA">
        <w:tc>
          <w:tcPr>
            <w:tcW w:w="0" w:type="auto"/>
            <w:vAlign w:val="center"/>
            <w:hideMark/>
          </w:tcPr>
          <w:p w14:paraId="7BB8118D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Need for Government Investments (among those citing lack of expertise)</w:t>
            </w:r>
          </w:p>
        </w:tc>
        <w:tc>
          <w:tcPr>
            <w:tcW w:w="0" w:type="auto"/>
            <w:vAlign w:val="center"/>
            <w:hideMark/>
          </w:tcPr>
          <w:p w14:paraId="5F864522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3D170D62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38692EE3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14:paraId="36387C7A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Section 4.1</w:t>
            </w:r>
          </w:p>
        </w:tc>
      </w:tr>
      <w:tr w:rsidR="00E634EF" w:rsidRPr="00E634EF" w14:paraId="29DF9C42" w14:textId="77777777" w:rsidTr="00CB43CA">
        <w:tc>
          <w:tcPr>
            <w:tcW w:w="0" w:type="auto"/>
            <w:vAlign w:val="center"/>
            <w:hideMark/>
          </w:tcPr>
          <w:p w14:paraId="5E790AE2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Primary Benefit: Water Conservation (among those familiar with CWs)</w:t>
            </w:r>
          </w:p>
        </w:tc>
        <w:tc>
          <w:tcPr>
            <w:tcW w:w="0" w:type="auto"/>
            <w:vAlign w:val="center"/>
            <w:hideMark/>
          </w:tcPr>
          <w:p w14:paraId="64A370A4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6D253D09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48A36CF8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14:paraId="409832BF" w14:textId="77777777" w:rsidR="00E634EF" w:rsidRPr="00E634EF" w:rsidRDefault="00E634EF" w:rsidP="00CB43C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634EF">
              <w:rPr>
                <w:rFonts w:ascii="Calibri" w:hAnsi="Calibri" w:cs="Calibri"/>
                <w:sz w:val="18"/>
                <w:szCs w:val="18"/>
              </w:rPr>
              <w:t>Section 4.1</w:t>
            </w:r>
          </w:p>
        </w:tc>
      </w:tr>
    </w:tbl>
    <w:p w14:paraId="134B84C4" w14:textId="77777777" w:rsidR="00FB7FB3" w:rsidRDefault="00FB7FB3" w:rsidP="00EE18AE">
      <w:pPr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7ED7F2E3" w14:textId="77777777" w:rsidR="00E634EF" w:rsidRDefault="00E634EF" w:rsidP="00EE18AE">
      <w:pPr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0643E7BE" w14:textId="77777777" w:rsidR="00E634EF" w:rsidRDefault="00E634EF" w:rsidP="00EE18AE">
      <w:pPr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78B81ADB" w14:textId="77777777" w:rsidR="00E634EF" w:rsidRDefault="00E634EF" w:rsidP="00EE18AE">
      <w:pPr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5D99CF5E" w14:textId="77777777" w:rsidR="00E634EF" w:rsidRDefault="00E634EF" w:rsidP="00EE18AE">
      <w:pPr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069FD0FD" w14:textId="67C88963" w:rsidR="005B74C3" w:rsidRPr="005B74C3" w:rsidRDefault="00EE18AE" w:rsidP="00EE18AE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5B74C3">
        <w:rPr>
          <w:rFonts w:ascii="Calibri" w:hAnsi="Calibri" w:cs="Calibri"/>
          <w:b/>
          <w:bCs/>
          <w:sz w:val="28"/>
          <w:szCs w:val="28"/>
        </w:rPr>
        <w:lastRenderedPageBreak/>
        <w:t xml:space="preserve">Questionnaire: </w:t>
      </w:r>
    </w:p>
    <w:p w14:paraId="5C52A36C" w14:textId="3D8085F5" w:rsidR="00EE18AE" w:rsidRPr="00EE18AE" w:rsidRDefault="00EE18AE" w:rsidP="00EE18AE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EE18AE">
        <w:rPr>
          <w:rFonts w:ascii="Calibri" w:hAnsi="Calibri" w:cs="Calibri"/>
          <w:b/>
          <w:bCs/>
          <w:sz w:val="22"/>
          <w:szCs w:val="22"/>
        </w:rPr>
        <w:t>Nature-Based Solutions (</w:t>
      </w:r>
      <w:proofErr w:type="spellStart"/>
      <w:r w:rsidRPr="00EE18AE">
        <w:rPr>
          <w:rFonts w:ascii="Calibri" w:hAnsi="Calibri" w:cs="Calibri"/>
          <w:b/>
          <w:bCs/>
          <w:sz w:val="22"/>
          <w:szCs w:val="22"/>
        </w:rPr>
        <w:t>NbS</w:t>
      </w:r>
      <w:proofErr w:type="spellEnd"/>
      <w:r w:rsidRPr="00EE18AE">
        <w:rPr>
          <w:rFonts w:ascii="Calibri" w:hAnsi="Calibri" w:cs="Calibri"/>
          <w:b/>
          <w:bCs/>
          <w:sz w:val="22"/>
          <w:szCs w:val="22"/>
        </w:rPr>
        <w:t>) for Sustainable Water Management in Water-Scarce Regions</w:t>
      </w:r>
    </w:p>
    <w:p w14:paraId="69545E0B" w14:textId="77777777" w:rsidR="00EE18AE" w:rsidRPr="00EE18AE" w:rsidRDefault="00EE18AE" w:rsidP="00EE18AE">
      <w:pPr>
        <w:jc w:val="both"/>
        <w:rPr>
          <w:rFonts w:ascii="Calibri" w:hAnsi="Calibri" w:cs="Calibri"/>
          <w:i/>
          <w:iCs/>
          <w:sz w:val="22"/>
          <w:szCs w:val="22"/>
        </w:rPr>
      </w:pPr>
      <w:r w:rsidRPr="00EE18AE">
        <w:rPr>
          <w:rFonts w:ascii="Calibri" w:hAnsi="Calibri" w:cs="Calibri"/>
          <w:b/>
          <w:bCs/>
          <w:sz w:val="22"/>
          <w:szCs w:val="22"/>
        </w:rPr>
        <w:t>Introduction</w:t>
      </w:r>
      <w:r w:rsidRPr="00EE18AE">
        <w:rPr>
          <w:rFonts w:ascii="Calibri" w:hAnsi="Calibri" w:cs="Calibri"/>
          <w:sz w:val="22"/>
          <w:szCs w:val="22"/>
        </w:rPr>
        <w:br/>
      </w:r>
      <w:r w:rsidRPr="00EE18AE">
        <w:rPr>
          <w:rFonts w:ascii="Calibri" w:hAnsi="Calibri" w:cs="Calibri"/>
          <w:i/>
          <w:iCs/>
          <w:sz w:val="22"/>
          <w:szCs w:val="22"/>
        </w:rPr>
        <w:t>Dear Participant,</w:t>
      </w:r>
    </w:p>
    <w:p w14:paraId="64A8B6D8" w14:textId="77777777" w:rsidR="00EE18AE" w:rsidRPr="00EE18AE" w:rsidRDefault="00EE18AE" w:rsidP="00EE18AE">
      <w:p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We are researching sustainable water management in Mashhad, Iran. Your participation in this survey will help us better understand nature-based solutions’ feasibility and potential benefits, such as constructed wetlands and greywater reuse. The questionnaire should take no more than 10 minutes to complete. All responses will be kept confidential.</w:t>
      </w:r>
    </w:p>
    <w:p w14:paraId="377B570F" w14:textId="77777777" w:rsidR="00EE18AE" w:rsidRPr="00EE18AE" w:rsidRDefault="00EE18AE" w:rsidP="00EE18AE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EE18AE">
        <w:rPr>
          <w:rFonts w:ascii="Calibri" w:hAnsi="Calibri" w:cs="Calibri"/>
          <w:b/>
          <w:bCs/>
          <w:sz w:val="22"/>
          <w:szCs w:val="22"/>
        </w:rPr>
        <w:t>Section 1: Demographic Information</w:t>
      </w:r>
    </w:p>
    <w:p w14:paraId="11C7A515" w14:textId="77777777" w:rsidR="00EE18AE" w:rsidRPr="00EE18AE" w:rsidRDefault="00EE18AE" w:rsidP="00EE18AE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b/>
          <w:bCs/>
          <w:sz w:val="22"/>
          <w:szCs w:val="22"/>
        </w:rPr>
        <w:t>Age:</w:t>
      </w:r>
    </w:p>
    <w:p w14:paraId="3314C6CF" w14:textId="77777777" w:rsidR="00EE18AE" w:rsidRPr="00EE18AE" w:rsidRDefault="00EE18AE" w:rsidP="00EE18AE">
      <w:pPr>
        <w:numPr>
          <w:ilvl w:val="1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Under 18</w:t>
      </w:r>
    </w:p>
    <w:p w14:paraId="3F1BC52C" w14:textId="77777777" w:rsidR="00EE18AE" w:rsidRPr="00EE18AE" w:rsidRDefault="00EE18AE" w:rsidP="00EE18AE">
      <w:pPr>
        <w:numPr>
          <w:ilvl w:val="1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18-30</w:t>
      </w:r>
    </w:p>
    <w:p w14:paraId="2767F7E3" w14:textId="77777777" w:rsidR="00EE18AE" w:rsidRPr="00EE18AE" w:rsidRDefault="00EE18AE" w:rsidP="00EE18AE">
      <w:pPr>
        <w:numPr>
          <w:ilvl w:val="1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31-45</w:t>
      </w:r>
    </w:p>
    <w:p w14:paraId="5A9D7D34" w14:textId="77777777" w:rsidR="00EE18AE" w:rsidRPr="00EE18AE" w:rsidRDefault="00EE18AE" w:rsidP="00EE18AE">
      <w:pPr>
        <w:numPr>
          <w:ilvl w:val="1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46-60</w:t>
      </w:r>
    </w:p>
    <w:p w14:paraId="66D92781" w14:textId="77777777" w:rsidR="00EE18AE" w:rsidRPr="00EE18AE" w:rsidRDefault="00EE18AE" w:rsidP="00EE18AE">
      <w:pPr>
        <w:numPr>
          <w:ilvl w:val="1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Over 60</w:t>
      </w:r>
    </w:p>
    <w:p w14:paraId="33CD641E" w14:textId="77777777" w:rsidR="00EE18AE" w:rsidRPr="00EE18AE" w:rsidRDefault="00EE18AE" w:rsidP="00EE18AE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b/>
          <w:bCs/>
          <w:sz w:val="22"/>
          <w:szCs w:val="22"/>
        </w:rPr>
        <w:t>Gender:</w:t>
      </w:r>
    </w:p>
    <w:p w14:paraId="6986AE15" w14:textId="77777777" w:rsidR="00EE18AE" w:rsidRPr="00EE18AE" w:rsidRDefault="00EE18AE" w:rsidP="00EE18AE">
      <w:pPr>
        <w:numPr>
          <w:ilvl w:val="1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Male</w:t>
      </w:r>
    </w:p>
    <w:p w14:paraId="6ED15E00" w14:textId="77777777" w:rsidR="00EE18AE" w:rsidRPr="00EE18AE" w:rsidRDefault="00EE18AE" w:rsidP="00EE18AE">
      <w:pPr>
        <w:numPr>
          <w:ilvl w:val="1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Female</w:t>
      </w:r>
    </w:p>
    <w:p w14:paraId="7110284C" w14:textId="77777777" w:rsidR="00EE18AE" w:rsidRPr="00EE18AE" w:rsidRDefault="00EE18AE" w:rsidP="00EE18AE">
      <w:pPr>
        <w:numPr>
          <w:ilvl w:val="1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Prefer not to say</w:t>
      </w:r>
    </w:p>
    <w:p w14:paraId="13E6E705" w14:textId="77777777" w:rsidR="00EE18AE" w:rsidRPr="00EE18AE" w:rsidRDefault="00EE18AE" w:rsidP="00EE18AE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b/>
          <w:bCs/>
          <w:sz w:val="22"/>
          <w:szCs w:val="22"/>
        </w:rPr>
        <w:t>Household Size:</w:t>
      </w:r>
    </w:p>
    <w:p w14:paraId="1C396497" w14:textId="77777777" w:rsidR="00EE18AE" w:rsidRPr="00EE18AE" w:rsidRDefault="00EE18AE" w:rsidP="00EE18AE">
      <w:pPr>
        <w:numPr>
          <w:ilvl w:val="1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1-2 people</w:t>
      </w:r>
    </w:p>
    <w:p w14:paraId="60D4AA0E" w14:textId="77777777" w:rsidR="00EE18AE" w:rsidRPr="00EE18AE" w:rsidRDefault="00EE18AE" w:rsidP="00EE18AE">
      <w:pPr>
        <w:numPr>
          <w:ilvl w:val="1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3-4 people</w:t>
      </w:r>
    </w:p>
    <w:p w14:paraId="598CB393" w14:textId="77777777" w:rsidR="00EE18AE" w:rsidRPr="00EE18AE" w:rsidRDefault="00EE18AE" w:rsidP="00EE18AE">
      <w:pPr>
        <w:numPr>
          <w:ilvl w:val="1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5+ people</w:t>
      </w:r>
    </w:p>
    <w:p w14:paraId="05D1FC1A" w14:textId="77777777" w:rsidR="00EE18AE" w:rsidRPr="00EE18AE" w:rsidRDefault="00EE18AE" w:rsidP="00EE18AE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b/>
          <w:bCs/>
          <w:sz w:val="22"/>
          <w:szCs w:val="22"/>
        </w:rPr>
        <w:t>Occupation:</w:t>
      </w:r>
    </w:p>
    <w:p w14:paraId="63C121EC" w14:textId="77777777" w:rsidR="00EE18AE" w:rsidRPr="00EE18AE" w:rsidRDefault="00EE18AE" w:rsidP="00EE18AE">
      <w:pPr>
        <w:numPr>
          <w:ilvl w:val="1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Student</w:t>
      </w:r>
    </w:p>
    <w:p w14:paraId="033F4895" w14:textId="77777777" w:rsidR="00EE18AE" w:rsidRPr="00EE18AE" w:rsidRDefault="00EE18AE" w:rsidP="00EE18AE">
      <w:pPr>
        <w:numPr>
          <w:ilvl w:val="1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Employee</w:t>
      </w:r>
    </w:p>
    <w:p w14:paraId="2DD03A8C" w14:textId="77777777" w:rsidR="00EE18AE" w:rsidRPr="00EE18AE" w:rsidRDefault="00EE18AE" w:rsidP="00EE18AE">
      <w:pPr>
        <w:numPr>
          <w:ilvl w:val="1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Self-employed</w:t>
      </w:r>
    </w:p>
    <w:p w14:paraId="2862CC1A" w14:textId="77777777" w:rsidR="00EE18AE" w:rsidRPr="00EE18AE" w:rsidRDefault="00EE18AE" w:rsidP="00EE18AE">
      <w:pPr>
        <w:numPr>
          <w:ilvl w:val="1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Retired</w:t>
      </w:r>
    </w:p>
    <w:p w14:paraId="713CD79C" w14:textId="77777777" w:rsidR="00EE18AE" w:rsidRPr="00EE18AE" w:rsidRDefault="00EE18AE" w:rsidP="00EE18AE">
      <w:pPr>
        <w:numPr>
          <w:ilvl w:val="1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Other (please specify)</w:t>
      </w:r>
    </w:p>
    <w:p w14:paraId="46287787" w14:textId="77777777" w:rsidR="00EE18AE" w:rsidRPr="00EE18AE" w:rsidRDefault="00EE18AE" w:rsidP="00EE18AE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b/>
          <w:bCs/>
          <w:sz w:val="22"/>
          <w:szCs w:val="22"/>
        </w:rPr>
        <w:lastRenderedPageBreak/>
        <w:t>Monthly household income:</w:t>
      </w:r>
    </w:p>
    <w:p w14:paraId="197E59A0" w14:textId="77777777" w:rsidR="00EE18AE" w:rsidRPr="00EE18AE" w:rsidRDefault="00EE18AE" w:rsidP="00EE18AE">
      <w:pPr>
        <w:numPr>
          <w:ilvl w:val="1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Below 20,000,000 IRR</w:t>
      </w:r>
    </w:p>
    <w:p w14:paraId="1F4111F7" w14:textId="77777777" w:rsidR="00EE18AE" w:rsidRPr="00EE18AE" w:rsidRDefault="00EE18AE" w:rsidP="00EE18AE">
      <w:pPr>
        <w:numPr>
          <w:ilvl w:val="1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20,000,000–50,000,000 IRR</w:t>
      </w:r>
    </w:p>
    <w:p w14:paraId="1E5AE51C" w14:textId="77777777" w:rsidR="00EE18AE" w:rsidRPr="00EE18AE" w:rsidRDefault="00EE18AE" w:rsidP="00EE18AE">
      <w:pPr>
        <w:numPr>
          <w:ilvl w:val="1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50,000,000–80,000,000 IRR</w:t>
      </w:r>
    </w:p>
    <w:p w14:paraId="20141560" w14:textId="77777777" w:rsidR="00EE18AE" w:rsidRPr="00EE18AE" w:rsidRDefault="00EE18AE" w:rsidP="00EE18AE">
      <w:pPr>
        <w:numPr>
          <w:ilvl w:val="1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Above 80,000,000 IRR</w:t>
      </w:r>
    </w:p>
    <w:p w14:paraId="3D84D22D" w14:textId="77777777" w:rsidR="00EE18AE" w:rsidRPr="00EE18AE" w:rsidRDefault="00EE18AE" w:rsidP="00EE18AE">
      <w:pPr>
        <w:numPr>
          <w:ilvl w:val="1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Prefer not to answer</w:t>
      </w:r>
    </w:p>
    <w:p w14:paraId="2B7FDB12" w14:textId="77777777" w:rsidR="00EE18AE" w:rsidRPr="00EE18AE" w:rsidRDefault="00FB7FB3" w:rsidP="00EE18AE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</w:r>
      <w:r w:rsidR="00FB7FB3">
        <w:rPr>
          <w:rFonts w:ascii="Calibri" w:hAnsi="Calibri" w:cs="Calibri"/>
          <w:noProof/>
          <w:sz w:val="22"/>
          <w:szCs w:val="22"/>
        </w:rPr>
        <w:pict w14:anchorId="0449EF2B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63040965" w14:textId="77777777" w:rsidR="00EE18AE" w:rsidRPr="00EE18AE" w:rsidRDefault="00EE18AE" w:rsidP="00EE18AE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EE18AE">
        <w:rPr>
          <w:rFonts w:ascii="Calibri" w:hAnsi="Calibri" w:cs="Calibri"/>
          <w:b/>
          <w:bCs/>
          <w:sz w:val="22"/>
          <w:szCs w:val="22"/>
        </w:rPr>
        <w:t>Section 2: Water Consumption Patterns</w:t>
      </w:r>
    </w:p>
    <w:p w14:paraId="2CE948F3" w14:textId="77777777" w:rsidR="00EE18AE" w:rsidRPr="00EE18AE" w:rsidRDefault="00EE18AE" w:rsidP="00EE18AE">
      <w:pPr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b/>
          <w:bCs/>
          <w:sz w:val="22"/>
          <w:szCs w:val="22"/>
        </w:rPr>
        <w:t>What is your average daily water usage per person in your household?</w:t>
      </w:r>
    </w:p>
    <w:p w14:paraId="0CA06347" w14:textId="77777777" w:rsidR="00EE18AE" w:rsidRPr="00EE18AE" w:rsidRDefault="00EE18AE" w:rsidP="00EE18AE">
      <w:pPr>
        <w:numPr>
          <w:ilvl w:val="1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Less than 50 liters</w:t>
      </w:r>
    </w:p>
    <w:p w14:paraId="000D5BD6" w14:textId="77777777" w:rsidR="00EE18AE" w:rsidRPr="00EE18AE" w:rsidRDefault="00EE18AE" w:rsidP="00EE18AE">
      <w:pPr>
        <w:numPr>
          <w:ilvl w:val="1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50–100 liters</w:t>
      </w:r>
    </w:p>
    <w:p w14:paraId="1B88C755" w14:textId="77777777" w:rsidR="00EE18AE" w:rsidRPr="00EE18AE" w:rsidRDefault="00EE18AE" w:rsidP="00EE18AE">
      <w:pPr>
        <w:numPr>
          <w:ilvl w:val="1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100–150 liters</w:t>
      </w:r>
    </w:p>
    <w:p w14:paraId="6953D042" w14:textId="77777777" w:rsidR="00EE18AE" w:rsidRPr="00EE18AE" w:rsidRDefault="00EE18AE" w:rsidP="00EE18AE">
      <w:pPr>
        <w:numPr>
          <w:ilvl w:val="1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More than 150 liters</w:t>
      </w:r>
    </w:p>
    <w:p w14:paraId="4F696D49" w14:textId="77777777" w:rsidR="00EE18AE" w:rsidRPr="00EE18AE" w:rsidRDefault="00EE18AE" w:rsidP="00EE18AE">
      <w:pPr>
        <w:numPr>
          <w:ilvl w:val="1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I don’t know</w:t>
      </w:r>
    </w:p>
    <w:p w14:paraId="1A926649" w14:textId="77777777" w:rsidR="00EE18AE" w:rsidRPr="00EE18AE" w:rsidRDefault="00EE18AE" w:rsidP="00EE18AE">
      <w:pPr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b/>
          <w:bCs/>
          <w:sz w:val="22"/>
          <w:szCs w:val="22"/>
        </w:rPr>
        <w:t>What activities consume the most water in your household?</w:t>
      </w:r>
    </w:p>
    <w:p w14:paraId="7D6AAD0C" w14:textId="77777777" w:rsidR="00EE18AE" w:rsidRPr="00EE18AE" w:rsidRDefault="00EE18AE" w:rsidP="00EE18AE">
      <w:pPr>
        <w:ind w:left="360"/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i/>
          <w:iCs/>
          <w:sz w:val="22"/>
          <w:szCs w:val="22"/>
        </w:rPr>
        <w:t>(Select the top 3 activities)</w:t>
      </w:r>
    </w:p>
    <w:p w14:paraId="007D9DD9" w14:textId="77777777" w:rsidR="00EE18AE" w:rsidRPr="00EE18AE" w:rsidRDefault="00EE18AE" w:rsidP="00EE18AE">
      <w:pPr>
        <w:numPr>
          <w:ilvl w:val="1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Showering/Bathing</w:t>
      </w:r>
    </w:p>
    <w:p w14:paraId="6E1D444D" w14:textId="77777777" w:rsidR="00EE18AE" w:rsidRPr="00EE18AE" w:rsidRDefault="00EE18AE" w:rsidP="00EE18AE">
      <w:pPr>
        <w:numPr>
          <w:ilvl w:val="1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Toilet flushing</w:t>
      </w:r>
    </w:p>
    <w:p w14:paraId="73D24032" w14:textId="77777777" w:rsidR="00EE18AE" w:rsidRPr="00EE18AE" w:rsidRDefault="00EE18AE" w:rsidP="00EE18AE">
      <w:pPr>
        <w:numPr>
          <w:ilvl w:val="1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Laundry</w:t>
      </w:r>
    </w:p>
    <w:p w14:paraId="63F5BE11" w14:textId="77777777" w:rsidR="00EE18AE" w:rsidRPr="00EE18AE" w:rsidRDefault="00EE18AE" w:rsidP="00EE18AE">
      <w:pPr>
        <w:numPr>
          <w:ilvl w:val="1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Dishwashing</w:t>
      </w:r>
    </w:p>
    <w:p w14:paraId="65896E69" w14:textId="77777777" w:rsidR="00EE18AE" w:rsidRPr="00EE18AE" w:rsidRDefault="00EE18AE" w:rsidP="00EE18AE">
      <w:pPr>
        <w:numPr>
          <w:ilvl w:val="1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Cooking</w:t>
      </w:r>
    </w:p>
    <w:p w14:paraId="645DA2FC" w14:textId="77777777" w:rsidR="00EE18AE" w:rsidRPr="00EE18AE" w:rsidRDefault="00EE18AE" w:rsidP="00EE18AE">
      <w:pPr>
        <w:numPr>
          <w:ilvl w:val="1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Outdoor gardening</w:t>
      </w:r>
    </w:p>
    <w:p w14:paraId="77428C83" w14:textId="77777777" w:rsidR="00EE18AE" w:rsidRPr="00EE18AE" w:rsidRDefault="00EE18AE" w:rsidP="00EE18AE">
      <w:pPr>
        <w:numPr>
          <w:ilvl w:val="1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Carwash</w:t>
      </w:r>
    </w:p>
    <w:p w14:paraId="4F157E2B" w14:textId="77777777" w:rsidR="00EE18AE" w:rsidRPr="00EE18AE" w:rsidRDefault="00EE18AE" w:rsidP="00EE18AE">
      <w:pPr>
        <w:numPr>
          <w:ilvl w:val="1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Other (please specify)</w:t>
      </w:r>
    </w:p>
    <w:p w14:paraId="069605C6" w14:textId="77777777" w:rsidR="00EE18AE" w:rsidRPr="00EE18AE" w:rsidRDefault="00EE18AE" w:rsidP="00EE18AE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b/>
          <w:bCs/>
          <w:sz w:val="22"/>
          <w:szCs w:val="22"/>
        </w:rPr>
        <w:t>Do you practice any water-saving methods at home?</w:t>
      </w:r>
      <w:r w:rsidRPr="00EE18AE">
        <w:rPr>
          <w:rFonts w:ascii="Calibri" w:hAnsi="Calibri" w:cs="Calibri"/>
          <w:sz w:val="22"/>
          <w:szCs w:val="22"/>
        </w:rPr>
        <w:br/>
      </w:r>
      <w:r w:rsidRPr="00EE18AE">
        <w:rPr>
          <w:rFonts w:ascii="Calibri" w:hAnsi="Calibri" w:cs="Calibri"/>
          <w:i/>
          <w:iCs/>
          <w:sz w:val="22"/>
          <w:szCs w:val="22"/>
        </w:rPr>
        <w:t>(Check all that apply)</w:t>
      </w:r>
    </w:p>
    <w:p w14:paraId="446841B7" w14:textId="77777777" w:rsidR="00EE18AE" w:rsidRPr="00EE18AE" w:rsidRDefault="00EE18AE" w:rsidP="00EE18AE">
      <w:pPr>
        <w:numPr>
          <w:ilvl w:val="1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Using water-efficient appliances</w:t>
      </w:r>
    </w:p>
    <w:p w14:paraId="6EADD994" w14:textId="77777777" w:rsidR="00EE18AE" w:rsidRPr="00EE18AE" w:rsidRDefault="00EE18AE" w:rsidP="00EE18AE">
      <w:pPr>
        <w:numPr>
          <w:ilvl w:val="1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Shortening shower time</w:t>
      </w:r>
    </w:p>
    <w:p w14:paraId="1E80E347" w14:textId="77777777" w:rsidR="00EE18AE" w:rsidRPr="00EE18AE" w:rsidRDefault="00EE18AE" w:rsidP="00EE18AE">
      <w:pPr>
        <w:numPr>
          <w:ilvl w:val="1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lastRenderedPageBreak/>
        <w:t>Reusing water (e.g., using laundry water for plants)</w:t>
      </w:r>
    </w:p>
    <w:p w14:paraId="519BCC78" w14:textId="77777777" w:rsidR="00EE18AE" w:rsidRPr="00EE18AE" w:rsidRDefault="00EE18AE" w:rsidP="00EE18AE">
      <w:pPr>
        <w:numPr>
          <w:ilvl w:val="1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Collecting rainwater</w:t>
      </w:r>
    </w:p>
    <w:p w14:paraId="610001D7" w14:textId="77777777" w:rsidR="00EE18AE" w:rsidRPr="00EE18AE" w:rsidRDefault="00EE18AE" w:rsidP="00EE18AE">
      <w:pPr>
        <w:numPr>
          <w:ilvl w:val="1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None</w:t>
      </w:r>
    </w:p>
    <w:p w14:paraId="585384AC" w14:textId="77777777" w:rsidR="00EE18AE" w:rsidRPr="00EE18AE" w:rsidRDefault="00EE18AE" w:rsidP="00EE18AE">
      <w:pPr>
        <w:numPr>
          <w:ilvl w:val="1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Other (please specify)</w:t>
      </w:r>
    </w:p>
    <w:p w14:paraId="1715A616" w14:textId="77777777" w:rsidR="00EE18AE" w:rsidRPr="00EE18AE" w:rsidRDefault="00FB7FB3" w:rsidP="00EE18AE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</w:r>
      <w:r w:rsidR="00FB7FB3">
        <w:rPr>
          <w:rFonts w:ascii="Calibri" w:hAnsi="Calibri" w:cs="Calibri"/>
          <w:noProof/>
          <w:sz w:val="22"/>
          <w:szCs w:val="22"/>
        </w:rPr>
        <w:pict w14:anchorId="0B171EDF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3491472D" w14:textId="77777777" w:rsidR="00EE18AE" w:rsidRPr="00EE18AE" w:rsidRDefault="00EE18AE" w:rsidP="00EE18AE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EE18AE">
        <w:rPr>
          <w:rFonts w:ascii="Calibri" w:hAnsi="Calibri" w:cs="Calibri"/>
          <w:b/>
          <w:bCs/>
          <w:sz w:val="22"/>
          <w:szCs w:val="22"/>
        </w:rPr>
        <w:t>Section 3: Awareness and Perception of Greywater Reuse</w:t>
      </w:r>
    </w:p>
    <w:p w14:paraId="44645121" w14:textId="77777777" w:rsidR="00EE18AE" w:rsidRPr="00EE18AE" w:rsidRDefault="00EE18AE" w:rsidP="00EE18AE">
      <w:pPr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b/>
          <w:bCs/>
          <w:sz w:val="22"/>
          <w:szCs w:val="22"/>
        </w:rPr>
        <w:t>Are you familiar with greywater reuse?</w:t>
      </w:r>
    </w:p>
    <w:p w14:paraId="57893947" w14:textId="77777777" w:rsidR="00EE18AE" w:rsidRPr="00EE18AE" w:rsidRDefault="00EE18AE" w:rsidP="00EE18AE">
      <w:pPr>
        <w:numPr>
          <w:ilvl w:val="1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Yes</w:t>
      </w:r>
    </w:p>
    <w:p w14:paraId="46672DE9" w14:textId="77777777" w:rsidR="00EE18AE" w:rsidRPr="00EE18AE" w:rsidRDefault="00EE18AE" w:rsidP="00EE18AE">
      <w:pPr>
        <w:numPr>
          <w:ilvl w:val="1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No</w:t>
      </w:r>
    </w:p>
    <w:p w14:paraId="7F592AAB" w14:textId="77777777" w:rsidR="00EE18AE" w:rsidRPr="00EE18AE" w:rsidRDefault="00EE18AE" w:rsidP="00EE18AE">
      <w:pPr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b/>
          <w:bCs/>
          <w:sz w:val="22"/>
          <w:szCs w:val="22"/>
        </w:rPr>
        <w:t>Do you currently reuse greywater for non-potable purposes (e.g., irrigation, toilet flushing)?</w:t>
      </w:r>
    </w:p>
    <w:p w14:paraId="1AC6D8F6" w14:textId="77777777" w:rsidR="00EE18AE" w:rsidRPr="00EE18AE" w:rsidRDefault="00EE18AE" w:rsidP="00EE18AE">
      <w:pPr>
        <w:numPr>
          <w:ilvl w:val="1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Yes</w:t>
      </w:r>
    </w:p>
    <w:p w14:paraId="597E0BFD" w14:textId="77777777" w:rsidR="00EE18AE" w:rsidRPr="00EE18AE" w:rsidRDefault="00EE18AE" w:rsidP="00EE18AE">
      <w:pPr>
        <w:numPr>
          <w:ilvl w:val="1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No</w:t>
      </w:r>
    </w:p>
    <w:p w14:paraId="539ED2B5" w14:textId="77777777" w:rsidR="00EE18AE" w:rsidRPr="00EE18AE" w:rsidRDefault="00EE18AE" w:rsidP="00EE18AE">
      <w:pPr>
        <w:numPr>
          <w:ilvl w:val="1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If yes, for which purposes? (Open-ended)</w:t>
      </w:r>
    </w:p>
    <w:p w14:paraId="0F0655E1" w14:textId="77777777" w:rsidR="00EE18AE" w:rsidRPr="00EE18AE" w:rsidRDefault="00EE18AE" w:rsidP="00EE18AE">
      <w:pPr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b/>
          <w:bCs/>
          <w:sz w:val="22"/>
          <w:szCs w:val="22"/>
        </w:rPr>
        <w:t>Would you be willing to implement greywater reuse in your household?</w:t>
      </w:r>
    </w:p>
    <w:p w14:paraId="01195057" w14:textId="77777777" w:rsidR="00EE18AE" w:rsidRPr="00EE18AE" w:rsidRDefault="00EE18AE" w:rsidP="00EE18AE">
      <w:pPr>
        <w:numPr>
          <w:ilvl w:val="1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Yes</w:t>
      </w:r>
    </w:p>
    <w:p w14:paraId="432BC48A" w14:textId="77777777" w:rsidR="00EE18AE" w:rsidRPr="00EE18AE" w:rsidRDefault="00EE18AE" w:rsidP="00EE18AE">
      <w:pPr>
        <w:numPr>
          <w:ilvl w:val="1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No</w:t>
      </w:r>
    </w:p>
    <w:p w14:paraId="011FBF0D" w14:textId="77777777" w:rsidR="00EE18AE" w:rsidRPr="00EE18AE" w:rsidRDefault="00EE18AE" w:rsidP="00EE18AE">
      <w:pPr>
        <w:numPr>
          <w:ilvl w:val="1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Maybe (please specify concerns)</w:t>
      </w:r>
    </w:p>
    <w:p w14:paraId="39F0F74B" w14:textId="77777777" w:rsidR="00EE18AE" w:rsidRPr="00EE18AE" w:rsidRDefault="00EE18AE" w:rsidP="00EE18AE">
      <w:pPr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b/>
          <w:bCs/>
          <w:sz w:val="22"/>
          <w:szCs w:val="22"/>
        </w:rPr>
        <w:t>What do you perceive as the main benefits of greywater reuse?</w:t>
      </w:r>
      <w:r w:rsidRPr="00EE18AE">
        <w:rPr>
          <w:rFonts w:ascii="Calibri" w:hAnsi="Calibri" w:cs="Calibri"/>
          <w:sz w:val="22"/>
          <w:szCs w:val="22"/>
        </w:rPr>
        <w:br/>
      </w:r>
      <w:r w:rsidRPr="00EE18AE">
        <w:rPr>
          <w:rFonts w:ascii="Calibri" w:hAnsi="Calibri" w:cs="Calibri"/>
          <w:i/>
          <w:iCs/>
          <w:sz w:val="22"/>
          <w:szCs w:val="22"/>
        </w:rPr>
        <w:t>(Select all that apply)</w:t>
      </w:r>
    </w:p>
    <w:p w14:paraId="6C4BBA1B" w14:textId="77777777" w:rsidR="00EE18AE" w:rsidRPr="00EE18AE" w:rsidRDefault="00EE18AE" w:rsidP="00EE18AE">
      <w:pPr>
        <w:numPr>
          <w:ilvl w:val="1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Water savings</w:t>
      </w:r>
    </w:p>
    <w:p w14:paraId="302F9C83" w14:textId="77777777" w:rsidR="00EE18AE" w:rsidRPr="00EE18AE" w:rsidRDefault="00EE18AE" w:rsidP="00EE18AE">
      <w:pPr>
        <w:numPr>
          <w:ilvl w:val="1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Reduced water bills</w:t>
      </w:r>
    </w:p>
    <w:p w14:paraId="2D942D6D" w14:textId="77777777" w:rsidR="00EE18AE" w:rsidRPr="00EE18AE" w:rsidRDefault="00EE18AE" w:rsidP="00EE18AE">
      <w:pPr>
        <w:numPr>
          <w:ilvl w:val="1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Environmental sustainability</w:t>
      </w:r>
    </w:p>
    <w:p w14:paraId="289F6E4A" w14:textId="77777777" w:rsidR="00EE18AE" w:rsidRPr="00EE18AE" w:rsidRDefault="00EE18AE" w:rsidP="00EE18AE">
      <w:pPr>
        <w:numPr>
          <w:ilvl w:val="1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Other (please specify)</w:t>
      </w:r>
    </w:p>
    <w:p w14:paraId="0756CF7F" w14:textId="77777777" w:rsidR="00EE18AE" w:rsidRPr="00EE18AE" w:rsidRDefault="00EE18AE" w:rsidP="00EE18AE">
      <w:pPr>
        <w:numPr>
          <w:ilvl w:val="0"/>
          <w:numId w:val="3"/>
        </w:numPr>
        <w:rPr>
          <w:rFonts w:ascii="Calibri" w:hAnsi="Calibri" w:cs="Calibri"/>
          <w:b/>
          <w:bCs/>
          <w:sz w:val="22"/>
          <w:szCs w:val="22"/>
        </w:rPr>
      </w:pPr>
      <w:r w:rsidRPr="00EE18AE">
        <w:rPr>
          <w:rFonts w:ascii="Calibri" w:hAnsi="Calibri" w:cs="Calibri"/>
          <w:b/>
          <w:bCs/>
          <w:sz w:val="22"/>
          <w:szCs w:val="22"/>
        </w:rPr>
        <w:t>Do you think greywater treated using nature-based solutions (e.g., constructed wetlands) can be safe for reuse in non-potable activities (e.g., irrigation, toilet flushing)?</w:t>
      </w:r>
    </w:p>
    <w:p w14:paraId="286300F9" w14:textId="77777777" w:rsidR="00EE18AE" w:rsidRPr="00EE18AE" w:rsidRDefault="00EE18AE" w:rsidP="00EE18AE">
      <w:pPr>
        <w:numPr>
          <w:ilvl w:val="1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Yes</w:t>
      </w:r>
    </w:p>
    <w:p w14:paraId="79290F05" w14:textId="77777777" w:rsidR="00EE18AE" w:rsidRPr="00EE18AE" w:rsidRDefault="00EE18AE" w:rsidP="00EE18AE">
      <w:pPr>
        <w:numPr>
          <w:ilvl w:val="1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No</w:t>
      </w:r>
    </w:p>
    <w:p w14:paraId="3732265B" w14:textId="77777777" w:rsidR="00EE18AE" w:rsidRPr="00EE18AE" w:rsidRDefault="00EE18AE" w:rsidP="00EE18AE">
      <w:pPr>
        <w:numPr>
          <w:ilvl w:val="1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Not sure</w:t>
      </w:r>
    </w:p>
    <w:p w14:paraId="19F64E59" w14:textId="77777777" w:rsidR="00EE18AE" w:rsidRPr="00EE18AE" w:rsidRDefault="00EE18AE" w:rsidP="00EE18AE">
      <w:pPr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b/>
          <w:bCs/>
          <w:sz w:val="22"/>
          <w:szCs w:val="22"/>
        </w:rPr>
        <w:lastRenderedPageBreak/>
        <w:t>What are your main concerns about greywater reuse?</w:t>
      </w:r>
      <w:r w:rsidRPr="00EE18AE">
        <w:rPr>
          <w:rFonts w:ascii="Calibri" w:hAnsi="Calibri" w:cs="Calibri"/>
          <w:sz w:val="22"/>
          <w:szCs w:val="22"/>
        </w:rPr>
        <w:br/>
      </w:r>
      <w:r w:rsidRPr="00EE18AE">
        <w:rPr>
          <w:rFonts w:ascii="Calibri" w:hAnsi="Calibri" w:cs="Calibri"/>
          <w:i/>
          <w:iCs/>
          <w:sz w:val="22"/>
          <w:szCs w:val="22"/>
        </w:rPr>
        <w:t>(Select all that apply)</w:t>
      </w:r>
    </w:p>
    <w:p w14:paraId="19286548" w14:textId="77777777" w:rsidR="00EE18AE" w:rsidRPr="00EE18AE" w:rsidRDefault="00EE18AE" w:rsidP="00EE18AE">
      <w:pPr>
        <w:numPr>
          <w:ilvl w:val="1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Health risks</w:t>
      </w:r>
    </w:p>
    <w:p w14:paraId="3DC2306E" w14:textId="77777777" w:rsidR="00EE18AE" w:rsidRPr="00EE18AE" w:rsidRDefault="00EE18AE" w:rsidP="00EE18AE">
      <w:pPr>
        <w:numPr>
          <w:ilvl w:val="1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Cost of installation/maintenance</w:t>
      </w:r>
    </w:p>
    <w:p w14:paraId="5DC8CB6B" w14:textId="77777777" w:rsidR="00EE18AE" w:rsidRPr="00EE18AE" w:rsidRDefault="00EE18AE" w:rsidP="00EE18AE">
      <w:pPr>
        <w:numPr>
          <w:ilvl w:val="1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Lack of knowledge</w:t>
      </w:r>
    </w:p>
    <w:p w14:paraId="7B30B171" w14:textId="77777777" w:rsidR="00EE18AE" w:rsidRPr="00EE18AE" w:rsidRDefault="00EE18AE" w:rsidP="00EE18AE">
      <w:pPr>
        <w:numPr>
          <w:ilvl w:val="1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Space requirements for the system</w:t>
      </w:r>
    </w:p>
    <w:p w14:paraId="161439A2" w14:textId="77777777" w:rsidR="00EE18AE" w:rsidRPr="00EE18AE" w:rsidRDefault="00EE18AE" w:rsidP="00EE18AE">
      <w:pPr>
        <w:numPr>
          <w:ilvl w:val="1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Others (please specify)</w:t>
      </w:r>
    </w:p>
    <w:p w14:paraId="20F3BFD0" w14:textId="77777777" w:rsidR="00EE18AE" w:rsidRPr="00EE18AE" w:rsidRDefault="00EE18AE" w:rsidP="00EE18AE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b/>
          <w:bCs/>
          <w:sz w:val="22"/>
          <w:szCs w:val="22"/>
        </w:rPr>
        <w:t xml:space="preserve">What type of support or resources would encourage you to adopt greywater treatment and reuse systems in your household? </w:t>
      </w:r>
    </w:p>
    <w:p w14:paraId="42125EBC" w14:textId="77777777" w:rsidR="00EE18AE" w:rsidRPr="00EE18AE" w:rsidRDefault="00EE18AE" w:rsidP="00EE18AE">
      <w:pPr>
        <w:ind w:left="360"/>
        <w:rPr>
          <w:rFonts w:ascii="Calibri" w:hAnsi="Calibri" w:cs="Calibri"/>
          <w:i/>
          <w:iCs/>
          <w:sz w:val="22"/>
          <w:szCs w:val="22"/>
        </w:rPr>
      </w:pPr>
      <w:r w:rsidRPr="00EE18AE">
        <w:rPr>
          <w:rFonts w:ascii="Calibri" w:hAnsi="Calibri" w:cs="Calibri"/>
          <w:i/>
          <w:iCs/>
          <w:sz w:val="22"/>
          <w:szCs w:val="22"/>
        </w:rPr>
        <w:t>(Select all that apply)</w:t>
      </w:r>
    </w:p>
    <w:p w14:paraId="55C939C6" w14:textId="77777777" w:rsidR="00EE18AE" w:rsidRPr="00EE18AE" w:rsidRDefault="00EE18AE" w:rsidP="00EE18AE">
      <w:pPr>
        <w:numPr>
          <w:ilvl w:val="1"/>
          <w:numId w:val="3"/>
        </w:numPr>
        <w:tabs>
          <w:tab w:val="num" w:pos="720"/>
        </w:tabs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Government subsidies or incentives</w:t>
      </w:r>
    </w:p>
    <w:p w14:paraId="23BA34DA" w14:textId="77777777" w:rsidR="00EE18AE" w:rsidRPr="00EE18AE" w:rsidRDefault="00EE18AE" w:rsidP="00EE18AE">
      <w:pPr>
        <w:numPr>
          <w:ilvl w:val="1"/>
          <w:numId w:val="3"/>
        </w:numPr>
        <w:tabs>
          <w:tab w:val="num" w:pos="720"/>
        </w:tabs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Technical assistance or installation guidance</w:t>
      </w:r>
    </w:p>
    <w:p w14:paraId="398A5375" w14:textId="77777777" w:rsidR="00EE18AE" w:rsidRPr="00EE18AE" w:rsidRDefault="00EE18AE" w:rsidP="00EE18AE">
      <w:pPr>
        <w:numPr>
          <w:ilvl w:val="1"/>
          <w:numId w:val="3"/>
        </w:numPr>
        <w:tabs>
          <w:tab w:val="num" w:pos="720"/>
        </w:tabs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Public awareness campaigns</w:t>
      </w:r>
    </w:p>
    <w:p w14:paraId="0AB07531" w14:textId="77777777" w:rsidR="00EE18AE" w:rsidRPr="00EE18AE" w:rsidRDefault="00EE18AE" w:rsidP="00EE18AE">
      <w:pPr>
        <w:numPr>
          <w:ilvl w:val="1"/>
          <w:numId w:val="3"/>
        </w:numPr>
        <w:tabs>
          <w:tab w:val="num" w:pos="720"/>
        </w:tabs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Demonstration projects in the community</w:t>
      </w:r>
    </w:p>
    <w:p w14:paraId="2E8C896E" w14:textId="77777777" w:rsidR="00EE18AE" w:rsidRPr="00EE18AE" w:rsidRDefault="00EE18AE" w:rsidP="00EE18AE">
      <w:pPr>
        <w:numPr>
          <w:ilvl w:val="1"/>
          <w:numId w:val="3"/>
        </w:numPr>
        <w:tabs>
          <w:tab w:val="num" w:pos="720"/>
        </w:tabs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Other (please specify)</w:t>
      </w:r>
    </w:p>
    <w:p w14:paraId="60811661" w14:textId="77777777" w:rsidR="00EE18AE" w:rsidRPr="00EE18AE" w:rsidRDefault="00FB7FB3" w:rsidP="00EE18AE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</w:r>
      <w:r w:rsidR="00FB7FB3">
        <w:rPr>
          <w:rFonts w:ascii="Calibri" w:hAnsi="Calibri" w:cs="Calibri"/>
          <w:noProof/>
          <w:sz w:val="22"/>
          <w:szCs w:val="22"/>
        </w:rPr>
        <w:pict w14:anchorId="7DAF0969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534463C6" w14:textId="77777777" w:rsidR="00EE18AE" w:rsidRPr="00EE18AE" w:rsidRDefault="00EE18AE" w:rsidP="00EE18AE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EE18AE">
        <w:rPr>
          <w:rFonts w:ascii="Calibri" w:hAnsi="Calibri" w:cs="Calibri"/>
          <w:b/>
          <w:bCs/>
          <w:sz w:val="22"/>
          <w:szCs w:val="22"/>
        </w:rPr>
        <w:t>Section 4: Nature-Based Solutions for Water Management</w:t>
      </w:r>
    </w:p>
    <w:p w14:paraId="01B48949" w14:textId="77777777" w:rsidR="00EE18AE" w:rsidRPr="00EE18AE" w:rsidRDefault="00EE18AE" w:rsidP="00EE18AE">
      <w:pPr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b/>
          <w:bCs/>
          <w:sz w:val="22"/>
          <w:szCs w:val="22"/>
        </w:rPr>
        <w:t>Have you heard of nature-based solutions (e.g., constructed wetlands) for water management?</w:t>
      </w:r>
    </w:p>
    <w:p w14:paraId="06036DA5" w14:textId="77777777" w:rsidR="00EE18AE" w:rsidRPr="00EE18AE" w:rsidRDefault="00EE18AE" w:rsidP="00EE18AE">
      <w:pPr>
        <w:numPr>
          <w:ilvl w:val="1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Yes</w:t>
      </w:r>
    </w:p>
    <w:p w14:paraId="4C92084B" w14:textId="77777777" w:rsidR="00EE18AE" w:rsidRPr="00EE18AE" w:rsidRDefault="00EE18AE" w:rsidP="00EE18AE">
      <w:pPr>
        <w:numPr>
          <w:ilvl w:val="1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No</w:t>
      </w:r>
    </w:p>
    <w:p w14:paraId="1954FC50" w14:textId="77777777" w:rsidR="00EE18AE" w:rsidRPr="00EE18AE" w:rsidRDefault="00EE18AE" w:rsidP="00EE18AE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b/>
          <w:bCs/>
          <w:sz w:val="22"/>
          <w:szCs w:val="22"/>
        </w:rPr>
        <w:t>How familiar are you with the use of constructed wetlands for water treatment?</w:t>
      </w:r>
    </w:p>
    <w:p w14:paraId="6C603771" w14:textId="77777777" w:rsidR="00EE18AE" w:rsidRPr="00EE18AE" w:rsidRDefault="00EE18AE" w:rsidP="00EE18AE">
      <w:pPr>
        <w:numPr>
          <w:ilvl w:val="1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Very familiar</w:t>
      </w:r>
    </w:p>
    <w:p w14:paraId="423BD499" w14:textId="77777777" w:rsidR="00EE18AE" w:rsidRPr="00EE18AE" w:rsidRDefault="00EE18AE" w:rsidP="00EE18AE">
      <w:pPr>
        <w:numPr>
          <w:ilvl w:val="1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Somewhat familiar</w:t>
      </w:r>
    </w:p>
    <w:p w14:paraId="0C57D6AA" w14:textId="77777777" w:rsidR="00EE18AE" w:rsidRPr="00EE18AE" w:rsidRDefault="00EE18AE" w:rsidP="00EE18AE">
      <w:pPr>
        <w:numPr>
          <w:ilvl w:val="1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Not familiar</w:t>
      </w:r>
    </w:p>
    <w:p w14:paraId="20D2EC82" w14:textId="77777777" w:rsidR="00EE18AE" w:rsidRPr="00EE18AE" w:rsidRDefault="00EE18AE" w:rsidP="00EE18AE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b/>
          <w:bCs/>
          <w:sz w:val="22"/>
          <w:szCs w:val="22"/>
        </w:rPr>
        <w:t>Would you support the implementation of nature-based solutions (e.g., constructed wetlands) for water treatment in Mashhad?</w:t>
      </w:r>
    </w:p>
    <w:p w14:paraId="56C80C45" w14:textId="77777777" w:rsidR="00EE18AE" w:rsidRPr="00EE18AE" w:rsidRDefault="00EE18AE" w:rsidP="00EE18AE">
      <w:pPr>
        <w:numPr>
          <w:ilvl w:val="1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Yes</w:t>
      </w:r>
    </w:p>
    <w:p w14:paraId="538B9320" w14:textId="77777777" w:rsidR="00EE18AE" w:rsidRPr="00EE18AE" w:rsidRDefault="00EE18AE" w:rsidP="00EE18AE">
      <w:pPr>
        <w:numPr>
          <w:ilvl w:val="1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No</w:t>
      </w:r>
    </w:p>
    <w:p w14:paraId="2C980738" w14:textId="77777777" w:rsidR="00EE18AE" w:rsidRPr="00EE18AE" w:rsidRDefault="00EE18AE" w:rsidP="00EE18AE">
      <w:pPr>
        <w:numPr>
          <w:ilvl w:val="1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lastRenderedPageBreak/>
        <w:t>Maybe (please explain)</w:t>
      </w:r>
    </w:p>
    <w:p w14:paraId="5F59CBF4" w14:textId="77777777" w:rsidR="00EE18AE" w:rsidRPr="00EE18AE" w:rsidRDefault="00EE18AE" w:rsidP="00EE18AE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b/>
          <w:bCs/>
          <w:sz w:val="22"/>
          <w:szCs w:val="22"/>
        </w:rPr>
        <w:t>What do you think are the biggest barriers to implementing nature-based solutions in Mashhad?</w:t>
      </w:r>
      <w:r w:rsidRPr="00EE18AE">
        <w:rPr>
          <w:rFonts w:ascii="Calibri" w:hAnsi="Calibri" w:cs="Calibri"/>
          <w:sz w:val="22"/>
          <w:szCs w:val="22"/>
        </w:rPr>
        <w:br/>
      </w:r>
      <w:r w:rsidRPr="00EE18AE">
        <w:rPr>
          <w:rFonts w:ascii="Calibri" w:hAnsi="Calibri" w:cs="Calibri"/>
          <w:i/>
          <w:iCs/>
          <w:sz w:val="22"/>
          <w:szCs w:val="22"/>
        </w:rPr>
        <w:t>(Select all that apply)</w:t>
      </w:r>
    </w:p>
    <w:p w14:paraId="12F23CF7" w14:textId="77777777" w:rsidR="00EE18AE" w:rsidRPr="00EE18AE" w:rsidRDefault="00EE18AE" w:rsidP="00EE18AE">
      <w:pPr>
        <w:numPr>
          <w:ilvl w:val="1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High cost</w:t>
      </w:r>
    </w:p>
    <w:p w14:paraId="721983BA" w14:textId="77777777" w:rsidR="00EE18AE" w:rsidRPr="00EE18AE" w:rsidRDefault="00EE18AE" w:rsidP="00EE18AE">
      <w:pPr>
        <w:numPr>
          <w:ilvl w:val="1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Lack of technical expertise</w:t>
      </w:r>
    </w:p>
    <w:p w14:paraId="57DF7905" w14:textId="77777777" w:rsidR="00EE18AE" w:rsidRPr="00EE18AE" w:rsidRDefault="00EE18AE" w:rsidP="00EE18AE">
      <w:pPr>
        <w:numPr>
          <w:ilvl w:val="1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Public opposition</w:t>
      </w:r>
    </w:p>
    <w:p w14:paraId="333297CC" w14:textId="77777777" w:rsidR="00EE18AE" w:rsidRPr="00EE18AE" w:rsidRDefault="00EE18AE" w:rsidP="00EE18AE">
      <w:pPr>
        <w:numPr>
          <w:ilvl w:val="1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Land use constraints</w:t>
      </w:r>
    </w:p>
    <w:p w14:paraId="36F644ED" w14:textId="77777777" w:rsidR="00EE18AE" w:rsidRPr="00EE18AE" w:rsidRDefault="00EE18AE" w:rsidP="00EE18AE">
      <w:pPr>
        <w:numPr>
          <w:ilvl w:val="1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Other (please specify)</w:t>
      </w:r>
    </w:p>
    <w:p w14:paraId="20BF0D71" w14:textId="77777777" w:rsidR="00EE18AE" w:rsidRPr="00EE18AE" w:rsidRDefault="00FB7FB3" w:rsidP="00EE18AE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</w:r>
      <w:r w:rsidR="00FB7FB3">
        <w:rPr>
          <w:rFonts w:ascii="Calibri" w:hAnsi="Calibri" w:cs="Calibri"/>
          <w:noProof/>
          <w:sz w:val="22"/>
          <w:szCs w:val="22"/>
        </w:rPr>
        <w:pict w14:anchorId="596B4F26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5C737D9E" w14:textId="77777777" w:rsidR="00EE18AE" w:rsidRPr="00EE18AE" w:rsidRDefault="00EE18AE" w:rsidP="00EE18AE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EE18AE">
        <w:rPr>
          <w:rFonts w:ascii="Calibri" w:hAnsi="Calibri" w:cs="Calibri"/>
          <w:b/>
          <w:bCs/>
          <w:sz w:val="22"/>
          <w:szCs w:val="22"/>
        </w:rPr>
        <w:t xml:space="preserve">Section 5: Feasibility and Potential Impact of </w:t>
      </w:r>
      <w:proofErr w:type="spellStart"/>
      <w:r w:rsidRPr="00EE18AE">
        <w:rPr>
          <w:rFonts w:ascii="Calibri" w:hAnsi="Calibri" w:cs="Calibri"/>
          <w:b/>
          <w:bCs/>
          <w:sz w:val="22"/>
          <w:szCs w:val="22"/>
        </w:rPr>
        <w:t>NbS</w:t>
      </w:r>
      <w:proofErr w:type="spellEnd"/>
    </w:p>
    <w:p w14:paraId="55A700DF" w14:textId="77777777" w:rsidR="00EE18AE" w:rsidRPr="00EE18AE" w:rsidRDefault="00EE18AE" w:rsidP="00EE18AE">
      <w:pPr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b/>
          <w:bCs/>
          <w:sz w:val="22"/>
          <w:szCs w:val="22"/>
        </w:rPr>
        <w:t>Do you think nature-based solutions (e.g., constructed wetlands) are feasible in hot and arid climates like Mashhad?</w:t>
      </w:r>
    </w:p>
    <w:p w14:paraId="02D94920" w14:textId="77777777" w:rsidR="00EE18AE" w:rsidRPr="00EE18AE" w:rsidRDefault="00EE18AE" w:rsidP="00EE18AE">
      <w:pPr>
        <w:numPr>
          <w:ilvl w:val="1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Yes</w:t>
      </w:r>
    </w:p>
    <w:p w14:paraId="64D7097E" w14:textId="77777777" w:rsidR="00EE18AE" w:rsidRPr="00EE18AE" w:rsidRDefault="00EE18AE" w:rsidP="00EE18AE">
      <w:pPr>
        <w:numPr>
          <w:ilvl w:val="1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No</w:t>
      </w:r>
    </w:p>
    <w:p w14:paraId="289421CF" w14:textId="77777777" w:rsidR="00EE18AE" w:rsidRPr="00EE18AE" w:rsidRDefault="00EE18AE" w:rsidP="00EE18AE">
      <w:pPr>
        <w:numPr>
          <w:ilvl w:val="1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Not sure</w:t>
      </w:r>
    </w:p>
    <w:p w14:paraId="55E1D66B" w14:textId="77777777" w:rsidR="00EE18AE" w:rsidRPr="00EE18AE" w:rsidRDefault="00EE18AE" w:rsidP="00EE18AE">
      <w:pPr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b/>
          <w:bCs/>
          <w:sz w:val="22"/>
          <w:szCs w:val="22"/>
        </w:rPr>
        <w:t>What benefits do you think nature-based solutions could bring to your community?</w:t>
      </w:r>
      <w:r w:rsidRPr="00EE18AE">
        <w:rPr>
          <w:rFonts w:ascii="Calibri" w:hAnsi="Calibri" w:cs="Calibri"/>
          <w:sz w:val="22"/>
          <w:szCs w:val="22"/>
        </w:rPr>
        <w:br/>
      </w:r>
      <w:r w:rsidRPr="00EE18AE">
        <w:rPr>
          <w:rFonts w:ascii="Calibri" w:hAnsi="Calibri" w:cs="Calibri"/>
          <w:i/>
          <w:iCs/>
          <w:sz w:val="22"/>
          <w:szCs w:val="22"/>
        </w:rPr>
        <w:t>(Select all that apply)</w:t>
      </w:r>
    </w:p>
    <w:p w14:paraId="53EBA701" w14:textId="77777777" w:rsidR="00EE18AE" w:rsidRPr="00EE18AE" w:rsidRDefault="00EE18AE" w:rsidP="00EE18AE">
      <w:pPr>
        <w:numPr>
          <w:ilvl w:val="1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Improved water quality</w:t>
      </w:r>
    </w:p>
    <w:p w14:paraId="1272ACEE" w14:textId="77777777" w:rsidR="00EE18AE" w:rsidRPr="00EE18AE" w:rsidRDefault="00EE18AE" w:rsidP="00EE18AE">
      <w:pPr>
        <w:numPr>
          <w:ilvl w:val="1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Increased water availability</w:t>
      </w:r>
    </w:p>
    <w:p w14:paraId="5460D896" w14:textId="77777777" w:rsidR="00EE18AE" w:rsidRPr="00EE18AE" w:rsidRDefault="00EE18AE" w:rsidP="00EE18AE">
      <w:pPr>
        <w:numPr>
          <w:ilvl w:val="1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Enhanced biodiversity</w:t>
      </w:r>
    </w:p>
    <w:p w14:paraId="2261E030" w14:textId="77777777" w:rsidR="00EE18AE" w:rsidRPr="00EE18AE" w:rsidRDefault="00EE18AE" w:rsidP="00EE18AE">
      <w:pPr>
        <w:numPr>
          <w:ilvl w:val="1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Aesthetic improvements (green spaces)</w:t>
      </w:r>
    </w:p>
    <w:p w14:paraId="1FE26848" w14:textId="77777777" w:rsidR="00EE18AE" w:rsidRPr="00EE18AE" w:rsidRDefault="00EE18AE" w:rsidP="00EE18AE">
      <w:pPr>
        <w:numPr>
          <w:ilvl w:val="1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Other (please specify)</w:t>
      </w:r>
    </w:p>
    <w:p w14:paraId="4BC759A3" w14:textId="77777777" w:rsidR="00EE18AE" w:rsidRPr="00EE18AE" w:rsidRDefault="00EE18AE" w:rsidP="00EE18AE">
      <w:pPr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b/>
          <w:bCs/>
          <w:sz w:val="22"/>
          <w:szCs w:val="22"/>
        </w:rPr>
        <w:t>Do you think government authorities should invest in nature-based solutions for sustainable water management?</w:t>
      </w:r>
    </w:p>
    <w:p w14:paraId="39C6A6FE" w14:textId="77777777" w:rsidR="00EE18AE" w:rsidRPr="00EE18AE" w:rsidRDefault="00EE18AE" w:rsidP="00EE18AE">
      <w:pPr>
        <w:numPr>
          <w:ilvl w:val="1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Yes</w:t>
      </w:r>
    </w:p>
    <w:p w14:paraId="150143E1" w14:textId="77777777" w:rsidR="00EE18AE" w:rsidRPr="00EE18AE" w:rsidRDefault="00EE18AE" w:rsidP="00EE18AE">
      <w:pPr>
        <w:numPr>
          <w:ilvl w:val="1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No</w:t>
      </w:r>
    </w:p>
    <w:p w14:paraId="6C95CDE7" w14:textId="77777777" w:rsidR="00EE18AE" w:rsidRPr="00EE18AE" w:rsidRDefault="00EE18AE" w:rsidP="00EE18AE">
      <w:pPr>
        <w:numPr>
          <w:ilvl w:val="1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Not sure</w:t>
      </w:r>
    </w:p>
    <w:p w14:paraId="4A08F57A" w14:textId="77777777" w:rsidR="00EE18AE" w:rsidRPr="00EE18AE" w:rsidRDefault="00EE18AE" w:rsidP="00EE18AE">
      <w:pPr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b/>
          <w:bCs/>
          <w:sz w:val="22"/>
          <w:szCs w:val="22"/>
        </w:rPr>
        <w:t>In your opinion, how urgent is the need for alternative water management solutions in Mashhad?</w:t>
      </w:r>
    </w:p>
    <w:p w14:paraId="54BE2C00" w14:textId="77777777" w:rsidR="00EE18AE" w:rsidRPr="00EE18AE" w:rsidRDefault="00EE18AE" w:rsidP="00EE18AE">
      <w:pPr>
        <w:numPr>
          <w:ilvl w:val="1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lastRenderedPageBreak/>
        <w:t>Very urgent</w:t>
      </w:r>
    </w:p>
    <w:p w14:paraId="1EAADE4F" w14:textId="77777777" w:rsidR="00EE18AE" w:rsidRPr="00EE18AE" w:rsidRDefault="00EE18AE" w:rsidP="00EE18AE">
      <w:pPr>
        <w:numPr>
          <w:ilvl w:val="1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Somewhat urgent</w:t>
      </w:r>
    </w:p>
    <w:p w14:paraId="1C1F3C2A" w14:textId="77777777" w:rsidR="00EE18AE" w:rsidRPr="00EE18AE" w:rsidRDefault="00EE18AE" w:rsidP="00EE18AE">
      <w:pPr>
        <w:numPr>
          <w:ilvl w:val="1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Not urgent</w:t>
      </w:r>
    </w:p>
    <w:p w14:paraId="7553EB53" w14:textId="77777777" w:rsidR="00EE18AE" w:rsidRPr="00EE18AE" w:rsidRDefault="00FB7FB3" w:rsidP="00EE18AE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</w:r>
      <w:r w:rsidR="00FB7FB3">
        <w:rPr>
          <w:rFonts w:ascii="Calibri" w:hAnsi="Calibri" w:cs="Calibri"/>
          <w:noProof/>
          <w:sz w:val="22"/>
          <w:szCs w:val="22"/>
        </w:rPr>
        <w:pict w14:anchorId="1023BC9C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2F77C7B7" w14:textId="77777777" w:rsidR="00EE18AE" w:rsidRPr="00EE18AE" w:rsidRDefault="00EE18AE" w:rsidP="00EE18AE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EE18AE">
        <w:rPr>
          <w:rFonts w:ascii="Calibri" w:hAnsi="Calibri" w:cs="Calibri"/>
          <w:b/>
          <w:bCs/>
          <w:sz w:val="22"/>
          <w:szCs w:val="22"/>
        </w:rPr>
        <w:t>Section 6: Open-Ended Feedback</w:t>
      </w:r>
    </w:p>
    <w:p w14:paraId="21357500" w14:textId="77777777" w:rsidR="00EE18AE" w:rsidRPr="00EE18AE" w:rsidRDefault="00EE18AE" w:rsidP="00EE18AE">
      <w:pPr>
        <w:numPr>
          <w:ilvl w:val="0"/>
          <w:numId w:val="6"/>
        </w:num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b/>
          <w:bCs/>
          <w:sz w:val="22"/>
          <w:szCs w:val="22"/>
        </w:rPr>
        <w:t>Do you have any additional comments or suggestions regarding water management practices in Mashhad?</w:t>
      </w:r>
      <w:r w:rsidRPr="00EE18AE">
        <w:rPr>
          <w:rFonts w:ascii="Calibri" w:hAnsi="Calibri" w:cs="Calibri"/>
          <w:sz w:val="22"/>
          <w:szCs w:val="22"/>
        </w:rPr>
        <w:t xml:space="preserve"> </w:t>
      </w:r>
      <w:r w:rsidRPr="00EE18AE">
        <w:rPr>
          <w:rFonts w:ascii="Calibri" w:hAnsi="Calibri" w:cs="Calibri"/>
          <w:i/>
          <w:iCs/>
          <w:sz w:val="22"/>
          <w:szCs w:val="22"/>
        </w:rPr>
        <w:t>(Open-ended)</w:t>
      </w:r>
    </w:p>
    <w:p w14:paraId="1AD63959" w14:textId="77777777" w:rsidR="00EE18AE" w:rsidRPr="00EE18AE" w:rsidRDefault="00FB7FB3" w:rsidP="00EE18AE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</w:r>
      <w:r w:rsidR="00FB7FB3">
        <w:rPr>
          <w:rFonts w:ascii="Calibri" w:hAnsi="Calibri" w:cs="Calibri"/>
          <w:noProof/>
          <w:sz w:val="22"/>
          <w:szCs w:val="22"/>
        </w:rPr>
        <w:pict w14:anchorId="24AFBB97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2762D596" w14:textId="77777777" w:rsidR="00EE18AE" w:rsidRPr="00EE18AE" w:rsidRDefault="00EE18AE" w:rsidP="00EE18AE">
      <w:pPr>
        <w:jc w:val="both"/>
        <w:rPr>
          <w:rFonts w:ascii="Calibri" w:hAnsi="Calibri" w:cs="Calibri"/>
          <w:sz w:val="22"/>
          <w:szCs w:val="22"/>
        </w:rPr>
      </w:pPr>
      <w:r w:rsidRPr="00EE18AE">
        <w:rPr>
          <w:rFonts w:ascii="Calibri" w:hAnsi="Calibri" w:cs="Calibri"/>
          <w:sz w:val="22"/>
          <w:szCs w:val="22"/>
        </w:rPr>
        <w:t>Thank you for your participation!</w:t>
      </w:r>
    </w:p>
    <w:p w14:paraId="15A8B58F" w14:textId="77777777" w:rsidR="00EE18AE" w:rsidRPr="00EE18AE" w:rsidRDefault="00EE18AE" w:rsidP="00EE18AE">
      <w:pPr>
        <w:jc w:val="both"/>
        <w:rPr>
          <w:rFonts w:ascii="Calibri" w:hAnsi="Calibri" w:cs="Calibri"/>
          <w:sz w:val="22"/>
          <w:szCs w:val="22"/>
        </w:rPr>
      </w:pPr>
    </w:p>
    <w:p w14:paraId="16B59FB7" w14:textId="77777777" w:rsidR="005A699D" w:rsidRPr="00EE18AE" w:rsidRDefault="005A699D">
      <w:pPr>
        <w:rPr>
          <w:rFonts w:ascii="Calibri" w:hAnsi="Calibri" w:cs="Calibri"/>
          <w:sz w:val="22"/>
          <w:szCs w:val="22"/>
        </w:rPr>
      </w:pPr>
    </w:p>
    <w:sectPr w:rsidR="005A699D" w:rsidRPr="00EE18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D06E5"/>
    <w:multiLevelType w:val="multilevel"/>
    <w:tmpl w:val="6622C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F8255E"/>
    <w:multiLevelType w:val="multilevel"/>
    <w:tmpl w:val="639E3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E52299"/>
    <w:multiLevelType w:val="multilevel"/>
    <w:tmpl w:val="EB220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EE7F52"/>
    <w:multiLevelType w:val="multilevel"/>
    <w:tmpl w:val="7BAAB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3E33B1"/>
    <w:multiLevelType w:val="multilevel"/>
    <w:tmpl w:val="A59CF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03236D"/>
    <w:multiLevelType w:val="multilevel"/>
    <w:tmpl w:val="A4224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75546464">
    <w:abstractNumId w:val="3"/>
  </w:num>
  <w:num w:numId="2" w16cid:durableId="1327979955">
    <w:abstractNumId w:val="2"/>
  </w:num>
  <w:num w:numId="3" w16cid:durableId="408382756">
    <w:abstractNumId w:val="5"/>
  </w:num>
  <w:num w:numId="4" w16cid:durableId="1821799438">
    <w:abstractNumId w:val="4"/>
  </w:num>
  <w:num w:numId="5" w16cid:durableId="1208762812">
    <w:abstractNumId w:val="1"/>
  </w:num>
  <w:num w:numId="6" w16cid:durableId="945887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493"/>
    <w:rsid w:val="00055C89"/>
    <w:rsid w:val="0007444E"/>
    <w:rsid w:val="000D0B91"/>
    <w:rsid w:val="003174D4"/>
    <w:rsid w:val="003C4C38"/>
    <w:rsid w:val="00513C0E"/>
    <w:rsid w:val="005A699D"/>
    <w:rsid w:val="005B74C3"/>
    <w:rsid w:val="00652493"/>
    <w:rsid w:val="008A3C5A"/>
    <w:rsid w:val="008D05A7"/>
    <w:rsid w:val="00943AD7"/>
    <w:rsid w:val="00C679B2"/>
    <w:rsid w:val="00CB43CA"/>
    <w:rsid w:val="00E634EF"/>
    <w:rsid w:val="00E95887"/>
    <w:rsid w:val="00EA2C77"/>
    <w:rsid w:val="00EE18AE"/>
    <w:rsid w:val="00F7479B"/>
    <w:rsid w:val="00F91A03"/>
    <w:rsid w:val="00FB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693B2043"/>
  <w15:chartTrackingRefBased/>
  <w15:docId w15:val="{776364E2-7C5B-B04B-B1A0-0E895BFE5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24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24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524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24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24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24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24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24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24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24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24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524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24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24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24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24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24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24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24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24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24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24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24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24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24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24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4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4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2493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652493"/>
    <w:rPr>
      <w:b/>
      <w:bCs/>
    </w:rPr>
  </w:style>
  <w:style w:type="paragraph" w:customStyle="1" w:styleId="Authornames">
    <w:name w:val="Author name(s)"/>
    <w:basedOn w:val="Normal"/>
    <w:next w:val="Normal"/>
    <w:uiPriority w:val="99"/>
    <w:rsid w:val="005B74C3"/>
    <w:pPr>
      <w:suppressLineNumbers/>
      <w:suppressAutoHyphens/>
      <w:overflowPunct w:val="0"/>
      <w:autoSpaceDE w:val="0"/>
      <w:autoSpaceDN w:val="0"/>
      <w:adjustRightInd w:val="0"/>
      <w:spacing w:before="240" w:after="120" w:line="240" w:lineRule="exact"/>
      <w:textAlignment w:val="baseline"/>
    </w:pPr>
    <w:rPr>
      <w:rFonts w:ascii="Arial" w:eastAsia="Times New Roman" w:hAnsi="Arial" w:cs="Arial"/>
      <w:b/>
      <w:bCs/>
      <w:kern w:val="0"/>
      <w:sz w:val="20"/>
      <w:szCs w:val="20"/>
      <w:lang w:val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5B74C3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63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E634EF"/>
    <w:rPr>
      <w:i/>
      <w:iCs/>
    </w:rPr>
  </w:style>
  <w:style w:type="table" w:styleId="TableGrid">
    <w:name w:val="Table Grid"/>
    <w:basedOn w:val="TableNormal"/>
    <w:uiPriority w:val="39"/>
    <w:rsid w:val="00E634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0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lrike.Gayh@srh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i.Sedaghat@stud.hochschule-heidelberg.de" TargetMode="External"/><Relationship Id="rId5" Type="http://schemas.openxmlformats.org/officeDocument/2006/relationships/hyperlink" Target="mailto:amir@envs.au.d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1244</Words>
  <Characters>7093</Characters>
  <Application>Microsoft Office Word</Application>
  <DocSecurity>0</DocSecurity>
  <Lines>59</Lines>
  <Paragraphs>16</Paragraphs>
  <ScaleCrop>false</ScaleCrop>
  <Company/>
  <LinksUpToDate>false</LinksUpToDate>
  <CharactersWithSpaces>8321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Gholipour</dc:creator>
  <cp:keywords/>
  <dc:description/>
  <cp:lastModifiedBy>Amir Gholipour</cp:lastModifiedBy>
  <cp:revision>11</cp:revision>
  <dcterms:created xsi:type="dcterms:W3CDTF">2025-03-27T13:51:00Z</dcterms:created>
  <dcterms:modified xsi:type="dcterms:W3CDTF">2025-10-09T03:43:00Z</dcterms:modified>
</cp:coreProperties>
</file>