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28CD" w14:textId="72EC901F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E3F089" wp14:editId="56BF0735">
            <wp:simplePos x="0" y="0"/>
            <wp:positionH relativeFrom="column">
              <wp:posOffset>137720</wp:posOffset>
            </wp:positionH>
            <wp:positionV relativeFrom="paragraph">
              <wp:posOffset>253872</wp:posOffset>
            </wp:positionV>
            <wp:extent cx="5943600" cy="4594860"/>
            <wp:effectExtent l="19050" t="19050" r="19050" b="15240"/>
            <wp:wrapNone/>
            <wp:docPr id="818473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4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AD43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F353787" w14:textId="0AD486B3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5E0FC9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67F40E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2AED4E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72FCA36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CB7E8C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0BA66D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3262AF4" w14:textId="6CE46111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96C6E8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E1A236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50AF91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0A909DB" w14:textId="0F2E240F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2064036" w14:textId="7E38B318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35D138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9D239B5" w14:textId="15BD2902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6EB641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DE80351" w14:textId="407F192B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94E5B12" w14:textId="10BE273A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680A07C" w14:textId="39A613E6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2E2D6ED" w14:textId="567FAE0D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1D07F1C" w14:textId="5E91BC45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B1FD81E" w14:textId="28CA2EB1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20B8FE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07827BC" w14:textId="24761B23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9D6F63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E2B625A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35BF873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AFBAEE" w14:textId="3BA6EEBB" w:rsidR="00165B45" w:rsidRPr="00296F22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>Spatial distribution maps of selected indicators across the Asansol municipality ward-wise (a) Sex Ratio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(b) Literacy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(c) Female literacy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(d) % of marginalized population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(e) % of main workers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(f)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female main workers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(g)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have either good or livable condition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(h) </w:t>
      </w:r>
      <w:r w:rsidR="00296F22" w:rsidRPr="00296F22">
        <w:rPr>
          <w:rFonts w:ascii="Times New Roman" w:hAnsi="Times New Roman" w:cs="Times New Roman"/>
          <w:sz w:val="24"/>
          <w:szCs w:val="24"/>
        </w:rPr>
        <w:t>No of person living per room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C7322" w:rsidRPr="00296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7322" w:rsidRPr="00296F22">
        <w:rPr>
          <w:rFonts w:ascii="Times New Roman" w:hAnsi="Times New Roman" w:cs="Times New Roman"/>
          <w:sz w:val="24"/>
          <w:szCs w:val="24"/>
        </w:rPr>
        <w:t xml:space="preserve">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own by self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(j)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having concrete roof</w:t>
      </w:r>
      <w:r w:rsidR="00296F22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(k)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having concreated and brick wall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(l)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having cement floor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 (m)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have access to safe drinking water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(n)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having sources of drinking water within and near premises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296F22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9C7322" w:rsidRPr="00296F22">
        <w:rPr>
          <w:rFonts w:ascii="Times New Roman" w:hAnsi="Times New Roman" w:cs="Times New Roman"/>
          <w:sz w:val="24"/>
          <w:szCs w:val="24"/>
        </w:rPr>
        <w:t xml:space="preserve">(o) </w:t>
      </w:r>
      <w:r w:rsidR="00296F22" w:rsidRPr="00296F22">
        <w:rPr>
          <w:rFonts w:ascii="Times New Roman" w:hAnsi="Times New Roman" w:cs="Times New Roman"/>
          <w:sz w:val="24"/>
          <w:szCs w:val="24"/>
        </w:rPr>
        <w:t>% of household having access to electricity</w:t>
      </w:r>
      <w:r w:rsidR="00296F22">
        <w:rPr>
          <w:rFonts w:ascii="Times New Roman" w:hAnsi="Times New Roman" w:cs="Times New Roman"/>
          <w:sz w:val="24"/>
          <w:szCs w:val="24"/>
        </w:rPr>
        <w:t>.</w:t>
      </w:r>
      <w:r w:rsidR="00165B45" w:rsidRPr="00296F22">
        <w:rPr>
          <w:rFonts w:ascii="Times New Roman" w:hAnsi="Times New Roman" w:cs="Times New Roman"/>
          <w:sz w:val="24"/>
          <w:szCs w:val="24"/>
        </w:rPr>
        <w:tab/>
      </w:r>
    </w:p>
    <w:p w14:paraId="731176AE" w14:textId="00FB6A62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53FF9352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6EA4A255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BF36DCC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525F95EA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1F6AEA7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E399997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FB19B3E" w14:textId="490BB302" w:rsidR="00165B45" w:rsidRDefault="00FA46FE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5FDEF62" wp14:editId="42E77B80">
            <wp:simplePos x="0" y="0"/>
            <wp:positionH relativeFrom="column">
              <wp:posOffset>714375</wp:posOffset>
            </wp:positionH>
            <wp:positionV relativeFrom="paragraph">
              <wp:posOffset>106045</wp:posOffset>
            </wp:positionV>
            <wp:extent cx="4241572" cy="5486400"/>
            <wp:effectExtent l="19050" t="19050" r="26035" b="19050"/>
            <wp:wrapNone/>
            <wp:docPr id="17838849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572" cy="548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F1861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2DCE871C" w14:textId="2BADE3DF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1E309790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4A2C2CA8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4BFB6070" w14:textId="00FFF805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3C2064D5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59F3555C" w14:textId="77777777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68226D99" w14:textId="311C2964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781F479" w14:textId="53FE9B44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0491BC23" w14:textId="37CE46BD" w:rsidR="00165B45" w:rsidRDefault="00165B45" w:rsidP="00165B45">
      <w:pPr>
        <w:tabs>
          <w:tab w:val="left" w:pos="5349"/>
        </w:tabs>
        <w:rPr>
          <w:rFonts w:ascii="Times New Roman" w:hAnsi="Times New Roman" w:cs="Times New Roman"/>
          <w:sz w:val="24"/>
          <w:szCs w:val="24"/>
        </w:rPr>
      </w:pPr>
    </w:p>
    <w:p w14:paraId="4C6DE41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BC1BD0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C025F0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DCFE43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B085AB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7AAA97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103357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385354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D708FF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807ACB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ECFC9B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14CD98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C81BD8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FBF239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A510C4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8AA891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4FFC70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B74A97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C1F5A0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F78504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C34769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3FA2F1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92F1D6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59A1C48" w14:textId="364AAAAB" w:rsidR="00FA46FE" w:rsidRPr="00296F22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Spatial distribution maps of selected indicators across the Asansol municipality ward-wise (p) % of households having latrine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(q) % of households having closed drainage waste water disposal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(r) % of households using clean cooking fuel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(s) % of households having a separate kitchen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(t) % of households having banking facilities</w:t>
      </w:r>
      <w:r w:rsidR="00FA46FE">
        <w:rPr>
          <w:rFonts w:ascii="Times New Roman" w:hAnsi="Times New Roman" w:cs="Times New Roman"/>
          <w:sz w:val="24"/>
          <w:szCs w:val="24"/>
        </w:rPr>
        <w:t xml:space="preserve">, </w:t>
      </w:r>
      <w:r w:rsidR="00FA46FE" w:rsidRPr="00296F22">
        <w:rPr>
          <w:rFonts w:ascii="Times New Roman" w:hAnsi="Times New Roman" w:cs="Times New Roman"/>
          <w:sz w:val="24"/>
          <w:szCs w:val="24"/>
        </w:rPr>
        <w:t>(u) % of household having television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(v) % of household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having mobile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(w) % of household having computer or laptop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(x) % of household having two-wheeler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(y) % of household having four-wheeler</w:t>
      </w:r>
    </w:p>
    <w:p w14:paraId="53B5563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094E6C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7E0808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7CB3A6C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A4711A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B449F2" w14:textId="53B7E3A1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127B9B4" wp14:editId="680F640C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943600" cy="4594860"/>
            <wp:effectExtent l="19050" t="19050" r="19050" b="15240"/>
            <wp:wrapNone/>
            <wp:docPr id="2219072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4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34E7D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C558C8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950777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5FDB1C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E0E5DF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D3A2AF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71129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C915A1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BAF220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5D65A5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549BB5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D20889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A61167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CDEF83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39EFA8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8C33A1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9561CC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06A4BF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3BD230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882389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DBB40C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0E5B7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47A13D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EEA534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B0EBE5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B02AF4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900B4FF" w14:textId="4BEC6EB3" w:rsidR="00165B45" w:rsidRDefault="007B4193" w:rsidP="00FA46FE">
      <w:pPr>
        <w:tabs>
          <w:tab w:val="left" w:pos="5421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Jamuria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(a) Sex Ratio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(b)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(c) Female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(d) % of marginalized population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(e) % of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(f) % of female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(g) % of household have either good or livable condition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(h) No of person living per room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A46FE" w:rsidRPr="00296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A46FE" w:rsidRPr="00296F22">
        <w:rPr>
          <w:rFonts w:ascii="Times New Roman" w:hAnsi="Times New Roman" w:cs="Times New Roman"/>
          <w:sz w:val="24"/>
          <w:szCs w:val="24"/>
        </w:rPr>
        <w:t>) % of household own by self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(j) % of household having concrete roof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(k) % of household having concreated and brick wall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(l) % of household having cement floor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(m) % of household have access to safe drinking water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(n) % of household having sources of drinking water within and near premises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(o) % of household having access to electricity</w:t>
      </w:r>
      <w:r w:rsidR="00FA46FE">
        <w:rPr>
          <w:rFonts w:ascii="Times New Roman" w:hAnsi="Times New Roman" w:cs="Times New Roman"/>
          <w:sz w:val="24"/>
          <w:szCs w:val="24"/>
        </w:rPr>
        <w:t>.</w:t>
      </w:r>
    </w:p>
    <w:p w14:paraId="102B9C1D" w14:textId="77777777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41A68ECB" w14:textId="77777777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5CF3C14C" w14:textId="77777777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3A363601" w14:textId="77777777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17D571E0" w14:textId="77777777" w:rsidR="007B4193" w:rsidRDefault="007B4193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5EACA00C" w14:textId="55EFE914" w:rsidR="00165B45" w:rsidRDefault="00FA46FE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526F814" wp14:editId="2F2CCD36">
            <wp:simplePos x="0" y="0"/>
            <wp:positionH relativeFrom="column">
              <wp:posOffset>838200</wp:posOffset>
            </wp:positionH>
            <wp:positionV relativeFrom="paragraph">
              <wp:posOffset>114935</wp:posOffset>
            </wp:positionV>
            <wp:extent cx="4241571" cy="5486400"/>
            <wp:effectExtent l="19050" t="19050" r="26035" b="19050"/>
            <wp:wrapNone/>
            <wp:docPr id="14974270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571" cy="548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78463" w14:textId="1A700155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19FB047B" w14:textId="39E28E33" w:rsidR="00165B45" w:rsidRDefault="00165B45" w:rsidP="00165B45">
      <w:pPr>
        <w:tabs>
          <w:tab w:val="left" w:pos="5421"/>
        </w:tabs>
        <w:rPr>
          <w:rFonts w:ascii="Times New Roman" w:hAnsi="Times New Roman" w:cs="Times New Roman"/>
          <w:sz w:val="24"/>
          <w:szCs w:val="24"/>
        </w:rPr>
      </w:pPr>
    </w:p>
    <w:p w14:paraId="17F43D8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4CF677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15A263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2DD321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4B8D71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66AE1F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2DF32A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42D7A8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5950C46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8D9F5A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27B3A9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AE2922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A541AA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659816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30D461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35CF7D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24E36E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4C7EA7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3889E76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EF82E5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B23001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3864ABC" w14:textId="77777777" w:rsidR="00165B45" w:rsidRPr="00165B45" w:rsidRDefault="00165B45" w:rsidP="009C073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5F47D5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C2F3650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80E52F3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6646B4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DFDA57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651C35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AA751C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DB141E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9EE9146" w14:textId="31DE2E05" w:rsidR="00FA46FE" w:rsidRPr="00296F22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 4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Jamuria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(p) % of households having latrine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(q) % of households having closed drainage waste water disposal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(r) % of households using clean cooking fuel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(s) % of households having a separate kitchen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(t) % of households having banking facilities</w:t>
      </w:r>
      <w:r w:rsidR="00FA46FE">
        <w:rPr>
          <w:rFonts w:ascii="Times New Roman" w:hAnsi="Times New Roman" w:cs="Times New Roman"/>
          <w:sz w:val="24"/>
          <w:szCs w:val="24"/>
        </w:rPr>
        <w:t xml:space="preserve">, </w:t>
      </w:r>
      <w:r w:rsidR="00FA46FE" w:rsidRPr="00296F22">
        <w:rPr>
          <w:rFonts w:ascii="Times New Roman" w:hAnsi="Times New Roman" w:cs="Times New Roman"/>
          <w:sz w:val="24"/>
          <w:szCs w:val="24"/>
        </w:rPr>
        <w:t>(u) % of household having television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(v) % of household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having mobile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(w) % of household having computer or laptop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(x) % of household having two-wheeler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(y) % of household having four-wheeler</w:t>
      </w:r>
    </w:p>
    <w:p w14:paraId="26973607" w14:textId="77777777" w:rsidR="00165B45" w:rsidRDefault="00165B45" w:rsidP="00FA4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9C468C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01768F" w14:textId="77777777" w:rsidR="007B4193" w:rsidRDefault="007B4193" w:rsidP="007B4193">
      <w:pPr>
        <w:rPr>
          <w:rFonts w:ascii="Times New Roman" w:hAnsi="Times New Roman" w:cs="Times New Roman"/>
          <w:sz w:val="24"/>
          <w:szCs w:val="24"/>
        </w:rPr>
      </w:pPr>
    </w:p>
    <w:p w14:paraId="3AE3C205" w14:textId="77777777" w:rsidR="00165B45" w:rsidRDefault="00165B45" w:rsidP="00FA46FE">
      <w:pPr>
        <w:rPr>
          <w:rFonts w:ascii="Times New Roman" w:hAnsi="Times New Roman" w:cs="Times New Roman"/>
          <w:sz w:val="24"/>
          <w:szCs w:val="24"/>
        </w:rPr>
      </w:pPr>
    </w:p>
    <w:p w14:paraId="6268AD37" w14:textId="2649C559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BA3667D" wp14:editId="4FA3DB97">
            <wp:simplePos x="0" y="0"/>
            <wp:positionH relativeFrom="column">
              <wp:posOffset>0</wp:posOffset>
            </wp:positionH>
            <wp:positionV relativeFrom="paragraph">
              <wp:posOffset>1473</wp:posOffset>
            </wp:positionV>
            <wp:extent cx="5943600" cy="4594860"/>
            <wp:effectExtent l="19050" t="19050" r="19050" b="15240"/>
            <wp:wrapNone/>
            <wp:docPr id="15775869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4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E4D9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F009D5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75F4D8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9A6835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BC5638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C91B686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65EEE6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94547A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8017D1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2A1F1F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C8FC44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C7CDDC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B6D26E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C2D0AC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FB8B5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0C117CA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162C2D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6F1C2D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7C053E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8E16045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24DF1E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E25F8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15B7E6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4B6AF4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359D262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B43795D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53B33B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955F24" w14:textId="329963A2" w:rsidR="00165B45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 5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Kulti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(a) Sex Ratio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(b)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(c) Female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(d) % of marginalized population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(e) % of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(f) % of female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(g) % of household have either good or livable condition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(h) No of person living per room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A46FE" w:rsidRPr="00296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A46FE" w:rsidRPr="00296F22">
        <w:rPr>
          <w:rFonts w:ascii="Times New Roman" w:hAnsi="Times New Roman" w:cs="Times New Roman"/>
          <w:sz w:val="24"/>
          <w:szCs w:val="24"/>
        </w:rPr>
        <w:t>) % of household own by self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(j) % of household having concrete roof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(k) % of household having concreated and brick wall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(l) % of household having cement floor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(m) % of household have access to safe drinking water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(n) % of household having sources of drinking water within and near premises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(o) % of household having access to electricity</w:t>
      </w:r>
      <w:r w:rsidR="00FA46FE">
        <w:rPr>
          <w:rFonts w:ascii="Times New Roman" w:hAnsi="Times New Roman" w:cs="Times New Roman"/>
          <w:sz w:val="24"/>
          <w:szCs w:val="24"/>
        </w:rPr>
        <w:t>.</w:t>
      </w:r>
    </w:p>
    <w:p w14:paraId="184153A0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3FB7E7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039E64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04ADC2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05AE81" w14:textId="77777777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AC95E5" w14:textId="77777777" w:rsidR="00FA46FE" w:rsidRDefault="00FA46FE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D97FCE" w14:textId="6E5898AD" w:rsidR="00165B45" w:rsidRDefault="00165B45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1897A4" w14:textId="77777777" w:rsidR="00FA46FE" w:rsidRDefault="00FA46FE" w:rsidP="00165B4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A4E142" w14:textId="6DB3B08A" w:rsidR="00165B45" w:rsidRPr="00165B45" w:rsidRDefault="009C7322" w:rsidP="00165B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6055684" wp14:editId="47C0BE6C">
            <wp:simplePos x="0" y="0"/>
            <wp:positionH relativeFrom="column">
              <wp:posOffset>733425</wp:posOffset>
            </wp:positionH>
            <wp:positionV relativeFrom="paragraph">
              <wp:posOffset>106680</wp:posOffset>
            </wp:positionV>
            <wp:extent cx="4241571" cy="5486400"/>
            <wp:effectExtent l="19050" t="19050" r="26035" b="19050"/>
            <wp:wrapNone/>
            <wp:docPr id="19128093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571" cy="548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D41EA2" w14:textId="3C56EC4A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C01100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8190BA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23F568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FBCBD7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C650F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232D07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4B827B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C59227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CFD4B0F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BAD39F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5CBF7B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3A68DF2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B838EEC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50A577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7D7BD6A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FEDB924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B85A67D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6711B2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6D62228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9216F7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6FDF32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BD273A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89DC80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AE13BEA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1D71E93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DED91D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8EA19F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AB7968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4E9A27E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02788F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D08D20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AFF3134" w14:textId="2D928736" w:rsidR="00FA46FE" w:rsidRPr="00296F22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 6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Kulti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(p) % of households having latrine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(q) % of households having closed drainage waste water disposal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(r) % of households using clean cooking fuel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(s) % of households having a separate kitchen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(t) % of households having banking facilities</w:t>
      </w:r>
      <w:r w:rsidR="00FA46FE">
        <w:rPr>
          <w:rFonts w:ascii="Times New Roman" w:hAnsi="Times New Roman" w:cs="Times New Roman"/>
          <w:sz w:val="24"/>
          <w:szCs w:val="24"/>
        </w:rPr>
        <w:t xml:space="preserve">, </w:t>
      </w:r>
      <w:r w:rsidR="00FA46FE" w:rsidRPr="00296F22">
        <w:rPr>
          <w:rFonts w:ascii="Times New Roman" w:hAnsi="Times New Roman" w:cs="Times New Roman"/>
          <w:sz w:val="24"/>
          <w:szCs w:val="24"/>
        </w:rPr>
        <w:t>(u) % of household having television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(v) % of household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having mobile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(w) % of household having computer or laptop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(x) % of household having two-wheeler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(y) % of household having four-wheeler</w:t>
      </w:r>
    </w:p>
    <w:p w14:paraId="2F87BED3" w14:textId="77777777" w:rsidR="00165B45" w:rsidRDefault="00165B45" w:rsidP="00FA46FE">
      <w:pPr>
        <w:rPr>
          <w:rFonts w:ascii="Times New Roman" w:hAnsi="Times New Roman" w:cs="Times New Roman"/>
          <w:sz w:val="24"/>
          <w:szCs w:val="24"/>
        </w:rPr>
      </w:pPr>
    </w:p>
    <w:p w14:paraId="5BCC9DA8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D46B49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7069DA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494993" w14:textId="77777777" w:rsidR="00165B45" w:rsidRDefault="00165B45" w:rsidP="00FA46FE">
      <w:pPr>
        <w:rPr>
          <w:rFonts w:ascii="Times New Roman" w:hAnsi="Times New Roman" w:cs="Times New Roman"/>
          <w:sz w:val="24"/>
          <w:szCs w:val="24"/>
        </w:rPr>
      </w:pPr>
    </w:p>
    <w:p w14:paraId="7A85EAF8" w14:textId="77777777" w:rsidR="00165B45" w:rsidRDefault="00165B45" w:rsidP="00165B4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8CCC87" w14:textId="0B955F9C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9799678" wp14:editId="44F13C3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594860"/>
            <wp:effectExtent l="19050" t="19050" r="19050" b="15240"/>
            <wp:wrapNone/>
            <wp:docPr id="11961259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94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62B88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4142BA6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9296977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E03CA89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312CC6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002373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AA4CFA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799FEB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60CA62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57B50D0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95E11B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1F1361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DCBC9A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05BFC2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71F4A7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BDA70DA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A2C49A1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B9EDC0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261B001E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5971ED9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7B1921E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62C9BBD4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FBCAB8D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70E62E8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1A523E3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4F11CB5B" w14:textId="77777777" w:rsidR="00165B45" w:rsidRP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11F356DD" w14:textId="77777777" w:rsidR="00165B45" w:rsidRDefault="00165B45" w:rsidP="00165B45">
      <w:pPr>
        <w:rPr>
          <w:rFonts w:ascii="Times New Roman" w:hAnsi="Times New Roman" w:cs="Times New Roman"/>
          <w:sz w:val="24"/>
          <w:szCs w:val="24"/>
        </w:rPr>
      </w:pPr>
    </w:p>
    <w:p w14:paraId="31F3EB68" w14:textId="69A7CE3B" w:rsidR="00165B45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 7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Raniganj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(a) Sex Ratio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(b)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(c) Female literacy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(d) % of marginalized population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(e) % of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(f) % of female main workers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(g) % of household have either good or livable condition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(h) No of person living per room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A46FE" w:rsidRPr="00296F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A46FE" w:rsidRPr="00296F22">
        <w:rPr>
          <w:rFonts w:ascii="Times New Roman" w:hAnsi="Times New Roman" w:cs="Times New Roman"/>
          <w:sz w:val="24"/>
          <w:szCs w:val="24"/>
        </w:rPr>
        <w:t>) % of household own by self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(j) % of household having concrete roof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 (k) % of household having concreated and brick wall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(l) % of household having cement floor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(m) % of household have access to safe drinking water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(n) % of household having sources of drinking water within and near premises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(o) % of household having access to electricity</w:t>
      </w:r>
      <w:r w:rsidR="00FA46FE">
        <w:rPr>
          <w:rFonts w:ascii="Times New Roman" w:hAnsi="Times New Roman" w:cs="Times New Roman"/>
          <w:sz w:val="24"/>
          <w:szCs w:val="24"/>
        </w:rPr>
        <w:t>.</w:t>
      </w:r>
    </w:p>
    <w:p w14:paraId="4EAABECC" w14:textId="0766698F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C54C1A0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2E0D7F5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1E2099B1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C53441C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15DB26C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36DB4BD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D41D78F" w14:textId="7CE4A8A5" w:rsidR="00165B45" w:rsidRDefault="009C7322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19FAC7C" wp14:editId="07B5F2FF">
            <wp:simplePos x="0" y="0"/>
            <wp:positionH relativeFrom="column">
              <wp:posOffset>666750</wp:posOffset>
            </wp:positionH>
            <wp:positionV relativeFrom="paragraph">
              <wp:posOffset>29845</wp:posOffset>
            </wp:positionV>
            <wp:extent cx="4241571" cy="5486400"/>
            <wp:effectExtent l="19050" t="19050" r="26035" b="19050"/>
            <wp:wrapNone/>
            <wp:docPr id="201274144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571" cy="548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D0262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3B6E2329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88CA50C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137FEEBF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6F36FB72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1A065A98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34FFAEA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3D4557D9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6CE19604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6196143B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602C020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9F4F133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6A4F6519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966809E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448D133C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8CEAD9B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38EA7106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D70D17A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45939BF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44A351B0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E4D0FF8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57DD4672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7972DCF0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B558EA6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E550771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1D6248C0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7A078465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78F96A81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7831D0F5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FBBD374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00B750D2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2E11E56F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p w14:paraId="4404AFFF" w14:textId="3D2DD5A4" w:rsidR="00FA46FE" w:rsidRPr="00296F22" w:rsidRDefault="007B4193" w:rsidP="00FA46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SF 8</w:t>
      </w:r>
      <w:r w:rsidR="00FA46FE" w:rsidRPr="00FA46F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Spatial distribution maps of selected indicators across the </w:t>
      </w:r>
      <w:r w:rsidR="00FA46FE">
        <w:rPr>
          <w:rFonts w:ascii="Times New Roman" w:hAnsi="Times New Roman" w:cs="Times New Roman"/>
          <w:sz w:val="24"/>
          <w:szCs w:val="24"/>
        </w:rPr>
        <w:t>Raniganj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municipality ward-wise (p) % of households having latrine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(q) % of households having closed drainage waste water disposal facilities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(r) % of households using clean cooking fuel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(s) % of households having a separate kitchen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(t) % of households having banking facilities</w:t>
      </w:r>
      <w:r w:rsidR="00FA46FE">
        <w:rPr>
          <w:rFonts w:ascii="Times New Roman" w:hAnsi="Times New Roman" w:cs="Times New Roman"/>
          <w:sz w:val="24"/>
          <w:szCs w:val="24"/>
        </w:rPr>
        <w:t xml:space="preserve">, </w:t>
      </w:r>
      <w:r w:rsidR="00FA46FE" w:rsidRPr="00296F22">
        <w:rPr>
          <w:rFonts w:ascii="Times New Roman" w:hAnsi="Times New Roman" w:cs="Times New Roman"/>
          <w:sz w:val="24"/>
          <w:szCs w:val="24"/>
        </w:rPr>
        <w:t>(u) % of household having television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(v) % of household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having mobile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(w) % of household having computer or laptop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</w:t>
      </w:r>
      <w:r w:rsidR="00FA46FE">
        <w:rPr>
          <w:rFonts w:ascii="Times New Roman" w:hAnsi="Times New Roman" w:cs="Times New Roman"/>
          <w:sz w:val="24"/>
          <w:szCs w:val="24"/>
        </w:rPr>
        <w:t xml:space="preserve"> </w:t>
      </w:r>
      <w:r w:rsidR="00FA46FE" w:rsidRPr="00296F22">
        <w:rPr>
          <w:rFonts w:ascii="Times New Roman" w:hAnsi="Times New Roman" w:cs="Times New Roman"/>
          <w:sz w:val="24"/>
          <w:szCs w:val="24"/>
        </w:rPr>
        <w:t>(x) % of household having two-wheeler</w:t>
      </w:r>
      <w:r w:rsidR="00FA46FE">
        <w:rPr>
          <w:rFonts w:ascii="Times New Roman" w:hAnsi="Times New Roman" w:cs="Times New Roman"/>
          <w:sz w:val="24"/>
          <w:szCs w:val="24"/>
        </w:rPr>
        <w:t>,</w:t>
      </w:r>
      <w:r w:rsidR="00FA46FE" w:rsidRPr="00296F22">
        <w:rPr>
          <w:rFonts w:ascii="Times New Roman" w:hAnsi="Times New Roman" w:cs="Times New Roman"/>
          <w:sz w:val="24"/>
          <w:szCs w:val="24"/>
        </w:rPr>
        <w:t xml:space="preserve"> (y) % of household having four-wheeler</w:t>
      </w:r>
    </w:p>
    <w:p w14:paraId="12EFEEB1" w14:textId="77777777" w:rsidR="00165B45" w:rsidRDefault="00165B45" w:rsidP="00165B45">
      <w:pPr>
        <w:tabs>
          <w:tab w:val="left" w:pos="5203"/>
        </w:tabs>
        <w:rPr>
          <w:rFonts w:ascii="Times New Roman" w:hAnsi="Times New Roman" w:cs="Times New Roman"/>
          <w:sz w:val="24"/>
          <w:szCs w:val="24"/>
        </w:rPr>
      </w:pPr>
    </w:p>
    <w:sectPr w:rsidR="00165B45" w:rsidSect="00841A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E451A" w14:textId="77777777" w:rsidR="00B7392B" w:rsidRDefault="00B7392B" w:rsidP="00165B45">
      <w:r>
        <w:separator/>
      </w:r>
    </w:p>
  </w:endnote>
  <w:endnote w:type="continuationSeparator" w:id="0">
    <w:p w14:paraId="14C3C555" w14:textId="77777777" w:rsidR="00B7392B" w:rsidRDefault="00B7392B" w:rsidP="0016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F050" w14:textId="77777777" w:rsidR="00B7392B" w:rsidRDefault="00B7392B" w:rsidP="00165B45">
      <w:r>
        <w:separator/>
      </w:r>
    </w:p>
  </w:footnote>
  <w:footnote w:type="continuationSeparator" w:id="0">
    <w:p w14:paraId="0BC43E3D" w14:textId="77777777" w:rsidR="00B7392B" w:rsidRDefault="00B7392B" w:rsidP="00165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45"/>
    <w:rsid w:val="00165B45"/>
    <w:rsid w:val="00207A43"/>
    <w:rsid w:val="00296F22"/>
    <w:rsid w:val="003D6A7A"/>
    <w:rsid w:val="00452F20"/>
    <w:rsid w:val="00563C84"/>
    <w:rsid w:val="0056605B"/>
    <w:rsid w:val="00576104"/>
    <w:rsid w:val="00594D94"/>
    <w:rsid w:val="006127B3"/>
    <w:rsid w:val="006D0091"/>
    <w:rsid w:val="007B4193"/>
    <w:rsid w:val="007C2D01"/>
    <w:rsid w:val="00841AEC"/>
    <w:rsid w:val="008929DA"/>
    <w:rsid w:val="008C5174"/>
    <w:rsid w:val="009C0736"/>
    <w:rsid w:val="009C7322"/>
    <w:rsid w:val="009F284C"/>
    <w:rsid w:val="00AB0451"/>
    <w:rsid w:val="00B7392B"/>
    <w:rsid w:val="00C70682"/>
    <w:rsid w:val="00D12CD9"/>
    <w:rsid w:val="00D70432"/>
    <w:rsid w:val="00E30347"/>
    <w:rsid w:val="00E342B0"/>
    <w:rsid w:val="00F116BB"/>
    <w:rsid w:val="00FA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D4E4EC"/>
  <w15:chartTrackingRefBased/>
  <w15:docId w15:val="{5FDF29AA-8FF2-4B2E-BFEC-C096F0A3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65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B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B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B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B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B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B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B4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B4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B4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B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B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B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B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B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B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B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65B4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B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65B4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5B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B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B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B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B4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B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B45"/>
  </w:style>
  <w:style w:type="paragraph" w:styleId="Footer">
    <w:name w:val="footer"/>
    <w:basedOn w:val="Normal"/>
    <w:link w:val="FooterChar"/>
    <w:uiPriority w:val="99"/>
    <w:unhideWhenUsed/>
    <w:rsid w:val="00165B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8</Pages>
  <Words>843</Words>
  <Characters>4385</Characters>
  <Application>Microsoft Office Word</Application>
  <DocSecurity>0</DocSecurity>
  <Lines>548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Harekrishna Manna</dc:creator>
  <cp:keywords/>
  <dc:description/>
  <cp:lastModifiedBy>Harekrishna Manna</cp:lastModifiedBy>
  <cp:revision>7</cp:revision>
  <dcterms:created xsi:type="dcterms:W3CDTF">2025-07-01T20:44:00Z</dcterms:created>
  <dcterms:modified xsi:type="dcterms:W3CDTF">2025-07-03T10:23:00Z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6ba4df95-7462-4eca-9bf5-f93dbe83d8b9</vt:lpwstr>
  </property>
</Properties>
</file>