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D882" w14:textId="77777777" w:rsidR="00AB0451" w:rsidRDefault="00AB0451"/>
    <w:p w14:paraId="1D4DF530" w14:textId="77777777" w:rsidR="00FB0523" w:rsidRDefault="00FB0523"/>
    <w:p w14:paraId="38E26880" w14:textId="6CA776EC" w:rsidR="00FB0523" w:rsidRPr="00FB0523" w:rsidRDefault="00FB0523" w:rsidP="00FB0523">
      <w:pPr>
        <w:rPr>
          <w:rFonts w:ascii="Times New Roman" w:hAnsi="Times New Roman" w:cs="Times New Roman"/>
          <w:sz w:val="24"/>
          <w:szCs w:val="32"/>
        </w:rPr>
      </w:pP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SF 1: </w:t>
      </w:r>
      <w:r w:rsidRPr="00FB0523">
        <w:rPr>
          <w:rFonts w:ascii="Times New Roman" w:hAnsi="Times New Roman" w:cs="Times New Roman"/>
          <w:sz w:val="24"/>
          <w:szCs w:val="32"/>
        </w:rPr>
        <w:t>A brief overview of the Eco-environmental quality and standard of Urbanities zones in the study area.</w:t>
      </w:r>
    </w:p>
    <w:p w14:paraId="5301B27E" w14:textId="77777777" w:rsidR="00FB0523" w:rsidRDefault="00FB0523"/>
    <w:p w14:paraId="69D6CF5B" w14:textId="77777777" w:rsidR="00FB0523" w:rsidRDefault="00FB0523"/>
    <w:p w14:paraId="054729FF" w14:textId="515BB90A" w:rsidR="00FB0523" w:rsidRDefault="00FB0523">
      <w:r w:rsidRPr="0014616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6D6A0D4" wp14:editId="32E4C9F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3600" cy="3724910"/>
            <wp:effectExtent l="0" t="0" r="0" b="8890"/>
            <wp:wrapNone/>
            <wp:docPr id="1989408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A678D" w14:textId="77777777" w:rsidR="00FB0523" w:rsidRDefault="00FB0523"/>
    <w:p w14:paraId="7FB7DEF1" w14:textId="77777777" w:rsidR="00FB0523" w:rsidRDefault="00FB0523"/>
    <w:p w14:paraId="6E701669" w14:textId="77777777" w:rsidR="00FB0523" w:rsidRDefault="00FB0523"/>
    <w:p w14:paraId="15957DFB" w14:textId="77777777" w:rsidR="00FB0523" w:rsidRDefault="00FB0523"/>
    <w:p w14:paraId="079372F5" w14:textId="77777777" w:rsidR="00FB0523" w:rsidRDefault="00FB0523"/>
    <w:p w14:paraId="2E331F0E" w14:textId="77777777" w:rsidR="00FB0523" w:rsidRDefault="00FB0523"/>
    <w:p w14:paraId="4A2C5251" w14:textId="77777777" w:rsidR="00FB0523" w:rsidRDefault="00FB0523"/>
    <w:p w14:paraId="4B5195E9" w14:textId="77777777" w:rsidR="00FB0523" w:rsidRDefault="00FB0523"/>
    <w:p w14:paraId="1C13928C" w14:textId="77777777" w:rsidR="00FB0523" w:rsidRDefault="00FB0523"/>
    <w:p w14:paraId="664B1F21" w14:textId="77777777" w:rsidR="00FB0523" w:rsidRDefault="00FB0523"/>
    <w:p w14:paraId="0229ED10" w14:textId="77777777" w:rsidR="00FB0523" w:rsidRDefault="00FB0523"/>
    <w:p w14:paraId="27FD093F" w14:textId="77777777" w:rsidR="00FB0523" w:rsidRDefault="00FB0523"/>
    <w:p w14:paraId="2CB70DF1" w14:textId="77777777" w:rsidR="00FB0523" w:rsidRDefault="00FB0523"/>
    <w:p w14:paraId="3423DB07" w14:textId="77777777" w:rsidR="00FB0523" w:rsidRDefault="00FB0523"/>
    <w:p w14:paraId="4A5C0237" w14:textId="77777777" w:rsidR="00FB0523" w:rsidRDefault="00FB0523"/>
    <w:p w14:paraId="63F6B46E" w14:textId="77777777" w:rsidR="00FB0523" w:rsidRDefault="00FB0523"/>
    <w:p w14:paraId="3CCC0AD7" w14:textId="77777777" w:rsidR="00FB0523" w:rsidRDefault="00FB0523"/>
    <w:p w14:paraId="01613471" w14:textId="77777777" w:rsidR="00FB0523" w:rsidRDefault="00FB0523"/>
    <w:p w14:paraId="00EE6BFA" w14:textId="77777777" w:rsidR="00FB0523" w:rsidRDefault="00FB0523"/>
    <w:p w14:paraId="03FC4782" w14:textId="77777777" w:rsidR="00FB0523" w:rsidRDefault="00FB0523"/>
    <w:p w14:paraId="142BC298" w14:textId="77777777" w:rsidR="00FB0523" w:rsidRDefault="00FB0523"/>
    <w:p w14:paraId="21962459" w14:textId="04992FC6" w:rsidR="00FB0523" w:rsidRDefault="00FB0523"/>
    <w:p w14:paraId="65B51120" w14:textId="4D103435" w:rsidR="00FB0523" w:rsidRDefault="00FB0523"/>
    <w:p w14:paraId="4B013FC2" w14:textId="711B7D39" w:rsidR="00FB0523" w:rsidRDefault="00FB0523"/>
    <w:p w14:paraId="6A8CBD2F" w14:textId="77777777" w:rsidR="00FB0523" w:rsidRDefault="00FB0523"/>
    <w:p w14:paraId="7AA3F7A6" w14:textId="77777777" w:rsidR="00FB0523" w:rsidRDefault="00FB0523"/>
    <w:p w14:paraId="39F5480F" w14:textId="77777777" w:rsidR="00FB0523" w:rsidRDefault="00FB0523"/>
    <w:p w14:paraId="7AE55E20" w14:textId="77777777" w:rsidR="00FB0523" w:rsidRDefault="00FB0523"/>
    <w:p w14:paraId="07CCCB99" w14:textId="77777777" w:rsidR="00FB0523" w:rsidRDefault="00FB0523"/>
    <w:p w14:paraId="0909802F" w14:textId="77777777" w:rsidR="00FB0523" w:rsidRDefault="00FB0523"/>
    <w:p w14:paraId="7AFBDE74" w14:textId="77777777" w:rsidR="00FB0523" w:rsidRDefault="00FB0523"/>
    <w:p w14:paraId="1A1523CA" w14:textId="77777777" w:rsidR="00FB0523" w:rsidRDefault="00FB0523"/>
    <w:p w14:paraId="0CB60059" w14:textId="77777777" w:rsidR="00FB0523" w:rsidRDefault="00FB0523"/>
    <w:p w14:paraId="2A757505" w14:textId="77777777" w:rsidR="00FB0523" w:rsidRDefault="00FB0523"/>
    <w:p w14:paraId="4858BF64" w14:textId="77777777" w:rsidR="00FB0523" w:rsidRDefault="00FB0523"/>
    <w:p w14:paraId="6851C78D" w14:textId="77777777" w:rsidR="00FB0523" w:rsidRDefault="00FB0523"/>
    <w:p w14:paraId="469AF983" w14:textId="77777777" w:rsidR="00FB0523" w:rsidRDefault="00FB0523"/>
    <w:p w14:paraId="6B5A9EDA" w14:textId="77777777" w:rsidR="00FB0523" w:rsidRDefault="00FB0523"/>
    <w:p w14:paraId="518E6E15" w14:textId="77777777" w:rsidR="00FB0523" w:rsidRDefault="00FB0523"/>
    <w:p w14:paraId="11A1F078" w14:textId="77777777" w:rsidR="00FB0523" w:rsidRDefault="00FB0523"/>
    <w:p w14:paraId="7873737E" w14:textId="77777777" w:rsidR="00FB0523" w:rsidRDefault="00FB0523"/>
    <w:p w14:paraId="4DD5E3D7" w14:textId="77777777" w:rsidR="00FB0523" w:rsidRDefault="00FB0523"/>
    <w:p w14:paraId="0BFBBEBA" w14:textId="77777777" w:rsidR="00FB0523" w:rsidRDefault="00FB0523"/>
    <w:p w14:paraId="0712F5F0" w14:textId="77777777" w:rsidR="00FB0523" w:rsidRDefault="00FB0523"/>
    <w:p w14:paraId="0BC81676" w14:textId="77777777" w:rsidR="00FB0523" w:rsidRDefault="00FB0523"/>
    <w:p w14:paraId="59EA22EF" w14:textId="7F2AAFD7" w:rsidR="00FB0523" w:rsidRPr="00FB0523" w:rsidRDefault="00FB0523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SF 2: </w:t>
      </w:r>
      <w:r w:rsidRPr="00FB0523">
        <w:rPr>
          <w:rFonts w:ascii="Times New Roman" w:hAnsi="Times New Roman" w:cs="Times New Roman"/>
          <w:sz w:val="24"/>
          <w:szCs w:val="32"/>
        </w:rPr>
        <w:t>Weight calculation of Housing Quality Domain</w:t>
      </w:r>
    </w:p>
    <w:p w14:paraId="075ABB4C" w14:textId="77777777" w:rsidR="00FB0523" w:rsidRDefault="00FB0523"/>
    <w:p w14:paraId="4AF12969" w14:textId="77777777" w:rsidR="00FB0523" w:rsidRDefault="00FB0523"/>
    <w:p w14:paraId="03D61CB9" w14:textId="2AAF13F1" w:rsidR="00FB0523" w:rsidRDefault="00FB0523">
      <w:r>
        <w:rPr>
          <w:noProof/>
        </w:rPr>
        <w:drawing>
          <wp:anchor distT="0" distB="0" distL="114300" distR="114300" simplePos="0" relativeHeight="251660288" behindDoc="0" locked="0" layoutInCell="1" allowOverlap="1" wp14:anchorId="78EEDD57" wp14:editId="6ACC58C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684520"/>
            <wp:effectExtent l="0" t="0" r="0" b="0"/>
            <wp:wrapThrough wrapText="bothSides">
              <wp:wrapPolygon edited="0">
                <wp:start x="0" y="0"/>
                <wp:lineTo x="0" y="21499"/>
                <wp:lineTo x="21531" y="21499"/>
                <wp:lineTo x="21531" y="0"/>
                <wp:lineTo x="0" y="0"/>
              </wp:wrapPolygon>
            </wp:wrapThrough>
            <wp:docPr id="1475687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A2206" w14:textId="77777777" w:rsidR="00FB0523" w:rsidRDefault="00FB0523"/>
    <w:p w14:paraId="713B5ED5" w14:textId="77777777" w:rsidR="00FB0523" w:rsidRDefault="00FB0523"/>
    <w:p w14:paraId="01680954" w14:textId="77777777" w:rsidR="00FB0523" w:rsidRDefault="00FB0523"/>
    <w:p w14:paraId="542D9C37" w14:textId="77777777" w:rsidR="00FB0523" w:rsidRDefault="00FB0523"/>
    <w:p w14:paraId="2A907B65" w14:textId="77777777" w:rsidR="00FB0523" w:rsidRDefault="00FB0523"/>
    <w:p w14:paraId="757DA2E3" w14:textId="77777777" w:rsidR="00FB0523" w:rsidRDefault="00FB0523"/>
    <w:p w14:paraId="53CC1AF9" w14:textId="77777777" w:rsidR="00FB0523" w:rsidRDefault="00FB0523"/>
    <w:p w14:paraId="4D8FF1D6" w14:textId="561E15AB" w:rsidR="00FB0523" w:rsidRDefault="00FB0523"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SF </w:t>
      </w:r>
      <w:r>
        <w:rPr>
          <w:rFonts w:ascii="Times New Roman" w:hAnsi="Times New Roman" w:cs="Times New Roman"/>
          <w:b/>
          <w:bCs/>
          <w:sz w:val="24"/>
          <w:szCs w:val="32"/>
        </w:rPr>
        <w:t>3</w:t>
      </w: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: </w:t>
      </w:r>
      <w:r w:rsidRPr="00FB0523">
        <w:rPr>
          <w:rFonts w:ascii="Times New Roman" w:hAnsi="Times New Roman" w:cs="Times New Roman"/>
          <w:sz w:val="24"/>
          <w:szCs w:val="32"/>
        </w:rPr>
        <w:t xml:space="preserve">Weight calculation of </w:t>
      </w:r>
      <w:r>
        <w:rPr>
          <w:rFonts w:ascii="Times New Roman" w:hAnsi="Times New Roman" w:cs="Times New Roman"/>
          <w:sz w:val="24"/>
          <w:szCs w:val="32"/>
        </w:rPr>
        <w:t>WASH &amp; Drainage</w:t>
      </w:r>
      <w:r w:rsidRPr="00FB0523">
        <w:rPr>
          <w:rFonts w:ascii="Times New Roman" w:hAnsi="Times New Roman" w:cs="Times New Roman"/>
          <w:sz w:val="24"/>
          <w:szCs w:val="32"/>
        </w:rPr>
        <w:t xml:space="preserve"> Domain</w:t>
      </w:r>
    </w:p>
    <w:p w14:paraId="1DC68F22" w14:textId="77777777" w:rsidR="00FB0523" w:rsidRDefault="00FB0523"/>
    <w:p w14:paraId="40720357" w14:textId="77777777" w:rsidR="00FB0523" w:rsidRDefault="00FB0523"/>
    <w:p w14:paraId="09FA0FB9" w14:textId="66C83BE8" w:rsidR="00FB0523" w:rsidRDefault="00FB0523">
      <w:r>
        <w:rPr>
          <w:noProof/>
        </w:rPr>
        <w:drawing>
          <wp:inline distT="0" distB="0" distL="0" distR="0" wp14:anchorId="48F7700C" wp14:editId="7300DC85">
            <wp:extent cx="5943600" cy="5544185"/>
            <wp:effectExtent l="0" t="0" r="0" b="0"/>
            <wp:docPr id="2816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4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55BFB" w14:textId="77777777" w:rsidR="00FB0523" w:rsidRDefault="00FB0523"/>
    <w:p w14:paraId="542EE029" w14:textId="77777777" w:rsidR="00FB0523" w:rsidRDefault="00FB0523"/>
    <w:p w14:paraId="187252A4" w14:textId="77777777" w:rsidR="00FB0523" w:rsidRDefault="00FB0523"/>
    <w:p w14:paraId="49D9F071" w14:textId="77777777" w:rsidR="00FB0523" w:rsidRDefault="00FB0523"/>
    <w:p w14:paraId="4D90FD7C" w14:textId="77777777" w:rsidR="00FB0523" w:rsidRDefault="00FB0523"/>
    <w:p w14:paraId="527C88EF" w14:textId="77777777" w:rsidR="00FB0523" w:rsidRDefault="00FB0523"/>
    <w:p w14:paraId="5FD4A5B9" w14:textId="77777777" w:rsidR="00FB0523" w:rsidRDefault="00FB0523"/>
    <w:p w14:paraId="5866EF5F" w14:textId="77777777" w:rsidR="00FB0523" w:rsidRDefault="00FB0523"/>
    <w:p w14:paraId="32A4E5EB" w14:textId="77777777" w:rsidR="00FB0523" w:rsidRDefault="00FB0523"/>
    <w:p w14:paraId="78916F2F" w14:textId="77777777" w:rsidR="00FB0523" w:rsidRDefault="00FB0523"/>
    <w:p w14:paraId="446CA3D1" w14:textId="77777777" w:rsidR="00FB0523" w:rsidRDefault="00FB0523"/>
    <w:p w14:paraId="6263F9A3" w14:textId="48A2ABA8" w:rsidR="00FB0523" w:rsidRDefault="00FB0523">
      <w:r w:rsidRPr="00FB0523"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SF </w:t>
      </w:r>
      <w:r>
        <w:rPr>
          <w:rFonts w:ascii="Times New Roman" w:hAnsi="Times New Roman" w:cs="Times New Roman"/>
          <w:b/>
          <w:bCs/>
          <w:sz w:val="24"/>
          <w:szCs w:val="32"/>
        </w:rPr>
        <w:t>4</w:t>
      </w: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: </w:t>
      </w:r>
      <w:r w:rsidRPr="00FB0523">
        <w:rPr>
          <w:rFonts w:ascii="Times New Roman" w:hAnsi="Times New Roman" w:cs="Times New Roman"/>
          <w:sz w:val="24"/>
          <w:szCs w:val="32"/>
        </w:rPr>
        <w:t xml:space="preserve">Weight calculation of </w:t>
      </w:r>
      <w:r w:rsidR="0039754B">
        <w:rPr>
          <w:rFonts w:ascii="Times New Roman" w:hAnsi="Times New Roman" w:cs="Times New Roman"/>
          <w:sz w:val="24"/>
          <w:szCs w:val="32"/>
        </w:rPr>
        <w:t>Neighborhoods Infrastructure</w:t>
      </w:r>
      <w:r w:rsidRPr="00FB0523">
        <w:rPr>
          <w:rFonts w:ascii="Times New Roman" w:hAnsi="Times New Roman" w:cs="Times New Roman"/>
          <w:sz w:val="24"/>
          <w:szCs w:val="32"/>
        </w:rPr>
        <w:t xml:space="preserve"> Domain</w:t>
      </w:r>
    </w:p>
    <w:p w14:paraId="58FB19CA" w14:textId="77777777" w:rsidR="00FB0523" w:rsidRDefault="00FB0523"/>
    <w:p w14:paraId="4588054B" w14:textId="77777777" w:rsidR="00FB0523" w:rsidRDefault="00FB0523"/>
    <w:p w14:paraId="54EC7E41" w14:textId="4F7D08A5" w:rsidR="00FB0523" w:rsidRDefault="00FB0523">
      <w:r>
        <w:rPr>
          <w:noProof/>
        </w:rPr>
        <w:drawing>
          <wp:inline distT="0" distB="0" distL="0" distR="0" wp14:anchorId="58A17D95" wp14:editId="04D65D92">
            <wp:extent cx="5943600" cy="6879590"/>
            <wp:effectExtent l="0" t="0" r="0" b="0"/>
            <wp:docPr id="18160855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7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31AEF" w14:textId="77777777" w:rsidR="00FB0523" w:rsidRDefault="00FB0523"/>
    <w:p w14:paraId="646BC3FD" w14:textId="77777777" w:rsidR="00FB0523" w:rsidRDefault="00FB0523"/>
    <w:p w14:paraId="6D7822E1" w14:textId="77777777" w:rsidR="00FB0523" w:rsidRDefault="00FB0523"/>
    <w:p w14:paraId="481CADBF" w14:textId="77777777" w:rsidR="0039754B" w:rsidRDefault="0039754B"/>
    <w:p w14:paraId="6C9D9DD9" w14:textId="0A7FB300" w:rsidR="00FB0523" w:rsidRDefault="0039754B">
      <w:r w:rsidRPr="00FB0523"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SF </w:t>
      </w:r>
      <w:r>
        <w:rPr>
          <w:rFonts w:ascii="Times New Roman" w:hAnsi="Times New Roman" w:cs="Times New Roman"/>
          <w:b/>
          <w:bCs/>
          <w:sz w:val="24"/>
          <w:szCs w:val="32"/>
        </w:rPr>
        <w:t>5</w:t>
      </w: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: </w:t>
      </w:r>
      <w:r w:rsidRPr="00FB0523">
        <w:rPr>
          <w:rFonts w:ascii="Times New Roman" w:hAnsi="Times New Roman" w:cs="Times New Roman"/>
          <w:sz w:val="24"/>
          <w:szCs w:val="32"/>
        </w:rPr>
        <w:t xml:space="preserve">Weight calculation of </w:t>
      </w:r>
      <w:r>
        <w:rPr>
          <w:rFonts w:ascii="Times New Roman" w:hAnsi="Times New Roman" w:cs="Times New Roman"/>
          <w:sz w:val="24"/>
          <w:szCs w:val="32"/>
        </w:rPr>
        <w:t>Level of Pollution</w:t>
      </w:r>
      <w:r w:rsidRPr="00FB0523">
        <w:rPr>
          <w:rFonts w:ascii="Times New Roman" w:hAnsi="Times New Roman" w:cs="Times New Roman"/>
          <w:sz w:val="24"/>
          <w:szCs w:val="32"/>
        </w:rPr>
        <w:t xml:space="preserve"> Domain</w:t>
      </w:r>
    </w:p>
    <w:p w14:paraId="00E284EB" w14:textId="6C19CEB6" w:rsidR="00FB0523" w:rsidRDefault="00FB0523">
      <w:r>
        <w:rPr>
          <w:noProof/>
        </w:rPr>
        <w:drawing>
          <wp:inline distT="0" distB="0" distL="0" distR="0" wp14:anchorId="4C79F745" wp14:editId="544D977C">
            <wp:extent cx="5943600" cy="4883150"/>
            <wp:effectExtent l="0" t="0" r="0" b="0"/>
            <wp:docPr id="12796396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FF544" w14:textId="77777777" w:rsidR="00FB0523" w:rsidRDefault="00FB0523"/>
    <w:p w14:paraId="20E5E559" w14:textId="77777777" w:rsidR="00FB0523" w:rsidRDefault="00FB0523"/>
    <w:p w14:paraId="004B6202" w14:textId="77777777" w:rsidR="00FB0523" w:rsidRDefault="00FB0523"/>
    <w:p w14:paraId="5D015271" w14:textId="77777777" w:rsidR="00FB0523" w:rsidRDefault="00FB0523"/>
    <w:p w14:paraId="11A25FB5" w14:textId="77777777" w:rsidR="00FB0523" w:rsidRDefault="00FB0523"/>
    <w:p w14:paraId="7A2036E1" w14:textId="77777777" w:rsidR="00FB0523" w:rsidRDefault="00FB0523"/>
    <w:p w14:paraId="6005CA17" w14:textId="77777777" w:rsidR="00FB0523" w:rsidRDefault="00FB0523"/>
    <w:p w14:paraId="3C09A4EE" w14:textId="77777777" w:rsidR="00FB0523" w:rsidRDefault="00FB0523"/>
    <w:p w14:paraId="4E51E3FF" w14:textId="77777777" w:rsidR="00FB0523" w:rsidRDefault="00FB0523"/>
    <w:p w14:paraId="60DFC5A3" w14:textId="77777777" w:rsidR="00FB0523" w:rsidRDefault="00FB0523"/>
    <w:p w14:paraId="424B9FF8" w14:textId="77777777" w:rsidR="00FB0523" w:rsidRDefault="00FB0523"/>
    <w:p w14:paraId="6C17AA6A" w14:textId="77777777" w:rsidR="00FB0523" w:rsidRDefault="00FB0523"/>
    <w:p w14:paraId="6AEF8FCC" w14:textId="77777777" w:rsidR="00FB0523" w:rsidRDefault="00FB0523"/>
    <w:p w14:paraId="7157ED04" w14:textId="77777777" w:rsidR="00FB0523" w:rsidRDefault="00FB0523"/>
    <w:p w14:paraId="2DE5D354" w14:textId="77777777" w:rsidR="00FB0523" w:rsidRDefault="00FB0523"/>
    <w:p w14:paraId="5D7F6C3D" w14:textId="77777777" w:rsidR="00FB0523" w:rsidRDefault="00FB0523"/>
    <w:p w14:paraId="46073DDA" w14:textId="77777777" w:rsidR="00FB0523" w:rsidRDefault="00FB0523"/>
    <w:p w14:paraId="13F35699" w14:textId="77777777" w:rsidR="00FB0523" w:rsidRDefault="00FB0523"/>
    <w:p w14:paraId="3DB7B9FF" w14:textId="77777777" w:rsidR="00FB0523" w:rsidRDefault="00FB0523"/>
    <w:p w14:paraId="328A97DA" w14:textId="3569D29D" w:rsidR="00FB0523" w:rsidRDefault="0039754B"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SF </w:t>
      </w:r>
      <w:r>
        <w:rPr>
          <w:rFonts w:ascii="Times New Roman" w:hAnsi="Times New Roman" w:cs="Times New Roman"/>
          <w:b/>
          <w:bCs/>
          <w:sz w:val="24"/>
          <w:szCs w:val="32"/>
        </w:rPr>
        <w:t>6</w:t>
      </w:r>
      <w:r w:rsidRPr="00FB0523">
        <w:rPr>
          <w:rFonts w:ascii="Times New Roman" w:hAnsi="Times New Roman" w:cs="Times New Roman"/>
          <w:b/>
          <w:bCs/>
          <w:sz w:val="24"/>
          <w:szCs w:val="32"/>
        </w:rPr>
        <w:t xml:space="preserve">: </w:t>
      </w:r>
      <w:r w:rsidRPr="00FB0523">
        <w:rPr>
          <w:rFonts w:ascii="Times New Roman" w:hAnsi="Times New Roman" w:cs="Times New Roman"/>
          <w:sz w:val="24"/>
          <w:szCs w:val="32"/>
        </w:rPr>
        <w:t xml:space="preserve">Weight calculation </w:t>
      </w:r>
      <w:r>
        <w:rPr>
          <w:rFonts w:ascii="Times New Roman" w:hAnsi="Times New Roman" w:cs="Times New Roman"/>
          <w:sz w:val="24"/>
          <w:szCs w:val="32"/>
        </w:rPr>
        <w:t>for Neighborhoods built Environment (NBE)</w:t>
      </w:r>
    </w:p>
    <w:p w14:paraId="7E078D1A" w14:textId="77777777" w:rsidR="00FB0523" w:rsidRDefault="00FB0523"/>
    <w:p w14:paraId="28E97F1C" w14:textId="77777777" w:rsidR="00FB0523" w:rsidRDefault="00FB0523"/>
    <w:p w14:paraId="3B1E6226" w14:textId="2CC2BFEF" w:rsidR="00FB0523" w:rsidRDefault="00FB0523">
      <w:r>
        <w:rPr>
          <w:noProof/>
        </w:rPr>
        <w:drawing>
          <wp:inline distT="0" distB="0" distL="0" distR="0" wp14:anchorId="069AE654" wp14:editId="2B65D721">
            <wp:extent cx="5943600" cy="5617210"/>
            <wp:effectExtent l="0" t="0" r="0" b="2540"/>
            <wp:docPr id="14036652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96430" w14:textId="77777777" w:rsidR="00FB0523" w:rsidRDefault="00FB0523"/>
    <w:p w14:paraId="7BA601C6" w14:textId="77777777" w:rsidR="00FB0523" w:rsidRDefault="00FB0523"/>
    <w:p w14:paraId="30960177" w14:textId="77777777" w:rsidR="00FB0523" w:rsidRDefault="00FB0523"/>
    <w:p w14:paraId="2362E65D" w14:textId="77777777" w:rsidR="00FB0523" w:rsidRDefault="00FB0523"/>
    <w:p w14:paraId="52501C23" w14:textId="77777777" w:rsidR="00FB0523" w:rsidRDefault="00FB0523"/>
    <w:p w14:paraId="48304045" w14:textId="77777777" w:rsidR="00FB0523" w:rsidRDefault="00FB0523"/>
    <w:p w14:paraId="6F997490" w14:textId="77777777" w:rsidR="00FB0523" w:rsidRDefault="00FB0523"/>
    <w:p w14:paraId="0F86292B" w14:textId="77777777" w:rsidR="00FB0523" w:rsidRDefault="00FB0523"/>
    <w:p w14:paraId="66F067DA" w14:textId="77777777" w:rsidR="00FB0523" w:rsidRDefault="00FB0523"/>
    <w:p w14:paraId="26E95147" w14:textId="77777777" w:rsidR="00FB0523" w:rsidRDefault="00FB0523"/>
    <w:p w14:paraId="1AFBEE1A" w14:textId="77777777" w:rsidR="0039754B" w:rsidRDefault="0039754B"/>
    <w:p w14:paraId="2A36A3C8" w14:textId="61D15D88" w:rsidR="0039754B" w:rsidRPr="0039754B" w:rsidRDefault="0039754B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39754B"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ST 1: </w:t>
      </w:r>
      <w:r w:rsidRPr="0039754B">
        <w:rPr>
          <w:rFonts w:ascii="Times New Roman" w:hAnsi="Times New Roman" w:cs="Times New Roman"/>
          <w:sz w:val="24"/>
          <w:szCs w:val="32"/>
        </w:rPr>
        <w:t>Multicollinearity assessment of different indicators</w:t>
      </w:r>
    </w:p>
    <w:p w14:paraId="6D6D5AED" w14:textId="77777777" w:rsidR="0039754B" w:rsidRDefault="0039754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3939"/>
        <w:gridCol w:w="1204"/>
        <w:gridCol w:w="1505"/>
      </w:tblGrid>
      <w:tr w:rsidR="00FB0523" w:rsidRPr="00FB0523" w14:paraId="0832571F" w14:textId="77777777" w:rsidTr="00FB0523">
        <w:trPr>
          <w:trHeight w:val="420"/>
        </w:trPr>
        <w:tc>
          <w:tcPr>
            <w:tcW w:w="144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9CBA50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210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A450C6" w14:textId="77777777" w:rsidR="00FB0523" w:rsidRPr="00FB0523" w:rsidRDefault="00FB0523" w:rsidP="00FB0523">
            <w:pPr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BBA13D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255B74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</w:tr>
      <w:tr w:rsidR="00FB0523" w:rsidRPr="00FB0523" w14:paraId="654C0A4B" w14:textId="77777777" w:rsidTr="00FB0523">
        <w:trPr>
          <w:trHeight w:val="450"/>
        </w:trPr>
        <w:tc>
          <w:tcPr>
            <w:tcW w:w="144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E44FBE8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Housing quality</w:t>
            </w:r>
          </w:p>
        </w:tc>
        <w:tc>
          <w:tcPr>
            <w:tcW w:w="2104" w:type="pct"/>
            <w:tcBorders>
              <w:top w:val="single" w:sz="4" w:space="0" w:color="auto"/>
            </w:tcBorders>
            <w:vAlign w:val="center"/>
            <w:hideMark/>
          </w:tcPr>
          <w:p w14:paraId="0780BD3D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Types of houses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70E88B5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2436CC65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0.459</w:t>
            </w:r>
          </w:p>
        </w:tc>
      </w:tr>
      <w:tr w:rsidR="00FB0523" w:rsidRPr="00FB0523" w14:paraId="7F5CE2AF" w14:textId="77777777" w:rsidTr="00FB0523">
        <w:trPr>
          <w:trHeight w:val="345"/>
        </w:trPr>
        <w:tc>
          <w:tcPr>
            <w:tcW w:w="1449" w:type="pct"/>
            <w:vMerge/>
            <w:vAlign w:val="center"/>
            <w:hideMark/>
          </w:tcPr>
          <w:p w14:paraId="3133C3A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29E5A06E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Number of available rooms per person</w:t>
            </w:r>
          </w:p>
        </w:tc>
        <w:tc>
          <w:tcPr>
            <w:tcW w:w="643" w:type="pct"/>
            <w:vAlign w:val="center"/>
            <w:hideMark/>
          </w:tcPr>
          <w:p w14:paraId="69486FBB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804" w:type="pct"/>
            <w:vAlign w:val="center"/>
            <w:hideMark/>
          </w:tcPr>
          <w:p w14:paraId="1AF3359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0.412</w:t>
            </w:r>
          </w:p>
        </w:tc>
      </w:tr>
      <w:tr w:rsidR="00FB0523" w:rsidRPr="00FB0523" w14:paraId="58187365" w14:textId="77777777" w:rsidTr="00FB0523">
        <w:trPr>
          <w:trHeight w:val="465"/>
        </w:trPr>
        <w:tc>
          <w:tcPr>
            <w:tcW w:w="1449" w:type="pct"/>
            <w:vMerge/>
            <w:vAlign w:val="center"/>
            <w:hideMark/>
          </w:tcPr>
          <w:p w14:paraId="2971502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7B1DD13E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Age of the house</w:t>
            </w:r>
          </w:p>
        </w:tc>
        <w:tc>
          <w:tcPr>
            <w:tcW w:w="643" w:type="pct"/>
            <w:vAlign w:val="center"/>
            <w:hideMark/>
          </w:tcPr>
          <w:p w14:paraId="41F1443D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804" w:type="pct"/>
            <w:vAlign w:val="center"/>
            <w:hideMark/>
          </w:tcPr>
          <w:p w14:paraId="5FD3B6CB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0.568</w:t>
            </w:r>
          </w:p>
        </w:tc>
      </w:tr>
      <w:tr w:rsidR="00FB0523" w:rsidRPr="00FB0523" w14:paraId="474F7448" w14:textId="77777777" w:rsidTr="00FB0523">
        <w:trPr>
          <w:trHeight w:val="480"/>
        </w:trPr>
        <w:tc>
          <w:tcPr>
            <w:tcW w:w="144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D0FC7E0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tcBorders>
              <w:bottom w:val="single" w:sz="4" w:space="0" w:color="auto"/>
            </w:tcBorders>
            <w:vAlign w:val="center"/>
            <w:hideMark/>
          </w:tcPr>
          <w:p w14:paraId="2173C294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Separate kitchen with ventilation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  <w:hideMark/>
          </w:tcPr>
          <w:p w14:paraId="70FC7850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  <w:hideMark/>
          </w:tcPr>
          <w:p w14:paraId="20A07905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0.433</w:t>
            </w:r>
          </w:p>
        </w:tc>
      </w:tr>
      <w:tr w:rsidR="00FB0523" w:rsidRPr="00FB0523" w14:paraId="605A6778" w14:textId="77777777" w:rsidTr="00FB0523">
        <w:trPr>
          <w:trHeight w:val="522"/>
        </w:trPr>
        <w:tc>
          <w:tcPr>
            <w:tcW w:w="144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E2CC23A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WASH &amp; Drainage</w:t>
            </w:r>
          </w:p>
        </w:tc>
        <w:tc>
          <w:tcPr>
            <w:tcW w:w="2104" w:type="pct"/>
            <w:tcBorders>
              <w:top w:val="single" w:sz="4" w:space="0" w:color="auto"/>
            </w:tcBorders>
            <w:vAlign w:val="center"/>
            <w:hideMark/>
          </w:tcPr>
          <w:p w14:paraId="2623FD45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Access to improved drinking water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4DB7FD82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2.67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26853BF8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0.375</w:t>
            </w:r>
          </w:p>
        </w:tc>
      </w:tr>
      <w:tr w:rsidR="00FB0523" w:rsidRPr="00FB0523" w14:paraId="05D3E396" w14:textId="77777777" w:rsidTr="00FB0523">
        <w:trPr>
          <w:trHeight w:val="450"/>
        </w:trPr>
        <w:tc>
          <w:tcPr>
            <w:tcW w:w="1449" w:type="pct"/>
            <w:vMerge/>
            <w:vAlign w:val="center"/>
            <w:hideMark/>
          </w:tcPr>
          <w:p w14:paraId="0740404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46EEF441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Access to a flush toilet</w:t>
            </w:r>
          </w:p>
        </w:tc>
        <w:tc>
          <w:tcPr>
            <w:tcW w:w="643" w:type="pct"/>
            <w:vAlign w:val="center"/>
            <w:hideMark/>
          </w:tcPr>
          <w:p w14:paraId="581D433E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804" w:type="pct"/>
            <w:vAlign w:val="center"/>
            <w:hideMark/>
          </w:tcPr>
          <w:p w14:paraId="75A9955C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0.352</w:t>
            </w:r>
          </w:p>
        </w:tc>
      </w:tr>
      <w:tr w:rsidR="00FB0523" w:rsidRPr="00FB0523" w14:paraId="6CADF14A" w14:textId="77777777" w:rsidTr="00FB0523">
        <w:trPr>
          <w:trHeight w:val="510"/>
        </w:trPr>
        <w:tc>
          <w:tcPr>
            <w:tcW w:w="1449" w:type="pct"/>
            <w:vMerge/>
            <w:vAlign w:val="center"/>
            <w:hideMark/>
          </w:tcPr>
          <w:p w14:paraId="2CCE9A08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0CF7E2A7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Handwashing facility</w:t>
            </w:r>
          </w:p>
        </w:tc>
        <w:tc>
          <w:tcPr>
            <w:tcW w:w="643" w:type="pct"/>
            <w:vAlign w:val="center"/>
            <w:hideMark/>
          </w:tcPr>
          <w:p w14:paraId="1CBEC78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804" w:type="pct"/>
            <w:vAlign w:val="center"/>
            <w:hideMark/>
          </w:tcPr>
          <w:p w14:paraId="5DFA76D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0.444</w:t>
            </w:r>
          </w:p>
        </w:tc>
      </w:tr>
      <w:tr w:rsidR="00FB0523" w:rsidRPr="00FB0523" w14:paraId="5645845C" w14:textId="77777777" w:rsidTr="00FB0523">
        <w:trPr>
          <w:trHeight w:val="480"/>
        </w:trPr>
        <w:tc>
          <w:tcPr>
            <w:tcW w:w="1449" w:type="pct"/>
            <w:vMerge/>
            <w:vAlign w:val="center"/>
            <w:hideMark/>
          </w:tcPr>
          <w:p w14:paraId="680EA642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150D0DEB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Clean cooking fuel</w:t>
            </w:r>
          </w:p>
        </w:tc>
        <w:tc>
          <w:tcPr>
            <w:tcW w:w="643" w:type="pct"/>
            <w:vAlign w:val="center"/>
            <w:hideMark/>
          </w:tcPr>
          <w:p w14:paraId="30DB9EFA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804" w:type="pct"/>
            <w:vAlign w:val="center"/>
            <w:hideMark/>
          </w:tcPr>
          <w:p w14:paraId="746EB5E8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0.344</w:t>
            </w:r>
          </w:p>
        </w:tc>
      </w:tr>
      <w:tr w:rsidR="00FB0523" w:rsidRPr="00FB0523" w14:paraId="420C8D27" w14:textId="77777777" w:rsidTr="00FB0523">
        <w:trPr>
          <w:trHeight w:val="555"/>
        </w:trPr>
        <w:tc>
          <w:tcPr>
            <w:tcW w:w="144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43F399A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tcBorders>
              <w:bottom w:val="single" w:sz="4" w:space="0" w:color="auto"/>
            </w:tcBorders>
            <w:vAlign w:val="center"/>
            <w:hideMark/>
          </w:tcPr>
          <w:p w14:paraId="735AB2DF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Covered drainage facility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  <w:hideMark/>
          </w:tcPr>
          <w:p w14:paraId="798D03FA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2.48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  <w:hideMark/>
          </w:tcPr>
          <w:p w14:paraId="31DE8E7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0.403</w:t>
            </w:r>
          </w:p>
        </w:tc>
      </w:tr>
      <w:tr w:rsidR="00FB0523" w:rsidRPr="00FB0523" w14:paraId="083AF48F" w14:textId="77777777" w:rsidTr="00FB0523">
        <w:trPr>
          <w:trHeight w:val="690"/>
        </w:trPr>
        <w:tc>
          <w:tcPr>
            <w:tcW w:w="144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68FD8CC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Neighborhood infrastructure</w:t>
            </w:r>
          </w:p>
        </w:tc>
        <w:tc>
          <w:tcPr>
            <w:tcW w:w="2104" w:type="pct"/>
            <w:tcBorders>
              <w:top w:val="single" w:sz="4" w:space="0" w:color="auto"/>
            </w:tcBorders>
            <w:vAlign w:val="center"/>
            <w:hideMark/>
          </w:tcPr>
          <w:p w14:paraId="077CFCD4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Types of neighborhoods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60FC0816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3FCF213D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0.515</w:t>
            </w:r>
          </w:p>
        </w:tc>
      </w:tr>
      <w:tr w:rsidR="00FB0523" w:rsidRPr="00FB0523" w14:paraId="13EFDA0E" w14:textId="77777777" w:rsidTr="00FB0523">
        <w:trPr>
          <w:trHeight w:val="600"/>
        </w:trPr>
        <w:tc>
          <w:tcPr>
            <w:tcW w:w="1449" w:type="pct"/>
            <w:vMerge/>
            <w:vAlign w:val="center"/>
            <w:hideMark/>
          </w:tcPr>
          <w:p w14:paraId="58C4CBCB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10CB0D48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Types of roads</w:t>
            </w:r>
          </w:p>
        </w:tc>
        <w:tc>
          <w:tcPr>
            <w:tcW w:w="643" w:type="pct"/>
            <w:vAlign w:val="center"/>
            <w:hideMark/>
          </w:tcPr>
          <w:p w14:paraId="58C9312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804" w:type="pct"/>
            <w:vAlign w:val="center"/>
            <w:hideMark/>
          </w:tcPr>
          <w:p w14:paraId="396FDFF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0.424</w:t>
            </w:r>
          </w:p>
        </w:tc>
      </w:tr>
      <w:tr w:rsidR="00FB0523" w:rsidRPr="00FB0523" w14:paraId="7262422A" w14:textId="77777777" w:rsidTr="00FB0523">
        <w:trPr>
          <w:trHeight w:val="555"/>
        </w:trPr>
        <w:tc>
          <w:tcPr>
            <w:tcW w:w="1449" w:type="pct"/>
            <w:vMerge/>
            <w:vAlign w:val="center"/>
            <w:hideMark/>
          </w:tcPr>
          <w:p w14:paraId="738CFDF6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02F7AD06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Distance of park/open space from household</w:t>
            </w:r>
          </w:p>
        </w:tc>
        <w:tc>
          <w:tcPr>
            <w:tcW w:w="643" w:type="pct"/>
            <w:vAlign w:val="center"/>
            <w:hideMark/>
          </w:tcPr>
          <w:p w14:paraId="72B56CF5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804" w:type="pct"/>
            <w:vAlign w:val="center"/>
            <w:hideMark/>
          </w:tcPr>
          <w:p w14:paraId="3521F28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0.546</w:t>
            </w:r>
          </w:p>
        </w:tc>
      </w:tr>
      <w:tr w:rsidR="00FB0523" w:rsidRPr="00FB0523" w14:paraId="4F959637" w14:textId="77777777" w:rsidTr="00FB0523">
        <w:trPr>
          <w:trHeight w:val="480"/>
        </w:trPr>
        <w:tc>
          <w:tcPr>
            <w:tcW w:w="1449" w:type="pct"/>
            <w:vMerge/>
            <w:vAlign w:val="center"/>
            <w:hideMark/>
          </w:tcPr>
          <w:p w14:paraId="3E9141A4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658FF822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Distance from the main road</w:t>
            </w:r>
          </w:p>
        </w:tc>
        <w:tc>
          <w:tcPr>
            <w:tcW w:w="643" w:type="pct"/>
            <w:vAlign w:val="center"/>
            <w:hideMark/>
          </w:tcPr>
          <w:p w14:paraId="5F2F1C1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804" w:type="pct"/>
            <w:vAlign w:val="center"/>
            <w:hideMark/>
          </w:tcPr>
          <w:p w14:paraId="2D55CC91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0.472</w:t>
            </w:r>
          </w:p>
        </w:tc>
      </w:tr>
      <w:tr w:rsidR="00FB0523" w:rsidRPr="00FB0523" w14:paraId="3213930C" w14:textId="77777777" w:rsidTr="00FB0523">
        <w:trPr>
          <w:trHeight w:val="585"/>
        </w:trPr>
        <w:tc>
          <w:tcPr>
            <w:tcW w:w="1449" w:type="pct"/>
            <w:vMerge/>
            <w:vAlign w:val="center"/>
            <w:hideMark/>
          </w:tcPr>
          <w:p w14:paraId="38B09705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699E68E4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Pedestrian path availability</w:t>
            </w:r>
          </w:p>
        </w:tc>
        <w:tc>
          <w:tcPr>
            <w:tcW w:w="643" w:type="pct"/>
            <w:vAlign w:val="center"/>
            <w:hideMark/>
          </w:tcPr>
          <w:p w14:paraId="7D2AD701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804" w:type="pct"/>
            <w:vAlign w:val="center"/>
            <w:hideMark/>
          </w:tcPr>
          <w:p w14:paraId="6F873BF2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0.389</w:t>
            </w:r>
          </w:p>
        </w:tc>
      </w:tr>
      <w:tr w:rsidR="00FB0523" w:rsidRPr="00FB0523" w14:paraId="092FCB32" w14:textId="77777777" w:rsidTr="00FB0523">
        <w:trPr>
          <w:trHeight w:val="450"/>
        </w:trPr>
        <w:tc>
          <w:tcPr>
            <w:tcW w:w="1449" w:type="pct"/>
            <w:vMerge/>
            <w:vAlign w:val="center"/>
            <w:hideMark/>
          </w:tcPr>
          <w:p w14:paraId="33FD0EF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0E352C19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Street-light facilities</w:t>
            </w:r>
          </w:p>
        </w:tc>
        <w:tc>
          <w:tcPr>
            <w:tcW w:w="643" w:type="pct"/>
            <w:vAlign w:val="center"/>
            <w:hideMark/>
          </w:tcPr>
          <w:p w14:paraId="28E97E4B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804" w:type="pct"/>
            <w:vAlign w:val="center"/>
            <w:hideMark/>
          </w:tcPr>
          <w:p w14:paraId="209EDA7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0.437</w:t>
            </w:r>
          </w:p>
        </w:tc>
      </w:tr>
      <w:tr w:rsidR="00FB0523" w:rsidRPr="00FB0523" w14:paraId="7F9039FD" w14:textId="77777777" w:rsidTr="00FB0523">
        <w:trPr>
          <w:trHeight w:val="480"/>
        </w:trPr>
        <w:tc>
          <w:tcPr>
            <w:tcW w:w="1449" w:type="pct"/>
            <w:vMerge/>
            <w:vAlign w:val="center"/>
            <w:hideMark/>
          </w:tcPr>
          <w:p w14:paraId="0992E6FA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63B3C5EE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Distance from PHS/SC</w:t>
            </w:r>
          </w:p>
        </w:tc>
        <w:tc>
          <w:tcPr>
            <w:tcW w:w="643" w:type="pct"/>
            <w:vAlign w:val="center"/>
            <w:hideMark/>
          </w:tcPr>
          <w:p w14:paraId="02BD35B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804" w:type="pct"/>
            <w:vAlign w:val="center"/>
            <w:hideMark/>
          </w:tcPr>
          <w:p w14:paraId="2FC3A4A6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0.585</w:t>
            </w:r>
          </w:p>
        </w:tc>
      </w:tr>
      <w:tr w:rsidR="00FB0523" w:rsidRPr="00FB0523" w14:paraId="50EB71C8" w14:textId="77777777" w:rsidTr="00FB0523">
        <w:trPr>
          <w:trHeight w:val="390"/>
        </w:trPr>
        <w:tc>
          <w:tcPr>
            <w:tcW w:w="1449" w:type="pct"/>
            <w:vMerge/>
            <w:vAlign w:val="center"/>
            <w:hideMark/>
          </w:tcPr>
          <w:p w14:paraId="5B0D8CE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31E36CA2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Distance from shopping complex</w:t>
            </w:r>
          </w:p>
        </w:tc>
        <w:tc>
          <w:tcPr>
            <w:tcW w:w="643" w:type="pct"/>
            <w:vAlign w:val="center"/>
            <w:hideMark/>
          </w:tcPr>
          <w:p w14:paraId="7CCB6035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804" w:type="pct"/>
            <w:vAlign w:val="center"/>
            <w:hideMark/>
          </w:tcPr>
          <w:p w14:paraId="2136DDE6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0.532</w:t>
            </w:r>
          </w:p>
        </w:tc>
      </w:tr>
      <w:tr w:rsidR="00FB0523" w:rsidRPr="00FB0523" w14:paraId="0846DEA7" w14:textId="77777777" w:rsidTr="00FB0523">
        <w:trPr>
          <w:trHeight w:val="450"/>
        </w:trPr>
        <w:tc>
          <w:tcPr>
            <w:tcW w:w="144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378EC74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tcBorders>
              <w:bottom w:val="single" w:sz="4" w:space="0" w:color="auto"/>
            </w:tcBorders>
            <w:vAlign w:val="center"/>
            <w:hideMark/>
          </w:tcPr>
          <w:p w14:paraId="01142670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Distance from alcohol shop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  <w:hideMark/>
          </w:tcPr>
          <w:p w14:paraId="7D1359B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  <w:hideMark/>
          </w:tcPr>
          <w:p w14:paraId="6A66E40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0.606</w:t>
            </w:r>
          </w:p>
        </w:tc>
      </w:tr>
      <w:tr w:rsidR="00FB0523" w:rsidRPr="00FB0523" w14:paraId="69A90F73" w14:textId="77777777" w:rsidTr="00FB0523">
        <w:trPr>
          <w:trHeight w:val="480"/>
        </w:trPr>
        <w:tc>
          <w:tcPr>
            <w:tcW w:w="144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1D854A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523">
              <w:rPr>
                <w:rFonts w:ascii="Times New Roman" w:hAnsi="Times New Roman" w:cs="Times New Roman"/>
                <w:b/>
                <w:bCs/>
              </w:rPr>
              <w:t>Level of pollution</w:t>
            </w:r>
          </w:p>
        </w:tc>
        <w:tc>
          <w:tcPr>
            <w:tcW w:w="2104" w:type="pct"/>
            <w:tcBorders>
              <w:top w:val="single" w:sz="4" w:space="0" w:color="auto"/>
            </w:tcBorders>
            <w:vAlign w:val="center"/>
            <w:hideMark/>
          </w:tcPr>
          <w:p w14:paraId="033570E7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Noise pollution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343911A7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  <w:hideMark/>
          </w:tcPr>
          <w:p w14:paraId="0C67154E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0.366</w:t>
            </w:r>
          </w:p>
        </w:tc>
      </w:tr>
      <w:tr w:rsidR="00FB0523" w:rsidRPr="00FB0523" w14:paraId="0C77465C" w14:textId="77777777" w:rsidTr="00FB0523">
        <w:trPr>
          <w:trHeight w:val="510"/>
        </w:trPr>
        <w:tc>
          <w:tcPr>
            <w:tcW w:w="1449" w:type="pct"/>
            <w:vMerge/>
            <w:vAlign w:val="center"/>
            <w:hideMark/>
          </w:tcPr>
          <w:p w14:paraId="15C29EDF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vAlign w:val="center"/>
            <w:hideMark/>
          </w:tcPr>
          <w:p w14:paraId="6655A0A9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Air pollution</w:t>
            </w:r>
          </w:p>
        </w:tc>
        <w:tc>
          <w:tcPr>
            <w:tcW w:w="643" w:type="pct"/>
            <w:vAlign w:val="center"/>
            <w:hideMark/>
          </w:tcPr>
          <w:p w14:paraId="7E015074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804" w:type="pct"/>
            <w:vAlign w:val="center"/>
            <w:hideMark/>
          </w:tcPr>
          <w:p w14:paraId="137862E9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0.321</w:t>
            </w:r>
          </w:p>
        </w:tc>
      </w:tr>
      <w:tr w:rsidR="00FB0523" w:rsidRPr="00FB0523" w14:paraId="34EF15AC" w14:textId="77777777" w:rsidTr="00FB0523">
        <w:trPr>
          <w:trHeight w:val="375"/>
        </w:trPr>
        <w:tc>
          <w:tcPr>
            <w:tcW w:w="144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6D2F65C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pct"/>
            <w:tcBorders>
              <w:bottom w:val="single" w:sz="4" w:space="0" w:color="auto"/>
            </w:tcBorders>
            <w:vAlign w:val="center"/>
            <w:hideMark/>
          </w:tcPr>
          <w:p w14:paraId="76421770" w14:textId="77777777" w:rsidR="00FB0523" w:rsidRPr="00FB0523" w:rsidRDefault="00FB0523" w:rsidP="00FB0523">
            <w:pPr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Dust pollution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  <w:hideMark/>
          </w:tcPr>
          <w:p w14:paraId="608A12BB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2.86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  <w:hideMark/>
          </w:tcPr>
          <w:p w14:paraId="2BFD7144" w14:textId="77777777" w:rsidR="00FB0523" w:rsidRPr="00FB0523" w:rsidRDefault="00FB0523" w:rsidP="00FB0523">
            <w:pPr>
              <w:jc w:val="center"/>
              <w:rPr>
                <w:rFonts w:ascii="Times New Roman" w:hAnsi="Times New Roman" w:cs="Times New Roman"/>
              </w:rPr>
            </w:pPr>
            <w:r w:rsidRPr="00FB0523">
              <w:rPr>
                <w:rFonts w:ascii="Times New Roman" w:hAnsi="Times New Roman" w:cs="Times New Roman"/>
              </w:rPr>
              <w:t>0.35</w:t>
            </w:r>
          </w:p>
        </w:tc>
      </w:tr>
    </w:tbl>
    <w:p w14:paraId="2808EAC4" w14:textId="77777777" w:rsidR="00FB0523" w:rsidRDefault="00FB0523"/>
    <w:sectPr w:rsidR="00FB0523" w:rsidSect="00841A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A849" w14:textId="77777777" w:rsidR="00372447" w:rsidRDefault="00372447" w:rsidP="0039754B">
      <w:r>
        <w:separator/>
      </w:r>
    </w:p>
  </w:endnote>
  <w:endnote w:type="continuationSeparator" w:id="0">
    <w:p w14:paraId="7A625202" w14:textId="77777777" w:rsidR="00372447" w:rsidRDefault="00372447" w:rsidP="00397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32AFB" w14:textId="77777777" w:rsidR="00372447" w:rsidRDefault="00372447" w:rsidP="0039754B">
      <w:r>
        <w:separator/>
      </w:r>
    </w:p>
  </w:footnote>
  <w:footnote w:type="continuationSeparator" w:id="0">
    <w:p w14:paraId="7241CAC8" w14:textId="77777777" w:rsidR="00372447" w:rsidRDefault="00372447" w:rsidP="00397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23"/>
    <w:rsid w:val="00372447"/>
    <w:rsid w:val="0039754B"/>
    <w:rsid w:val="0056605B"/>
    <w:rsid w:val="006D0091"/>
    <w:rsid w:val="007C2D01"/>
    <w:rsid w:val="00841AEC"/>
    <w:rsid w:val="008929DA"/>
    <w:rsid w:val="009F284C"/>
    <w:rsid w:val="00AB0451"/>
    <w:rsid w:val="00C70682"/>
    <w:rsid w:val="00FA633E"/>
    <w:rsid w:val="00FB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B4B2"/>
  <w15:chartTrackingRefBased/>
  <w15:docId w15:val="{F033072E-0E2B-4EF3-8FAC-9D214DA3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B0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5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5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52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52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52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5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5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B052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5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B052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B0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5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5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52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0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75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54B"/>
  </w:style>
  <w:style w:type="paragraph" w:styleId="Footer">
    <w:name w:val="footer"/>
    <w:basedOn w:val="Normal"/>
    <w:link w:val="FooterChar"/>
    <w:uiPriority w:val="99"/>
    <w:unhideWhenUsed/>
    <w:rsid w:val="003975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Harekrishna Manna</dc:creator>
  <cp:keywords/>
  <dc:description/>
  <cp:lastModifiedBy>Harekrishna Manna</cp:lastModifiedBy>
  <cp:revision>1</cp:revision>
  <dcterms:created xsi:type="dcterms:W3CDTF">2026-08-12T07:10:00Z</dcterms:created>
  <dcterms:modified xsi:type="dcterms:W3CDTF">2026-08-12T07:42:00Z</dcterms:modified>
</cp:coreProperties>
</file>