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B06" w:rsidRPr="00BE74A0" w:rsidRDefault="00E10B06" w:rsidP="00E10B0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E74A0">
        <w:rPr>
          <w:rFonts w:ascii="Times New Roman" w:hAnsi="Times New Roman" w:cs="Times New Roman"/>
          <w:b/>
          <w:sz w:val="24"/>
          <w:szCs w:val="24"/>
        </w:rPr>
        <w:t>Heavy metal human health risk assessment and consumer perception of vegetables in Lubumbashi, Democratic Republic of the Congo.</w:t>
      </w:r>
    </w:p>
    <w:bookmarkEnd w:id="0"/>
    <w:p w:rsidR="00534858" w:rsidRDefault="00534858" w:rsidP="001F07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34858">
        <w:rPr>
          <w:rFonts w:ascii="Times New Roman" w:hAnsi="Times New Roman" w:cs="Times New Roman"/>
          <w:sz w:val="24"/>
          <w:szCs w:val="24"/>
        </w:rPr>
        <w:t>Adam Salifu</w:t>
      </w:r>
      <w:r w:rsidRPr="0053485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0700">
        <w:rPr>
          <w:rFonts w:ascii="Times New Roman" w:hAnsi="Times New Roman" w:cs="Times New Roman"/>
          <w:sz w:val="24"/>
          <w:szCs w:val="24"/>
          <w:vertAlign w:val="superscript"/>
        </w:rPr>
        <w:t>⁎</w:t>
      </w:r>
      <w:r w:rsidRPr="00534858">
        <w:rPr>
          <w:rFonts w:ascii="Times New Roman" w:hAnsi="Times New Roman" w:cs="Times New Roman"/>
          <w:sz w:val="24"/>
          <w:szCs w:val="24"/>
        </w:rPr>
        <w:t xml:space="preserve">, Jonas Lwalaba </w:t>
      </w:r>
      <w:proofErr w:type="spellStart"/>
      <w:r w:rsidRPr="0053485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534858">
        <w:rPr>
          <w:rFonts w:ascii="Times New Roman" w:hAnsi="Times New Roman" w:cs="Times New Roman"/>
          <w:sz w:val="24"/>
          <w:szCs w:val="24"/>
        </w:rPr>
        <w:t xml:space="preserve"> Lwalaba</w:t>
      </w:r>
      <w:r w:rsidRPr="0053485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3485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34858">
        <w:rPr>
          <w:rFonts w:ascii="Times New Roman" w:hAnsi="Times New Roman" w:cs="Times New Roman"/>
          <w:sz w:val="24"/>
          <w:szCs w:val="24"/>
        </w:rPr>
        <w:t>Arsene</w:t>
      </w:r>
      <w:proofErr w:type="spellEnd"/>
      <w:r w:rsidRPr="00534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4858">
        <w:rPr>
          <w:rFonts w:ascii="Times New Roman" w:hAnsi="Times New Roman" w:cs="Times New Roman"/>
          <w:sz w:val="24"/>
          <w:szCs w:val="24"/>
        </w:rPr>
        <w:t>Mushagalusa</w:t>
      </w:r>
      <w:proofErr w:type="spellEnd"/>
      <w:r w:rsidRPr="00534858">
        <w:rPr>
          <w:rFonts w:ascii="Times New Roman" w:hAnsi="Times New Roman" w:cs="Times New Roman"/>
          <w:sz w:val="24"/>
          <w:szCs w:val="24"/>
        </w:rPr>
        <w:t xml:space="preserve"> Balasha</w:t>
      </w:r>
      <w:r w:rsidRPr="0053485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1F0700" w:rsidRPr="001F0700" w:rsidRDefault="001F0700" w:rsidP="001F070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858" w:rsidRPr="001F0700" w:rsidRDefault="00BC462B" w:rsidP="0053485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700">
        <w:rPr>
          <w:rFonts w:ascii="Times New Roman" w:hAnsi="Times New Roman" w:cs="Times New Roman"/>
          <w:b/>
          <w:sz w:val="24"/>
          <w:szCs w:val="24"/>
        </w:rPr>
        <w:t>Sup</w:t>
      </w:r>
      <w:r w:rsidR="00AA337F" w:rsidRPr="001F0700">
        <w:rPr>
          <w:rFonts w:ascii="Times New Roman" w:hAnsi="Times New Roman" w:cs="Times New Roman"/>
          <w:b/>
          <w:sz w:val="24"/>
          <w:szCs w:val="24"/>
        </w:rPr>
        <w:t>plementary fil</w:t>
      </w:r>
      <w:r w:rsidR="00534858" w:rsidRPr="001F0700">
        <w:rPr>
          <w:rFonts w:ascii="Times New Roman" w:hAnsi="Times New Roman" w:cs="Times New Roman"/>
          <w:b/>
          <w:sz w:val="24"/>
          <w:szCs w:val="24"/>
        </w:rPr>
        <w:t>e</w:t>
      </w:r>
    </w:p>
    <w:p w:rsidR="00534858" w:rsidRPr="00534858" w:rsidRDefault="00534858" w:rsidP="0053485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>Table S1. Sampled vegetable species and their common names from the six markets in Lubumbashi.</w:t>
      </w: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>Table S2. knowledge, perception, and practices of consumers with respect to heavy metal contamination in vegetables</w:t>
      </w:r>
    </w:p>
    <w:p w:rsidR="00534858" w:rsidRPr="00534858" w:rsidRDefault="00534858" w:rsidP="005348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>Table S3. Ordinal logistic regression analysis of factors influencing the perception level of consumers.</w:t>
      </w: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 xml:space="preserve">Figure S1. Consumers most preferred </w:t>
      </w:r>
      <w:r w:rsidR="00254175">
        <w:rPr>
          <w:rFonts w:ascii="Times New Roman" w:hAnsi="Times New Roman" w:cs="Times New Roman"/>
          <w:sz w:val="24"/>
          <w:szCs w:val="24"/>
        </w:rPr>
        <w:t xml:space="preserve">the </w:t>
      </w:r>
      <w:r w:rsidRPr="00534858">
        <w:rPr>
          <w:rFonts w:ascii="Times New Roman" w:hAnsi="Times New Roman" w:cs="Times New Roman"/>
          <w:sz w:val="24"/>
          <w:szCs w:val="24"/>
        </w:rPr>
        <w:t xml:space="preserve">vegetable species </w:t>
      </w: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34858" w:rsidRPr="0053485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C462B" w:rsidRPr="00534858" w:rsidRDefault="00AA337F" w:rsidP="0053485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8102032"/>
      <w:r w:rsidRPr="00534858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CA4895" w:rsidRPr="00534858">
        <w:rPr>
          <w:rFonts w:ascii="Times New Roman" w:hAnsi="Times New Roman" w:cs="Times New Roman"/>
          <w:sz w:val="24"/>
          <w:szCs w:val="24"/>
        </w:rPr>
        <w:t>S</w:t>
      </w:r>
      <w:r w:rsidRPr="00534858">
        <w:rPr>
          <w:rFonts w:ascii="Times New Roman" w:hAnsi="Times New Roman" w:cs="Times New Roman"/>
          <w:sz w:val="24"/>
          <w:szCs w:val="24"/>
        </w:rPr>
        <w:t xml:space="preserve">1. Sampled </w:t>
      </w:r>
      <w:r w:rsidR="004112AF" w:rsidRPr="00534858">
        <w:rPr>
          <w:rFonts w:ascii="Times New Roman" w:hAnsi="Times New Roman" w:cs="Times New Roman"/>
          <w:sz w:val="24"/>
          <w:szCs w:val="24"/>
        </w:rPr>
        <w:t>vegetable</w:t>
      </w:r>
      <w:r w:rsidRPr="00534858">
        <w:rPr>
          <w:rFonts w:ascii="Times New Roman" w:hAnsi="Times New Roman" w:cs="Times New Roman"/>
          <w:sz w:val="24"/>
          <w:szCs w:val="24"/>
        </w:rPr>
        <w:t xml:space="preserve"> species and their common names from the six markets in Lubumbashi.</w:t>
      </w:r>
    </w:p>
    <w:p w:rsidR="0074689C" w:rsidRPr="00534858" w:rsidRDefault="0074689C" w:rsidP="0053485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86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340"/>
        <w:gridCol w:w="1800"/>
        <w:gridCol w:w="1530"/>
        <w:gridCol w:w="1620"/>
        <w:gridCol w:w="1800"/>
        <w:gridCol w:w="2700"/>
      </w:tblGrid>
      <w:tr w:rsidR="006238F5" w:rsidRPr="00534858" w:rsidTr="008328C6">
        <w:trPr>
          <w:trHeight w:val="176"/>
        </w:trPr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218102053"/>
            <w:bookmarkEnd w:id="1"/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Vegetable species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English/French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Family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Swahili name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Edible parts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Mode of preparation</w:t>
            </w:r>
          </w:p>
        </w:tc>
        <w:tc>
          <w:tcPr>
            <w:tcW w:w="27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Photo</w:t>
            </w:r>
          </w:p>
        </w:tc>
      </w:tr>
      <w:tr w:rsidR="006238F5" w:rsidRPr="00534858" w:rsidTr="008328C6">
        <w:trPr>
          <w:trHeight w:val="1654"/>
        </w:trPr>
        <w:tc>
          <w:tcPr>
            <w:tcW w:w="207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t>Spinacia oleacera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Spinach/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Epinards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Amaranthaceae</w:t>
            </w:r>
            <w:proofErr w:type="spellEnd"/>
          </w:p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Mchicha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Leaves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Boiled with condiments</w:t>
            </w:r>
          </w:p>
        </w:tc>
        <w:tc>
          <w:tcPr>
            <w:tcW w:w="2700" w:type="dxa"/>
            <w:tcBorders>
              <w:top w:val="single" w:sz="8" w:space="0" w:color="auto"/>
            </w:tcBorders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528AB1" wp14:editId="3E9F4C0B">
                  <wp:extent cx="1152933" cy="1554480"/>
                  <wp:effectExtent l="8573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pinach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152933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38F5" w:rsidRPr="00534858" w:rsidTr="008328C6">
        <w:trPr>
          <w:trHeight w:val="1278"/>
        </w:trPr>
        <w:tc>
          <w:tcPr>
            <w:tcW w:w="207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t>Brassica chinensis</w:t>
            </w:r>
          </w:p>
        </w:tc>
        <w:tc>
          <w:tcPr>
            <w:tcW w:w="234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Chinese cabbage/</w:t>
            </w:r>
          </w:p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chou chinois</w:t>
            </w:r>
          </w:p>
        </w:tc>
        <w:tc>
          <w:tcPr>
            <w:tcW w:w="180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Brassicaceae</w:t>
            </w:r>
          </w:p>
        </w:tc>
        <w:tc>
          <w:tcPr>
            <w:tcW w:w="153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Kabichi</w:t>
            </w:r>
            <w:proofErr w:type="spellEnd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majani</w:t>
            </w:r>
            <w:proofErr w:type="spellEnd"/>
          </w:p>
        </w:tc>
        <w:tc>
          <w:tcPr>
            <w:tcW w:w="162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Leaves</w:t>
            </w:r>
          </w:p>
        </w:tc>
        <w:tc>
          <w:tcPr>
            <w:tcW w:w="180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Boiled with condiments</w:t>
            </w:r>
          </w:p>
        </w:tc>
        <w:tc>
          <w:tcPr>
            <w:tcW w:w="270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350E21" wp14:editId="0E6BAA16">
                  <wp:extent cx="1021931" cy="1554480"/>
                  <wp:effectExtent l="318" t="0" r="7302" b="7303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inese cabbag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21931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38F5" w:rsidRPr="00534858" w:rsidTr="008328C6">
        <w:trPr>
          <w:trHeight w:val="1278"/>
        </w:trPr>
        <w:tc>
          <w:tcPr>
            <w:tcW w:w="207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t>Amaranthus vulgaris</w:t>
            </w:r>
          </w:p>
        </w:tc>
        <w:tc>
          <w:tcPr>
            <w:tcW w:w="234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Amaranth/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Amaranthe</w:t>
            </w:r>
            <w:proofErr w:type="spellEnd"/>
          </w:p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Amaranthaceae</w:t>
            </w:r>
            <w:proofErr w:type="spellEnd"/>
          </w:p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Lenga</w:t>
            </w:r>
            <w:proofErr w:type="spellEnd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lenga</w:t>
            </w:r>
            <w:proofErr w:type="spellEnd"/>
          </w:p>
        </w:tc>
        <w:tc>
          <w:tcPr>
            <w:tcW w:w="162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Leaves</w:t>
            </w:r>
          </w:p>
        </w:tc>
        <w:tc>
          <w:tcPr>
            <w:tcW w:w="1800" w:type="dxa"/>
            <w:vAlign w:val="center"/>
          </w:tcPr>
          <w:p w:rsidR="006238F5" w:rsidRPr="00534858" w:rsidRDefault="006238F5" w:rsidP="00534858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Boiled with condiments</w:t>
            </w:r>
          </w:p>
        </w:tc>
        <w:tc>
          <w:tcPr>
            <w:tcW w:w="270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68B3E8" wp14:editId="72CAB00A">
                  <wp:extent cx="1083818" cy="1554480"/>
                  <wp:effectExtent l="0" t="6985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maranth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83818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38F5" w:rsidRPr="00534858" w:rsidTr="008328C6">
        <w:trPr>
          <w:trHeight w:val="1278"/>
        </w:trPr>
        <w:tc>
          <w:tcPr>
            <w:tcW w:w="207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t>Manihot esculenta</w:t>
            </w:r>
          </w:p>
        </w:tc>
        <w:tc>
          <w:tcPr>
            <w:tcW w:w="2340" w:type="dxa"/>
            <w:vAlign w:val="center"/>
          </w:tcPr>
          <w:p w:rsidR="006238F5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Cassava/Manioc</w:t>
            </w:r>
          </w:p>
        </w:tc>
        <w:tc>
          <w:tcPr>
            <w:tcW w:w="1800" w:type="dxa"/>
            <w:vAlign w:val="center"/>
          </w:tcPr>
          <w:p w:rsidR="006238F5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Euphorbiaceae</w:t>
            </w:r>
            <w:proofErr w:type="spellEnd"/>
          </w:p>
        </w:tc>
        <w:tc>
          <w:tcPr>
            <w:tcW w:w="1530" w:type="dxa"/>
            <w:vAlign w:val="center"/>
          </w:tcPr>
          <w:p w:rsidR="006238F5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Sombe</w:t>
            </w:r>
            <w:proofErr w:type="spellEnd"/>
          </w:p>
        </w:tc>
        <w:tc>
          <w:tcPr>
            <w:tcW w:w="1620" w:type="dxa"/>
            <w:vAlign w:val="center"/>
          </w:tcPr>
          <w:p w:rsidR="006238F5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Leaves/tubers</w:t>
            </w:r>
          </w:p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Leaves sampled for present study</w:t>
            </w:r>
          </w:p>
        </w:tc>
        <w:tc>
          <w:tcPr>
            <w:tcW w:w="1800" w:type="dxa"/>
            <w:vAlign w:val="center"/>
          </w:tcPr>
          <w:p w:rsidR="006238F5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Boil to cook with condiments</w:t>
            </w:r>
          </w:p>
        </w:tc>
        <w:tc>
          <w:tcPr>
            <w:tcW w:w="2700" w:type="dxa"/>
            <w:vAlign w:val="center"/>
          </w:tcPr>
          <w:p w:rsidR="006238F5" w:rsidRPr="00534858" w:rsidRDefault="006238F5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72EDFC" wp14:editId="4B20CBD1">
                  <wp:extent cx="1283877" cy="1554480"/>
                  <wp:effectExtent l="0" t="2222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ssava leaves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83877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4CFB" w:rsidRPr="00534858" w:rsidTr="008328C6">
        <w:trPr>
          <w:trHeight w:val="1278"/>
        </w:trPr>
        <w:tc>
          <w:tcPr>
            <w:tcW w:w="207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Allium cepa</w:t>
            </w:r>
          </w:p>
        </w:tc>
        <w:tc>
          <w:tcPr>
            <w:tcW w:w="234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Onion/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Oignon</w:t>
            </w:r>
            <w:proofErr w:type="spellEnd"/>
          </w:p>
        </w:tc>
        <w:tc>
          <w:tcPr>
            <w:tcW w:w="180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Liliaceae</w:t>
            </w:r>
          </w:p>
        </w:tc>
        <w:tc>
          <w:tcPr>
            <w:tcW w:w="153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Kitungulu</w:t>
            </w:r>
            <w:proofErr w:type="spellEnd"/>
          </w:p>
        </w:tc>
        <w:tc>
          <w:tcPr>
            <w:tcW w:w="162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Bulbs/leaves</w:t>
            </w:r>
          </w:p>
        </w:tc>
        <w:tc>
          <w:tcPr>
            <w:tcW w:w="180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In salads, in soups as condiments</w:t>
            </w:r>
          </w:p>
        </w:tc>
        <w:tc>
          <w:tcPr>
            <w:tcW w:w="2700" w:type="dxa"/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F86BF7" wp14:editId="0D52B41B">
                  <wp:extent cx="1563340" cy="128016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nions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80" r="10195"/>
                          <a:stretch/>
                        </pic:blipFill>
                        <pic:spPr bwMode="auto">
                          <a:xfrm>
                            <a:off x="0" y="0"/>
                            <a:ext cx="1563340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4CFB" w:rsidRPr="00534858" w:rsidTr="008328C6">
        <w:trPr>
          <w:trHeight w:val="1278"/>
        </w:trPr>
        <w:tc>
          <w:tcPr>
            <w:tcW w:w="207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284CFB" w:rsidP="0053485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i/>
                <w:sz w:val="24"/>
                <w:szCs w:val="24"/>
              </w:rPr>
              <w:t>Solanum lycopersicum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Tomato/</w:t>
            </w: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Solanaceae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Nyanya</w:t>
            </w:r>
            <w:proofErr w:type="spellEnd"/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Fruits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Ripe raw in salads, as a condiment in soups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:rsidR="00284CFB" w:rsidRPr="00534858" w:rsidRDefault="008328C6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EF461B" wp14:editId="15614560">
                  <wp:extent cx="1817468" cy="1371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om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468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:rsidR="00BC462B" w:rsidRPr="00534858" w:rsidRDefault="00BC462B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61C1" w:rsidRPr="00534858" w:rsidRDefault="003861C1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8101189"/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18107816"/>
      <w:bookmarkEnd w:id="3"/>
    </w:p>
    <w:p w:rsidR="008328C6" w:rsidRPr="00534858" w:rsidRDefault="008328C6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8C6" w:rsidRPr="00534858" w:rsidRDefault="008328C6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EE7" w:rsidRPr="00534858" w:rsidRDefault="00F65EE7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5DD" w:rsidRPr="00534858" w:rsidRDefault="008015DD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8015DD" w:rsidRPr="00534858" w:rsidSect="00AA337F">
          <w:pgSz w:w="15840" w:h="12240" w:orient="landscape"/>
          <w:pgMar w:top="1170" w:right="1440" w:bottom="1440" w:left="1440" w:header="720" w:footer="720" w:gutter="0"/>
          <w:cols w:space="720"/>
          <w:docGrid w:linePitch="360"/>
        </w:sectPr>
      </w:pPr>
    </w:p>
    <w:p w:rsidR="00632E25" w:rsidRPr="00534858" w:rsidRDefault="00632E2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46202" cy="42976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egetable_Preference_Percentage_Final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4" b="1091"/>
                    <a:stretch/>
                  </pic:blipFill>
                  <pic:spPr bwMode="auto">
                    <a:xfrm>
                      <a:off x="0" y="0"/>
                      <a:ext cx="5646202" cy="429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2E25" w:rsidRPr="00534858" w:rsidRDefault="00632E2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 xml:space="preserve">Figure </w:t>
      </w:r>
      <w:r w:rsidR="00CA4895" w:rsidRPr="00534858">
        <w:rPr>
          <w:rFonts w:ascii="Times New Roman" w:hAnsi="Times New Roman" w:cs="Times New Roman"/>
          <w:sz w:val="24"/>
          <w:szCs w:val="24"/>
        </w:rPr>
        <w:t>S</w:t>
      </w:r>
      <w:r w:rsidRPr="00534858">
        <w:rPr>
          <w:rFonts w:ascii="Times New Roman" w:hAnsi="Times New Roman" w:cs="Times New Roman"/>
          <w:sz w:val="24"/>
          <w:szCs w:val="24"/>
        </w:rPr>
        <w:t xml:space="preserve">1. Consumers most preferred vegetable species </w:t>
      </w:r>
    </w:p>
    <w:p w:rsidR="00CA4895" w:rsidRPr="00534858" w:rsidRDefault="00CA489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895" w:rsidRPr="00534858" w:rsidRDefault="00CA489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>Table S</w:t>
      </w:r>
      <w:r w:rsidR="008328C6" w:rsidRPr="00534858">
        <w:rPr>
          <w:rFonts w:ascii="Times New Roman" w:hAnsi="Times New Roman" w:cs="Times New Roman"/>
          <w:sz w:val="24"/>
          <w:szCs w:val="24"/>
        </w:rPr>
        <w:t>2</w:t>
      </w:r>
      <w:r w:rsidRPr="00534858">
        <w:rPr>
          <w:rFonts w:ascii="Times New Roman" w:hAnsi="Times New Roman" w:cs="Times New Roman"/>
          <w:sz w:val="24"/>
          <w:szCs w:val="24"/>
        </w:rPr>
        <w:t>. knowledge, perception, and practices of consumers with respect to heavy metal contamination in vegetables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5665"/>
        <w:gridCol w:w="2520"/>
        <w:gridCol w:w="1440"/>
      </w:tblGrid>
      <w:tr w:rsidR="00243734" w:rsidRPr="00534858" w:rsidTr="001C5875">
        <w:trPr>
          <w:trHeight w:val="384"/>
        </w:trPr>
        <w:tc>
          <w:tcPr>
            <w:tcW w:w="5665" w:type="dxa"/>
          </w:tcPr>
          <w:p w:rsidR="00243734" w:rsidRPr="00534858" w:rsidRDefault="00243734" w:rsidP="00534858">
            <w:pPr>
              <w:tabs>
                <w:tab w:val="left" w:pos="132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  <w:r w:rsidR="0007198A" w:rsidRPr="0053485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734" w:rsidRPr="00534858" w:rsidTr="001C5875">
        <w:trPr>
          <w:trHeight w:val="393"/>
        </w:trPr>
        <w:tc>
          <w:tcPr>
            <w:tcW w:w="5665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Knowledge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Responses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</w:tr>
      <w:tr w:rsidR="00243734" w:rsidRPr="00534858" w:rsidTr="001C5875">
        <w:trPr>
          <w:trHeight w:val="404"/>
        </w:trPr>
        <w:tc>
          <w:tcPr>
            <w:tcW w:w="5665" w:type="dxa"/>
            <w:vMerge w:val="restart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Being in a mining city, are you aware that vegetables can absorb heavy metals (such as lead, copper, cobalt) from polluted soil or water?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236 (66.9)   </w:t>
            </w:r>
          </w:p>
        </w:tc>
      </w:tr>
      <w:tr w:rsidR="00243734" w:rsidRPr="00534858" w:rsidTr="001C5875">
        <w:trPr>
          <w:trHeight w:val="71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31 (8.78)    </w:t>
            </w:r>
          </w:p>
        </w:tc>
      </w:tr>
      <w:tr w:rsidR="00243734" w:rsidRPr="00534858" w:rsidTr="001C5875">
        <w:trPr>
          <w:trHeight w:val="359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I don’t know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86 (24.4)     </w:t>
            </w:r>
          </w:p>
        </w:tc>
      </w:tr>
      <w:tr w:rsidR="00243734" w:rsidRPr="00534858" w:rsidTr="001C5875">
        <w:trPr>
          <w:trHeight w:val="386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What do you think are possible sources of vegetable contamination in Lubumbashi? 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Mining activities 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163 (46.2)    </w:t>
            </w:r>
          </w:p>
        </w:tc>
      </w:tr>
      <w:tr w:rsidR="00243734" w:rsidRPr="00534858" w:rsidTr="001C5875">
        <w:trPr>
          <w:trHeight w:val="242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Style w:val="go2hclqbb5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Industrial waste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130 (36.8)   </w:t>
            </w:r>
          </w:p>
        </w:tc>
      </w:tr>
      <w:tr w:rsidR="00243734" w:rsidRPr="00534858" w:rsidTr="001C5875">
        <w:trPr>
          <w:trHeight w:val="44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Road traffic/dust  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21(5.95)</w:t>
            </w:r>
          </w:p>
        </w:tc>
      </w:tr>
      <w:tr w:rsidR="00243734" w:rsidRPr="00534858" w:rsidTr="001C5875">
        <w:trPr>
          <w:trHeight w:val="26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Use of pesticides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8 (2.27)</w:t>
            </w:r>
          </w:p>
        </w:tc>
      </w:tr>
      <w:tr w:rsidR="00243734" w:rsidRPr="00534858" w:rsidTr="001C5875">
        <w:trPr>
          <w:trHeight w:val="197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31(8.78)</w:t>
            </w:r>
          </w:p>
        </w:tc>
      </w:tr>
      <w:tr w:rsidR="00243734" w:rsidRPr="00534858" w:rsidTr="001C5875">
        <w:trPr>
          <w:trHeight w:val="314"/>
        </w:trPr>
        <w:tc>
          <w:tcPr>
            <w:tcW w:w="5665" w:type="dxa"/>
            <w:vMerge w:val="restart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Do you know if the vegetables sold in your market are grown near mining areas or industrial sites?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106 (30.0)</w:t>
            </w:r>
          </w:p>
        </w:tc>
      </w:tr>
      <w:tr w:rsidR="00243734" w:rsidRPr="00534858" w:rsidTr="001C5875">
        <w:trPr>
          <w:trHeight w:val="161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101(28.6)</w:t>
            </w:r>
          </w:p>
        </w:tc>
      </w:tr>
      <w:tr w:rsidR="00243734" w:rsidRPr="00534858" w:rsidTr="001C5875">
        <w:trPr>
          <w:trHeight w:val="5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146 (41.4)</w:t>
            </w:r>
          </w:p>
        </w:tc>
      </w:tr>
      <w:tr w:rsidR="00243734" w:rsidRPr="00534858" w:rsidTr="001C5875">
        <w:trPr>
          <w:trHeight w:val="116"/>
        </w:trPr>
        <w:tc>
          <w:tcPr>
            <w:tcW w:w="5665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Perception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734" w:rsidRPr="00534858" w:rsidTr="001C5875">
        <w:trPr>
          <w:trHeight w:val="332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Consuming vegetables contaminated with heavy metals can cause serious health problems.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260 (</w:t>
            </w:r>
            <w:proofErr w:type="gramStart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73.6 )</w:t>
            </w:r>
            <w:proofErr w:type="gramEnd"/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43734" w:rsidRPr="00534858" w:rsidTr="001C5875">
        <w:trPr>
          <w:trHeight w:val="17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47 (13.3)  </w:t>
            </w:r>
          </w:p>
        </w:tc>
      </w:tr>
      <w:tr w:rsidR="00243734" w:rsidRPr="00534858" w:rsidTr="001C5875">
        <w:trPr>
          <w:trHeight w:val="197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15 (4.25)   </w:t>
            </w:r>
          </w:p>
        </w:tc>
      </w:tr>
      <w:tr w:rsidR="00243734" w:rsidRPr="00534858" w:rsidTr="001C5875">
        <w:trPr>
          <w:trHeight w:val="296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sure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31 (8.78)     </w:t>
            </w:r>
          </w:p>
        </w:tc>
      </w:tr>
      <w:tr w:rsidR="00243734" w:rsidRPr="00534858" w:rsidTr="001C5875">
        <w:trPr>
          <w:trHeight w:val="233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Which health problems do you associate with heavy metal contamination in food? 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Stomach pains/diarrhea 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175 (49.6)   </w:t>
            </w:r>
          </w:p>
        </w:tc>
      </w:tr>
      <w:tr w:rsidR="00243734" w:rsidRPr="00534858" w:rsidTr="001C5875">
        <w:trPr>
          <w:trHeight w:val="8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Cancer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74 (21.0)   </w:t>
            </w:r>
          </w:p>
        </w:tc>
      </w:tr>
      <w:tr w:rsidR="00243734" w:rsidRPr="00534858" w:rsidTr="001C5875">
        <w:trPr>
          <w:trHeight w:val="314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Kidney/liver problems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39 (11.0)     </w:t>
            </w:r>
          </w:p>
        </w:tc>
      </w:tr>
      <w:tr w:rsidR="00243734" w:rsidRPr="00534858" w:rsidTr="001C5875">
        <w:trPr>
          <w:trHeight w:val="769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Developmental issues in children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32 (9.07)       </w:t>
            </w:r>
          </w:p>
        </w:tc>
      </w:tr>
      <w:tr w:rsidR="00243734" w:rsidRPr="00534858" w:rsidTr="001C5875">
        <w:trPr>
          <w:trHeight w:val="359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 not know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33 (9.35)</w:t>
            </w:r>
          </w:p>
        </w:tc>
      </w:tr>
      <w:tr w:rsidR="00243734" w:rsidRPr="00534858" w:rsidTr="001C5875">
        <w:trPr>
          <w:trHeight w:val="260"/>
        </w:trPr>
        <w:tc>
          <w:tcPr>
            <w:tcW w:w="5665" w:type="dxa"/>
            <w:vMerge w:val="restart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Do you think washing or cooking can completely remove heavy metals from vegetables?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172 (48.7)     </w:t>
            </w:r>
          </w:p>
        </w:tc>
      </w:tr>
      <w:tr w:rsidR="00243734" w:rsidRPr="00534858" w:rsidTr="001C5875">
        <w:trPr>
          <w:trHeight w:val="393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98 (27.8)    </w:t>
            </w:r>
          </w:p>
        </w:tc>
      </w:tr>
      <w:tr w:rsidR="00243734" w:rsidRPr="00534858" w:rsidTr="001C5875">
        <w:trPr>
          <w:trHeight w:val="403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sure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 xml:space="preserve">83 (23.5)   </w:t>
            </w:r>
          </w:p>
        </w:tc>
      </w:tr>
      <w:tr w:rsidR="00243734" w:rsidRPr="00534858" w:rsidTr="001C5875">
        <w:trPr>
          <w:trHeight w:val="384"/>
        </w:trPr>
        <w:tc>
          <w:tcPr>
            <w:tcW w:w="5665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Practices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734" w:rsidRPr="00534858" w:rsidTr="001C5875">
        <w:trPr>
          <w:trHeight w:val="377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When buying vegetables, do you consider the place of cultivation before purchasing?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74 (20.96)</w:t>
            </w:r>
          </w:p>
        </w:tc>
      </w:tr>
      <w:tr w:rsidR="00243734" w:rsidRPr="00534858" w:rsidTr="001C5875">
        <w:trPr>
          <w:trHeight w:val="314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Sometimes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109 (30.88)</w:t>
            </w:r>
          </w:p>
        </w:tc>
      </w:tr>
      <w:tr w:rsidR="00243734" w:rsidRPr="00534858" w:rsidTr="001C5875">
        <w:trPr>
          <w:trHeight w:val="278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Rarely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92 (26.06)</w:t>
            </w:r>
          </w:p>
        </w:tc>
      </w:tr>
      <w:tr w:rsidR="00243734" w:rsidRPr="00534858" w:rsidTr="001C5875">
        <w:trPr>
          <w:trHeight w:val="50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78 (22.10)</w:t>
            </w:r>
          </w:p>
        </w:tc>
      </w:tr>
      <w:tr w:rsidR="00243734" w:rsidRPr="00534858" w:rsidTr="001C5875">
        <w:trPr>
          <w:trHeight w:val="224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If you know vegetables come from a polluted area, would you avoid buying them?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234 (66.29)</w:t>
            </w:r>
          </w:p>
        </w:tc>
      </w:tr>
      <w:tr w:rsidR="00243734" w:rsidRPr="00534858" w:rsidTr="001C5875">
        <w:trPr>
          <w:trHeight w:val="251"/>
        </w:trPr>
        <w:tc>
          <w:tcPr>
            <w:tcW w:w="5665" w:type="dxa"/>
            <w:vMerge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70 (19.83)</w:t>
            </w:r>
          </w:p>
        </w:tc>
      </w:tr>
      <w:tr w:rsidR="00243734" w:rsidRPr="00534858" w:rsidTr="001C5875">
        <w:trPr>
          <w:trHeight w:val="269"/>
        </w:trPr>
        <w:tc>
          <w:tcPr>
            <w:tcW w:w="5665" w:type="dxa"/>
            <w:vMerge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don’t know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49 (13.83)</w:t>
            </w:r>
          </w:p>
        </w:tc>
      </w:tr>
      <w:tr w:rsidR="00243734" w:rsidRPr="00534858" w:rsidTr="001C5875">
        <w:trPr>
          <w:trHeight w:val="386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Since vegetables are exposed to pollutants (heavy metals, pesticides), did this affect your vegetable washing pattern? 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Very much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255 (72.24)</w:t>
            </w:r>
          </w:p>
        </w:tc>
      </w:tr>
      <w:tr w:rsidR="00243734" w:rsidRPr="00534858" w:rsidTr="001C5875">
        <w:trPr>
          <w:trHeight w:val="403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little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60 (17.0)</w:t>
            </w:r>
          </w:p>
        </w:tc>
      </w:tr>
      <w:tr w:rsidR="00243734" w:rsidRPr="00534858" w:rsidTr="001C5875">
        <w:trPr>
          <w:trHeight w:val="116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at all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38 (10.76)</w:t>
            </w:r>
          </w:p>
        </w:tc>
      </w:tr>
      <w:tr w:rsidR="00243734" w:rsidRPr="00534858" w:rsidTr="001C5875">
        <w:trPr>
          <w:trHeight w:val="143"/>
        </w:trPr>
        <w:tc>
          <w:tcPr>
            <w:tcW w:w="5665" w:type="dxa"/>
            <w:vMerge w:val="restart"/>
            <w:vAlign w:val="center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 How many times do you wash?</w:t>
            </w: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times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130 (36.83)</w:t>
            </w:r>
          </w:p>
        </w:tc>
      </w:tr>
      <w:tr w:rsidR="00243734" w:rsidRPr="00534858" w:rsidTr="001C5875">
        <w:trPr>
          <w:trHeight w:val="116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3-4 times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201(56.94)</w:t>
            </w:r>
          </w:p>
        </w:tc>
      </w:tr>
      <w:tr w:rsidR="00243734" w:rsidRPr="00534858" w:rsidTr="001C5875">
        <w:trPr>
          <w:trHeight w:val="62"/>
        </w:trPr>
        <w:tc>
          <w:tcPr>
            <w:tcW w:w="5665" w:type="dxa"/>
            <w:vMerge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243734" w:rsidRPr="00534858" w:rsidRDefault="00243734" w:rsidP="00534858">
            <w:pPr>
              <w:pStyle w:val="HTMLPreformatted"/>
              <w:shd w:val="clear" w:color="auto" w:fill="FFFFFF"/>
              <w:wordWrap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≥5 times</w:t>
            </w:r>
          </w:p>
        </w:tc>
        <w:tc>
          <w:tcPr>
            <w:tcW w:w="1440" w:type="dxa"/>
          </w:tcPr>
          <w:p w:rsidR="00243734" w:rsidRPr="00534858" w:rsidRDefault="00243734" w:rsidP="00534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22 (6.23)</w:t>
            </w:r>
          </w:p>
        </w:tc>
      </w:tr>
    </w:tbl>
    <w:p w:rsidR="00243734" w:rsidRPr="00534858" w:rsidRDefault="00243734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734" w:rsidRPr="00534858" w:rsidRDefault="00243734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895" w:rsidRPr="00534858" w:rsidRDefault="00CA489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E25" w:rsidRPr="00534858" w:rsidRDefault="00632E25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37F" w:rsidRPr="00534858" w:rsidRDefault="00AA337F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858" w:rsidRPr="00534858" w:rsidRDefault="00534858" w:rsidP="005348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34858" w:rsidRPr="00534858" w:rsidSect="008015DD">
          <w:pgSz w:w="12240" w:h="15840"/>
          <w:pgMar w:top="1440" w:right="1440" w:bottom="1440" w:left="1170" w:header="720" w:footer="720" w:gutter="0"/>
          <w:cols w:space="720"/>
          <w:docGrid w:linePitch="360"/>
        </w:sectPr>
      </w:pPr>
    </w:p>
    <w:p w:rsidR="00534858" w:rsidRPr="00534858" w:rsidRDefault="00534858" w:rsidP="005348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lastRenderedPageBreak/>
        <w:t>Table S3. Ordinal logistic regression analysis of factors influencing the perception level of consumers.</w:t>
      </w:r>
    </w:p>
    <w:tbl>
      <w:tblPr>
        <w:tblStyle w:val="TableGrid"/>
        <w:tblW w:w="1416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5"/>
        <w:gridCol w:w="1975"/>
        <w:gridCol w:w="1081"/>
        <w:gridCol w:w="1261"/>
        <w:gridCol w:w="1081"/>
        <w:gridCol w:w="900"/>
        <w:gridCol w:w="1261"/>
        <w:gridCol w:w="1081"/>
        <w:gridCol w:w="990"/>
        <w:gridCol w:w="1261"/>
        <w:gridCol w:w="1104"/>
      </w:tblGrid>
      <w:tr w:rsidR="00534858" w:rsidRPr="00534858" w:rsidTr="006542E4">
        <w:trPr>
          <w:trHeight w:val="296"/>
        </w:trPr>
        <w:tc>
          <w:tcPr>
            <w:tcW w:w="216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Hlk218356498"/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9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Knowledge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Perception</w:t>
            </w:r>
          </w:p>
        </w:tc>
        <w:tc>
          <w:tcPr>
            <w:tcW w:w="3353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Practice</w:t>
            </w:r>
          </w:p>
        </w:tc>
      </w:tr>
      <w:tr w:rsidR="00534858" w:rsidRPr="00534858" w:rsidTr="006542E4">
        <w:trPr>
          <w:trHeight w:val="242"/>
        </w:trPr>
        <w:tc>
          <w:tcPr>
            <w:tcW w:w="216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197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Ref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53485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53485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r w:rsidRPr="0053485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103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534858" w:rsidRPr="00534858" w:rsidTr="006542E4">
        <w:trPr>
          <w:trHeight w:val="260"/>
        </w:trPr>
        <w:tc>
          <w:tcPr>
            <w:tcW w:w="2165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975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1.28-2.86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0.54-1.21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0.307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0.84-1.85</w:t>
            </w:r>
          </w:p>
        </w:tc>
        <w:tc>
          <w:tcPr>
            <w:tcW w:w="1103" w:type="dxa"/>
            <w:tcBorders>
              <w:top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</w:tr>
      <w:tr w:rsidR="00534858" w:rsidRPr="00534858" w:rsidTr="006542E4">
        <w:trPr>
          <w:trHeight w:val="197"/>
        </w:trPr>
        <w:tc>
          <w:tcPr>
            <w:tcW w:w="2165" w:type="dxa"/>
            <w:vMerge w:val="restart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30-44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0.73-1.87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0.517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0.96-2.49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0.78-1.97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</w:tr>
      <w:tr w:rsidR="00534858" w:rsidRPr="00534858" w:rsidTr="006542E4">
        <w:trPr>
          <w:trHeight w:val="206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45-59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0.19-1.24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0.75-4.22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0.91-5.95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534858" w:rsidRPr="00534858" w:rsidTr="006542E4">
        <w:trPr>
          <w:trHeight w:val="233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≥60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0.01-0.45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0.10-5.60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0.789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0.05-1.70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</w:tr>
      <w:tr w:rsidR="00534858" w:rsidRPr="00534858" w:rsidTr="006542E4">
        <w:trPr>
          <w:trHeight w:val="267"/>
        </w:trPr>
        <w:tc>
          <w:tcPr>
            <w:tcW w:w="2165" w:type="dxa"/>
            <w:vMerge w:val="restart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0.01-0.30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0.03-1.07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0.05-1.45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534858" w:rsidRPr="00534858" w:rsidTr="006542E4">
        <w:trPr>
          <w:trHeight w:val="197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0.05-1.23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0.09-1.61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0.10-1.77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</w:tr>
      <w:tr w:rsidR="00534858" w:rsidRPr="00534858" w:rsidTr="006542E4">
        <w:trPr>
          <w:trHeight w:val="168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0.03-0.72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0.09-1.38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0.08-1.23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</w:tr>
      <w:tr w:rsidR="00534858" w:rsidRPr="00534858" w:rsidTr="006542E4">
        <w:trPr>
          <w:trHeight w:val="517"/>
        </w:trPr>
        <w:tc>
          <w:tcPr>
            <w:tcW w:w="2165" w:type="dxa"/>
            <w:vMerge w:val="restart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Main occupation</w:t>
            </w: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Government worker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0.95-5.81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0.58-3.15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1.35-8.25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</w:tr>
      <w:tr w:rsidR="00534858" w:rsidRPr="00534858" w:rsidTr="006542E4">
        <w:trPr>
          <w:trHeight w:val="409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Private sector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0.86-3.85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0.40-1.67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1.40-6.33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</w:tr>
      <w:tr w:rsidR="00534858" w:rsidRPr="00534858" w:rsidTr="006542E4">
        <w:trPr>
          <w:trHeight w:val="249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0.99-4.68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0.67-3.08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1.75-8.57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</w:tr>
      <w:tr w:rsidR="00534858" w:rsidRPr="00534858" w:rsidTr="006542E4">
        <w:trPr>
          <w:trHeight w:val="249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0.86-6.04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0.40-2.71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2.16-14.39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⁎⁎</w:t>
            </w:r>
          </w:p>
        </w:tc>
      </w:tr>
      <w:tr w:rsidR="00534858" w:rsidRPr="00534858" w:rsidTr="006542E4">
        <w:trPr>
          <w:trHeight w:val="296"/>
        </w:trPr>
        <w:tc>
          <w:tcPr>
            <w:tcW w:w="2165" w:type="dxa"/>
            <w:vMerge w:val="restart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Length of stay in Lubumbashi (years)</w:t>
            </w: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0.32-1.02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0.31-1.02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0.55-1.79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</w:tr>
      <w:tr w:rsidR="00534858" w:rsidRPr="00534858" w:rsidTr="006542E4">
        <w:trPr>
          <w:trHeight w:val="231"/>
        </w:trPr>
        <w:tc>
          <w:tcPr>
            <w:tcW w:w="2165" w:type="dxa"/>
            <w:vMerge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10 &gt; years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0.34-0.91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  <w:tc>
          <w:tcPr>
            <w:tcW w:w="90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0.52-1.44</w:t>
            </w:r>
          </w:p>
        </w:tc>
        <w:tc>
          <w:tcPr>
            <w:tcW w:w="108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99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260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0.53-1.43</w:t>
            </w:r>
          </w:p>
        </w:tc>
        <w:tc>
          <w:tcPr>
            <w:tcW w:w="1103" w:type="dxa"/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534858" w:rsidRPr="00534858" w:rsidTr="006542E4">
        <w:trPr>
          <w:trHeight w:val="990"/>
        </w:trPr>
        <w:tc>
          <w:tcPr>
            <w:tcW w:w="2165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Have heard about heavy metal contamination before</w:t>
            </w:r>
          </w:p>
        </w:tc>
        <w:tc>
          <w:tcPr>
            <w:tcW w:w="1975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4.34-12.02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⁎⁎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2.38-6.29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⁎⁎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1.37-3.55</w:t>
            </w:r>
          </w:p>
        </w:tc>
        <w:tc>
          <w:tcPr>
            <w:tcW w:w="1103" w:type="dxa"/>
            <w:tcBorders>
              <w:bottom w:val="single" w:sz="8" w:space="0" w:color="auto"/>
            </w:tcBorders>
            <w:vAlign w:val="center"/>
            <w:hideMark/>
          </w:tcPr>
          <w:p w:rsidR="00534858" w:rsidRPr="00534858" w:rsidRDefault="00534858" w:rsidP="006542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858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 w:rsidRPr="005348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⁎</w:t>
            </w:r>
          </w:p>
        </w:tc>
        <w:bookmarkEnd w:id="5"/>
      </w:tr>
    </w:tbl>
    <w:p w:rsidR="00AA337F" w:rsidRPr="00C46977" w:rsidRDefault="00534858" w:rsidP="00C46977">
      <w:pPr>
        <w:spacing w:after="0" w:line="360" w:lineRule="auto"/>
        <w:jc w:val="both"/>
        <w:rPr>
          <w:rFonts w:ascii="Times New Roman" w:hAnsi="Times New Roman" w:cs="Times New Roman"/>
          <w:sz w:val="2"/>
          <w:szCs w:val="24"/>
        </w:rPr>
      </w:pPr>
      <w:r w:rsidRPr="00534858">
        <w:rPr>
          <w:rFonts w:ascii="Times New Roman" w:hAnsi="Times New Roman" w:cs="Times New Roman"/>
          <w:sz w:val="24"/>
          <w:szCs w:val="24"/>
        </w:rPr>
        <w:t>Significant at *&lt;0.05; **&lt;0.001; CI confidence interval; OR</w:t>
      </w:r>
      <w:r w:rsidRPr="00534858"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 w:rsidRPr="00534858">
        <w:rPr>
          <w:rFonts w:ascii="Times New Roman" w:hAnsi="Times New Roman" w:cs="Times New Roman"/>
          <w:sz w:val="24"/>
          <w:szCs w:val="24"/>
        </w:rPr>
        <w:t>adjusted odds ratio, ref refe</w:t>
      </w:r>
      <w:r w:rsidR="00C46977">
        <w:rPr>
          <w:rFonts w:ascii="Times New Roman" w:hAnsi="Times New Roman" w:cs="Times New Roman"/>
          <w:sz w:val="24"/>
          <w:szCs w:val="24"/>
        </w:rPr>
        <w:t>rence</w:t>
      </w:r>
    </w:p>
    <w:sectPr w:rsidR="00AA337F" w:rsidRPr="00C46977" w:rsidSect="00534858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70C" w:rsidRDefault="0001770C" w:rsidP="00BC462B">
      <w:pPr>
        <w:spacing w:after="0" w:line="240" w:lineRule="auto"/>
      </w:pPr>
      <w:r>
        <w:separator/>
      </w:r>
    </w:p>
  </w:endnote>
  <w:endnote w:type="continuationSeparator" w:id="0">
    <w:p w:rsidR="0001770C" w:rsidRDefault="0001770C" w:rsidP="00BC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88" w:rsidRDefault="009A44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89826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4488" w:rsidRDefault="009A44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4488" w:rsidRDefault="009A44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88" w:rsidRDefault="009A4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70C" w:rsidRDefault="0001770C" w:rsidP="00BC462B">
      <w:pPr>
        <w:spacing w:after="0" w:line="240" w:lineRule="auto"/>
      </w:pPr>
      <w:r>
        <w:separator/>
      </w:r>
    </w:p>
  </w:footnote>
  <w:footnote w:type="continuationSeparator" w:id="0">
    <w:p w:rsidR="0001770C" w:rsidRDefault="0001770C" w:rsidP="00BC4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88" w:rsidRDefault="009A44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88" w:rsidRDefault="009A44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488" w:rsidRDefault="009A44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QxNwUiS1NzM0NjCyUdpeDU4uLM/DyQAotaAEK599csAAAA"/>
  </w:docVars>
  <w:rsids>
    <w:rsidRoot w:val="005E2EB1"/>
    <w:rsid w:val="000171CD"/>
    <w:rsid w:val="0001770C"/>
    <w:rsid w:val="0006103A"/>
    <w:rsid w:val="0007198A"/>
    <w:rsid w:val="000961F7"/>
    <w:rsid w:val="000A1F44"/>
    <w:rsid w:val="000B29E6"/>
    <w:rsid w:val="000B78AD"/>
    <w:rsid w:val="000E077B"/>
    <w:rsid w:val="000E2E49"/>
    <w:rsid w:val="0013100F"/>
    <w:rsid w:val="00183622"/>
    <w:rsid w:val="001C1437"/>
    <w:rsid w:val="001C4E61"/>
    <w:rsid w:val="001F0700"/>
    <w:rsid w:val="0020666E"/>
    <w:rsid w:val="00223B6F"/>
    <w:rsid w:val="00243734"/>
    <w:rsid w:val="00254175"/>
    <w:rsid w:val="00265911"/>
    <w:rsid w:val="00267193"/>
    <w:rsid w:val="00284CFB"/>
    <w:rsid w:val="002A160C"/>
    <w:rsid w:val="002F5F1F"/>
    <w:rsid w:val="003140D2"/>
    <w:rsid w:val="00316575"/>
    <w:rsid w:val="00331BFC"/>
    <w:rsid w:val="00333728"/>
    <w:rsid w:val="003417CF"/>
    <w:rsid w:val="0034765B"/>
    <w:rsid w:val="00347CF7"/>
    <w:rsid w:val="003861C1"/>
    <w:rsid w:val="003A2445"/>
    <w:rsid w:val="003C1193"/>
    <w:rsid w:val="0041062B"/>
    <w:rsid w:val="004112AF"/>
    <w:rsid w:val="0042309C"/>
    <w:rsid w:val="0042337C"/>
    <w:rsid w:val="00430B10"/>
    <w:rsid w:val="004722FF"/>
    <w:rsid w:val="004872BD"/>
    <w:rsid w:val="004B4719"/>
    <w:rsid w:val="004E3A7A"/>
    <w:rsid w:val="004E7AF8"/>
    <w:rsid w:val="0053054A"/>
    <w:rsid w:val="00534858"/>
    <w:rsid w:val="00557C2C"/>
    <w:rsid w:val="00561FEE"/>
    <w:rsid w:val="005E2EB1"/>
    <w:rsid w:val="00617A8C"/>
    <w:rsid w:val="006238F5"/>
    <w:rsid w:val="00632E25"/>
    <w:rsid w:val="00650030"/>
    <w:rsid w:val="006542E4"/>
    <w:rsid w:val="00662E77"/>
    <w:rsid w:val="006A50BD"/>
    <w:rsid w:val="006B7878"/>
    <w:rsid w:val="0072326F"/>
    <w:rsid w:val="007261AF"/>
    <w:rsid w:val="0074689C"/>
    <w:rsid w:val="007A5C9B"/>
    <w:rsid w:val="007C7ECB"/>
    <w:rsid w:val="008015DD"/>
    <w:rsid w:val="00810B79"/>
    <w:rsid w:val="008328C6"/>
    <w:rsid w:val="00865890"/>
    <w:rsid w:val="008B79CD"/>
    <w:rsid w:val="008C1B3B"/>
    <w:rsid w:val="008C38F3"/>
    <w:rsid w:val="008E2E63"/>
    <w:rsid w:val="00977110"/>
    <w:rsid w:val="00977849"/>
    <w:rsid w:val="009A4488"/>
    <w:rsid w:val="009A5339"/>
    <w:rsid w:val="009D6CA9"/>
    <w:rsid w:val="00A01C49"/>
    <w:rsid w:val="00A462DE"/>
    <w:rsid w:val="00A46954"/>
    <w:rsid w:val="00A5099C"/>
    <w:rsid w:val="00A67EA0"/>
    <w:rsid w:val="00A76125"/>
    <w:rsid w:val="00AA337F"/>
    <w:rsid w:val="00AB4692"/>
    <w:rsid w:val="00AC79E3"/>
    <w:rsid w:val="00BC462B"/>
    <w:rsid w:val="00BF246F"/>
    <w:rsid w:val="00C46977"/>
    <w:rsid w:val="00CA4895"/>
    <w:rsid w:val="00CC047A"/>
    <w:rsid w:val="00CD2926"/>
    <w:rsid w:val="00CE6DBB"/>
    <w:rsid w:val="00DB6CD5"/>
    <w:rsid w:val="00E10B06"/>
    <w:rsid w:val="00E10BBA"/>
    <w:rsid w:val="00E24870"/>
    <w:rsid w:val="00E77DE2"/>
    <w:rsid w:val="00E872B8"/>
    <w:rsid w:val="00EA02E8"/>
    <w:rsid w:val="00EB77C2"/>
    <w:rsid w:val="00EC18DB"/>
    <w:rsid w:val="00F1087A"/>
    <w:rsid w:val="00F37E8E"/>
    <w:rsid w:val="00F53121"/>
    <w:rsid w:val="00F53466"/>
    <w:rsid w:val="00F65EE7"/>
    <w:rsid w:val="00F67C8B"/>
    <w:rsid w:val="00F8515A"/>
    <w:rsid w:val="00FC0A3E"/>
    <w:rsid w:val="00FD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22E044-6B12-488A-BC38-B4C50ADB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62B"/>
  </w:style>
  <w:style w:type="paragraph" w:styleId="Footer">
    <w:name w:val="footer"/>
    <w:basedOn w:val="Normal"/>
    <w:link w:val="FooterChar"/>
    <w:uiPriority w:val="99"/>
    <w:unhideWhenUsed/>
    <w:rsid w:val="00BC4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62B"/>
  </w:style>
  <w:style w:type="paragraph" w:styleId="NoSpacing">
    <w:name w:val="No Spacing"/>
    <w:uiPriority w:val="1"/>
    <w:qFormat/>
    <w:rsid w:val="00AA337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72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722FF"/>
    <w:rPr>
      <w:rFonts w:ascii="Courier New" w:eastAsia="Times New Roman" w:hAnsi="Courier New" w:cs="Courier New"/>
      <w:sz w:val="20"/>
      <w:szCs w:val="20"/>
    </w:rPr>
  </w:style>
  <w:style w:type="character" w:customStyle="1" w:styleId="go2hclqbb5b">
    <w:name w:val="go2hclqbb5b"/>
    <w:basedOn w:val="DefaultParagraphFont"/>
    <w:rsid w:val="004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7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dcterms:created xsi:type="dcterms:W3CDTF">2025-12-29T09:51:00Z</dcterms:created>
  <dcterms:modified xsi:type="dcterms:W3CDTF">2026-09-22T14:01:00Z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92e0460a-2400-4feb-a50c-dbe1252fa037</vt:lpwstr>
  </property>
</Properties>
</file>