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938" w:rsidRDefault="00746BB4" w:rsidP="00746BB4">
      <w:pPr>
        <w:pStyle w:val="BodyText"/>
        <w:jc w:val="center"/>
      </w:pPr>
      <w:bookmarkStart w:id="0" w:name="_GoBack"/>
      <w:r>
        <w:t>Supplementary Material – ASSISTANT case study</w:t>
      </w:r>
    </w:p>
    <w:p w:rsidR="00A14938" w:rsidRDefault="00A14938">
      <w:pPr>
        <w:pStyle w:val="BodyText"/>
      </w:pPr>
    </w:p>
    <w:p w:rsidR="00A14938" w:rsidRDefault="00A14938">
      <w:pPr>
        <w:pStyle w:val="BodyText"/>
        <w:spacing w:before="167"/>
      </w:pPr>
    </w:p>
    <w:p w:rsidR="00A14938" w:rsidRDefault="000040DA">
      <w:pPr>
        <w:pStyle w:val="BodyText"/>
        <w:spacing w:before="1" w:after="26"/>
        <w:ind w:right="33"/>
        <w:jc w:val="center"/>
      </w:pPr>
      <w:bookmarkStart w:id="1" w:name="_bookmark0"/>
      <w:bookmarkEnd w:id="1"/>
      <w:r>
        <w:rPr>
          <w:w w:val="110"/>
        </w:rPr>
        <w:t>Table</w:t>
      </w:r>
      <w:r>
        <w:rPr>
          <w:spacing w:val="-3"/>
          <w:w w:val="110"/>
        </w:rPr>
        <w:t xml:space="preserve"> </w:t>
      </w:r>
      <w:r>
        <w:rPr>
          <w:w w:val="110"/>
        </w:rPr>
        <w:t>1:</w:t>
      </w:r>
      <w:r>
        <w:rPr>
          <w:spacing w:val="16"/>
          <w:w w:val="110"/>
        </w:rPr>
        <w:t xml:space="preserve"> </w:t>
      </w:r>
      <w:r>
        <w:rPr>
          <w:w w:val="110"/>
        </w:rPr>
        <w:t>Process</w:t>
      </w:r>
      <w:r>
        <w:rPr>
          <w:spacing w:val="-3"/>
          <w:w w:val="110"/>
        </w:rPr>
        <w:t xml:space="preserve"> </w:t>
      </w:r>
      <w:proofErr w:type="gramStart"/>
      <w:r>
        <w:rPr>
          <w:w w:val="110"/>
        </w:rPr>
        <w:t>Planning</w:t>
      </w:r>
      <w:proofErr w:type="gramEnd"/>
      <w:r>
        <w:rPr>
          <w:spacing w:val="-2"/>
          <w:w w:val="110"/>
        </w:rPr>
        <w:t xml:space="preserve"> </w:t>
      </w:r>
      <w:r>
        <w:rPr>
          <w:w w:val="110"/>
        </w:rPr>
        <w:t>artefacts</w:t>
      </w:r>
      <w:r>
        <w:rPr>
          <w:spacing w:val="-2"/>
          <w:w w:val="110"/>
        </w:rPr>
        <w:t xml:space="preserve"> </w:t>
      </w:r>
      <w:r>
        <w:rPr>
          <w:spacing w:val="-4"/>
          <w:w w:val="110"/>
        </w:rPr>
        <w:t>(PP)</w:t>
      </w:r>
    </w:p>
    <w:tbl>
      <w:tblPr>
        <w:tblW w:w="0" w:type="auto"/>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8"/>
        <w:gridCol w:w="1651"/>
        <w:gridCol w:w="3538"/>
        <w:gridCol w:w="1525"/>
      </w:tblGrid>
      <w:tr w:rsidR="00A14938">
        <w:trPr>
          <w:trHeight w:val="209"/>
        </w:trPr>
        <w:tc>
          <w:tcPr>
            <w:tcW w:w="938" w:type="dxa"/>
            <w:shd w:val="clear" w:color="auto" w:fill="DDDDDD"/>
          </w:tcPr>
          <w:p w:rsidR="00A14938" w:rsidRDefault="000040DA">
            <w:pPr>
              <w:pStyle w:val="TableParagraph"/>
              <w:spacing w:line="184" w:lineRule="exact"/>
              <w:ind w:left="89"/>
              <w:rPr>
                <w:sz w:val="17"/>
              </w:rPr>
            </w:pPr>
            <w:r>
              <w:rPr>
                <w:spacing w:val="-2"/>
                <w:w w:val="110"/>
                <w:sz w:val="17"/>
              </w:rPr>
              <w:t>Process</w:t>
            </w:r>
          </w:p>
        </w:tc>
        <w:tc>
          <w:tcPr>
            <w:tcW w:w="1651" w:type="dxa"/>
            <w:shd w:val="clear" w:color="auto" w:fill="DDDDDD"/>
          </w:tcPr>
          <w:p w:rsidR="00A14938" w:rsidRDefault="000040DA">
            <w:pPr>
              <w:pStyle w:val="TableParagraph"/>
              <w:spacing w:line="184" w:lineRule="exact"/>
              <w:rPr>
                <w:sz w:val="17"/>
              </w:rPr>
            </w:pPr>
            <w:r>
              <w:rPr>
                <w:spacing w:val="-2"/>
                <w:w w:val="110"/>
                <w:sz w:val="17"/>
              </w:rPr>
              <w:t>Artifact</w:t>
            </w:r>
          </w:p>
        </w:tc>
        <w:tc>
          <w:tcPr>
            <w:tcW w:w="3538" w:type="dxa"/>
            <w:shd w:val="clear" w:color="auto" w:fill="DDDDDD"/>
          </w:tcPr>
          <w:p w:rsidR="00A14938" w:rsidRDefault="000040DA">
            <w:pPr>
              <w:pStyle w:val="TableParagraph"/>
              <w:spacing w:line="184" w:lineRule="exact"/>
              <w:rPr>
                <w:sz w:val="17"/>
              </w:rPr>
            </w:pPr>
            <w:r>
              <w:rPr>
                <w:spacing w:val="-2"/>
                <w:w w:val="110"/>
                <w:sz w:val="17"/>
              </w:rPr>
              <w:t>Definition/functionality</w:t>
            </w:r>
          </w:p>
        </w:tc>
        <w:tc>
          <w:tcPr>
            <w:tcW w:w="1525" w:type="dxa"/>
            <w:shd w:val="clear" w:color="auto" w:fill="DDDDDD"/>
          </w:tcPr>
          <w:p w:rsidR="00A14938" w:rsidRDefault="000040DA">
            <w:pPr>
              <w:pStyle w:val="TableParagraph"/>
              <w:spacing w:line="184" w:lineRule="exact"/>
              <w:ind w:left="87"/>
              <w:rPr>
                <w:sz w:val="17"/>
              </w:rPr>
            </w:pPr>
            <w:r>
              <w:rPr>
                <w:w w:val="105"/>
                <w:sz w:val="17"/>
              </w:rPr>
              <w:t>AI</w:t>
            </w:r>
            <w:r>
              <w:rPr>
                <w:spacing w:val="18"/>
                <w:w w:val="105"/>
                <w:sz w:val="17"/>
              </w:rPr>
              <w:t xml:space="preserve"> </w:t>
            </w:r>
            <w:r>
              <w:rPr>
                <w:w w:val="105"/>
                <w:sz w:val="17"/>
              </w:rPr>
              <w:t>Taxonomy</w:t>
            </w:r>
            <w:r>
              <w:rPr>
                <w:spacing w:val="19"/>
                <w:w w:val="105"/>
                <w:sz w:val="17"/>
              </w:rPr>
              <w:t xml:space="preserve"> </w:t>
            </w:r>
            <w:hyperlink w:anchor="_bookmark0" w:history="1">
              <w:r>
                <w:rPr>
                  <w:spacing w:val="-5"/>
                  <w:w w:val="105"/>
                  <w:sz w:val="17"/>
                </w:rPr>
                <w:t>[1]</w:t>
              </w:r>
            </w:hyperlink>
          </w:p>
        </w:tc>
      </w:tr>
      <w:tr w:rsidR="00A14938">
        <w:trPr>
          <w:trHeight w:val="423"/>
        </w:trPr>
        <w:tc>
          <w:tcPr>
            <w:tcW w:w="938" w:type="dxa"/>
            <w:vMerge w:val="restart"/>
          </w:tcPr>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spacing w:before="9"/>
              <w:ind w:left="0"/>
              <w:rPr>
                <w:sz w:val="17"/>
              </w:rPr>
            </w:pPr>
          </w:p>
          <w:p w:rsidR="00A14938" w:rsidRDefault="000040DA">
            <w:pPr>
              <w:pStyle w:val="TableParagraph"/>
              <w:ind w:left="89"/>
              <w:rPr>
                <w:sz w:val="17"/>
              </w:rPr>
            </w:pPr>
            <w:r>
              <w:rPr>
                <w:spacing w:val="-2"/>
                <w:w w:val="110"/>
                <w:sz w:val="17"/>
              </w:rPr>
              <w:t>Manager</w:t>
            </w:r>
          </w:p>
        </w:tc>
        <w:tc>
          <w:tcPr>
            <w:tcW w:w="1651" w:type="dxa"/>
          </w:tcPr>
          <w:p w:rsidR="00A14938" w:rsidRDefault="00A14938">
            <w:pPr>
              <w:pStyle w:val="TableParagraph"/>
              <w:spacing w:before="7"/>
              <w:ind w:left="0"/>
              <w:rPr>
                <w:sz w:val="17"/>
              </w:rPr>
            </w:pPr>
          </w:p>
          <w:p w:rsidR="00A14938" w:rsidRDefault="000040DA">
            <w:pPr>
              <w:pStyle w:val="TableParagraph"/>
              <w:rPr>
                <w:sz w:val="17"/>
              </w:rPr>
            </w:pPr>
            <w:proofErr w:type="spellStart"/>
            <w:r>
              <w:rPr>
                <w:spacing w:val="-2"/>
                <w:w w:val="115"/>
                <w:sz w:val="17"/>
              </w:rPr>
              <w:t>Chatbot</w:t>
            </w:r>
            <w:proofErr w:type="spellEnd"/>
          </w:p>
        </w:tc>
        <w:tc>
          <w:tcPr>
            <w:tcW w:w="3538" w:type="dxa"/>
          </w:tcPr>
          <w:p w:rsidR="00A14938" w:rsidRDefault="000040DA">
            <w:pPr>
              <w:pStyle w:val="TableParagraph"/>
              <w:spacing w:line="184" w:lineRule="exact"/>
              <w:rPr>
                <w:sz w:val="17"/>
              </w:rPr>
            </w:pPr>
            <w:r>
              <w:rPr>
                <w:w w:val="110"/>
                <w:sz w:val="17"/>
              </w:rPr>
              <w:t>The</w:t>
            </w:r>
            <w:r>
              <w:rPr>
                <w:spacing w:val="42"/>
                <w:w w:val="110"/>
                <w:sz w:val="17"/>
              </w:rPr>
              <w:t xml:space="preserve"> </w:t>
            </w:r>
            <w:proofErr w:type="spellStart"/>
            <w:r>
              <w:rPr>
                <w:w w:val="110"/>
                <w:sz w:val="17"/>
              </w:rPr>
              <w:t>chatbot</w:t>
            </w:r>
            <w:proofErr w:type="spellEnd"/>
            <w:r>
              <w:rPr>
                <w:spacing w:val="42"/>
                <w:w w:val="110"/>
                <w:sz w:val="17"/>
              </w:rPr>
              <w:t xml:space="preserve"> </w:t>
            </w:r>
            <w:r>
              <w:rPr>
                <w:w w:val="110"/>
                <w:sz w:val="17"/>
              </w:rPr>
              <w:t>can</w:t>
            </w:r>
            <w:r>
              <w:rPr>
                <w:spacing w:val="42"/>
                <w:w w:val="110"/>
                <w:sz w:val="17"/>
              </w:rPr>
              <w:t xml:space="preserve"> </w:t>
            </w:r>
            <w:r>
              <w:rPr>
                <w:w w:val="110"/>
                <w:sz w:val="17"/>
              </w:rPr>
              <w:t>interact</w:t>
            </w:r>
            <w:r>
              <w:rPr>
                <w:spacing w:val="43"/>
                <w:w w:val="110"/>
                <w:sz w:val="17"/>
              </w:rPr>
              <w:t xml:space="preserve"> </w:t>
            </w:r>
            <w:r>
              <w:rPr>
                <w:w w:val="110"/>
                <w:sz w:val="17"/>
              </w:rPr>
              <w:t>with</w:t>
            </w:r>
            <w:r>
              <w:rPr>
                <w:spacing w:val="42"/>
                <w:w w:val="110"/>
                <w:sz w:val="17"/>
              </w:rPr>
              <w:t xml:space="preserve"> </w:t>
            </w:r>
            <w:r>
              <w:rPr>
                <w:w w:val="110"/>
                <w:sz w:val="17"/>
              </w:rPr>
              <w:t>the</w:t>
            </w:r>
            <w:r>
              <w:rPr>
                <w:spacing w:val="42"/>
                <w:w w:val="110"/>
                <w:sz w:val="17"/>
              </w:rPr>
              <w:t xml:space="preserve"> </w:t>
            </w:r>
            <w:r>
              <w:rPr>
                <w:w w:val="110"/>
                <w:sz w:val="17"/>
              </w:rPr>
              <w:t>user</w:t>
            </w:r>
            <w:r>
              <w:rPr>
                <w:spacing w:val="42"/>
                <w:w w:val="110"/>
                <w:sz w:val="17"/>
              </w:rPr>
              <w:t xml:space="preserve"> </w:t>
            </w:r>
            <w:r>
              <w:rPr>
                <w:spacing w:val="-5"/>
                <w:w w:val="110"/>
                <w:sz w:val="17"/>
              </w:rPr>
              <w:t>by</w:t>
            </w:r>
          </w:p>
          <w:p w:rsidR="00A14938" w:rsidRDefault="000040DA">
            <w:pPr>
              <w:pStyle w:val="TableParagraph"/>
              <w:spacing w:before="18"/>
              <w:rPr>
                <w:sz w:val="17"/>
              </w:rPr>
            </w:pPr>
            <w:proofErr w:type="gramStart"/>
            <w:r>
              <w:rPr>
                <w:w w:val="110"/>
                <w:sz w:val="17"/>
              </w:rPr>
              <w:t>providing</w:t>
            </w:r>
            <w:proofErr w:type="gramEnd"/>
            <w:r>
              <w:rPr>
                <w:spacing w:val="4"/>
                <w:w w:val="110"/>
                <w:sz w:val="17"/>
              </w:rPr>
              <w:t xml:space="preserve"> </w:t>
            </w:r>
            <w:r>
              <w:rPr>
                <w:w w:val="110"/>
                <w:sz w:val="17"/>
              </w:rPr>
              <w:t>information</w:t>
            </w:r>
            <w:r>
              <w:rPr>
                <w:spacing w:val="4"/>
                <w:w w:val="110"/>
                <w:sz w:val="17"/>
              </w:rPr>
              <w:t xml:space="preserve"> </w:t>
            </w:r>
            <w:r>
              <w:rPr>
                <w:w w:val="110"/>
                <w:sz w:val="17"/>
              </w:rPr>
              <w:t>about</w:t>
            </w:r>
            <w:r>
              <w:rPr>
                <w:spacing w:val="5"/>
                <w:w w:val="110"/>
                <w:sz w:val="17"/>
              </w:rPr>
              <w:t xml:space="preserve"> </w:t>
            </w:r>
            <w:r>
              <w:rPr>
                <w:w w:val="110"/>
                <w:sz w:val="17"/>
              </w:rPr>
              <w:t>process</w:t>
            </w:r>
            <w:r>
              <w:rPr>
                <w:spacing w:val="4"/>
                <w:w w:val="110"/>
                <w:sz w:val="17"/>
              </w:rPr>
              <w:t xml:space="preserve"> </w:t>
            </w:r>
            <w:r>
              <w:rPr>
                <w:spacing w:val="-2"/>
                <w:w w:val="110"/>
                <w:sz w:val="17"/>
              </w:rPr>
              <w:t>plans.</w:t>
            </w:r>
          </w:p>
        </w:tc>
        <w:tc>
          <w:tcPr>
            <w:tcW w:w="1525" w:type="dxa"/>
          </w:tcPr>
          <w:p w:rsidR="00A14938" w:rsidRDefault="000040DA">
            <w:pPr>
              <w:pStyle w:val="TableParagraph"/>
              <w:spacing w:before="45" w:line="210" w:lineRule="atLeast"/>
              <w:ind w:left="87" w:right="80"/>
              <w:rPr>
                <w:sz w:val="17"/>
              </w:rPr>
            </w:pPr>
            <w:r>
              <w:rPr>
                <w:spacing w:val="-2"/>
                <w:w w:val="115"/>
                <w:sz w:val="17"/>
              </w:rPr>
              <w:t>Communication</w:t>
            </w:r>
            <w:r>
              <w:rPr>
                <w:spacing w:val="-11"/>
                <w:w w:val="115"/>
                <w:sz w:val="17"/>
              </w:rPr>
              <w:t xml:space="preserve"> </w:t>
            </w:r>
            <w:r>
              <w:rPr>
                <w:spacing w:val="-2"/>
                <w:w w:val="115"/>
                <w:sz w:val="17"/>
              </w:rPr>
              <w:t xml:space="preserve">/ </w:t>
            </w:r>
            <w:r>
              <w:rPr>
                <w:w w:val="115"/>
                <w:sz w:val="17"/>
              </w:rPr>
              <w:t>Natural</w:t>
            </w:r>
            <w:r>
              <w:rPr>
                <w:spacing w:val="3"/>
                <w:w w:val="115"/>
                <w:sz w:val="17"/>
              </w:rPr>
              <w:t xml:space="preserve"> </w:t>
            </w:r>
            <w:r>
              <w:rPr>
                <w:spacing w:val="-2"/>
                <w:w w:val="115"/>
                <w:sz w:val="17"/>
              </w:rPr>
              <w:t>language</w:t>
            </w:r>
          </w:p>
        </w:tc>
      </w:tr>
      <w:tr w:rsidR="00A14938">
        <w:trPr>
          <w:trHeight w:val="375"/>
        </w:trPr>
        <w:tc>
          <w:tcPr>
            <w:tcW w:w="938" w:type="dxa"/>
            <w:vMerge/>
            <w:tcBorders>
              <w:top w:val="nil"/>
            </w:tcBorders>
          </w:tcPr>
          <w:p w:rsidR="00A14938" w:rsidRDefault="00A14938">
            <w:pPr>
              <w:rPr>
                <w:sz w:val="2"/>
                <w:szCs w:val="2"/>
              </w:rPr>
            </w:pPr>
          </w:p>
        </w:tc>
        <w:tc>
          <w:tcPr>
            <w:tcW w:w="1651" w:type="dxa"/>
          </w:tcPr>
          <w:p w:rsidR="00A14938" w:rsidRDefault="000040DA">
            <w:pPr>
              <w:pStyle w:val="TableParagraph"/>
              <w:spacing w:before="48"/>
              <w:rPr>
                <w:sz w:val="17"/>
              </w:rPr>
            </w:pPr>
            <w:r>
              <w:rPr>
                <w:w w:val="110"/>
                <w:sz w:val="17"/>
              </w:rPr>
              <w:t>Data</w:t>
            </w:r>
            <w:r>
              <w:rPr>
                <w:spacing w:val="30"/>
                <w:w w:val="110"/>
                <w:sz w:val="17"/>
              </w:rPr>
              <w:t xml:space="preserve"> </w:t>
            </w:r>
            <w:r>
              <w:rPr>
                <w:spacing w:val="-2"/>
                <w:w w:val="110"/>
                <w:sz w:val="17"/>
              </w:rPr>
              <w:t>Storage</w:t>
            </w:r>
          </w:p>
        </w:tc>
        <w:tc>
          <w:tcPr>
            <w:tcW w:w="3538" w:type="dxa"/>
          </w:tcPr>
          <w:p w:rsidR="00A14938" w:rsidRDefault="000040DA">
            <w:pPr>
              <w:pStyle w:val="TableParagraph"/>
              <w:spacing w:line="137" w:lineRule="exact"/>
              <w:rPr>
                <w:sz w:val="17"/>
              </w:rPr>
            </w:pPr>
            <w:r>
              <w:rPr>
                <w:w w:val="110"/>
                <w:sz w:val="17"/>
              </w:rPr>
              <w:t>A</w:t>
            </w:r>
            <w:r>
              <w:rPr>
                <w:spacing w:val="7"/>
                <w:w w:val="110"/>
                <w:sz w:val="17"/>
              </w:rPr>
              <w:t xml:space="preserve"> </w:t>
            </w:r>
            <w:r>
              <w:rPr>
                <w:w w:val="110"/>
                <w:sz w:val="17"/>
              </w:rPr>
              <w:t>Mongo</w:t>
            </w:r>
            <w:r>
              <w:rPr>
                <w:spacing w:val="7"/>
                <w:w w:val="110"/>
                <w:sz w:val="17"/>
              </w:rPr>
              <w:t xml:space="preserve"> </w:t>
            </w:r>
            <w:r>
              <w:rPr>
                <w:w w:val="110"/>
                <w:sz w:val="17"/>
              </w:rPr>
              <w:t>database</w:t>
            </w:r>
            <w:r>
              <w:rPr>
                <w:spacing w:val="8"/>
                <w:w w:val="110"/>
                <w:sz w:val="17"/>
              </w:rPr>
              <w:t xml:space="preserve"> </w:t>
            </w:r>
            <w:r>
              <w:rPr>
                <w:w w:val="110"/>
                <w:sz w:val="17"/>
              </w:rPr>
              <w:t>to</w:t>
            </w:r>
            <w:r>
              <w:rPr>
                <w:spacing w:val="7"/>
                <w:w w:val="110"/>
                <w:sz w:val="17"/>
              </w:rPr>
              <w:t xml:space="preserve"> </w:t>
            </w:r>
            <w:r>
              <w:rPr>
                <w:w w:val="110"/>
                <w:sz w:val="17"/>
              </w:rPr>
              <w:t>store</w:t>
            </w:r>
            <w:r>
              <w:rPr>
                <w:spacing w:val="8"/>
                <w:w w:val="110"/>
                <w:sz w:val="17"/>
              </w:rPr>
              <w:t xml:space="preserve"> </w:t>
            </w:r>
            <w:r>
              <w:rPr>
                <w:w w:val="110"/>
                <w:sz w:val="17"/>
              </w:rPr>
              <w:t>data</w:t>
            </w:r>
            <w:r>
              <w:rPr>
                <w:spacing w:val="7"/>
                <w:w w:val="110"/>
                <w:sz w:val="17"/>
              </w:rPr>
              <w:t xml:space="preserve"> </w:t>
            </w:r>
            <w:r>
              <w:rPr>
                <w:w w:val="110"/>
                <w:sz w:val="17"/>
              </w:rPr>
              <w:t>in</w:t>
            </w:r>
            <w:r>
              <w:rPr>
                <w:spacing w:val="8"/>
                <w:w w:val="110"/>
                <w:sz w:val="17"/>
              </w:rPr>
              <w:t xml:space="preserve"> </w:t>
            </w:r>
            <w:r>
              <w:rPr>
                <w:w w:val="110"/>
                <w:sz w:val="17"/>
              </w:rPr>
              <w:t>the</w:t>
            </w:r>
            <w:r>
              <w:rPr>
                <w:spacing w:val="7"/>
                <w:w w:val="110"/>
                <w:sz w:val="17"/>
              </w:rPr>
              <w:t xml:space="preserve"> </w:t>
            </w:r>
            <w:r>
              <w:rPr>
                <w:spacing w:val="-2"/>
                <w:w w:val="110"/>
                <w:sz w:val="17"/>
              </w:rPr>
              <w:t>short</w:t>
            </w:r>
          </w:p>
          <w:p w:rsidR="00A14938" w:rsidRDefault="000040DA">
            <w:pPr>
              <w:pStyle w:val="TableParagraph"/>
              <w:spacing w:before="18"/>
              <w:rPr>
                <w:sz w:val="17"/>
              </w:rPr>
            </w:pPr>
            <w:r>
              <w:rPr>
                <w:spacing w:val="-4"/>
                <w:w w:val="115"/>
                <w:sz w:val="17"/>
              </w:rPr>
              <w:t>term</w:t>
            </w:r>
          </w:p>
        </w:tc>
        <w:tc>
          <w:tcPr>
            <w:tcW w:w="1525" w:type="dxa"/>
          </w:tcPr>
          <w:p w:rsidR="00A14938" w:rsidRDefault="000040DA">
            <w:pPr>
              <w:pStyle w:val="TableParagraph"/>
              <w:spacing w:before="48"/>
              <w:ind w:left="87"/>
              <w:rPr>
                <w:sz w:val="17"/>
              </w:rPr>
            </w:pPr>
            <w:r>
              <w:rPr>
                <w:spacing w:val="-2"/>
                <w:w w:val="105"/>
                <w:sz w:val="17"/>
              </w:rPr>
              <w:t>Services</w:t>
            </w:r>
          </w:p>
        </w:tc>
      </w:tr>
      <w:tr w:rsidR="00A14938">
        <w:trPr>
          <w:trHeight w:val="417"/>
        </w:trPr>
        <w:tc>
          <w:tcPr>
            <w:tcW w:w="938" w:type="dxa"/>
            <w:vMerge/>
            <w:tcBorders>
              <w:top w:val="nil"/>
            </w:tcBorders>
          </w:tcPr>
          <w:p w:rsidR="00A14938" w:rsidRDefault="00A14938">
            <w:pPr>
              <w:rPr>
                <w:sz w:val="2"/>
                <w:szCs w:val="2"/>
              </w:rPr>
            </w:pPr>
          </w:p>
        </w:tc>
        <w:tc>
          <w:tcPr>
            <w:tcW w:w="1651" w:type="dxa"/>
          </w:tcPr>
          <w:p w:rsidR="00A14938" w:rsidRDefault="000040DA">
            <w:pPr>
              <w:pStyle w:val="TableParagraph"/>
              <w:spacing w:line="178" w:lineRule="exact"/>
              <w:rPr>
                <w:sz w:val="17"/>
              </w:rPr>
            </w:pPr>
            <w:r>
              <w:rPr>
                <w:spacing w:val="-4"/>
                <w:w w:val="115"/>
                <w:sz w:val="17"/>
              </w:rPr>
              <w:t>Graph</w:t>
            </w:r>
          </w:p>
          <w:p w:rsidR="00A14938" w:rsidRDefault="000040DA">
            <w:pPr>
              <w:pStyle w:val="TableParagraph"/>
              <w:spacing w:before="18"/>
              <w:rPr>
                <w:sz w:val="17"/>
              </w:rPr>
            </w:pPr>
            <w:proofErr w:type="spellStart"/>
            <w:r>
              <w:rPr>
                <w:spacing w:val="-2"/>
                <w:w w:val="110"/>
                <w:sz w:val="17"/>
              </w:rPr>
              <w:t>Visualisation</w:t>
            </w:r>
            <w:proofErr w:type="spellEnd"/>
          </w:p>
        </w:tc>
        <w:tc>
          <w:tcPr>
            <w:tcW w:w="3538" w:type="dxa"/>
          </w:tcPr>
          <w:p w:rsidR="00A14938" w:rsidRDefault="000040DA">
            <w:pPr>
              <w:pStyle w:val="TableParagraph"/>
              <w:spacing w:line="178" w:lineRule="exact"/>
              <w:rPr>
                <w:sz w:val="17"/>
              </w:rPr>
            </w:pPr>
            <w:r>
              <w:rPr>
                <w:w w:val="110"/>
                <w:sz w:val="17"/>
              </w:rPr>
              <w:t>The</w:t>
            </w:r>
            <w:r>
              <w:rPr>
                <w:spacing w:val="2"/>
                <w:w w:val="110"/>
                <w:sz w:val="17"/>
              </w:rPr>
              <w:t xml:space="preserve"> </w:t>
            </w:r>
            <w:r>
              <w:rPr>
                <w:w w:val="110"/>
                <w:sz w:val="17"/>
              </w:rPr>
              <w:t>visualization</w:t>
            </w:r>
            <w:r>
              <w:rPr>
                <w:spacing w:val="2"/>
                <w:w w:val="110"/>
                <w:sz w:val="17"/>
              </w:rPr>
              <w:t xml:space="preserve"> </w:t>
            </w:r>
            <w:r>
              <w:rPr>
                <w:w w:val="110"/>
                <w:sz w:val="17"/>
              </w:rPr>
              <w:t>of</w:t>
            </w:r>
            <w:r>
              <w:rPr>
                <w:spacing w:val="3"/>
                <w:w w:val="110"/>
                <w:sz w:val="17"/>
              </w:rPr>
              <w:t xml:space="preserve"> </w:t>
            </w:r>
            <w:r>
              <w:rPr>
                <w:w w:val="110"/>
                <w:sz w:val="17"/>
              </w:rPr>
              <w:t>the</w:t>
            </w:r>
            <w:r>
              <w:rPr>
                <w:spacing w:val="2"/>
                <w:w w:val="110"/>
                <w:sz w:val="17"/>
              </w:rPr>
              <w:t xml:space="preserve"> </w:t>
            </w:r>
            <w:r>
              <w:rPr>
                <w:w w:val="110"/>
                <w:sz w:val="17"/>
              </w:rPr>
              <w:t>graphs</w:t>
            </w:r>
            <w:r>
              <w:rPr>
                <w:spacing w:val="2"/>
                <w:w w:val="110"/>
                <w:sz w:val="17"/>
              </w:rPr>
              <w:t xml:space="preserve"> </w:t>
            </w:r>
            <w:r>
              <w:rPr>
                <w:w w:val="110"/>
                <w:sz w:val="17"/>
              </w:rPr>
              <w:t>which</w:t>
            </w:r>
            <w:r>
              <w:rPr>
                <w:spacing w:val="3"/>
                <w:w w:val="110"/>
                <w:sz w:val="17"/>
              </w:rPr>
              <w:t xml:space="preserve"> </w:t>
            </w:r>
            <w:r>
              <w:rPr>
                <w:spacing w:val="-2"/>
                <w:w w:val="110"/>
                <w:sz w:val="17"/>
              </w:rPr>
              <w:t>allows</w:t>
            </w:r>
          </w:p>
          <w:p w:rsidR="00A14938" w:rsidRDefault="000040DA">
            <w:pPr>
              <w:pStyle w:val="TableParagraph"/>
              <w:spacing w:before="18"/>
              <w:rPr>
                <w:sz w:val="17"/>
              </w:rPr>
            </w:pPr>
            <w:r>
              <w:rPr>
                <w:w w:val="110"/>
                <w:sz w:val="17"/>
              </w:rPr>
              <w:t>user</w:t>
            </w:r>
            <w:r>
              <w:rPr>
                <w:spacing w:val="7"/>
                <w:w w:val="110"/>
                <w:sz w:val="17"/>
              </w:rPr>
              <w:t xml:space="preserve"> </w:t>
            </w:r>
            <w:r>
              <w:rPr>
                <w:spacing w:val="-2"/>
                <w:w w:val="110"/>
                <w:sz w:val="17"/>
              </w:rPr>
              <w:t>interaction</w:t>
            </w:r>
          </w:p>
        </w:tc>
        <w:tc>
          <w:tcPr>
            <w:tcW w:w="1525" w:type="dxa"/>
          </w:tcPr>
          <w:p w:rsidR="00A14938" w:rsidRDefault="000040DA">
            <w:pPr>
              <w:pStyle w:val="TableParagraph"/>
              <w:spacing w:before="89"/>
              <w:ind w:left="87"/>
              <w:rPr>
                <w:sz w:val="17"/>
              </w:rPr>
            </w:pPr>
            <w:r>
              <w:rPr>
                <w:spacing w:val="-2"/>
                <w:w w:val="105"/>
                <w:sz w:val="17"/>
              </w:rPr>
              <w:t>Services</w:t>
            </w:r>
          </w:p>
        </w:tc>
      </w:tr>
      <w:tr w:rsidR="00A14938">
        <w:trPr>
          <w:trHeight w:val="631"/>
        </w:trPr>
        <w:tc>
          <w:tcPr>
            <w:tcW w:w="938" w:type="dxa"/>
            <w:vMerge/>
            <w:tcBorders>
              <w:top w:val="nil"/>
            </w:tcBorders>
          </w:tcPr>
          <w:p w:rsidR="00A14938" w:rsidRDefault="00A14938">
            <w:pPr>
              <w:rPr>
                <w:sz w:val="2"/>
                <w:szCs w:val="2"/>
              </w:rPr>
            </w:pPr>
          </w:p>
        </w:tc>
        <w:tc>
          <w:tcPr>
            <w:tcW w:w="1651" w:type="dxa"/>
          </w:tcPr>
          <w:p w:rsidR="00A14938" w:rsidRDefault="00A14938">
            <w:pPr>
              <w:pStyle w:val="TableParagraph"/>
              <w:spacing w:before="1"/>
              <w:ind w:left="0"/>
              <w:rPr>
                <w:sz w:val="17"/>
              </w:rPr>
            </w:pPr>
          </w:p>
          <w:p w:rsidR="00A14938" w:rsidRDefault="000040DA">
            <w:pPr>
              <w:pStyle w:val="TableParagraph"/>
              <w:rPr>
                <w:sz w:val="17"/>
              </w:rPr>
            </w:pPr>
            <w:r>
              <w:rPr>
                <w:w w:val="110"/>
                <w:sz w:val="17"/>
              </w:rPr>
              <w:t>User</w:t>
            </w:r>
            <w:r>
              <w:rPr>
                <w:spacing w:val="-3"/>
                <w:w w:val="110"/>
                <w:sz w:val="17"/>
              </w:rPr>
              <w:t xml:space="preserve"> </w:t>
            </w:r>
            <w:r>
              <w:rPr>
                <w:spacing w:val="-2"/>
                <w:w w:val="110"/>
                <w:sz w:val="17"/>
              </w:rPr>
              <w:t>Interface</w:t>
            </w:r>
          </w:p>
        </w:tc>
        <w:tc>
          <w:tcPr>
            <w:tcW w:w="3538" w:type="dxa"/>
          </w:tcPr>
          <w:p w:rsidR="00A14938" w:rsidRDefault="000040DA">
            <w:pPr>
              <w:pStyle w:val="TableParagraph"/>
              <w:spacing w:line="178" w:lineRule="exact"/>
              <w:rPr>
                <w:sz w:val="17"/>
              </w:rPr>
            </w:pPr>
            <w:r>
              <w:rPr>
                <w:w w:val="110"/>
                <w:sz w:val="17"/>
              </w:rPr>
              <w:t>A</w:t>
            </w:r>
            <w:r>
              <w:rPr>
                <w:spacing w:val="-11"/>
                <w:w w:val="110"/>
                <w:sz w:val="17"/>
              </w:rPr>
              <w:t xml:space="preserve"> </w:t>
            </w:r>
            <w:r>
              <w:rPr>
                <w:w w:val="110"/>
                <w:sz w:val="17"/>
              </w:rPr>
              <w:t>user</w:t>
            </w:r>
            <w:r>
              <w:rPr>
                <w:spacing w:val="-11"/>
                <w:w w:val="110"/>
                <w:sz w:val="17"/>
              </w:rPr>
              <w:t xml:space="preserve"> </w:t>
            </w:r>
            <w:r>
              <w:rPr>
                <w:w w:val="110"/>
                <w:sz w:val="17"/>
              </w:rPr>
              <w:t>interface</w:t>
            </w:r>
            <w:r>
              <w:rPr>
                <w:spacing w:val="-11"/>
                <w:w w:val="110"/>
                <w:sz w:val="17"/>
              </w:rPr>
              <w:t xml:space="preserve"> </w:t>
            </w:r>
            <w:r>
              <w:rPr>
                <w:w w:val="110"/>
                <w:sz w:val="17"/>
              </w:rPr>
              <w:t>provides</w:t>
            </w:r>
            <w:r>
              <w:rPr>
                <w:spacing w:val="-11"/>
                <w:w w:val="110"/>
                <w:sz w:val="17"/>
              </w:rPr>
              <w:t xml:space="preserve"> </w:t>
            </w:r>
            <w:r>
              <w:rPr>
                <w:w w:val="110"/>
                <w:sz w:val="17"/>
              </w:rPr>
              <w:t>the</w:t>
            </w:r>
            <w:r>
              <w:rPr>
                <w:spacing w:val="-11"/>
                <w:w w:val="110"/>
                <w:sz w:val="17"/>
              </w:rPr>
              <w:t xml:space="preserve"> </w:t>
            </w:r>
            <w:r>
              <w:rPr>
                <w:w w:val="110"/>
                <w:sz w:val="17"/>
              </w:rPr>
              <w:t>central</w:t>
            </w:r>
            <w:r>
              <w:rPr>
                <w:spacing w:val="-11"/>
                <w:w w:val="110"/>
                <w:sz w:val="17"/>
              </w:rPr>
              <w:t xml:space="preserve"> </w:t>
            </w:r>
            <w:r>
              <w:rPr>
                <w:spacing w:val="-2"/>
                <w:w w:val="110"/>
                <w:sz w:val="17"/>
              </w:rPr>
              <w:t>interface</w:t>
            </w:r>
          </w:p>
          <w:p w:rsidR="00A14938" w:rsidRDefault="000040DA">
            <w:pPr>
              <w:pStyle w:val="TableParagraph"/>
              <w:spacing w:before="3" w:line="210" w:lineRule="atLeast"/>
              <w:rPr>
                <w:sz w:val="17"/>
              </w:rPr>
            </w:pPr>
            <w:proofErr w:type="gramStart"/>
            <w:r>
              <w:rPr>
                <w:spacing w:val="-2"/>
                <w:w w:val="110"/>
                <w:sz w:val="17"/>
              </w:rPr>
              <w:t>to</w:t>
            </w:r>
            <w:proofErr w:type="gramEnd"/>
            <w:r>
              <w:rPr>
                <w:spacing w:val="-8"/>
                <w:w w:val="110"/>
                <w:sz w:val="17"/>
              </w:rPr>
              <w:t xml:space="preserve"> </w:t>
            </w:r>
            <w:r>
              <w:rPr>
                <w:spacing w:val="-2"/>
                <w:w w:val="110"/>
                <w:sz w:val="17"/>
              </w:rPr>
              <w:t>various</w:t>
            </w:r>
            <w:r>
              <w:rPr>
                <w:spacing w:val="-8"/>
                <w:w w:val="110"/>
                <w:sz w:val="17"/>
              </w:rPr>
              <w:t xml:space="preserve"> </w:t>
            </w:r>
            <w:r>
              <w:rPr>
                <w:spacing w:val="-2"/>
                <w:w w:val="110"/>
                <w:sz w:val="17"/>
              </w:rPr>
              <w:t>users.</w:t>
            </w:r>
            <w:r>
              <w:rPr>
                <w:spacing w:val="24"/>
                <w:w w:val="110"/>
                <w:sz w:val="17"/>
              </w:rPr>
              <w:t xml:space="preserve"> </w:t>
            </w:r>
            <w:r>
              <w:rPr>
                <w:spacing w:val="-2"/>
                <w:w w:val="110"/>
                <w:sz w:val="17"/>
              </w:rPr>
              <w:t>Different</w:t>
            </w:r>
            <w:r>
              <w:rPr>
                <w:spacing w:val="-8"/>
                <w:w w:val="110"/>
                <w:sz w:val="17"/>
              </w:rPr>
              <w:t xml:space="preserve"> </w:t>
            </w:r>
            <w:r>
              <w:rPr>
                <w:spacing w:val="-2"/>
                <w:w w:val="110"/>
                <w:sz w:val="17"/>
              </w:rPr>
              <w:t>roles</w:t>
            </w:r>
            <w:r>
              <w:rPr>
                <w:spacing w:val="-8"/>
                <w:w w:val="110"/>
                <w:sz w:val="17"/>
              </w:rPr>
              <w:t xml:space="preserve"> </w:t>
            </w:r>
            <w:r>
              <w:rPr>
                <w:spacing w:val="-2"/>
                <w:w w:val="110"/>
                <w:sz w:val="17"/>
              </w:rPr>
              <w:t>in</w:t>
            </w:r>
            <w:r>
              <w:rPr>
                <w:spacing w:val="-8"/>
                <w:w w:val="110"/>
                <w:sz w:val="17"/>
              </w:rPr>
              <w:t xml:space="preserve"> </w:t>
            </w:r>
            <w:r>
              <w:rPr>
                <w:spacing w:val="-2"/>
                <w:w w:val="110"/>
                <w:sz w:val="17"/>
              </w:rPr>
              <w:t xml:space="preserve">production </w:t>
            </w:r>
            <w:r>
              <w:rPr>
                <w:w w:val="110"/>
                <w:sz w:val="17"/>
              </w:rPr>
              <w:t>after authentication.</w:t>
            </w:r>
          </w:p>
        </w:tc>
        <w:tc>
          <w:tcPr>
            <w:tcW w:w="1525" w:type="dxa"/>
          </w:tcPr>
          <w:p w:rsidR="00A14938" w:rsidRDefault="00A14938">
            <w:pPr>
              <w:pStyle w:val="TableParagraph"/>
              <w:spacing w:before="1"/>
              <w:ind w:left="0"/>
              <w:rPr>
                <w:sz w:val="17"/>
              </w:rPr>
            </w:pPr>
          </w:p>
          <w:p w:rsidR="00A14938" w:rsidRDefault="000040DA">
            <w:pPr>
              <w:pStyle w:val="TableParagraph"/>
              <w:ind w:left="87"/>
              <w:rPr>
                <w:sz w:val="17"/>
              </w:rPr>
            </w:pPr>
            <w:r>
              <w:rPr>
                <w:spacing w:val="-2"/>
                <w:w w:val="105"/>
                <w:sz w:val="17"/>
              </w:rPr>
              <w:t>Services</w:t>
            </w:r>
          </w:p>
        </w:tc>
      </w:tr>
      <w:tr w:rsidR="00A14938">
        <w:trPr>
          <w:trHeight w:val="631"/>
        </w:trPr>
        <w:tc>
          <w:tcPr>
            <w:tcW w:w="938" w:type="dxa"/>
            <w:vMerge/>
            <w:tcBorders>
              <w:top w:val="nil"/>
            </w:tcBorders>
          </w:tcPr>
          <w:p w:rsidR="00A14938" w:rsidRDefault="00A14938">
            <w:pPr>
              <w:rPr>
                <w:sz w:val="2"/>
                <w:szCs w:val="2"/>
              </w:rPr>
            </w:pPr>
          </w:p>
        </w:tc>
        <w:tc>
          <w:tcPr>
            <w:tcW w:w="1651" w:type="dxa"/>
          </w:tcPr>
          <w:p w:rsidR="00A14938" w:rsidRDefault="000040DA">
            <w:pPr>
              <w:pStyle w:val="TableParagraph"/>
              <w:spacing w:line="178" w:lineRule="exact"/>
              <w:rPr>
                <w:sz w:val="17"/>
              </w:rPr>
            </w:pPr>
            <w:r>
              <w:rPr>
                <w:w w:val="105"/>
                <w:sz w:val="17"/>
              </w:rPr>
              <w:t>Design</w:t>
            </w:r>
            <w:r>
              <w:rPr>
                <w:spacing w:val="27"/>
                <w:w w:val="105"/>
                <w:sz w:val="17"/>
              </w:rPr>
              <w:t xml:space="preserve"> </w:t>
            </w:r>
            <w:r>
              <w:rPr>
                <w:w w:val="105"/>
                <w:sz w:val="17"/>
              </w:rPr>
              <w:t>model</w:t>
            </w:r>
            <w:r>
              <w:rPr>
                <w:spacing w:val="29"/>
                <w:w w:val="105"/>
                <w:sz w:val="17"/>
              </w:rPr>
              <w:t xml:space="preserve"> </w:t>
            </w:r>
            <w:proofErr w:type="spellStart"/>
            <w:r>
              <w:rPr>
                <w:spacing w:val="-2"/>
                <w:w w:val="105"/>
                <w:sz w:val="17"/>
              </w:rPr>
              <w:t>visu</w:t>
            </w:r>
            <w:proofErr w:type="spellEnd"/>
            <w:r>
              <w:rPr>
                <w:spacing w:val="-2"/>
                <w:w w:val="105"/>
                <w:sz w:val="17"/>
              </w:rPr>
              <w:t>-</w:t>
            </w:r>
          </w:p>
          <w:p w:rsidR="00A14938" w:rsidRDefault="000040DA">
            <w:pPr>
              <w:pStyle w:val="TableParagraph"/>
              <w:spacing w:before="18"/>
              <w:rPr>
                <w:sz w:val="17"/>
              </w:rPr>
            </w:pPr>
            <w:proofErr w:type="spellStart"/>
            <w:r>
              <w:rPr>
                <w:spacing w:val="-2"/>
                <w:w w:val="110"/>
                <w:sz w:val="17"/>
              </w:rPr>
              <w:t>alisation</w:t>
            </w:r>
            <w:proofErr w:type="spellEnd"/>
          </w:p>
        </w:tc>
        <w:tc>
          <w:tcPr>
            <w:tcW w:w="3538" w:type="dxa"/>
          </w:tcPr>
          <w:p w:rsidR="00A14938" w:rsidRDefault="000040DA">
            <w:pPr>
              <w:pStyle w:val="TableParagraph"/>
              <w:spacing w:line="178" w:lineRule="exact"/>
              <w:rPr>
                <w:sz w:val="17"/>
              </w:rPr>
            </w:pPr>
            <w:r>
              <w:rPr>
                <w:w w:val="110"/>
                <w:sz w:val="17"/>
              </w:rPr>
              <w:t>The</w:t>
            </w:r>
            <w:r>
              <w:rPr>
                <w:spacing w:val="19"/>
                <w:w w:val="110"/>
                <w:sz w:val="17"/>
              </w:rPr>
              <w:t xml:space="preserve"> </w:t>
            </w:r>
            <w:r>
              <w:rPr>
                <w:w w:val="110"/>
                <w:sz w:val="17"/>
              </w:rPr>
              <w:t>user</w:t>
            </w:r>
            <w:r>
              <w:rPr>
                <w:spacing w:val="19"/>
                <w:w w:val="110"/>
                <w:sz w:val="17"/>
              </w:rPr>
              <w:t xml:space="preserve"> </w:t>
            </w:r>
            <w:r>
              <w:rPr>
                <w:w w:val="110"/>
                <w:sz w:val="17"/>
              </w:rPr>
              <w:t>interface</w:t>
            </w:r>
            <w:r>
              <w:rPr>
                <w:spacing w:val="19"/>
                <w:w w:val="110"/>
                <w:sz w:val="17"/>
              </w:rPr>
              <w:t xml:space="preserve"> </w:t>
            </w:r>
            <w:r>
              <w:rPr>
                <w:w w:val="110"/>
                <w:sz w:val="17"/>
              </w:rPr>
              <w:t>via</w:t>
            </w:r>
            <w:r>
              <w:rPr>
                <w:spacing w:val="20"/>
                <w:w w:val="110"/>
                <w:sz w:val="17"/>
              </w:rPr>
              <w:t xml:space="preserve"> </w:t>
            </w:r>
            <w:r>
              <w:rPr>
                <w:w w:val="110"/>
                <w:sz w:val="17"/>
              </w:rPr>
              <w:t>suitable</w:t>
            </w:r>
            <w:r>
              <w:rPr>
                <w:spacing w:val="19"/>
                <w:w w:val="110"/>
                <w:sz w:val="17"/>
              </w:rPr>
              <w:t xml:space="preserve"> </w:t>
            </w:r>
            <w:r>
              <w:rPr>
                <w:spacing w:val="-2"/>
                <w:w w:val="110"/>
                <w:sz w:val="17"/>
              </w:rPr>
              <w:t>visualization</w:t>
            </w:r>
          </w:p>
          <w:p w:rsidR="00A14938" w:rsidRDefault="000040DA">
            <w:pPr>
              <w:pStyle w:val="TableParagraph"/>
              <w:spacing w:before="3" w:line="210" w:lineRule="atLeast"/>
              <w:rPr>
                <w:sz w:val="17"/>
              </w:rPr>
            </w:pPr>
            <w:proofErr w:type="gramStart"/>
            <w:r>
              <w:rPr>
                <w:w w:val="110"/>
                <w:sz w:val="17"/>
              </w:rPr>
              <w:t>options</w:t>
            </w:r>
            <w:proofErr w:type="gramEnd"/>
            <w:r>
              <w:rPr>
                <w:spacing w:val="14"/>
                <w:w w:val="110"/>
                <w:sz w:val="17"/>
              </w:rPr>
              <w:t xml:space="preserve"> </w:t>
            </w:r>
            <w:r>
              <w:rPr>
                <w:w w:val="110"/>
                <w:sz w:val="17"/>
              </w:rPr>
              <w:t>or</w:t>
            </w:r>
            <w:r>
              <w:rPr>
                <w:spacing w:val="14"/>
                <w:w w:val="110"/>
                <w:sz w:val="17"/>
              </w:rPr>
              <w:t xml:space="preserve"> </w:t>
            </w:r>
            <w:r>
              <w:rPr>
                <w:w w:val="110"/>
                <w:sz w:val="17"/>
              </w:rPr>
              <w:t>interfaces</w:t>
            </w:r>
            <w:r>
              <w:rPr>
                <w:spacing w:val="14"/>
                <w:w w:val="110"/>
                <w:sz w:val="17"/>
              </w:rPr>
              <w:t xml:space="preserve"> </w:t>
            </w:r>
            <w:r>
              <w:rPr>
                <w:w w:val="110"/>
                <w:sz w:val="17"/>
              </w:rPr>
              <w:t>to</w:t>
            </w:r>
            <w:r>
              <w:rPr>
                <w:spacing w:val="14"/>
                <w:w w:val="110"/>
                <w:sz w:val="17"/>
              </w:rPr>
              <w:t xml:space="preserve"> </w:t>
            </w:r>
            <w:r>
              <w:rPr>
                <w:w w:val="110"/>
                <w:sz w:val="17"/>
              </w:rPr>
              <w:t>simulation</w:t>
            </w:r>
            <w:r>
              <w:rPr>
                <w:spacing w:val="14"/>
                <w:w w:val="110"/>
                <w:sz w:val="17"/>
              </w:rPr>
              <w:t xml:space="preserve"> </w:t>
            </w:r>
            <w:r>
              <w:rPr>
                <w:w w:val="110"/>
                <w:sz w:val="17"/>
              </w:rPr>
              <w:t>software or three-dimensional visualization software.</w:t>
            </w:r>
          </w:p>
        </w:tc>
        <w:tc>
          <w:tcPr>
            <w:tcW w:w="1525" w:type="dxa"/>
          </w:tcPr>
          <w:p w:rsidR="00A14938" w:rsidRDefault="00A14938">
            <w:pPr>
              <w:pStyle w:val="TableParagraph"/>
              <w:spacing w:before="107"/>
              <w:ind w:left="0"/>
              <w:rPr>
                <w:sz w:val="17"/>
              </w:rPr>
            </w:pPr>
          </w:p>
          <w:p w:rsidR="00A14938" w:rsidRDefault="000040DA">
            <w:pPr>
              <w:pStyle w:val="TableParagraph"/>
              <w:spacing w:before="1"/>
              <w:ind w:left="87"/>
              <w:rPr>
                <w:sz w:val="17"/>
              </w:rPr>
            </w:pPr>
            <w:r>
              <w:rPr>
                <w:spacing w:val="-2"/>
                <w:w w:val="105"/>
                <w:sz w:val="17"/>
              </w:rPr>
              <w:t>Services</w:t>
            </w:r>
          </w:p>
        </w:tc>
      </w:tr>
      <w:tr w:rsidR="00A14938">
        <w:trPr>
          <w:trHeight w:val="636"/>
        </w:trPr>
        <w:tc>
          <w:tcPr>
            <w:tcW w:w="938" w:type="dxa"/>
            <w:vMerge w:val="restart"/>
          </w:tcPr>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spacing w:before="98"/>
              <w:ind w:left="0"/>
              <w:rPr>
                <w:sz w:val="17"/>
              </w:rPr>
            </w:pPr>
          </w:p>
          <w:p w:rsidR="00A14938" w:rsidRDefault="000040DA">
            <w:pPr>
              <w:pStyle w:val="TableParagraph"/>
              <w:ind w:left="89"/>
              <w:rPr>
                <w:sz w:val="17"/>
              </w:rPr>
            </w:pPr>
            <w:r>
              <w:rPr>
                <w:spacing w:val="-2"/>
                <w:w w:val="105"/>
                <w:sz w:val="17"/>
              </w:rPr>
              <w:t>Designer</w:t>
            </w:r>
          </w:p>
        </w:tc>
        <w:tc>
          <w:tcPr>
            <w:tcW w:w="1651" w:type="dxa"/>
          </w:tcPr>
          <w:p w:rsidR="00A14938" w:rsidRDefault="00A14938">
            <w:pPr>
              <w:pStyle w:val="TableParagraph"/>
              <w:spacing w:before="7"/>
              <w:ind w:left="0"/>
              <w:rPr>
                <w:sz w:val="17"/>
              </w:rPr>
            </w:pPr>
          </w:p>
          <w:p w:rsidR="00A14938" w:rsidRDefault="000040DA">
            <w:pPr>
              <w:pStyle w:val="TableParagraph"/>
              <w:rPr>
                <w:sz w:val="17"/>
              </w:rPr>
            </w:pPr>
            <w:r>
              <w:rPr>
                <w:w w:val="110"/>
                <w:sz w:val="17"/>
              </w:rPr>
              <w:t>Product</w:t>
            </w:r>
            <w:r>
              <w:rPr>
                <w:spacing w:val="41"/>
                <w:w w:val="110"/>
                <w:sz w:val="17"/>
              </w:rPr>
              <w:t xml:space="preserve"> </w:t>
            </w:r>
            <w:r>
              <w:rPr>
                <w:spacing w:val="-2"/>
                <w:w w:val="110"/>
                <w:sz w:val="17"/>
              </w:rPr>
              <w:t>analysis</w:t>
            </w:r>
          </w:p>
        </w:tc>
        <w:tc>
          <w:tcPr>
            <w:tcW w:w="3538" w:type="dxa"/>
          </w:tcPr>
          <w:p w:rsidR="00A14938" w:rsidRDefault="000040DA">
            <w:pPr>
              <w:pStyle w:val="TableParagraph"/>
              <w:spacing w:line="184" w:lineRule="exact"/>
              <w:rPr>
                <w:sz w:val="17"/>
              </w:rPr>
            </w:pPr>
            <w:r>
              <w:rPr>
                <w:w w:val="110"/>
                <w:sz w:val="17"/>
              </w:rPr>
              <w:t>A</w:t>
            </w:r>
            <w:r>
              <w:rPr>
                <w:spacing w:val="74"/>
                <w:w w:val="110"/>
                <w:sz w:val="17"/>
              </w:rPr>
              <w:t xml:space="preserve"> </w:t>
            </w:r>
            <w:r>
              <w:rPr>
                <w:w w:val="110"/>
                <w:sz w:val="17"/>
              </w:rPr>
              <w:t>resource-neutral</w:t>
            </w:r>
            <w:r>
              <w:rPr>
                <w:spacing w:val="75"/>
                <w:w w:val="110"/>
                <w:sz w:val="17"/>
              </w:rPr>
              <w:t xml:space="preserve"> </w:t>
            </w:r>
            <w:r>
              <w:rPr>
                <w:w w:val="110"/>
                <w:sz w:val="17"/>
              </w:rPr>
              <w:t>precedence</w:t>
            </w:r>
            <w:r>
              <w:rPr>
                <w:spacing w:val="75"/>
                <w:w w:val="110"/>
                <w:sz w:val="17"/>
              </w:rPr>
              <w:t xml:space="preserve"> </w:t>
            </w:r>
            <w:r>
              <w:rPr>
                <w:w w:val="110"/>
                <w:sz w:val="17"/>
              </w:rPr>
              <w:t>graph</w:t>
            </w:r>
            <w:r>
              <w:rPr>
                <w:spacing w:val="75"/>
                <w:w w:val="110"/>
                <w:sz w:val="17"/>
              </w:rPr>
              <w:t xml:space="preserve"> </w:t>
            </w:r>
            <w:r>
              <w:rPr>
                <w:spacing w:val="-5"/>
                <w:w w:val="110"/>
                <w:sz w:val="17"/>
              </w:rPr>
              <w:t>de-</w:t>
            </w:r>
          </w:p>
          <w:p w:rsidR="00A14938" w:rsidRDefault="000040DA">
            <w:pPr>
              <w:pStyle w:val="TableParagraph"/>
              <w:spacing w:before="3" w:line="210" w:lineRule="atLeast"/>
              <w:rPr>
                <w:sz w:val="17"/>
              </w:rPr>
            </w:pPr>
            <w:proofErr w:type="gramStart"/>
            <w:r>
              <w:rPr>
                <w:w w:val="110"/>
                <w:sz w:val="17"/>
              </w:rPr>
              <w:t>scribing</w:t>
            </w:r>
            <w:proofErr w:type="gramEnd"/>
            <w:r>
              <w:rPr>
                <w:spacing w:val="-8"/>
                <w:w w:val="110"/>
                <w:sz w:val="17"/>
              </w:rPr>
              <w:t xml:space="preserve"> </w:t>
            </w:r>
            <w:r>
              <w:rPr>
                <w:w w:val="110"/>
                <w:sz w:val="17"/>
              </w:rPr>
              <w:t>the</w:t>
            </w:r>
            <w:r>
              <w:rPr>
                <w:spacing w:val="-8"/>
                <w:w w:val="110"/>
                <w:sz w:val="17"/>
              </w:rPr>
              <w:t xml:space="preserve"> </w:t>
            </w:r>
            <w:r>
              <w:rPr>
                <w:w w:val="110"/>
                <w:sz w:val="17"/>
              </w:rPr>
              <w:t>individual</w:t>
            </w:r>
            <w:r>
              <w:rPr>
                <w:spacing w:val="-8"/>
                <w:w w:val="110"/>
                <w:sz w:val="17"/>
              </w:rPr>
              <w:t xml:space="preserve"> </w:t>
            </w:r>
            <w:r>
              <w:rPr>
                <w:w w:val="110"/>
                <w:sz w:val="17"/>
              </w:rPr>
              <w:t>resource-independent tasks for assembly.</w:t>
            </w:r>
          </w:p>
        </w:tc>
        <w:tc>
          <w:tcPr>
            <w:tcW w:w="1525" w:type="dxa"/>
          </w:tcPr>
          <w:p w:rsidR="00A14938" w:rsidRDefault="000040DA">
            <w:pPr>
              <w:pStyle w:val="TableParagraph"/>
              <w:spacing w:before="95" w:line="261" w:lineRule="auto"/>
              <w:ind w:left="87" w:right="603"/>
              <w:rPr>
                <w:sz w:val="17"/>
              </w:rPr>
            </w:pPr>
            <w:r>
              <w:rPr>
                <w:spacing w:val="-4"/>
                <w:w w:val="120"/>
                <w:sz w:val="17"/>
              </w:rPr>
              <w:t>Planning</w:t>
            </w:r>
            <w:r>
              <w:rPr>
                <w:spacing w:val="-9"/>
                <w:w w:val="120"/>
                <w:sz w:val="17"/>
              </w:rPr>
              <w:t xml:space="preserve"> </w:t>
            </w:r>
            <w:r>
              <w:rPr>
                <w:spacing w:val="-4"/>
                <w:w w:val="155"/>
                <w:sz w:val="17"/>
              </w:rPr>
              <w:t xml:space="preserve">/ </w:t>
            </w:r>
            <w:r>
              <w:rPr>
                <w:spacing w:val="-2"/>
                <w:w w:val="120"/>
                <w:sz w:val="17"/>
              </w:rPr>
              <w:t>Searching</w:t>
            </w:r>
          </w:p>
        </w:tc>
      </w:tr>
      <w:tr w:rsidR="00A14938">
        <w:trPr>
          <w:trHeight w:val="631"/>
        </w:trPr>
        <w:tc>
          <w:tcPr>
            <w:tcW w:w="938" w:type="dxa"/>
            <w:vMerge/>
            <w:tcBorders>
              <w:top w:val="nil"/>
            </w:tcBorders>
          </w:tcPr>
          <w:p w:rsidR="00A14938" w:rsidRDefault="00A14938">
            <w:pPr>
              <w:rPr>
                <w:sz w:val="2"/>
                <w:szCs w:val="2"/>
              </w:rPr>
            </w:pPr>
          </w:p>
        </w:tc>
        <w:tc>
          <w:tcPr>
            <w:tcW w:w="1651" w:type="dxa"/>
          </w:tcPr>
          <w:p w:rsidR="00A14938" w:rsidRDefault="000040DA">
            <w:pPr>
              <w:pStyle w:val="TableParagraph"/>
              <w:spacing w:before="89" w:line="261" w:lineRule="auto"/>
              <w:rPr>
                <w:sz w:val="17"/>
              </w:rPr>
            </w:pPr>
            <w:r>
              <w:rPr>
                <w:w w:val="110"/>
                <w:sz w:val="17"/>
              </w:rPr>
              <w:t>Production</w:t>
            </w:r>
            <w:r>
              <w:rPr>
                <w:spacing w:val="-6"/>
                <w:w w:val="110"/>
                <w:sz w:val="17"/>
              </w:rPr>
              <w:t xml:space="preserve"> </w:t>
            </w:r>
            <w:r>
              <w:rPr>
                <w:w w:val="110"/>
                <w:sz w:val="17"/>
              </w:rPr>
              <w:t xml:space="preserve">system </w:t>
            </w:r>
            <w:r>
              <w:rPr>
                <w:spacing w:val="-2"/>
                <w:w w:val="110"/>
                <w:sz w:val="17"/>
              </w:rPr>
              <w:t>analysis</w:t>
            </w:r>
          </w:p>
        </w:tc>
        <w:tc>
          <w:tcPr>
            <w:tcW w:w="3538" w:type="dxa"/>
          </w:tcPr>
          <w:p w:rsidR="00A14938" w:rsidRDefault="000040DA">
            <w:pPr>
              <w:pStyle w:val="TableParagraph"/>
              <w:spacing w:line="178" w:lineRule="exact"/>
              <w:rPr>
                <w:sz w:val="17"/>
              </w:rPr>
            </w:pPr>
            <w:r>
              <w:rPr>
                <w:w w:val="110"/>
                <w:sz w:val="17"/>
              </w:rPr>
              <w:t>Extracts</w:t>
            </w:r>
            <w:r>
              <w:rPr>
                <w:spacing w:val="30"/>
                <w:w w:val="110"/>
                <w:sz w:val="17"/>
              </w:rPr>
              <w:t xml:space="preserve"> </w:t>
            </w:r>
            <w:r>
              <w:rPr>
                <w:w w:val="110"/>
                <w:sz w:val="17"/>
              </w:rPr>
              <w:t>a</w:t>
            </w:r>
            <w:r>
              <w:rPr>
                <w:spacing w:val="30"/>
                <w:w w:val="110"/>
                <w:sz w:val="17"/>
              </w:rPr>
              <w:t xml:space="preserve"> </w:t>
            </w:r>
            <w:r>
              <w:rPr>
                <w:w w:val="110"/>
                <w:sz w:val="17"/>
              </w:rPr>
              <w:t>model</w:t>
            </w:r>
            <w:r>
              <w:rPr>
                <w:spacing w:val="30"/>
                <w:w w:val="110"/>
                <w:sz w:val="17"/>
              </w:rPr>
              <w:t xml:space="preserve"> </w:t>
            </w:r>
            <w:r>
              <w:rPr>
                <w:w w:val="110"/>
                <w:sz w:val="17"/>
              </w:rPr>
              <w:t>of</w:t>
            </w:r>
            <w:r>
              <w:rPr>
                <w:spacing w:val="30"/>
                <w:w w:val="110"/>
                <w:sz w:val="17"/>
              </w:rPr>
              <w:t xml:space="preserve"> </w:t>
            </w:r>
            <w:r>
              <w:rPr>
                <w:w w:val="110"/>
                <w:sz w:val="17"/>
              </w:rPr>
              <w:t>the</w:t>
            </w:r>
            <w:r>
              <w:rPr>
                <w:spacing w:val="30"/>
                <w:w w:val="110"/>
                <w:sz w:val="17"/>
              </w:rPr>
              <w:t xml:space="preserve"> </w:t>
            </w:r>
            <w:r>
              <w:rPr>
                <w:w w:val="110"/>
                <w:sz w:val="17"/>
              </w:rPr>
              <w:t>production</w:t>
            </w:r>
            <w:r>
              <w:rPr>
                <w:spacing w:val="30"/>
                <w:w w:val="110"/>
                <w:sz w:val="17"/>
              </w:rPr>
              <w:t xml:space="preserve"> </w:t>
            </w:r>
            <w:r>
              <w:rPr>
                <w:spacing w:val="-2"/>
                <w:w w:val="110"/>
                <w:sz w:val="17"/>
              </w:rPr>
              <w:t>system</w:t>
            </w:r>
          </w:p>
          <w:p w:rsidR="00A14938" w:rsidRDefault="000040DA">
            <w:pPr>
              <w:pStyle w:val="TableParagraph"/>
              <w:spacing w:before="3" w:line="210" w:lineRule="atLeast"/>
              <w:rPr>
                <w:sz w:val="17"/>
              </w:rPr>
            </w:pPr>
            <w:proofErr w:type="gramStart"/>
            <w:r>
              <w:rPr>
                <w:w w:val="110"/>
                <w:sz w:val="17"/>
              </w:rPr>
              <w:t>using</w:t>
            </w:r>
            <w:proofErr w:type="gramEnd"/>
            <w:r>
              <w:rPr>
                <w:w w:val="110"/>
                <w:sz w:val="17"/>
              </w:rPr>
              <w:t xml:space="preserve"> the three-dimensional production sys- tem representation.</w:t>
            </w:r>
          </w:p>
        </w:tc>
        <w:tc>
          <w:tcPr>
            <w:tcW w:w="1525" w:type="dxa"/>
          </w:tcPr>
          <w:p w:rsidR="00A14938" w:rsidRDefault="000040DA">
            <w:pPr>
              <w:pStyle w:val="TableParagraph"/>
              <w:spacing w:before="89" w:line="261" w:lineRule="auto"/>
              <w:ind w:left="87" w:right="603"/>
              <w:rPr>
                <w:sz w:val="17"/>
              </w:rPr>
            </w:pPr>
            <w:r>
              <w:rPr>
                <w:spacing w:val="-4"/>
                <w:w w:val="120"/>
                <w:sz w:val="17"/>
              </w:rPr>
              <w:t>Planning</w:t>
            </w:r>
            <w:r>
              <w:rPr>
                <w:spacing w:val="-9"/>
                <w:w w:val="120"/>
                <w:sz w:val="17"/>
              </w:rPr>
              <w:t xml:space="preserve"> </w:t>
            </w:r>
            <w:r>
              <w:rPr>
                <w:spacing w:val="-4"/>
                <w:w w:val="155"/>
                <w:sz w:val="17"/>
              </w:rPr>
              <w:t xml:space="preserve">/ </w:t>
            </w:r>
            <w:r>
              <w:rPr>
                <w:spacing w:val="-2"/>
                <w:w w:val="120"/>
                <w:sz w:val="17"/>
              </w:rPr>
              <w:t>Searching</w:t>
            </w:r>
          </w:p>
        </w:tc>
      </w:tr>
      <w:tr w:rsidR="00A14938">
        <w:trPr>
          <w:trHeight w:val="844"/>
        </w:trPr>
        <w:tc>
          <w:tcPr>
            <w:tcW w:w="938" w:type="dxa"/>
            <w:vMerge/>
            <w:tcBorders>
              <w:top w:val="nil"/>
            </w:tcBorders>
          </w:tcPr>
          <w:p w:rsidR="00A14938" w:rsidRDefault="00A14938">
            <w:pPr>
              <w:rPr>
                <w:sz w:val="2"/>
                <w:szCs w:val="2"/>
              </w:rPr>
            </w:pPr>
          </w:p>
        </w:tc>
        <w:tc>
          <w:tcPr>
            <w:tcW w:w="1651" w:type="dxa"/>
          </w:tcPr>
          <w:p w:rsidR="00A14938" w:rsidRDefault="00A14938">
            <w:pPr>
              <w:pStyle w:val="TableParagraph"/>
              <w:spacing w:before="1"/>
              <w:ind w:left="0"/>
              <w:rPr>
                <w:sz w:val="17"/>
              </w:rPr>
            </w:pPr>
          </w:p>
          <w:p w:rsidR="00A14938" w:rsidRDefault="000040DA">
            <w:pPr>
              <w:pStyle w:val="TableParagraph"/>
              <w:spacing w:line="261" w:lineRule="auto"/>
              <w:rPr>
                <w:sz w:val="17"/>
              </w:rPr>
            </w:pPr>
            <w:r>
              <w:rPr>
                <w:w w:val="110"/>
                <w:sz w:val="17"/>
              </w:rPr>
              <w:t>Production</w:t>
            </w:r>
            <w:r>
              <w:rPr>
                <w:spacing w:val="-10"/>
                <w:w w:val="110"/>
                <w:sz w:val="17"/>
              </w:rPr>
              <w:t xml:space="preserve"> </w:t>
            </w:r>
            <w:r>
              <w:rPr>
                <w:w w:val="110"/>
                <w:sz w:val="17"/>
              </w:rPr>
              <w:t xml:space="preserve">process </w:t>
            </w:r>
            <w:r>
              <w:rPr>
                <w:spacing w:val="-2"/>
                <w:w w:val="110"/>
                <w:sz w:val="17"/>
              </w:rPr>
              <w:t>assignment</w:t>
            </w:r>
          </w:p>
        </w:tc>
        <w:tc>
          <w:tcPr>
            <w:tcW w:w="3538" w:type="dxa"/>
          </w:tcPr>
          <w:p w:rsidR="00A14938" w:rsidRDefault="000040DA">
            <w:pPr>
              <w:pStyle w:val="TableParagraph"/>
              <w:spacing w:line="178" w:lineRule="exact"/>
              <w:jc w:val="both"/>
              <w:rPr>
                <w:sz w:val="17"/>
              </w:rPr>
            </w:pPr>
            <w:r>
              <w:rPr>
                <w:w w:val="110"/>
                <w:sz w:val="17"/>
              </w:rPr>
              <w:t>The</w:t>
            </w:r>
            <w:r>
              <w:rPr>
                <w:spacing w:val="39"/>
                <w:w w:val="110"/>
                <w:sz w:val="17"/>
              </w:rPr>
              <w:t xml:space="preserve"> </w:t>
            </w:r>
            <w:r>
              <w:rPr>
                <w:w w:val="110"/>
                <w:sz w:val="17"/>
              </w:rPr>
              <w:t>process</w:t>
            </w:r>
            <w:r>
              <w:rPr>
                <w:spacing w:val="39"/>
                <w:w w:val="110"/>
                <w:sz w:val="17"/>
              </w:rPr>
              <w:t xml:space="preserve"> </w:t>
            </w:r>
            <w:r>
              <w:rPr>
                <w:w w:val="110"/>
                <w:sz w:val="17"/>
              </w:rPr>
              <w:t>graph</w:t>
            </w:r>
            <w:r>
              <w:rPr>
                <w:spacing w:val="40"/>
                <w:w w:val="110"/>
                <w:sz w:val="17"/>
              </w:rPr>
              <w:t xml:space="preserve"> </w:t>
            </w:r>
            <w:r>
              <w:rPr>
                <w:w w:val="110"/>
                <w:sz w:val="17"/>
              </w:rPr>
              <w:t>as</w:t>
            </w:r>
            <w:r>
              <w:rPr>
                <w:spacing w:val="39"/>
                <w:w w:val="110"/>
                <w:sz w:val="17"/>
              </w:rPr>
              <w:t xml:space="preserve"> </w:t>
            </w:r>
            <w:r>
              <w:rPr>
                <w:w w:val="110"/>
                <w:sz w:val="17"/>
              </w:rPr>
              <w:t>output</w:t>
            </w:r>
            <w:r>
              <w:rPr>
                <w:spacing w:val="40"/>
                <w:w w:val="110"/>
                <w:sz w:val="17"/>
              </w:rPr>
              <w:t xml:space="preserve"> </w:t>
            </w:r>
            <w:r>
              <w:rPr>
                <w:w w:val="110"/>
                <w:sz w:val="17"/>
              </w:rPr>
              <w:t>provides,</w:t>
            </w:r>
            <w:r>
              <w:rPr>
                <w:spacing w:val="46"/>
                <w:w w:val="110"/>
                <w:sz w:val="17"/>
              </w:rPr>
              <w:t xml:space="preserve"> </w:t>
            </w:r>
            <w:r>
              <w:rPr>
                <w:spacing w:val="-5"/>
                <w:w w:val="110"/>
                <w:sz w:val="17"/>
              </w:rPr>
              <w:t>for</w:t>
            </w:r>
          </w:p>
          <w:p w:rsidR="00A14938" w:rsidRDefault="000040DA">
            <w:pPr>
              <w:pStyle w:val="TableParagraph"/>
              <w:spacing w:before="3" w:line="210" w:lineRule="atLeast"/>
              <w:ind w:right="83"/>
              <w:jc w:val="both"/>
              <w:rPr>
                <w:sz w:val="17"/>
              </w:rPr>
            </w:pPr>
            <w:r>
              <w:rPr>
                <w:w w:val="110"/>
                <w:sz w:val="17"/>
              </w:rPr>
              <w:t xml:space="preserve">each necessary process step, all possible re- sources and tools that can fulfil the </w:t>
            </w:r>
            <w:proofErr w:type="spellStart"/>
            <w:r>
              <w:rPr>
                <w:w w:val="110"/>
                <w:sz w:val="17"/>
              </w:rPr>
              <w:t>respec</w:t>
            </w:r>
            <w:proofErr w:type="spellEnd"/>
            <w:r>
              <w:rPr>
                <w:w w:val="110"/>
                <w:sz w:val="17"/>
              </w:rPr>
              <w:t xml:space="preserve">- </w:t>
            </w:r>
            <w:proofErr w:type="spellStart"/>
            <w:r>
              <w:rPr>
                <w:w w:val="110"/>
                <w:sz w:val="17"/>
              </w:rPr>
              <w:t>tive</w:t>
            </w:r>
            <w:proofErr w:type="spellEnd"/>
            <w:r>
              <w:rPr>
                <w:w w:val="110"/>
                <w:sz w:val="17"/>
              </w:rPr>
              <w:t xml:space="preserve"> product and process requirements</w:t>
            </w:r>
          </w:p>
        </w:tc>
        <w:tc>
          <w:tcPr>
            <w:tcW w:w="1525" w:type="dxa"/>
          </w:tcPr>
          <w:p w:rsidR="00A14938" w:rsidRDefault="00A14938">
            <w:pPr>
              <w:pStyle w:val="TableParagraph"/>
              <w:spacing w:before="1"/>
              <w:ind w:left="0"/>
              <w:rPr>
                <w:sz w:val="17"/>
              </w:rPr>
            </w:pPr>
          </w:p>
          <w:p w:rsidR="00A14938" w:rsidRDefault="000040DA">
            <w:pPr>
              <w:pStyle w:val="TableParagraph"/>
              <w:spacing w:line="261" w:lineRule="auto"/>
              <w:ind w:left="87" w:right="603"/>
              <w:rPr>
                <w:sz w:val="17"/>
              </w:rPr>
            </w:pPr>
            <w:r>
              <w:rPr>
                <w:spacing w:val="-4"/>
                <w:w w:val="120"/>
                <w:sz w:val="17"/>
              </w:rPr>
              <w:t>Planning</w:t>
            </w:r>
            <w:r>
              <w:rPr>
                <w:spacing w:val="-9"/>
                <w:w w:val="120"/>
                <w:sz w:val="17"/>
              </w:rPr>
              <w:t xml:space="preserve"> </w:t>
            </w:r>
            <w:r>
              <w:rPr>
                <w:spacing w:val="-4"/>
                <w:w w:val="155"/>
                <w:sz w:val="17"/>
              </w:rPr>
              <w:t xml:space="preserve">/ </w:t>
            </w:r>
            <w:r>
              <w:rPr>
                <w:spacing w:val="-2"/>
                <w:w w:val="120"/>
                <w:sz w:val="17"/>
              </w:rPr>
              <w:t>Searching</w:t>
            </w:r>
          </w:p>
        </w:tc>
      </w:tr>
      <w:tr w:rsidR="00A14938">
        <w:trPr>
          <w:trHeight w:val="631"/>
        </w:trPr>
        <w:tc>
          <w:tcPr>
            <w:tcW w:w="938" w:type="dxa"/>
            <w:vMerge/>
            <w:tcBorders>
              <w:top w:val="nil"/>
            </w:tcBorders>
          </w:tcPr>
          <w:p w:rsidR="00A14938" w:rsidRDefault="00A14938">
            <w:pPr>
              <w:rPr>
                <w:sz w:val="2"/>
                <w:szCs w:val="2"/>
              </w:rPr>
            </w:pPr>
          </w:p>
        </w:tc>
        <w:tc>
          <w:tcPr>
            <w:tcW w:w="1651" w:type="dxa"/>
          </w:tcPr>
          <w:p w:rsidR="00A14938" w:rsidRDefault="000040DA">
            <w:pPr>
              <w:pStyle w:val="TableParagraph"/>
              <w:spacing w:before="89" w:line="261" w:lineRule="auto"/>
              <w:ind w:right="93"/>
              <w:rPr>
                <w:sz w:val="17"/>
              </w:rPr>
            </w:pPr>
            <w:r>
              <w:rPr>
                <w:w w:val="110"/>
                <w:sz w:val="17"/>
              </w:rPr>
              <w:t>Process</w:t>
            </w:r>
            <w:r>
              <w:rPr>
                <w:spacing w:val="-10"/>
                <w:w w:val="110"/>
                <w:sz w:val="17"/>
              </w:rPr>
              <w:t xml:space="preserve"> </w:t>
            </w:r>
            <w:r>
              <w:rPr>
                <w:w w:val="110"/>
                <w:sz w:val="17"/>
              </w:rPr>
              <w:t xml:space="preserve">monitoring </w:t>
            </w:r>
            <w:r>
              <w:rPr>
                <w:spacing w:val="-2"/>
                <w:w w:val="110"/>
                <w:sz w:val="17"/>
              </w:rPr>
              <w:t>assignment</w:t>
            </w:r>
          </w:p>
        </w:tc>
        <w:tc>
          <w:tcPr>
            <w:tcW w:w="3538" w:type="dxa"/>
          </w:tcPr>
          <w:p w:rsidR="00A14938" w:rsidRDefault="000040DA">
            <w:pPr>
              <w:pStyle w:val="TableParagraph"/>
              <w:spacing w:line="178" w:lineRule="exact"/>
              <w:rPr>
                <w:sz w:val="17"/>
              </w:rPr>
            </w:pPr>
            <w:r>
              <w:rPr>
                <w:w w:val="110"/>
                <w:sz w:val="17"/>
              </w:rPr>
              <w:t>Enhances</w:t>
            </w:r>
            <w:r>
              <w:rPr>
                <w:spacing w:val="16"/>
                <w:w w:val="110"/>
                <w:sz w:val="17"/>
              </w:rPr>
              <w:t xml:space="preserve"> </w:t>
            </w:r>
            <w:r>
              <w:rPr>
                <w:w w:val="110"/>
                <w:sz w:val="17"/>
              </w:rPr>
              <w:t>the</w:t>
            </w:r>
            <w:r>
              <w:rPr>
                <w:spacing w:val="16"/>
                <w:w w:val="110"/>
                <w:sz w:val="17"/>
              </w:rPr>
              <w:t xml:space="preserve"> </w:t>
            </w:r>
            <w:r>
              <w:rPr>
                <w:w w:val="110"/>
                <w:sz w:val="17"/>
              </w:rPr>
              <w:t>resulting</w:t>
            </w:r>
            <w:r>
              <w:rPr>
                <w:spacing w:val="16"/>
                <w:w w:val="110"/>
                <w:sz w:val="17"/>
              </w:rPr>
              <w:t xml:space="preserve"> </w:t>
            </w:r>
            <w:r>
              <w:rPr>
                <w:w w:val="110"/>
                <w:sz w:val="17"/>
              </w:rPr>
              <w:t>process</w:t>
            </w:r>
            <w:r>
              <w:rPr>
                <w:spacing w:val="16"/>
                <w:w w:val="110"/>
                <w:sz w:val="17"/>
              </w:rPr>
              <w:t xml:space="preserve"> </w:t>
            </w:r>
            <w:r>
              <w:rPr>
                <w:w w:val="110"/>
                <w:sz w:val="17"/>
              </w:rPr>
              <w:t>graph</w:t>
            </w:r>
            <w:r>
              <w:rPr>
                <w:spacing w:val="16"/>
                <w:w w:val="110"/>
                <w:sz w:val="17"/>
              </w:rPr>
              <w:t xml:space="preserve"> </w:t>
            </w:r>
            <w:r>
              <w:rPr>
                <w:w w:val="110"/>
                <w:sz w:val="17"/>
              </w:rPr>
              <w:t>by</w:t>
            </w:r>
            <w:r>
              <w:rPr>
                <w:spacing w:val="16"/>
                <w:w w:val="110"/>
                <w:sz w:val="17"/>
              </w:rPr>
              <w:t xml:space="preserve"> </w:t>
            </w:r>
            <w:r>
              <w:rPr>
                <w:spacing w:val="-5"/>
                <w:w w:val="110"/>
                <w:sz w:val="17"/>
              </w:rPr>
              <w:t>all</w:t>
            </w:r>
          </w:p>
          <w:p w:rsidR="00A14938" w:rsidRDefault="000040DA">
            <w:pPr>
              <w:pStyle w:val="TableParagraph"/>
              <w:spacing w:before="3" w:line="210" w:lineRule="atLeast"/>
              <w:rPr>
                <w:sz w:val="17"/>
              </w:rPr>
            </w:pPr>
            <w:proofErr w:type="gramStart"/>
            <w:r>
              <w:rPr>
                <w:w w:val="110"/>
                <w:sz w:val="17"/>
              </w:rPr>
              <w:t>possible</w:t>
            </w:r>
            <w:proofErr w:type="gramEnd"/>
            <w:r>
              <w:rPr>
                <w:spacing w:val="33"/>
                <w:w w:val="110"/>
                <w:sz w:val="17"/>
              </w:rPr>
              <w:t xml:space="preserve"> </w:t>
            </w:r>
            <w:r>
              <w:rPr>
                <w:w w:val="110"/>
                <w:sz w:val="17"/>
              </w:rPr>
              <w:t>resources</w:t>
            </w:r>
            <w:r>
              <w:rPr>
                <w:spacing w:val="33"/>
                <w:w w:val="110"/>
                <w:sz w:val="17"/>
              </w:rPr>
              <w:t xml:space="preserve"> </w:t>
            </w:r>
            <w:r>
              <w:rPr>
                <w:w w:val="110"/>
                <w:sz w:val="17"/>
              </w:rPr>
              <w:t>to</w:t>
            </w:r>
            <w:r>
              <w:rPr>
                <w:spacing w:val="33"/>
                <w:w w:val="110"/>
                <w:sz w:val="17"/>
              </w:rPr>
              <w:t xml:space="preserve"> </w:t>
            </w:r>
            <w:r>
              <w:rPr>
                <w:w w:val="110"/>
                <w:sz w:val="17"/>
              </w:rPr>
              <w:t>perform</w:t>
            </w:r>
            <w:r>
              <w:rPr>
                <w:spacing w:val="33"/>
                <w:w w:val="110"/>
                <w:sz w:val="17"/>
              </w:rPr>
              <w:t xml:space="preserve"> </w:t>
            </w:r>
            <w:r>
              <w:rPr>
                <w:w w:val="110"/>
                <w:sz w:val="17"/>
              </w:rPr>
              <w:t>the</w:t>
            </w:r>
            <w:r>
              <w:rPr>
                <w:spacing w:val="33"/>
                <w:w w:val="110"/>
                <w:sz w:val="17"/>
              </w:rPr>
              <w:t xml:space="preserve"> </w:t>
            </w:r>
            <w:r>
              <w:rPr>
                <w:w w:val="110"/>
                <w:sz w:val="17"/>
              </w:rPr>
              <w:t>required process monitoring steps.</w:t>
            </w:r>
          </w:p>
        </w:tc>
        <w:tc>
          <w:tcPr>
            <w:tcW w:w="1525" w:type="dxa"/>
          </w:tcPr>
          <w:p w:rsidR="00A14938" w:rsidRDefault="000040DA">
            <w:pPr>
              <w:pStyle w:val="TableParagraph"/>
              <w:spacing w:before="89" w:line="261" w:lineRule="auto"/>
              <w:ind w:left="87" w:right="603"/>
              <w:rPr>
                <w:sz w:val="17"/>
              </w:rPr>
            </w:pPr>
            <w:r>
              <w:rPr>
                <w:spacing w:val="-4"/>
                <w:w w:val="120"/>
                <w:sz w:val="17"/>
              </w:rPr>
              <w:t>Planning</w:t>
            </w:r>
            <w:r>
              <w:rPr>
                <w:spacing w:val="-9"/>
                <w:w w:val="120"/>
                <w:sz w:val="17"/>
              </w:rPr>
              <w:t xml:space="preserve"> </w:t>
            </w:r>
            <w:r>
              <w:rPr>
                <w:spacing w:val="-4"/>
                <w:w w:val="155"/>
                <w:sz w:val="17"/>
              </w:rPr>
              <w:t xml:space="preserve">/ </w:t>
            </w:r>
            <w:r>
              <w:rPr>
                <w:spacing w:val="-2"/>
                <w:w w:val="120"/>
                <w:sz w:val="17"/>
              </w:rPr>
              <w:t>Searching</w:t>
            </w:r>
          </w:p>
        </w:tc>
      </w:tr>
      <w:tr w:rsidR="00A14938">
        <w:trPr>
          <w:trHeight w:val="636"/>
        </w:trPr>
        <w:tc>
          <w:tcPr>
            <w:tcW w:w="938" w:type="dxa"/>
            <w:vMerge w:val="restart"/>
          </w:tcPr>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spacing w:before="43"/>
              <w:ind w:left="0"/>
              <w:rPr>
                <w:sz w:val="17"/>
              </w:rPr>
            </w:pPr>
          </w:p>
          <w:p w:rsidR="00A14938" w:rsidRDefault="000040DA">
            <w:pPr>
              <w:pStyle w:val="TableParagraph"/>
              <w:ind w:left="89"/>
              <w:rPr>
                <w:sz w:val="17"/>
              </w:rPr>
            </w:pPr>
            <w:r>
              <w:rPr>
                <w:spacing w:val="-2"/>
                <w:w w:val="115"/>
                <w:sz w:val="17"/>
              </w:rPr>
              <w:t>Predictor</w:t>
            </w:r>
          </w:p>
        </w:tc>
        <w:tc>
          <w:tcPr>
            <w:tcW w:w="1651" w:type="dxa"/>
          </w:tcPr>
          <w:p w:rsidR="00A14938" w:rsidRDefault="00A14938">
            <w:pPr>
              <w:pStyle w:val="TableParagraph"/>
              <w:spacing w:before="7"/>
              <w:ind w:left="0"/>
              <w:rPr>
                <w:sz w:val="17"/>
              </w:rPr>
            </w:pPr>
          </w:p>
          <w:p w:rsidR="00A14938" w:rsidRDefault="000040DA">
            <w:pPr>
              <w:pStyle w:val="TableParagraph"/>
              <w:rPr>
                <w:sz w:val="17"/>
              </w:rPr>
            </w:pPr>
            <w:r>
              <w:rPr>
                <w:w w:val="105"/>
                <w:sz w:val="17"/>
              </w:rPr>
              <w:t>ML</w:t>
            </w:r>
            <w:r>
              <w:rPr>
                <w:spacing w:val="10"/>
                <w:w w:val="105"/>
                <w:sz w:val="17"/>
              </w:rPr>
              <w:t xml:space="preserve"> </w:t>
            </w:r>
            <w:r>
              <w:rPr>
                <w:spacing w:val="-2"/>
                <w:w w:val="105"/>
                <w:sz w:val="17"/>
              </w:rPr>
              <w:t>model</w:t>
            </w:r>
          </w:p>
        </w:tc>
        <w:tc>
          <w:tcPr>
            <w:tcW w:w="3538" w:type="dxa"/>
          </w:tcPr>
          <w:p w:rsidR="00A14938" w:rsidRDefault="000040DA">
            <w:pPr>
              <w:pStyle w:val="TableParagraph"/>
              <w:spacing w:line="184" w:lineRule="exact"/>
              <w:rPr>
                <w:sz w:val="17"/>
              </w:rPr>
            </w:pPr>
            <w:r>
              <w:rPr>
                <w:w w:val="110"/>
                <w:sz w:val="17"/>
              </w:rPr>
              <w:t>In the case</w:t>
            </w:r>
            <w:r>
              <w:rPr>
                <w:spacing w:val="-1"/>
                <w:w w:val="110"/>
                <w:sz w:val="17"/>
              </w:rPr>
              <w:t xml:space="preserve"> </w:t>
            </w:r>
            <w:r>
              <w:rPr>
                <w:w w:val="110"/>
                <w:sz w:val="17"/>
              </w:rPr>
              <w:t>of high data availability,</w:t>
            </w:r>
            <w:r>
              <w:rPr>
                <w:spacing w:val="1"/>
                <w:w w:val="110"/>
                <w:sz w:val="17"/>
              </w:rPr>
              <w:t xml:space="preserve"> </w:t>
            </w:r>
            <w:r>
              <w:rPr>
                <w:spacing w:val="-2"/>
                <w:w w:val="110"/>
                <w:sz w:val="17"/>
              </w:rPr>
              <w:t>machine</w:t>
            </w:r>
          </w:p>
          <w:p w:rsidR="00A14938" w:rsidRDefault="000040DA">
            <w:pPr>
              <w:pStyle w:val="TableParagraph"/>
              <w:spacing w:before="3" w:line="210" w:lineRule="atLeast"/>
              <w:rPr>
                <w:sz w:val="17"/>
              </w:rPr>
            </w:pPr>
            <w:proofErr w:type="gramStart"/>
            <w:r>
              <w:rPr>
                <w:w w:val="110"/>
                <w:sz w:val="17"/>
              </w:rPr>
              <w:t>learning</w:t>
            </w:r>
            <w:proofErr w:type="gramEnd"/>
            <w:r>
              <w:rPr>
                <w:spacing w:val="30"/>
                <w:w w:val="110"/>
                <w:sz w:val="17"/>
              </w:rPr>
              <w:t xml:space="preserve"> </w:t>
            </w:r>
            <w:r>
              <w:rPr>
                <w:w w:val="110"/>
                <w:sz w:val="17"/>
              </w:rPr>
              <w:t>models</w:t>
            </w:r>
            <w:r>
              <w:rPr>
                <w:spacing w:val="30"/>
                <w:w w:val="110"/>
                <w:sz w:val="17"/>
              </w:rPr>
              <w:t xml:space="preserve"> </w:t>
            </w:r>
            <w:r>
              <w:rPr>
                <w:w w:val="110"/>
                <w:sz w:val="17"/>
              </w:rPr>
              <w:t>are</w:t>
            </w:r>
            <w:r>
              <w:rPr>
                <w:spacing w:val="30"/>
                <w:w w:val="110"/>
                <w:sz w:val="17"/>
              </w:rPr>
              <w:t xml:space="preserve"> </w:t>
            </w:r>
            <w:r>
              <w:rPr>
                <w:w w:val="110"/>
                <w:sz w:val="17"/>
              </w:rPr>
              <w:t>trained</w:t>
            </w:r>
            <w:r>
              <w:rPr>
                <w:spacing w:val="30"/>
                <w:w w:val="110"/>
                <w:sz w:val="17"/>
              </w:rPr>
              <w:t xml:space="preserve"> </w:t>
            </w:r>
            <w:r>
              <w:rPr>
                <w:w w:val="110"/>
                <w:sz w:val="17"/>
              </w:rPr>
              <w:t>with</w:t>
            </w:r>
            <w:r>
              <w:rPr>
                <w:spacing w:val="30"/>
                <w:w w:val="110"/>
                <w:sz w:val="17"/>
              </w:rPr>
              <w:t xml:space="preserve"> </w:t>
            </w:r>
            <w:r>
              <w:rPr>
                <w:w w:val="110"/>
                <w:sz w:val="17"/>
              </w:rPr>
              <w:t>historical process plan data.</w:t>
            </w:r>
          </w:p>
        </w:tc>
        <w:tc>
          <w:tcPr>
            <w:tcW w:w="1525" w:type="dxa"/>
          </w:tcPr>
          <w:p w:rsidR="00A14938" w:rsidRDefault="00A14938">
            <w:pPr>
              <w:pStyle w:val="TableParagraph"/>
              <w:spacing w:before="7"/>
              <w:ind w:left="0"/>
              <w:rPr>
                <w:sz w:val="17"/>
              </w:rPr>
            </w:pPr>
          </w:p>
          <w:p w:rsidR="00A14938" w:rsidRDefault="000040DA">
            <w:pPr>
              <w:pStyle w:val="TableParagraph"/>
              <w:ind w:left="87"/>
              <w:rPr>
                <w:sz w:val="17"/>
              </w:rPr>
            </w:pPr>
            <w:r>
              <w:rPr>
                <w:w w:val="115"/>
                <w:sz w:val="17"/>
              </w:rPr>
              <w:t>Learning</w:t>
            </w:r>
            <w:r>
              <w:rPr>
                <w:spacing w:val="3"/>
                <w:w w:val="115"/>
                <w:sz w:val="17"/>
              </w:rPr>
              <w:t xml:space="preserve"> </w:t>
            </w:r>
            <w:r>
              <w:rPr>
                <w:w w:val="115"/>
                <w:sz w:val="17"/>
              </w:rPr>
              <w:t>/</w:t>
            </w:r>
            <w:r>
              <w:rPr>
                <w:spacing w:val="3"/>
                <w:w w:val="115"/>
                <w:sz w:val="17"/>
              </w:rPr>
              <w:t xml:space="preserve"> </w:t>
            </w:r>
            <w:r>
              <w:rPr>
                <w:spacing w:val="-5"/>
                <w:w w:val="115"/>
                <w:sz w:val="17"/>
              </w:rPr>
              <w:t>ML</w:t>
            </w:r>
          </w:p>
        </w:tc>
      </w:tr>
      <w:tr w:rsidR="00A14938">
        <w:trPr>
          <w:trHeight w:val="844"/>
        </w:trPr>
        <w:tc>
          <w:tcPr>
            <w:tcW w:w="938" w:type="dxa"/>
            <w:vMerge/>
            <w:tcBorders>
              <w:top w:val="nil"/>
            </w:tcBorders>
          </w:tcPr>
          <w:p w:rsidR="00A14938" w:rsidRDefault="00A14938">
            <w:pPr>
              <w:rPr>
                <w:sz w:val="2"/>
                <w:szCs w:val="2"/>
              </w:rPr>
            </w:pPr>
          </w:p>
        </w:tc>
        <w:tc>
          <w:tcPr>
            <w:tcW w:w="1651" w:type="dxa"/>
          </w:tcPr>
          <w:p w:rsidR="00A14938" w:rsidRDefault="00A14938">
            <w:pPr>
              <w:pStyle w:val="TableParagraph"/>
              <w:spacing w:before="107"/>
              <w:ind w:left="0"/>
              <w:rPr>
                <w:sz w:val="17"/>
              </w:rPr>
            </w:pPr>
          </w:p>
          <w:p w:rsidR="00A14938" w:rsidRDefault="000040DA">
            <w:pPr>
              <w:pStyle w:val="TableParagraph"/>
              <w:spacing w:before="1"/>
              <w:rPr>
                <w:sz w:val="17"/>
              </w:rPr>
            </w:pPr>
            <w:r>
              <w:rPr>
                <w:w w:val="105"/>
                <w:sz w:val="17"/>
              </w:rPr>
              <w:t>Fuzzy</w:t>
            </w:r>
            <w:r>
              <w:rPr>
                <w:spacing w:val="14"/>
                <w:w w:val="105"/>
                <w:sz w:val="17"/>
              </w:rPr>
              <w:t xml:space="preserve"> </w:t>
            </w:r>
            <w:r>
              <w:rPr>
                <w:spacing w:val="-2"/>
                <w:w w:val="105"/>
                <w:sz w:val="17"/>
              </w:rPr>
              <w:t>inference</w:t>
            </w:r>
          </w:p>
        </w:tc>
        <w:tc>
          <w:tcPr>
            <w:tcW w:w="3538" w:type="dxa"/>
          </w:tcPr>
          <w:p w:rsidR="00A14938" w:rsidRDefault="000040DA">
            <w:pPr>
              <w:pStyle w:val="TableParagraph"/>
              <w:spacing w:line="178" w:lineRule="exact"/>
              <w:jc w:val="both"/>
              <w:rPr>
                <w:sz w:val="17"/>
              </w:rPr>
            </w:pPr>
            <w:r>
              <w:rPr>
                <w:sz w:val="17"/>
              </w:rPr>
              <w:t>In</w:t>
            </w:r>
            <w:r>
              <w:rPr>
                <w:spacing w:val="17"/>
                <w:sz w:val="17"/>
              </w:rPr>
              <w:t xml:space="preserve"> </w:t>
            </w:r>
            <w:r>
              <w:rPr>
                <w:sz w:val="17"/>
              </w:rPr>
              <w:t>the</w:t>
            </w:r>
            <w:r>
              <w:rPr>
                <w:spacing w:val="17"/>
                <w:sz w:val="17"/>
              </w:rPr>
              <w:t xml:space="preserve"> </w:t>
            </w:r>
            <w:r>
              <w:rPr>
                <w:sz w:val="17"/>
              </w:rPr>
              <w:t>case</w:t>
            </w:r>
            <w:r>
              <w:rPr>
                <w:spacing w:val="18"/>
                <w:sz w:val="17"/>
              </w:rPr>
              <w:t xml:space="preserve"> </w:t>
            </w:r>
            <w:r>
              <w:rPr>
                <w:sz w:val="17"/>
              </w:rPr>
              <w:t>of</w:t>
            </w:r>
            <w:r>
              <w:rPr>
                <w:spacing w:val="17"/>
                <w:sz w:val="17"/>
              </w:rPr>
              <w:t xml:space="preserve"> </w:t>
            </w:r>
            <w:r>
              <w:rPr>
                <w:sz w:val="17"/>
              </w:rPr>
              <w:t>low</w:t>
            </w:r>
            <w:r>
              <w:rPr>
                <w:spacing w:val="18"/>
                <w:sz w:val="17"/>
              </w:rPr>
              <w:t xml:space="preserve"> </w:t>
            </w:r>
            <w:r>
              <w:rPr>
                <w:sz w:val="17"/>
              </w:rPr>
              <w:t>data</w:t>
            </w:r>
            <w:r>
              <w:rPr>
                <w:spacing w:val="17"/>
                <w:sz w:val="17"/>
              </w:rPr>
              <w:t xml:space="preserve"> </w:t>
            </w:r>
            <w:r>
              <w:rPr>
                <w:sz w:val="17"/>
              </w:rPr>
              <w:t>availability,</w:t>
            </w:r>
            <w:r>
              <w:rPr>
                <w:spacing w:val="24"/>
                <w:sz w:val="17"/>
              </w:rPr>
              <w:t xml:space="preserve"> </w:t>
            </w:r>
            <w:r>
              <w:rPr>
                <w:sz w:val="17"/>
              </w:rPr>
              <w:t>fuzzy</w:t>
            </w:r>
            <w:r>
              <w:rPr>
                <w:spacing w:val="17"/>
                <w:sz w:val="17"/>
              </w:rPr>
              <w:t xml:space="preserve"> </w:t>
            </w:r>
            <w:r>
              <w:rPr>
                <w:spacing w:val="-2"/>
                <w:sz w:val="17"/>
              </w:rPr>
              <w:t>logic</w:t>
            </w:r>
          </w:p>
          <w:p w:rsidR="00A14938" w:rsidRDefault="000040DA">
            <w:pPr>
              <w:pStyle w:val="TableParagraph"/>
              <w:spacing w:before="3" w:line="210" w:lineRule="atLeast"/>
              <w:ind w:right="83"/>
              <w:jc w:val="both"/>
              <w:rPr>
                <w:sz w:val="17"/>
              </w:rPr>
            </w:pPr>
            <w:r>
              <w:rPr>
                <w:w w:val="110"/>
                <w:sz w:val="17"/>
              </w:rPr>
              <w:t xml:space="preserve">is being used to model the relationship be- tween the features of process plans and re- </w:t>
            </w:r>
            <w:proofErr w:type="spellStart"/>
            <w:r>
              <w:rPr>
                <w:w w:val="110"/>
                <w:sz w:val="17"/>
              </w:rPr>
              <w:t>sulting</w:t>
            </w:r>
            <w:proofErr w:type="spellEnd"/>
            <w:r>
              <w:rPr>
                <w:w w:val="110"/>
                <w:sz w:val="17"/>
              </w:rPr>
              <w:t xml:space="preserve"> KPIs</w:t>
            </w:r>
          </w:p>
        </w:tc>
        <w:tc>
          <w:tcPr>
            <w:tcW w:w="1525" w:type="dxa"/>
          </w:tcPr>
          <w:p w:rsidR="00A14938" w:rsidRDefault="000040DA">
            <w:pPr>
              <w:pStyle w:val="TableParagraph"/>
              <w:spacing w:before="89" w:line="261" w:lineRule="auto"/>
              <w:ind w:left="87" w:right="260"/>
              <w:rPr>
                <w:sz w:val="17"/>
              </w:rPr>
            </w:pPr>
            <w:r>
              <w:rPr>
                <w:w w:val="120"/>
                <w:sz w:val="17"/>
              </w:rPr>
              <w:t xml:space="preserve">Reasoning </w:t>
            </w:r>
            <w:r>
              <w:rPr>
                <w:w w:val="155"/>
                <w:sz w:val="17"/>
              </w:rPr>
              <w:t xml:space="preserve">/ </w:t>
            </w:r>
            <w:r>
              <w:rPr>
                <w:spacing w:val="-2"/>
                <w:w w:val="110"/>
                <w:sz w:val="17"/>
              </w:rPr>
              <w:t>Common</w:t>
            </w:r>
            <w:r>
              <w:rPr>
                <w:spacing w:val="-10"/>
                <w:w w:val="110"/>
                <w:sz w:val="17"/>
              </w:rPr>
              <w:t xml:space="preserve"> </w:t>
            </w:r>
            <w:r>
              <w:rPr>
                <w:spacing w:val="-2"/>
                <w:w w:val="110"/>
                <w:sz w:val="17"/>
              </w:rPr>
              <w:t xml:space="preserve">Sense </w:t>
            </w:r>
            <w:r>
              <w:rPr>
                <w:spacing w:val="-2"/>
                <w:w w:val="120"/>
                <w:sz w:val="17"/>
              </w:rPr>
              <w:t>Reasoning</w:t>
            </w:r>
          </w:p>
        </w:tc>
      </w:tr>
      <w:tr w:rsidR="00A14938">
        <w:trPr>
          <w:trHeight w:val="636"/>
        </w:trPr>
        <w:tc>
          <w:tcPr>
            <w:tcW w:w="938" w:type="dxa"/>
            <w:vMerge w:val="restart"/>
          </w:tcPr>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spacing w:before="43"/>
              <w:ind w:left="0"/>
              <w:rPr>
                <w:sz w:val="17"/>
              </w:rPr>
            </w:pPr>
          </w:p>
          <w:p w:rsidR="00A14938" w:rsidRDefault="000040DA">
            <w:pPr>
              <w:pStyle w:val="TableParagraph"/>
              <w:ind w:left="89"/>
              <w:rPr>
                <w:sz w:val="17"/>
              </w:rPr>
            </w:pPr>
            <w:r>
              <w:rPr>
                <w:spacing w:val="-2"/>
                <w:w w:val="110"/>
                <w:sz w:val="17"/>
              </w:rPr>
              <w:t>Optimizer</w:t>
            </w:r>
          </w:p>
        </w:tc>
        <w:tc>
          <w:tcPr>
            <w:tcW w:w="1651" w:type="dxa"/>
          </w:tcPr>
          <w:p w:rsidR="00A14938" w:rsidRDefault="00A14938">
            <w:pPr>
              <w:pStyle w:val="TableParagraph"/>
              <w:spacing w:before="7"/>
              <w:ind w:left="0"/>
              <w:rPr>
                <w:sz w:val="17"/>
              </w:rPr>
            </w:pPr>
          </w:p>
          <w:p w:rsidR="00A14938" w:rsidRDefault="000040DA">
            <w:pPr>
              <w:pStyle w:val="TableParagraph"/>
              <w:rPr>
                <w:sz w:val="17"/>
              </w:rPr>
            </w:pPr>
            <w:r>
              <w:rPr>
                <w:w w:val="105"/>
                <w:sz w:val="17"/>
              </w:rPr>
              <w:t>Selection</w:t>
            </w:r>
            <w:r>
              <w:rPr>
                <w:spacing w:val="19"/>
                <w:w w:val="105"/>
                <w:sz w:val="17"/>
              </w:rPr>
              <w:t xml:space="preserve"> </w:t>
            </w:r>
            <w:r>
              <w:rPr>
                <w:spacing w:val="-4"/>
                <w:w w:val="105"/>
                <w:sz w:val="17"/>
              </w:rPr>
              <w:t>model</w:t>
            </w:r>
          </w:p>
        </w:tc>
        <w:tc>
          <w:tcPr>
            <w:tcW w:w="3538" w:type="dxa"/>
          </w:tcPr>
          <w:p w:rsidR="00A14938" w:rsidRDefault="000040DA">
            <w:pPr>
              <w:pStyle w:val="TableParagraph"/>
              <w:spacing w:line="184" w:lineRule="exact"/>
              <w:rPr>
                <w:sz w:val="17"/>
              </w:rPr>
            </w:pPr>
            <w:r>
              <w:rPr>
                <w:w w:val="110"/>
                <w:sz w:val="17"/>
              </w:rPr>
              <w:t>The</w:t>
            </w:r>
            <w:r>
              <w:rPr>
                <w:spacing w:val="51"/>
                <w:w w:val="110"/>
                <w:sz w:val="17"/>
              </w:rPr>
              <w:t xml:space="preserve"> </w:t>
            </w:r>
            <w:r>
              <w:rPr>
                <w:w w:val="110"/>
                <w:sz w:val="17"/>
              </w:rPr>
              <w:t>optimizer</w:t>
            </w:r>
            <w:r>
              <w:rPr>
                <w:spacing w:val="50"/>
                <w:w w:val="110"/>
                <w:sz w:val="17"/>
              </w:rPr>
              <w:t xml:space="preserve"> </w:t>
            </w:r>
            <w:r>
              <w:rPr>
                <w:w w:val="110"/>
                <w:sz w:val="17"/>
              </w:rPr>
              <w:t>selects</w:t>
            </w:r>
            <w:r>
              <w:rPr>
                <w:spacing w:val="51"/>
                <w:w w:val="110"/>
                <w:sz w:val="17"/>
              </w:rPr>
              <w:t xml:space="preserve"> </w:t>
            </w:r>
            <w:r>
              <w:rPr>
                <w:w w:val="110"/>
                <w:sz w:val="17"/>
              </w:rPr>
              <w:t>the</w:t>
            </w:r>
            <w:r>
              <w:rPr>
                <w:spacing w:val="51"/>
                <w:w w:val="110"/>
                <w:sz w:val="17"/>
              </w:rPr>
              <w:t xml:space="preserve"> </w:t>
            </w:r>
            <w:r>
              <w:rPr>
                <w:w w:val="110"/>
                <w:sz w:val="17"/>
              </w:rPr>
              <w:t>optimal</w:t>
            </w:r>
            <w:r>
              <w:rPr>
                <w:spacing w:val="51"/>
                <w:w w:val="110"/>
                <w:sz w:val="17"/>
              </w:rPr>
              <w:t xml:space="preserve"> </w:t>
            </w:r>
            <w:r>
              <w:rPr>
                <w:spacing w:val="-2"/>
                <w:w w:val="110"/>
                <w:sz w:val="17"/>
              </w:rPr>
              <w:t>process</w:t>
            </w:r>
          </w:p>
          <w:p w:rsidR="00A14938" w:rsidRDefault="000040DA">
            <w:pPr>
              <w:pStyle w:val="TableParagraph"/>
              <w:spacing w:before="3" w:line="210" w:lineRule="atLeast"/>
              <w:rPr>
                <w:sz w:val="17"/>
              </w:rPr>
            </w:pPr>
            <w:r>
              <w:rPr>
                <w:w w:val="110"/>
                <w:sz w:val="17"/>
              </w:rPr>
              <w:t>plan</w:t>
            </w:r>
            <w:r>
              <w:rPr>
                <w:spacing w:val="-1"/>
                <w:w w:val="110"/>
                <w:sz w:val="17"/>
              </w:rPr>
              <w:t xml:space="preserve"> </w:t>
            </w:r>
            <w:r>
              <w:rPr>
                <w:w w:val="110"/>
                <w:sz w:val="17"/>
              </w:rPr>
              <w:t>concerning</w:t>
            </w:r>
            <w:r>
              <w:rPr>
                <w:spacing w:val="-1"/>
                <w:w w:val="110"/>
                <w:sz w:val="17"/>
              </w:rPr>
              <w:t xml:space="preserve"> </w:t>
            </w:r>
            <w:r>
              <w:rPr>
                <w:w w:val="110"/>
                <w:sz w:val="17"/>
              </w:rPr>
              <w:t>the</w:t>
            </w:r>
            <w:r>
              <w:rPr>
                <w:spacing w:val="-1"/>
                <w:w w:val="110"/>
                <w:sz w:val="17"/>
              </w:rPr>
              <w:t xml:space="preserve"> </w:t>
            </w:r>
            <w:r>
              <w:rPr>
                <w:w w:val="110"/>
                <w:sz w:val="17"/>
              </w:rPr>
              <w:t>KPIs</w:t>
            </w:r>
            <w:r>
              <w:rPr>
                <w:spacing w:val="-1"/>
                <w:w w:val="110"/>
                <w:sz w:val="17"/>
              </w:rPr>
              <w:t xml:space="preserve"> </w:t>
            </w:r>
            <w:r>
              <w:rPr>
                <w:w w:val="110"/>
                <w:sz w:val="17"/>
              </w:rPr>
              <w:t>predicted</w:t>
            </w:r>
            <w:r>
              <w:rPr>
                <w:spacing w:val="-1"/>
                <w:w w:val="110"/>
                <w:sz w:val="17"/>
              </w:rPr>
              <w:t xml:space="preserve"> </w:t>
            </w:r>
            <w:r>
              <w:rPr>
                <w:w w:val="110"/>
                <w:sz w:val="17"/>
              </w:rPr>
              <w:t xml:space="preserve">(Process </w:t>
            </w:r>
            <w:r>
              <w:rPr>
                <w:spacing w:val="-2"/>
                <w:w w:val="110"/>
                <w:sz w:val="17"/>
              </w:rPr>
              <w:t>predictor)</w:t>
            </w:r>
          </w:p>
        </w:tc>
        <w:tc>
          <w:tcPr>
            <w:tcW w:w="1525" w:type="dxa"/>
          </w:tcPr>
          <w:p w:rsidR="00A14938" w:rsidRDefault="000040DA">
            <w:pPr>
              <w:pStyle w:val="TableParagraph"/>
              <w:spacing w:before="95" w:line="261" w:lineRule="auto"/>
              <w:ind w:left="87"/>
              <w:rPr>
                <w:sz w:val="17"/>
              </w:rPr>
            </w:pPr>
            <w:r>
              <w:rPr>
                <w:w w:val="125"/>
                <w:sz w:val="17"/>
              </w:rPr>
              <w:t xml:space="preserve">Planning </w:t>
            </w:r>
            <w:r>
              <w:rPr>
                <w:w w:val="155"/>
                <w:sz w:val="17"/>
              </w:rPr>
              <w:t xml:space="preserve">/ </w:t>
            </w:r>
            <w:proofErr w:type="spellStart"/>
            <w:r>
              <w:rPr>
                <w:spacing w:val="-2"/>
                <w:w w:val="110"/>
                <w:sz w:val="17"/>
              </w:rPr>
              <w:t>Optimisation</w:t>
            </w:r>
            <w:proofErr w:type="spellEnd"/>
          </w:p>
        </w:tc>
      </w:tr>
      <w:tr w:rsidR="00A14938">
        <w:trPr>
          <w:trHeight w:val="844"/>
        </w:trPr>
        <w:tc>
          <w:tcPr>
            <w:tcW w:w="938" w:type="dxa"/>
            <w:vMerge/>
            <w:tcBorders>
              <w:top w:val="nil"/>
            </w:tcBorders>
          </w:tcPr>
          <w:p w:rsidR="00A14938" w:rsidRDefault="00A14938">
            <w:pPr>
              <w:rPr>
                <w:sz w:val="2"/>
                <w:szCs w:val="2"/>
              </w:rPr>
            </w:pPr>
          </w:p>
        </w:tc>
        <w:tc>
          <w:tcPr>
            <w:tcW w:w="1651" w:type="dxa"/>
          </w:tcPr>
          <w:p w:rsidR="00A14938" w:rsidRDefault="00A14938">
            <w:pPr>
              <w:pStyle w:val="TableParagraph"/>
              <w:spacing w:before="1"/>
              <w:ind w:left="0"/>
              <w:rPr>
                <w:sz w:val="17"/>
              </w:rPr>
            </w:pPr>
          </w:p>
          <w:p w:rsidR="00A14938" w:rsidRDefault="000040DA">
            <w:pPr>
              <w:pStyle w:val="TableParagraph"/>
              <w:spacing w:line="261" w:lineRule="auto"/>
              <w:ind w:right="93"/>
              <w:rPr>
                <w:sz w:val="17"/>
              </w:rPr>
            </w:pPr>
            <w:proofErr w:type="spellStart"/>
            <w:r>
              <w:rPr>
                <w:spacing w:val="-2"/>
                <w:w w:val="110"/>
                <w:sz w:val="17"/>
              </w:rPr>
              <w:t>Multibody</w:t>
            </w:r>
            <w:proofErr w:type="spellEnd"/>
            <w:r>
              <w:rPr>
                <w:spacing w:val="-2"/>
                <w:w w:val="110"/>
                <w:sz w:val="17"/>
              </w:rPr>
              <w:t xml:space="preserve"> simulation</w:t>
            </w:r>
          </w:p>
        </w:tc>
        <w:tc>
          <w:tcPr>
            <w:tcW w:w="3538" w:type="dxa"/>
          </w:tcPr>
          <w:p w:rsidR="00A14938" w:rsidRDefault="000040DA">
            <w:pPr>
              <w:pStyle w:val="TableParagraph"/>
              <w:spacing w:line="178" w:lineRule="exact"/>
              <w:jc w:val="both"/>
              <w:rPr>
                <w:sz w:val="17"/>
              </w:rPr>
            </w:pPr>
            <w:r>
              <w:rPr>
                <w:w w:val="110"/>
                <w:sz w:val="17"/>
              </w:rPr>
              <w:t>The</w:t>
            </w:r>
            <w:r>
              <w:rPr>
                <w:spacing w:val="17"/>
                <w:w w:val="110"/>
                <w:sz w:val="17"/>
              </w:rPr>
              <w:t xml:space="preserve"> </w:t>
            </w:r>
            <w:r>
              <w:rPr>
                <w:w w:val="110"/>
                <w:sz w:val="17"/>
              </w:rPr>
              <w:t>assembly</w:t>
            </w:r>
            <w:r>
              <w:rPr>
                <w:spacing w:val="17"/>
                <w:w w:val="110"/>
                <w:sz w:val="17"/>
              </w:rPr>
              <w:t xml:space="preserve"> </w:t>
            </w:r>
            <w:r>
              <w:rPr>
                <w:w w:val="110"/>
                <w:sz w:val="17"/>
              </w:rPr>
              <w:t>plan</w:t>
            </w:r>
            <w:r>
              <w:rPr>
                <w:spacing w:val="17"/>
                <w:w w:val="110"/>
                <w:sz w:val="17"/>
              </w:rPr>
              <w:t xml:space="preserve"> </w:t>
            </w:r>
            <w:r>
              <w:rPr>
                <w:w w:val="110"/>
                <w:sz w:val="17"/>
              </w:rPr>
              <w:t>is</w:t>
            </w:r>
            <w:r>
              <w:rPr>
                <w:spacing w:val="17"/>
                <w:w w:val="110"/>
                <w:sz w:val="17"/>
              </w:rPr>
              <w:t xml:space="preserve"> </w:t>
            </w:r>
            <w:r>
              <w:rPr>
                <w:w w:val="110"/>
                <w:sz w:val="17"/>
              </w:rPr>
              <w:t>applied</w:t>
            </w:r>
            <w:r>
              <w:rPr>
                <w:spacing w:val="17"/>
                <w:w w:val="110"/>
                <w:sz w:val="17"/>
              </w:rPr>
              <w:t xml:space="preserve"> </w:t>
            </w:r>
            <w:r>
              <w:rPr>
                <w:w w:val="110"/>
                <w:sz w:val="17"/>
              </w:rPr>
              <w:t>to</w:t>
            </w:r>
            <w:r>
              <w:rPr>
                <w:spacing w:val="17"/>
                <w:w w:val="110"/>
                <w:sz w:val="17"/>
              </w:rPr>
              <w:t xml:space="preserve"> </w:t>
            </w:r>
            <w:r>
              <w:rPr>
                <w:w w:val="110"/>
                <w:sz w:val="17"/>
              </w:rPr>
              <w:t>an</w:t>
            </w:r>
            <w:r>
              <w:rPr>
                <w:spacing w:val="17"/>
                <w:w w:val="110"/>
                <w:sz w:val="17"/>
              </w:rPr>
              <w:t xml:space="preserve"> </w:t>
            </w:r>
            <w:r>
              <w:rPr>
                <w:spacing w:val="-2"/>
                <w:w w:val="110"/>
                <w:sz w:val="17"/>
              </w:rPr>
              <w:t>existing</w:t>
            </w:r>
          </w:p>
          <w:p w:rsidR="00A14938" w:rsidRDefault="000040DA">
            <w:pPr>
              <w:pStyle w:val="TableParagraph"/>
              <w:spacing w:before="3" w:line="210" w:lineRule="atLeast"/>
              <w:ind w:right="83"/>
              <w:jc w:val="both"/>
              <w:rPr>
                <w:sz w:val="17"/>
              </w:rPr>
            </w:pPr>
            <w:proofErr w:type="gramStart"/>
            <w:r>
              <w:rPr>
                <w:w w:val="110"/>
                <w:sz w:val="17"/>
              </w:rPr>
              <w:t>simulation</w:t>
            </w:r>
            <w:proofErr w:type="gramEnd"/>
            <w:r>
              <w:rPr>
                <w:w w:val="110"/>
                <w:sz w:val="17"/>
              </w:rPr>
              <w:t xml:space="preserve"> model of the production system that executes the assembly automatically in</w:t>
            </w:r>
            <w:r>
              <w:rPr>
                <w:spacing w:val="40"/>
                <w:w w:val="110"/>
                <w:sz w:val="17"/>
              </w:rPr>
              <w:t xml:space="preserve"> </w:t>
            </w:r>
            <w:r>
              <w:rPr>
                <w:w w:val="110"/>
                <w:sz w:val="17"/>
              </w:rPr>
              <w:t>a virtual manner.</w:t>
            </w:r>
          </w:p>
        </w:tc>
        <w:tc>
          <w:tcPr>
            <w:tcW w:w="1525" w:type="dxa"/>
          </w:tcPr>
          <w:p w:rsidR="00A14938" w:rsidRDefault="00A14938">
            <w:pPr>
              <w:pStyle w:val="TableParagraph"/>
              <w:spacing w:before="107"/>
              <w:ind w:left="0"/>
              <w:rPr>
                <w:sz w:val="17"/>
              </w:rPr>
            </w:pPr>
          </w:p>
          <w:p w:rsidR="00A14938" w:rsidRDefault="000040DA">
            <w:pPr>
              <w:pStyle w:val="TableParagraph"/>
              <w:spacing w:before="1"/>
              <w:ind w:left="87"/>
              <w:rPr>
                <w:sz w:val="17"/>
              </w:rPr>
            </w:pPr>
            <w:r>
              <w:rPr>
                <w:spacing w:val="-2"/>
                <w:w w:val="105"/>
                <w:sz w:val="17"/>
              </w:rPr>
              <w:t>Services</w:t>
            </w:r>
          </w:p>
        </w:tc>
      </w:tr>
    </w:tbl>
    <w:p w:rsidR="00A14938" w:rsidRDefault="00A14938">
      <w:pPr>
        <w:rPr>
          <w:sz w:val="17"/>
        </w:rPr>
        <w:sectPr w:rsidR="00A14938" w:rsidSect="005C22FE">
          <w:footerReference w:type="default" r:id="rId6"/>
          <w:type w:val="continuous"/>
          <w:pgSz w:w="12240" w:h="15840"/>
          <w:pgMar w:top="1820" w:right="1720" w:bottom="1960" w:left="1720" w:header="0" w:footer="1777" w:gutter="0"/>
          <w:pgNumType w:start="1"/>
          <w:cols w:space="720"/>
          <w:docGrid w:linePitch="299"/>
        </w:sectPr>
      </w:pPr>
    </w:p>
    <w:p w:rsidR="00A14938" w:rsidRDefault="00A14938">
      <w:pPr>
        <w:pStyle w:val="BodyText"/>
      </w:pPr>
    </w:p>
    <w:p w:rsidR="00A14938" w:rsidRDefault="00A14938">
      <w:pPr>
        <w:pStyle w:val="BodyText"/>
      </w:pPr>
    </w:p>
    <w:p w:rsidR="00A14938" w:rsidRDefault="00A14938">
      <w:pPr>
        <w:pStyle w:val="BodyText"/>
        <w:spacing w:before="167"/>
      </w:pPr>
    </w:p>
    <w:p w:rsidR="00A14938" w:rsidRDefault="000040DA">
      <w:pPr>
        <w:pStyle w:val="BodyText"/>
        <w:spacing w:before="1" w:after="26"/>
        <w:ind w:right="34"/>
        <w:jc w:val="center"/>
      </w:pPr>
      <w:r>
        <w:rPr>
          <w:w w:val="110"/>
        </w:rPr>
        <w:t>Table</w:t>
      </w:r>
      <w:r>
        <w:rPr>
          <w:spacing w:val="-6"/>
          <w:w w:val="110"/>
        </w:rPr>
        <w:t xml:space="preserve"> </w:t>
      </w:r>
      <w:r>
        <w:rPr>
          <w:w w:val="110"/>
        </w:rPr>
        <w:t>2:</w:t>
      </w:r>
      <w:r>
        <w:rPr>
          <w:spacing w:val="12"/>
          <w:w w:val="110"/>
        </w:rPr>
        <w:t xml:space="preserve"> </w:t>
      </w:r>
      <w:r>
        <w:rPr>
          <w:w w:val="110"/>
        </w:rPr>
        <w:t>Production</w:t>
      </w:r>
      <w:r>
        <w:rPr>
          <w:spacing w:val="-5"/>
          <w:w w:val="110"/>
        </w:rPr>
        <w:t xml:space="preserve"> </w:t>
      </w:r>
      <w:r>
        <w:rPr>
          <w:w w:val="110"/>
        </w:rPr>
        <w:t>planning</w:t>
      </w:r>
      <w:r>
        <w:rPr>
          <w:spacing w:val="-5"/>
          <w:w w:val="110"/>
        </w:rPr>
        <w:t xml:space="preserve"> </w:t>
      </w:r>
      <w:r>
        <w:rPr>
          <w:w w:val="110"/>
        </w:rPr>
        <w:t>and</w:t>
      </w:r>
      <w:r>
        <w:rPr>
          <w:spacing w:val="-5"/>
          <w:w w:val="110"/>
        </w:rPr>
        <w:t xml:space="preserve"> </w:t>
      </w:r>
      <w:r>
        <w:rPr>
          <w:w w:val="110"/>
        </w:rPr>
        <w:t>scheduling</w:t>
      </w:r>
      <w:r>
        <w:rPr>
          <w:spacing w:val="-5"/>
          <w:w w:val="110"/>
        </w:rPr>
        <w:t xml:space="preserve"> </w:t>
      </w:r>
      <w:r>
        <w:rPr>
          <w:w w:val="110"/>
        </w:rPr>
        <w:t>artefacts</w:t>
      </w:r>
      <w:r>
        <w:rPr>
          <w:spacing w:val="-5"/>
          <w:w w:val="110"/>
        </w:rPr>
        <w:t xml:space="preserve"> </w:t>
      </w:r>
      <w:r>
        <w:rPr>
          <w:spacing w:val="-2"/>
          <w:w w:val="110"/>
        </w:rPr>
        <w:t>(PPS)</w:t>
      </w: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2"/>
        <w:gridCol w:w="4247"/>
        <w:gridCol w:w="1805"/>
      </w:tblGrid>
      <w:tr w:rsidR="00A14938">
        <w:trPr>
          <w:trHeight w:val="203"/>
        </w:trPr>
        <w:tc>
          <w:tcPr>
            <w:tcW w:w="1602" w:type="dxa"/>
            <w:shd w:val="clear" w:color="auto" w:fill="DDDDDD"/>
          </w:tcPr>
          <w:p w:rsidR="00A14938" w:rsidRDefault="000040DA">
            <w:pPr>
              <w:pStyle w:val="TableParagraph"/>
              <w:spacing w:line="180" w:lineRule="exact"/>
              <w:ind w:left="86"/>
              <w:rPr>
                <w:sz w:val="17"/>
              </w:rPr>
            </w:pPr>
            <w:r>
              <w:rPr>
                <w:spacing w:val="-2"/>
                <w:w w:val="110"/>
                <w:sz w:val="17"/>
              </w:rPr>
              <w:t>Artifact</w:t>
            </w:r>
          </w:p>
        </w:tc>
        <w:tc>
          <w:tcPr>
            <w:tcW w:w="4247" w:type="dxa"/>
            <w:shd w:val="clear" w:color="auto" w:fill="DDDDDD"/>
          </w:tcPr>
          <w:p w:rsidR="00A14938" w:rsidRDefault="000040DA">
            <w:pPr>
              <w:pStyle w:val="TableParagraph"/>
              <w:spacing w:line="180" w:lineRule="exact"/>
              <w:ind w:left="86"/>
              <w:rPr>
                <w:sz w:val="17"/>
              </w:rPr>
            </w:pPr>
            <w:r>
              <w:rPr>
                <w:spacing w:val="-2"/>
                <w:w w:val="110"/>
                <w:sz w:val="17"/>
              </w:rPr>
              <w:t>Definition/functionality</w:t>
            </w:r>
          </w:p>
        </w:tc>
        <w:tc>
          <w:tcPr>
            <w:tcW w:w="1805" w:type="dxa"/>
            <w:shd w:val="clear" w:color="auto" w:fill="DDDDDD"/>
          </w:tcPr>
          <w:p w:rsidR="00A14938" w:rsidRDefault="000040DA">
            <w:pPr>
              <w:pStyle w:val="TableParagraph"/>
              <w:spacing w:line="180" w:lineRule="exact"/>
              <w:ind w:left="85"/>
              <w:rPr>
                <w:sz w:val="17"/>
              </w:rPr>
            </w:pPr>
            <w:r>
              <w:rPr>
                <w:sz w:val="17"/>
              </w:rPr>
              <w:t>AI</w:t>
            </w:r>
            <w:r>
              <w:rPr>
                <w:spacing w:val="27"/>
                <w:sz w:val="17"/>
              </w:rPr>
              <w:t xml:space="preserve"> </w:t>
            </w:r>
            <w:r>
              <w:rPr>
                <w:sz w:val="17"/>
              </w:rPr>
              <w:t>Taxonomy</w:t>
            </w:r>
            <w:r>
              <w:rPr>
                <w:spacing w:val="27"/>
                <w:sz w:val="17"/>
              </w:rPr>
              <w:t xml:space="preserve"> </w:t>
            </w:r>
            <w:hyperlink w:anchor="_bookmark0" w:history="1">
              <w:r>
                <w:rPr>
                  <w:spacing w:val="-5"/>
                  <w:sz w:val="17"/>
                </w:rPr>
                <w:t>[1]</w:t>
              </w:r>
            </w:hyperlink>
          </w:p>
        </w:tc>
      </w:tr>
      <w:tr w:rsidR="00A14938">
        <w:trPr>
          <w:trHeight w:val="1032"/>
        </w:trPr>
        <w:tc>
          <w:tcPr>
            <w:tcW w:w="1602" w:type="dxa"/>
          </w:tcPr>
          <w:p w:rsidR="00A14938" w:rsidRDefault="00A14938">
            <w:pPr>
              <w:pStyle w:val="TableParagraph"/>
              <w:spacing w:before="99"/>
              <w:ind w:left="0"/>
              <w:rPr>
                <w:sz w:val="17"/>
              </w:rPr>
            </w:pPr>
          </w:p>
          <w:p w:rsidR="00A14938" w:rsidRDefault="000040DA">
            <w:pPr>
              <w:pStyle w:val="TableParagraph"/>
              <w:spacing w:before="1"/>
              <w:ind w:left="86"/>
              <w:rPr>
                <w:sz w:val="17"/>
              </w:rPr>
            </w:pPr>
            <w:r>
              <w:rPr>
                <w:w w:val="105"/>
                <w:sz w:val="17"/>
              </w:rPr>
              <w:t>User</w:t>
            </w:r>
            <w:r>
              <w:rPr>
                <w:spacing w:val="4"/>
                <w:w w:val="105"/>
                <w:sz w:val="17"/>
              </w:rPr>
              <w:t xml:space="preserve"> </w:t>
            </w:r>
            <w:r>
              <w:rPr>
                <w:spacing w:val="-2"/>
                <w:w w:val="105"/>
                <w:sz w:val="17"/>
              </w:rPr>
              <w:t>interface</w:t>
            </w:r>
          </w:p>
        </w:tc>
        <w:tc>
          <w:tcPr>
            <w:tcW w:w="4247" w:type="dxa"/>
          </w:tcPr>
          <w:p w:rsidR="00A14938" w:rsidRDefault="000040DA">
            <w:pPr>
              <w:pStyle w:val="TableParagraph"/>
              <w:spacing w:line="180" w:lineRule="exact"/>
              <w:ind w:left="86"/>
              <w:jc w:val="both"/>
              <w:rPr>
                <w:sz w:val="17"/>
              </w:rPr>
            </w:pPr>
            <w:r>
              <w:rPr>
                <w:w w:val="105"/>
                <w:sz w:val="17"/>
              </w:rPr>
              <w:t>The</w:t>
            </w:r>
            <w:r>
              <w:rPr>
                <w:spacing w:val="33"/>
                <w:w w:val="105"/>
                <w:sz w:val="17"/>
              </w:rPr>
              <w:t xml:space="preserve"> </w:t>
            </w:r>
            <w:r>
              <w:rPr>
                <w:w w:val="105"/>
                <w:sz w:val="17"/>
              </w:rPr>
              <w:t>main</w:t>
            </w:r>
            <w:r>
              <w:rPr>
                <w:spacing w:val="33"/>
                <w:w w:val="105"/>
                <w:sz w:val="17"/>
              </w:rPr>
              <w:t xml:space="preserve"> </w:t>
            </w:r>
            <w:r>
              <w:rPr>
                <w:w w:val="105"/>
                <w:sz w:val="17"/>
              </w:rPr>
              <w:t>functionalities</w:t>
            </w:r>
            <w:r>
              <w:rPr>
                <w:spacing w:val="33"/>
                <w:w w:val="105"/>
                <w:sz w:val="17"/>
              </w:rPr>
              <w:t xml:space="preserve"> </w:t>
            </w:r>
            <w:r>
              <w:rPr>
                <w:w w:val="105"/>
                <w:sz w:val="17"/>
              </w:rPr>
              <w:t>are:</w:t>
            </w:r>
            <w:r>
              <w:rPr>
                <w:spacing w:val="72"/>
                <w:w w:val="105"/>
                <w:sz w:val="17"/>
              </w:rPr>
              <w:t xml:space="preserve"> </w:t>
            </w:r>
            <w:r>
              <w:rPr>
                <w:w w:val="105"/>
                <w:sz w:val="17"/>
              </w:rPr>
              <w:t>Retrieving</w:t>
            </w:r>
            <w:r>
              <w:rPr>
                <w:spacing w:val="33"/>
                <w:w w:val="105"/>
                <w:sz w:val="17"/>
              </w:rPr>
              <w:t xml:space="preserve"> </w:t>
            </w:r>
            <w:r>
              <w:rPr>
                <w:w w:val="105"/>
                <w:sz w:val="17"/>
              </w:rPr>
              <w:t>a</w:t>
            </w:r>
            <w:r>
              <w:rPr>
                <w:spacing w:val="33"/>
                <w:w w:val="105"/>
                <w:sz w:val="17"/>
              </w:rPr>
              <w:t xml:space="preserve"> </w:t>
            </w:r>
            <w:r>
              <w:rPr>
                <w:spacing w:val="-2"/>
                <w:w w:val="105"/>
                <w:sz w:val="17"/>
              </w:rPr>
              <w:t>production</w:t>
            </w:r>
          </w:p>
          <w:p w:rsidR="00A14938" w:rsidRDefault="000040DA">
            <w:pPr>
              <w:pStyle w:val="TableParagraph"/>
              <w:spacing w:before="7" w:line="200" w:lineRule="atLeast"/>
              <w:ind w:left="86" w:right="79"/>
              <w:jc w:val="both"/>
              <w:rPr>
                <w:sz w:val="17"/>
              </w:rPr>
            </w:pPr>
            <w:proofErr w:type="gramStart"/>
            <w:r>
              <w:rPr>
                <w:w w:val="105"/>
                <w:sz w:val="17"/>
              </w:rPr>
              <w:t>scenario</w:t>
            </w:r>
            <w:proofErr w:type="gramEnd"/>
            <w:r>
              <w:rPr>
                <w:w w:val="105"/>
                <w:sz w:val="17"/>
              </w:rPr>
              <w:t xml:space="preserve">, setting targets and constraints, retrieving pre- </w:t>
            </w:r>
            <w:proofErr w:type="spellStart"/>
            <w:r>
              <w:rPr>
                <w:w w:val="105"/>
                <w:sz w:val="17"/>
              </w:rPr>
              <w:t>viously</w:t>
            </w:r>
            <w:proofErr w:type="spellEnd"/>
            <w:r>
              <w:rPr>
                <w:w w:val="105"/>
                <w:sz w:val="17"/>
              </w:rPr>
              <w:t xml:space="preserve"> calculated planning decisions to be used in the simulation, running the simulation, and comparing re- </w:t>
            </w:r>
            <w:proofErr w:type="spellStart"/>
            <w:r>
              <w:rPr>
                <w:spacing w:val="-2"/>
                <w:w w:val="105"/>
                <w:sz w:val="17"/>
              </w:rPr>
              <w:t>sults</w:t>
            </w:r>
            <w:proofErr w:type="spellEnd"/>
            <w:r>
              <w:rPr>
                <w:spacing w:val="-2"/>
                <w:w w:val="105"/>
                <w:sz w:val="17"/>
              </w:rPr>
              <w:t>.</w:t>
            </w:r>
          </w:p>
        </w:tc>
        <w:tc>
          <w:tcPr>
            <w:tcW w:w="1805" w:type="dxa"/>
          </w:tcPr>
          <w:p w:rsidR="00A14938" w:rsidRDefault="00A14938">
            <w:pPr>
              <w:pStyle w:val="TableParagraph"/>
              <w:spacing w:before="99"/>
              <w:ind w:left="0"/>
              <w:rPr>
                <w:sz w:val="17"/>
              </w:rPr>
            </w:pPr>
          </w:p>
          <w:p w:rsidR="00A14938" w:rsidRDefault="000040DA">
            <w:pPr>
              <w:pStyle w:val="TableParagraph"/>
              <w:spacing w:before="1"/>
              <w:ind w:left="85"/>
              <w:rPr>
                <w:sz w:val="17"/>
              </w:rPr>
            </w:pPr>
            <w:r>
              <w:rPr>
                <w:spacing w:val="-2"/>
                <w:sz w:val="17"/>
              </w:rPr>
              <w:t>Services</w:t>
            </w:r>
          </w:p>
        </w:tc>
      </w:tr>
      <w:tr w:rsidR="00A14938">
        <w:trPr>
          <w:trHeight w:val="410"/>
        </w:trPr>
        <w:tc>
          <w:tcPr>
            <w:tcW w:w="1602" w:type="dxa"/>
          </w:tcPr>
          <w:p w:rsidR="00A14938" w:rsidRDefault="000040DA">
            <w:pPr>
              <w:pStyle w:val="TableParagraph"/>
              <w:spacing w:before="88"/>
              <w:ind w:left="86"/>
              <w:rPr>
                <w:sz w:val="17"/>
              </w:rPr>
            </w:pPr>
            <w:r>
              <w:rPr>
                <w:w w:val="105"/>
                <w:sz w:val="17"/>
              </w:rPr>
              <w:t>Simulation</w:t>
            </w:r>
            <w:r>
              <w:rPr>
                <w:spacing w:val="11"/>
                <w:w w:val="105"/>
                <w:sz w:val="17"/>
              </w:rPr>
              <w:t xml:space="preserve"> </w:t>
            </w:r>
            <w:r>
              <w:rPr>
                <w:spacing w:val="-2"/>
                <w:w w:val="105"/>
                <w:sz w:val="17"/>
              </w:rPr>
              <w:t>client</w:t>
            </w:r>
          </w:p>
        </w:tc>
        <w:tc>
          <w:tcPr>
            <w:tcW w:w="4247" w:type="dxa"/>
          </w:tcPr>
          <w:p w:rsidR="00A14938" w:rsidRDefault="000040DA">
            <w:pPr>
              <w:pStyle w:val="TableParagraph"/>
              <w:spacing w:line="180" w:lineRule="exact"/>
              <w:ind w:left="86"/>
              <w:rPr>
                <w:sz w:val="17"/>
              </w:rPr>
            </w:pPr>
            <w:r>
              <w:rPr>
                <w:w w:val="105"/>
                <w:sz w:val="17"/>
              </w:rPr>
              <w:t>The</w:t>
            </w:r>
            <w:r>
              <w:rPr>
                <w:spacing w:val="12"/>
                <w:w w:val="105"/>
                <w:sz w:val="17"/>
              </w:rPr>
              <w:t xml:space="preserve"> </w:t>
            </w:r>
            <w:r>
              <w:rPr>
                <w:w w:val="105"/>
                <w:sz w:val="17"/>
              </w:rPr>
              <w:t>simulation</w:t>
            </w:r>
            <w:r>
              <w:rPr>
                <w:spacing w:val="13"/>
                <w:w w:val="105"/>
                <w:sz w:val="17"/>
              </w:rPr>
              <w:t xml:space="preserve"> </w:t>
            </w:r>
            <w:r>
              <w:rPr>
                <w:w w:val="105"/>
                <w:sz w:val="17"/>
              </w:rPr>
              <w:t>client</w:t>
            </w:r>
            <w:r>
              <w:rPr>
                <w:spacing w:val="12"/>
                <w:w w:val="105"/>
                <w:sz w:val="17"/>
              </w:rPr>
              <w:t xml:space="preserve"> </w:t>
            </w:r>
            <w:r>
              <w:rPr>
                <w:w w:val="105"/>
                <w:sz w:val="17"/>
              </w:rPr>
              <w:t>consists</w:t>
            </w:r>
            <w:r>
              <w:rPr>
                <w:spacing w:val="13"/>
                <w:w w:val="105"/>
                <w:sz w:val="17"/>
              </w:rPr>
              <w:t xml:space="preserve"> </w:t>
            </w:r>
            <w:r>
              <w:rPr>
                <w:w w:val="105"/>
                <w:sz w:val="17"/>
              </w:rPr>
              <w:t>of</w:t>
            </w:r>
            <w:r>
              <w:rPr>
                <w:spacing w:val="12"/>
                <w:w w:val="105"/>
                <w:sz w:val="17"/>
              </w:rPr>
              <w:t xml:space="preserve"> </w:t>
            </w:r>
            <w:r>
              <w:rPr>
                <w:w w:val="105"/>
                <w:sz w:val="17"/>
              </w:rPr>
              <w:t>a</w:t>
            </w:r>
            <w:r>
              <w:rPr>
                <w:spacing w:val="13"/>
                <w:w w:val="105"/>
                <w:sz w:val="17"/>
              </w:rPr>
              <w:t xml:space="preserve"> </w:t>
            </w:r>
            <w:r>
              <w:rPr>
                <w:w w:val="105"/>
                <w:sz w:val="17"/>
              </w:rPr>
              <w:t>programmatic</w:t>
            </w:r>
            <w:r>
              <w:rPr>
                <w:spacing w:val="12"/>
                <w:w w:val="105"/>
                <w:sz w:val="17"/>
              </w:rPr>
              <w:t xml:space="preserve"> </w:t>
            </w:r>
            <w:r>
              <w:rPr>
                <w:spacing w:val="-2"/>
                <w:w w:val="105"/>
                <w:sz w:val="17"/>
              </w:rPr>
              <w:t>wrap-</w:t>
            </w:r>
          </w:p>
          <w:p w:rsidR="00A14938" w:rsidRDefault="000040DA">
            <w:pPr>
              <w:pStyle w:val="TableParagraph"/>
              <w:spacing w:before="12"/>
              <w:ind w:left="86"/>
              <w:rPr>
                <w:sz w:val="17"/>
              </w:rPr>
            </w:pPr>
            <w:proofErr w:type="gramStart"/>
            <w:r>
              <w:rPr>
                <w:w w:val="105"/>
                <w:sz w:val="17"/>
              </w:rPr>
              <w:t>per</w:t>
            </w:r>
            <w:proofErr w:type="gramEnd"/>
            <w:r>
              <w:rPr>
                <w:spacing w:val="15"/>
                <w:w w:val="105"/>
                <w:sz w:val="17"/>
              </w:rPr>
              <w:t xml:space="preserve"> </w:t>
            </w:r>
            <w:r>
              <w:rPr>
                <w:w w:val="105"/>
                <w:sz w:val="17"/>
              </w:rPr>
              <w:t>and</w:t>
            </w:r>
            <w:r>
              <w:rPr>
                <w:spacing w:val="16"/>
                <w:w w:val="105"/>
                <w:sz w:val="17"/>
              </w:rPr>
              <w:t xml:space="preserve"> </w:t>
            </w:r>
            <w:r>
              <w:rPr>
                <w:w w:val="105"/>
                <w:sz w:val="17"/>
              </w:rPr>
              <w:t>an</w:t>
            </w:r>
            <w:r>
              <w:rPr>
                <w:spacing w:val="15"/>
                <w:w w:val="105"/>
                <w:sz w:val="17"/>
              </w:rPr>
              <w:t xml:space="preserve"> </w:t>
            </w:r>
            <w:r>
              <w:rPr>
                <w:w w:val="105"/>
                <w:sz w:val="17"/>
              </w:rPr>
              <w:t>integrated</w:t>
            </w:r>
            <w:r>
              <w:rPr>
                <w:spacing w:val="16"/>
                <w:w w:val="105"/>
                <w:sz w:val="17"/>
              </w:rPr>
              <w:t xml:space="preserve"> </w:t>
            </w:r>
            <w:r>
              <w:rPr>
                <w:w w:val="105"/>
                <w:sz w:val="17"/>
              </w:rPr>
              <w:t>material</w:t>
            </w:r>
            <w:r>
              <w:rPr>
                <w:spacing w:val="15"/>
                <w:w w:val="105"/>
                <w:sz w:val="17"/>
              </w:rPr>
              <w:t xml:space="preserve"> </w:t>
            </w:r>
            <w:r>
              <w:rPr>
                <w:w w:val="105"/>
                <w:sz w:val="17"/>
              </w:rPr>
              <w:t>flow</w:t>
            </w:r>
            <w:r>
              <w:rPr>
                <w:spacing w:val="16"/>
                <w:w w:val="105"/>
                <w:sz w:val="17"/>
              </w:rPr>
              <w:t xml:space="preserve"> </w:t>
            </w:r>
            <w:r>
              <w:rPr>
                <w:w w:val="105"/>
                <w:sz w:val="17"/>
              </w:rPr>
              <w:t>simulation</w:t>
            </w:r>
            <w:r>
              <w:rPr>
                <w:spacing w:val="15"/>
                <w:w w:val="105"/>
                <w:sz w:val="17"/>
              </w:rPr>
              <w:t xml:space="preserve"> </w:t>
            </w:r>
            <w:r>
              <w:rPr>
                <w:spacing w:val="-2"/>
                <w:w w:val="105"/>
                <w:sz w:val="17"/>
              </w:rPr>
              <w:t>tool.</w:t>
            </w:r>
          </w:p>
        </w:tc>
        <w:tc>
          <w:tcPr>
            <w:tcW w:w="1805" w:type="dxa"/>
          </w:tcPr>
          <w:p w:rsidR="00A14938" w:rsidRDefault="000040DA">
            <w:pPr>
              <w:pStyle w:val="TableParagraph"/>
              <w:spacing w:before="88"/>
              <w:ind w:left="85"/>
              <w:rPr>
                <w:sz w:val="17"/>
              </w:rPr>
            </w:pPr>
            <w:r>
              <w:rPr>
                <w:spacing w:val="-2"/>
                <w:sz w:val="17"/>
              </w:rPr>
              <w:t>Services</w:t>
            </w:r>
          </w:p>
        </w:tc>
      </w:tr>
      <w:tr w:rsidR="00A14938">
        <w:trPr>
          <w:trHeight w:val="410"/>
        </w:trPr>
        <w:tc>
          <w:tcPr>
            <w:tcW w:w="1602" w:type="dxa"/>
          </w:tcPr>
          <w:p w:rsidR="00A14938" w:rsidRDefault="000040DA">
            <w:pPr>
              <w:pStyle w:val="TableParagraph"/>
              <w:spacing w:before="88"/>
              <w:ind w:left="86"/>
              <w:rPr>
                <w:sz w:val="17"/>
              </w:rPr>
            </w:pPr>
            <w:r>
              <w:rPr>
                <w:spacing w:val="-2"/>
                <w:w w:val="105"/>
                <w:sz w:val="17"/>
              </w:rPr>
              <w:t>Analytics</w:t>
            </w:r>
          </w:p>
        </w:tc>
        <w:tc>
          <w:tcPr>
            <w:tcW w:w="4247" w:type="dxa"/>
          </w:tcPr>
          <w:p w:rsidR="00A14938" w:rsidRDefault="000040DA">
            <w:pPr>
              <w:pStyle w:val="TableParagraph"/>
              <w:spacing w:line="180" w:lineRule="exact"/>
              <w:ind w:left="86"/>
              <w:rPr>
                <w:sz w:val="17"/>
              </w:rPr>
            </w:pPr>
            <w:r>
              <w:rPr>
                <w:w w:val="105"/>
                <w:sz w:val="17"/>
              </w:rPr>
              <w:t>Planning</w:t>
            </w:r>
            <w:r>
              <w:rPr>
                <w:spacing w:val="16"/>
                <w:w w:val="105"/>
                <w:sz w:val="17"/>
              </w:rPr>
              <w:t xml:space="preserve"> </w:t>
            </w:r>
            <w:r>
              <w:rPr>
                <w:w w:val="105"/>
                <w:sz w:val="17"/>
              </w:rPr>
              <w:t>and</w:t>
            </w:r>
            <w:r>
              <w:rPr>
                <w:spacing w:val="17"/>
                <w:w w:val="105"/>
                <w:sz w:val="17"/>
              </w:rPr>
              <w:t xml:space="preserve"> </w:t>
            </w:r>
            <w:r>
              <w:rPr>
                <w:w w:val="105"/>
                <w:sz w:val="17"/>
              </w:rPr>
              <w:t>scheduling</w:t>
            </w:r>
            <w:r>
              <w:rPr>
                <w:spacing w:val="16"/>
                <w:w w:val="105"/>
                <w:sz w:val="17"/>
              </w:rPr>
              <w:t xml:space="preserve"> </w:t>
            </w:r>
            <w:r>
              <w:rPr>
                <w:w w:val="105"/>
                <w:sz w:val="17"/>
              </w:rPr>
              <w:t>tools</w:t>
            </w:r>
            <w:r>
              <w:rPr>
                <w:spacing w:val="17"/>
                <w:w w:val="105"/>
                <w:sz w:val="17"/>
              </w:rPr>
              <w:t xml:space="preserve"> </w:t>
            </w:r>
            <w:r>
              <w:rPr>
                <w:w w:val="105"/>
                <w:sz w:val="17"/>
              </w:rPr>
              <w:t>and</w:t>
            </w:r>
            <w:r>
              <w:rPr>
                <w:spacing w:val="17"/>
                <w:w w:val="105"/>
                <w:sz w:val="17"/>
              </w:rPr>
              <w:t xml:space="preserve"> </w:t>
            </w:r>
            <w:r>
              <w:rPr>
                <w:w w:val="105"/>
                <w:sz w:val="17"/>
              </w:rPr>
              <w:t>their</w:t>
            </w:r>
            <w:r>
              <w:rPr>
                <w:spacing w:val="16"/>
                <w:w w:val="105"/>
                <w:sz w:val="17"/>
              </w:rPr>
              <w:t xml:space="preserve"> </w:t>
            </w:r>
            <w:r>
              <w:rPr>
                <w:w w:val="105"/>
                <w:sz w:val="17"/>
              </w:rPr>
              <w:t>machine</w:t>
            </w:r>
            <w:r>
              <w:rPr>
                <w:spacing w:val="17"/>
                <w:w w:val="105"/>
                <w:sz w:val="17"/>
              </w:rPr>
              <w:t xml:space="preserve"> </w:t>
            </w:r>
            <w:r>
              <w:rPr>
                <w:spacing w:val="-2"/>
                <w:w w:val="105"/>
                <w:sz w:val="17"/>
              </w:rPr>
              <w:t>learn-</w:t>
            </w:r>
          </w:p>
          <w:p w:rsidR="00A14938" w:rsidRDefault="000040DA">
            <w:pPr>
              <w:pStyle w:val="TableParagraph"/>
              <w:spacing w:before="12"/>
              <w:ind w:left="86"/>
              <w:rPr>
                <w:sz w:val="17"/>
              </w:rPr>
            </w:pPr>
            <w:proofErr w:type="spellStart"/>
            <w:proofErr w:type="gramStart"/>
            <w:r>
              <w:rPr>
                <w:w w:val="105"/>
                <w:sz w:val="17"/>
              </w:rPr>
              <w:t>ing</w:t>
            </w:r>
            <w:proofErr w:type="spellEnd"/>
            <w:proofErr w:type="gramEnd"/>
            <w:r>
              <w:rPr>
                <w:spacing w:val="9"/>
                <w:w w:val="105"/>
                <w:sz w:val="17"/>
              </w:rPr>
              <w:t xml:space="preserve"> </w:t>
            </w:r>
            <w:r>
              <w:rPr>
                <w:w w:val="105"/>
                <w:sz w:val="17"/>
              </w:rPr>
              <w:t>models</w:t>
            </w:r>
            <w:r>
              <w:rPr>
                <w:spacing w:val="9"/>
                <w:w w:val="105"/>
                <w:sz w:val="17"/>
              </w:rPr>
              <w:t xml:space="preserve"> </w:t>
            </w:r>
            <w:r>
              <w:rPr>
                <w:w w:val="105"/>
                <w:sz w:val="17"/>
              </w:rPr>
              <w:t>are</w:t>
            </w:r>
            <w:r>
              <w:rPr>
                <w:spacing w:val="10"/>
                <w:w w:val="105"/>
                <w:sz w:val="17"/>
              </w:rPr>
              <w:t xml:space="preserve"> </w:t>
            </w:r>
            <w:r>
              <w:rPr>
                <w:w w:val="105"/>
                <w:sz w:val="17"/>
              </w:rPr>
              <w:t>summarized</w:t>
            </w:r>
            <w:r>
              <w:rPr>
                <w:spacing w:val="9"/>
                <w:w w:val="105"/>
                <w:sz w:val="17"/>
              </w:rPr>
              <w:t xml:space="preserve"> </w:t>
            </w:r>
            <w:r>
              <w:rPr>
                <w:w w:val="105"/>
                <w:sz w:val="17"/>
              </w:rPr>
              <w:t>as</w:t>
            </w:r>
            <w:r>
              <w:rPr>
                <w:spacing w:val="10"/>
                <w:w w:val="105"/>
                <w:sz w:val="17"/>
              </w:rPr>
              <w:t xml:space="preserve"> </w:t>
            </w:r>
            <w:r>
              <w:rPr>
                <w:spacing w:val="-2"/>
                <w:w w:val="105"/>
                <w:sz w:val="17"/>
              </w:rPr>
              <w:t>Analytics.</w:t>
            </w:r>
          </w:p>
        </w:tc>
        <w:tc>
          <w:tcPr>
            <w:tcW w:w="1805" w:type="dxa"/>
          </w:tcPr>
          <w:p w:rsidR="00A14938" w:rsidRDefault="000040DA">
            <w:pPr>
              <w:pStyle w:val="TableParagraph"/>
              <w:spacing w:line="180" w:lineRule="exact"/>
              <w:ind w:left="85"/>
              <w:rPr>
                <w:sz w:val="17"/>
              </w:rPr>
            </w:pPr>
            <w:r>
              <w:rPr>
                <w:w w:val="120"/>
                <w:sz w:val="17"/>
              </w:rPr>
              <w:t>Planning</w:t>
            </w:r>
            <w:r>
              <w:rPr>
                <w:spacing w:val="21"/>
                <w:w w:val="150"/>
                <w:sz w:val="17"/>
              </w:rPr>
              <w:t xml:space="preserve"> </w:t>
            </w:r>
            <w:r>
              <w:rPr>
                <w:w w:val="150"/>
                <w:sz w:val="17"/>
              </w:rPr>
              <w:t>/</w:t>
            </w:r>
            <w:r>
              <w:rPr>
                <w:spacing w:val="22"/>
                <w:w w:val="150"/>
                <w:sz w:val="17"/>
              </w:rPr>
              <w:t xml:space="preserve"> </w:t>
            </w:r>
            <w:r>
              <w:rPr>
                <w:spacing w:val="-2"/>
                <w:w w:val="120"/>
                <w:sz w:val="17"/>
              </w:rPr>
              <w:t>Planning</w:t>
            </w:r>
          </w:p>
          <w:p w:rsidR="00A14938" w:rsidRDefault="000040DA">
            <w:pPr>
              <w:pStyle w:val="TableParagraph"/>
              <w:spacing w:before="12"/>
              <w:ind w:left="85"/>
              <w:rPr>
                <w:sz w:val="17"/>
              </w:rPr>
            </w:pPr>
            <w:r>
              <w:rPr>
                <w:w w:val="105"/>
                <w:sz w:val="17"/>
              </w:rPr>
              <w:t>and</w:t>
            </w:r>
            <w:r>
              <w:rPr>
                <w:spacing w:val="23"/>
                <w:w w:val="105"/>
                <w:sz w:val="17"/>
              </w:rPr>
              <w:t xml:space="preserve"> </w:t>
            </w:r>
            <w:r>
              <w:rPr>
                <w:spacing w:val="-2"/>
                <w:w w:val="105"/>
                <w:sz w:val="17"/>
              </w:rPr>
              <w:t>Scheduling</w:t>
            </w:r>
          </w:p>
        </w:tc>
      </w:tr>
      <w:tr w:rsidR="00A14938">
        <w:trPr>
          <w:trHeight w:val="617"/>
        </w:trPr>
        <w:tc>
          <w:tcPr>
            <w:tcW w:w="1602" w:type="dxa"/>
          </w:tcPr>
          <w:p w:rsidR="00A14938" w:rsidRDefault="000040DA">
            <w:pPr>
              <w:pStyle w:val="TableParagraph"/>
              <w:spacing w:before="88" w:line="254" w:lineRule="auto"/>
              <w:ind w:left="86"/>
              <w:rPr>
                <w:sz w:val="17"/>
              </w:rPr>
            </w:pPr>
            <w:r>
              <w:rPr>
                <w:w w:val="105"/>
                <w:sz w:val="17"/>
              </w:rPr>
              <w:t>Domain</w:t>
            </w:r>
            <w:r>
              <w:rPr>
                <w:spacing w:val="-5"/>
                <w:w w:val="105"/>
                <w:sz w:val="17"/>
              </w:rPr>
              <w:t xml:space="preserve"> </w:t>
            </w:r>
            <w:r>
              <w:rPr>
                <w:w w:val="105"/>
                <w:sz w:val="17"/>
              </w:rPr>
              <w:t>Model</w:t>
            </w:r>
            <w:r>
              <w:rPr>
                <w:spacing w:val="-5"/>
                <w:w w:val="105"/>
                <w:sz w:val="17"/>
              </w:rPr>
              <w:t xml:space="preserve"> </w:t>
            </w:r>
            <w:r>
              <w:rPr>
                <w:w w:val="105"/>
                <w:sz w:val="17"/>
              </w:rPr>
              <w:t xml:space="preserve">and </w:t>
            </w:r>
            <w:r>
              <w:rPr>
                <w:spacing w:val="-2"/>
                <w:w w:val="105"/>
                <w:sz w:val="17"/>
              </w:rPr>
              <w:t>Extension</w:t>
            </w:r>
          </w:p>
        </w:tc>
        <w:tc>
          <w:tcPr>
            <w:tcW w:w="4247" w:type="dxa"/>
          </w:tcPr>
          <w:p w:rsidR="00A14938" w:rsidRDefault="000040DA">
            <w:pPr>
              <w:pStyle w:val="TableParagraph"/>
              <w:spacing w:line="180" w:lineRule="exact"/>
              <w:ind w:left="86"/>
              <w:rPr>
                <w:sz w:val="17"/>
              </w:rPr>
            </w:pPr>
            <w:r>
              <w:rPr>
                <w:sz w:val="17"/>
              </w:rPr>
              <w:t>The</w:t>
            </w:r>
            <w:r>
              <w:rPr>
                <w:spacing w:val="19"/>
                <w:sz w:val="17"/>
              </w:rPr>
              <w:t xml:space="preserve"> </w:t>
            </w:r>
            <w:r>
              <w:rPr>
                <w:sz w:val="17"/>
              </w:rPr>
              <w:t>domain</w:t>
            </w:r>
            <w:r>
              <w:rPr>
                <w:spacing w:val="20"/>
                <w:sz w:val="17"/>
              </w:rPr>
              <w:t xml:space="preserve"> </w:t>
            </w:r>
            <w:r>
              <w:rPr>
                <w:sz w:val="17"/>
              </w:rPr>
              <w:t>model</w:t>
            </w:r>
            <w:r>
              <w:rPr>
                <w:spacing w:val="19"/>
                <w:sz w:val="17"/>
              </w:rPr>
              <w:t xml:space="preserve"> </w:t>
            </w:r>
            <w:r>
              <w:rPr>
                <w:sz w:val="17"/>
              </w:rPr>
              <w:t>is</w:t>
            </w:r>
            <w:r>
              <w:rPr>
                <w:spacing w:val="20"/>
                <w:sz w:val="17"/>
              </w:rPr>
              <w:t xml:space="preserve"> </w:t>
            </w:r>
            <w:r>
              <w:rPr>
                <w:sz w:val="17"/>
              </w:rPr>
              <w:t>intended</w:t>
            </w:r>
            <w:r>
              <w:rPr>
                <w:spacing w:val="19"/>
                <w:sz w:val="17"/>
              </w:rPr>
              <w:t xml:space="preserve"> </w:t>
            </w:r>
            <w:r>
              <w:rPr>
                <w:sz w:val="17"/>
              </w:rPr>
              <w:t>to</w:t>
            </w:r>
            <w:r>
              <w:rPr>
                <w:spacing w:val="20"/>
                <w:sz w:val="17"/>
              </w:rPr>
              <w:t xml:space="preserve"> </w:t>
            </w:r>
            <w:r>
              <w:rPr>
                <w:sz w:val="17"/>
              </w:rPr>
              <w:t>contain</w:t>
            </w:r>
            <w:r>
              <w:rPr>
                <w:spacing w:val="19"/>
                <w:sz w:val="17"/>
              </w:rPr>
              <w:t xml:space="preserve"> </w:t>
            </w:r>
            <w:r>
              <w:rPr>
                <w:sz w:val="17"/>
              </w:rPr>
              <w:t>all</w:t>
            </w:r>
            <w:r>
              <w:rPr>
                <w:spacing w:val="20"/>
                <w:sz w:val="17"/>
              </w:rPr>
              <w:t xml:space="preserve"> </w:t>
            </w:r>
            <w:r>
              <w:rPr>
                <w:sz w:val="17"/>
              </w:rPr>
              <w:t>the</w:t>
            </w:r>
            <w:r>
              <w:rPr>
                <w:spacing w:val="19"/>
                <w:sz w:val="17"/>
              </w:rPr>
              <w:t xml:space="preserve"> </w:t>
            </w:r>
            <w:r>
              <w:rPr>
                <w:sz w:val="17"/>
              </w:rPr>
              <w:t>data</w:t>
            </w:r>
            <w:r>
              <w:rPr>
                <w:spacing w:val="20"/>
                <w:sz w:val="17"/>
              </w:rPr>
              <w:t xml:space="preserve"> </w:t>
            </w:r>
            <w:proofErr w:type="spellStart"/>
            <w:r>
              <w:rPr>
                <w:spacing w:val="-4"/>
                <w:sz w:val="17"/>
              </w:rPr>
              <w:t>rel</w:t>
            </w:r>
            <w:proofErr w:type="spellEnd"/>
            <w:r>
              <w:rPr>
                <w:spacing w:val="-4"/>
                <w:sz w:val="17"/>
              </w:rPr>
              <w:t>-</w:t>
            </w:r>
          </w:p>
          <w:p w:rsidR="00A14938" w:rsidRDefault="000040DA">
            <w:pPr>
              <w:pStyle w:val="TableParagraph"/>
              <w:spacing w:before="7" w:line="200" w:lineRule="atLeast"/>
              <w:ind w:left="86" w:right="46"/>
              <w:rPr>
                <w:sz w:val="17"/>
              </w:rPr>
            </w:pPr>
            <w:proofErr w:type="spellStart"/>
            <w:proofErr w:type="gramStart"/>
            <w:r>
              <w:rPr>
                <w:w w:val="105"/>
                <w:sz w:val="17"/>
              </w:rPr>
              <w:t>evant</w:t>
            </w:r>
            <w:proofErr w:type="spellEnd"/>
            <w:proofErr w:type="gramEnd"/>
            <w:r>
              <w:rPr>
                <w:w w:val="105"/>
                <w:sz w:val="17"/>
              </w:rPr>
              <w:t xml:space="preserve"> for production planning and production </w:t>
            </w:r>
            <w:proofErr w:type="spellStart"/>
            <w:r>
              <w:rPr>
                <w:w w:val="105"/>
                <w:sz w:val="17"/>
              </w:rPr>
              <w:t>schedul</w:t>
            </w:r>
            <w:proofErr w:type="spellEnd"/>
            <w:r>
              <w:rPr>
                <w:w w:val="105"/>
                <w:sz w:val="17"/>
              </w:rPr>
              <w:t xml:space="preserve">- </w:t>
            </w:r>
            <w:proofErr w:type="spellStart"/>
            <w:r>
              <w:rPr>
                <w:w w:val="105"/>
                <w:sz w:val="17"/>
              </w:rPr>
              <w:t>ing</w:t>
            </w:r>
            <w:proofErr w:type="spellEnd"/>
            <w:r>
              <w:rPr>
                <w:w w:val="105"/>
                <w:sz w:val="17"/>
              </w:rPr>
              <w:t xml:space="preserve"> in a production system.</w:t>
            </w:r>
          </w:p>
        </w:tc>
        <w:tc>
          <w:tcPr>
            <w:tcW w:w="1805" w:type="dxa"/>
          </w:tcPr>
          <w:p w:rsidR="00A14938" w:rsidRDefault="000040DA">
            <w:pPr>
              <w:pStyle w:val="TableParagraph"/>
              <w:spacing w:before="191"/>
              <w:ind w:left="85"/>
              <w:rPr>
                <w:sz w:val="17"/>
              </w:rPr>
            </w:pPr>
            <w:r>
              <w:rPr>
                <w:spacing w:val="-2"/>
                <w:sz w:val="17"/>
              </w:rPr>
              <w:t>Services</w:t>
            </w:r>
          </w:p>
        </w:tc>
      </w:tr>
    </w:tbl>
    <w:p w:rsidR="00A14938" w:rsidRDefault="00A14938">
      <w:pPr>
        <w:pStyle w:val="BodyText"/>
      </w:pPr>
    </w:p>
    <w:p w:rsidR="00A14938" w:rsidRDefault="00A14938">
      <w:pPr>
        <w:pStyle w:val="BodyText"/>
      </w:pPr>
    </w:p>
    <w:p w:rsidR="00A14938" w:rsidRDefault="00A14938">
      <w:pPr>
        <w:pStyle w:val="BodyText"/>
        <w:spacing w:before="48"/>
      </w:pPr>
    </w:p>
    <w:p w:rsidR="00A14938" w:rsidRDefault="000040DA">
      <w:pPr>
        <w:pStyle w:val="BodyText"/>
        <w:spacing w:after="26"/>
        <w:ind w:left="1" w:right="33"/>
        <w:jc w:val="center"/>
      </w:pPr>
      <w:r>
        <w:rPr>
          <w:w w:val="110"/>
        </w:rPr>
        <w:t>Table 3:</w:t>
      </w:r>
      <w:r>
        <w:rPr>
          <w:spacing w:val="19"/>
          <w:w w:val="110"/>
        </w:rPr>
        <w:t xml:space="preserve"> </w:t>
      </w:r>
      <w:r>
        <w:rPr>
          <w:w w:val="110"/>
        </w:rPr>
        <w:t>Real-time</w:t>
      </w:r>
      <w:r>
        <w:rPr>
          <w:spacing w:val="1"/>
          <w:w w:val="110"/>
        </w:rPr>
        <w:t xml:space="preserve"> </w:t>
      </w:r>
      <w:r>
        <w:rPr>
          <w:w w:val="110"/>
        </w:rPr>
        <w:t>control</w:t>
      </w:r>
      <w:r>
        <w:rPr>
          <w:spacing w:val="1"/>
          <w:w w:val="110"/>
        </w:rPr>
        <w:t xml:space="preserve"> </w:t>
      </w:r>
      <w:r>
        <w:rPr>
          <w:w w:val="110"/>
        </w:rPr>
        <w:t>and actuation</w:t>
      </w:r>
      <w:r>
        <w:rPr>
          <w:spacing w:val="1"/>
          <w:w w:val="110"/>
        </w:rPr>
        <w:t xml:space="preserve"> </w:t>
      </w:r>
      <w:r>
        <w:rPr>
          <w:w w:val="110"/>
        </w:rPr>
        <w:t>artefacts</w:t>
      </w:r>
      <w:r>
        <w:rPr>
          <w:spacing w:val="1"/>
          <w:w w:val="110"/>
        </w:rPr>
        <w:t xml:space="preserve"> </w:t>
      </w:r>
      <w:r>
        <w:rPr>
          <w:spacing w:val="-2"/>
          <w:w w:val="110"/>
        </w:rPr>
        <w:t>(RTC)</w:t>
      </w: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2"/>
        <w:gridCol w:w="4247"/>
        <w:gridCol w:w="1805"/>
      </w:tblGrid>
      <w:tr w:rsidR="00A14938">
        <w:trPr>
          <w:trHeight w:val="203"/>
        </w:trPr>
        <w:tc>
          <w:tcPr>
            <w:tcW w:w="1602" w:type="dxa"/>
            <w:shd w:val="clear" w:color="auto" w:fill="DDDDDD"/>
          </w:tcPr>
          <w:p w:rsidR="00A14938" w:rsidRDefault="000040DA">
            <w:pPr>
              <w:pStyle w:val="TableParagraph"/>
              <w:spacing w:line="180" w:lineRule="exact"/>
              <w:ind w:left="86"/>
              <w:rPr>
                <w:sz w:val="17"/>
              </w:rPr>
            </w:pPr>
            <w:r>
              <w:rPr>
                <w:spacing w:val="-2"/>
                <w:w w:val="110"/>
                <w:sz w:val="17"/>
              </w:rPr>
              <w:t>Artifact</w:t>
            </w:r>
          </w:p>
        </w:tc>
        <w:tc>
          <w:tcPr>
            <w:tcW w:w="4247" w:type="dxa"/>
            <w:shd w:val="clear" w:color="auto" w:fill="DDDDDD"/>
          </w:tcPr>
          <w:p w:rsidR="00A14938" w:rsidRDefault="000040DA">
            <w:pPr>
              <w:pStyle w:val="TableParagraph"/>
              <w:spacing w:line="180" w:lineRule="exact"/>
              <w:ind w:left="86"/>
              <w:rPr>
                <w:sz w:val="17"/>
              </w:rPr>
            </w:pPr>
            <w:r>
              <w:rPr>
                <w:spacing w:val="-2"/>
                <w:w w:val="110"/>
                <w:sz w:val="17"/>
              </w:rPr>
              <w:t>Definition/functionality</w:t>
            </w:r>
          </w:p>
        </w:tc>
        <w:tc>
          <w:tcPr>
            <w:tcW w:w="1805" w:type="dxa"/>
            <w:shd w:val="clear" w:color="auto" w:fill="DDDDDD"/>
          </w:tcPr>
          <w:p w:rsidR="00A14938" w:rsidRDefault="000040DA">
            <w:pPr>
              <w:pStyle w:val="TableParagraph"/>
              <w:spacing w:line="180" w:lineRule="exact"/>
              <w:ind w:left="85"/>
              <w:rPr>
                <w:sz w:val="17"/>
              </w:rPr>
            </w:pPr>
            <w:r>
              <w:rPr>
                <w:sz w:val="17"/>
              </w:rPr>
              <w:t>AI</w:t>
            </w:r>
            <w:r>
              <w:rPr>
                <w:spacing w:val="27"/>
                <w:sz w:val="17"/>
              </w:rPr>
              <w:t xml:space="preserve"> </w:t>
            </w:r>
            <w:r>
              <w:rPr>
                <w:sz w:val="17"/>
              </w:rPr>
              <w:t>Taxonomy</w:t>
            </w:r>
            <w:r>
              <w:rPr>
                <w:spacing w:val="27"/>
                <w:sz w:val="17"/>
              </w:rPr>
              <w:t xml:space="preserve"> </w:t>
            </w:r>
            <w:hyperlink w:anchor="_bookmark0" w:history="1">
              <w:r>
                <w:rPr>
                  <w:spacing w:val="-5"/>
                  <w:sz w:val="17"/>
                </w:rPr>
                <w:t>[1]</w:t>
              </w:r>
            </w:hyperlink>
          </w:p>
        </w:tc>
      </w:tr>
      <w:tr w:rsidR="00A14938">
        <w:trPr>
          <w:trHeight w:val="1654"/>
        </w:trPr>
        <w:tc>
          <w:tcPr>
            <w:tcW w:w="1602" w:type="dxa"/>
          </w:tcPr>
          <w:p w:rsidR="00A14938" w:rsidRDefault="00A14938">
            <w:pPr>
              <w:pStyle w:val="TableParagraph"/>
              <w:ind w:left="0"/>
              <w:rPr>
                <w:sz w:val="17"/>
              </w:rPr>
            </w:pPr>
          </w:p>
          <w:p w:rsidR="00A14938" w:rsidRDefault="00A14938">
            <w:pPr>
              <w:pStyle w:val="TableParagraph"/>
              <w:spacing w:before="111"/>
              <w:ind w:left="0"/>
              <w:rPr>
                <w:sz w:val="17"/>
              </w:rPr>
            </w:pPr>
          </w:p>
          <w:p w:rsidR="00A14938" w:rsidRDefault="000040DA">
            <w:pPr>
              <w:pStyle w:val="TableParagraph"/>
              <w:spacing w:before="1" w:line="254" w:lineRule="auto"/>
              <w:ind w:left="86" w:right="150"/>
              <w:rPr>
                <w:sz w:val="17"/>
              </w:rPr>
            </w:pPr>
            <w:r>
              <w:rPr>
                <w:w w:val="105"/>
                <w:sz w:val="17"/>
              </w:rPr>
              <w:t>Execution</w:t>
            </w:r>
            <w:r>
              <w:rPr>
                <w:spacing w:val="-9"/>
                <w:w w:val="105"/>
                <w:sz w:val="17"/>
              </w:rPr>
              <w:t xml:space="preserve"> </w:t>
            </w:r>
            <w:r>
              <w:rPr>
                <w:w w:val="105"/>
                <w:sz w:val="17"/>
              </w:rPr>
              <w:t xml:space="preserve">control </w:t>
            </w:r>
            <w:r>
              <w:rPr>
                <w:spacing w:val="-4"/>
                <w:w w:val="105"/>
                <w:sz w:val="17"/>
              </w:rPr>
              <w:t xml:space="preserve">and </w:t>
            </w:r>
            <w:r>
              <w:rPr>
                <w:spacing w:val="-2"/>
                <w:w w:val="105"/>
                <w:sz w:val="17"/>
              </w:rPr>
              <w:t>Reconfiguration</w:t>
            </w:r>
          </w:p>
        </w:tc>
        <w:tc>
          <w:tcPr>
            <w:tcW w:w="4247" w:type="dxa"/>
          </w:tcPr>
          <w:p w:rsidR="00A14938" w:rsidRDefault="000040DA">
            <w:pPr>
              <w:pStyle w:val="TableParagraph"/>
              <w:spacing w:line="180" w:lineRule="exact"/>
              <w:ind w:left="86"/>
              <w:jc w:val="both"/>
              <w:rPr>
                <w:sz w:val="17"/>
              </w:rPr>
            </w:pPr>
            <w:r>
              <w:rPr>
                <w:w w:val="105"/>
                <w:sz w:val="17"/>
              </w:rPr>
              <w:t>Execution</w:t>
            </w:r>
            <w:r>
              <w:rPr>
                <w:spacing w:val="12"/>
                <w:w w:val="105"/>
                <w:sz w:val="17"/>
              </w:rPr>
              <w:t xml:space="preserve"> </w:t>
            </w:r>
            <w:r>
              <w:rPr>
                <w:w w:val="105"/>
                <w:sz w:val="17"/>
              </w:rPr>
              <w:t>Control</w:t>
            </w:r>
            <w:r>
              <w:rPr>
                <w:spacing w:val="13"/>
                <w:w w:val="105"/>
                <w:sz w:val="17"/>
              </w:rPr>
              <w:t xml:space="preserve"> </w:t>
            </w:r>
            <w:r>
              <w:rPr>
                <w:w w:val="105"/>
                <w:sz w:val="17"/>
              </w:rPr>
              <w:t>and</w:t>
            </w:r>
            <w:r>
              <w:rPr>
                <w:spacing w:val="13"/>
                <w:w w:val="105"/>
                <w:sz w:val="17"/>
              </w:rPr>
              <w:t xml:space="preserve"> </w:t>
            </w:r>
            <w:r>
              <w:rPr>
                <w:w w:val="105"/>
                <w:sz w:val="17"/>
              </w:rPr>
              <w:t>Reconfiguration</w:t>
            </w:r>
            <w:r>
              <w:rPr>
                <w:spacing w:val="12"/>
                <w:w w:val="105"/>
                <w:sz w:val="17"/>
              </w:rPr>
              <w:t xml:space="preserve"> </w:t>
            </w:r>
            <w:r>
              <w:rPr>
                <w:w w:val="105"/>
                <w:sz w:val="17"/>
              </w:rPr>
              <w:t>adjusts</w:t>
            </w:r>
            <w:r>
              <w:rPr>
                <w:spacing w:val="14"/>
                <w:w w:val="105"/>
                <w:sz w:val="17"/>
              </w:rPr>
              <w:t xml:space="preserve"> </w:t>
            </w:r>
            <w:r>
              <w:rPr>
                <w:w w:val="105"/>
                <w:sz w:val="17"/>
              </w:rPr>
              <w:t>the</w:t>
            </w:r>
            <w:r>
              <w:rPr>
                <w:spacing w:val="13"/>
                <w:w w:val="105"/>
                <w:sz w:val="17"/>
              </w:rPr>
              <w:t xml:space="preserve"> </w:t>
            </w:r>
            <w:r>
              <w:rPr>
                <w:spacing w:val="-4"/>
                <w:w w:val="105"/>
                <w:sz w:val="17"/>
              </w:rPr>
              <w:t>pro-</w:t>
            </w:r>
          </w:p>
          <w:p w:rsidR="00A14938" w:rsidRDefault="000040DA">
            <w:pPr>
              <w:pStyle w:val="TableParagraph"/>
              <w:spacing w:before="7" w:line="200" w:lineRule="atLeast"/>
              <w:ind w:left="86" w:right="79"/>
              <w:jc w:val="both"/>
              <w:rPr>
                <w:sz w:val="17"/>
              </w:rPr>
            </w:pPr>
            <w:proofErr w:type="spellStart"/>
            <w:proofErr w:type="gramStart"/>
            <w:r>
              <w:rPr>
                <w:w w:val="105"/>
                <w:sz w:val="17"/>
              </w:rPr>
              <w:t>duction</w:t>
            </w:r>
            <w:proofErr w:type="spellEnd"/>
            <w:proofErr w:type="gramEnd"/>
            <w:r>
              <w:rPr>
                <w:w w:val="105"/>
                <w:sz w:val="17"/>
              </w:rPr>
              <w:t xml:space="preserve"> process based on data from the Digital Twin.</w:t>
            </w:r>
            <w:r>
              <w:rPr>
                <w:spacing w:val="31"/>
                <w:w w:val="105"/>
                <w:sz w:val="17"/>
              </w:rPr>
              <w:t xml:space="preserve"> </w:t>
            </w:r>
            <w:r>
              <w:rPr>
                <w:w w:val="105"/>
                <w:sz w:val="17"/>
              </w:rPr>
              <w:t>It is the general controller for real-time production.</w:t>
            </w:r>
            <w:r>
              <w:rPr>
                <w:spacing w:val="40"/>
                <w:w w:val="105"/>
                <w:sz w:val="17"/>
              </w:rPr>
              <w:t xml:space="preserve"> </w:t>
            </w:r>
            <w:r>
              <w:rPr>
                <w:w w:val="105"/>
                <w:sz w:val="17"/>
              </w:rPr>
              <w:t>The quality control is done as the combination of historical and streamed statistical analysis and machine learning methods to evaluate and predict the state of the process (machinery and equipment conditions) and the state of the products.</w:t>
            </w:r>
          </w:p>
        </w:tc>
        <w:tc>
          <w:tcPr>
            <w:tcW w:w="1805" w:type="dxa"/>
          </w:tcPr>
          <w:p w:rsidR="00A14938" w:rsidRDefault="00A14938">
            <w:pPr>
              <w:pStyle w:val="TableParagraph"/>
              <w:ind w:left="0"/>
              <w:rPr>
                <w:sz w:val="17"/>
              </w:rPr>
            </w:pPr>
          </w:p>
          <w:p w:rsidR="00A14938" w:rsidRDefault="00A14938">
            <w:pPr>
              <w:pStyle w:val="TableParagraph"/>
              <w:ind w:left="0"/>
              <w:rPr>
                <w:sz w:val="17"/>
              </w:rPr>
            </w:pPr>
          </w:p>
          <w:p w:rsidR="00A14938" w:rsidRDefault="00A14938">
            <w:pPr>
              <w:pStyle w:val="TableParagraph"/>
              <w:spacing w:before="20"/>
              <w:ind w:left="0"/>
              <w:rPr>
                <w:sz w:val="17"/>
              </w:rPr>
            </w:pPr>
          </w:p>
          <w:p w:rsidR="00A14938" w:rsidRDefault="000040DA">
            <w:pPr>
              <w:pStyle w:val="TableParagraph"/>
              <w:spacing w:line="254" w:lineRule="auto"/>
              <w:ind w:left="85" w:right="599"/>
              <w:rPr>
                <w:sz w:val="17"/>
              </w:rPr>
            </w:pPr>
            <w:r>
              <w:rPr>
                <w:w w:val="110"/>
                <w:sz w:val="17"/>
              </w:rPr>
              <w:t xml:space="preserve">Services &amp; </w:t>
            </w:r>
            <w:r>
              <w:rPr>
                <w:spacing w:val="-2"/>
                <w:w w:val="110"/>
                <w:sz w:val="17"/>
              </w:rPr>
              <w:t>Learning</w:t>
            </w:r>
            <w:r>
              <w:rPr>
                <w:spacing w:val="-10"/>
                <w:w w:val="110"/>
                <w:sz w:val="17"/>
              </w:rPr>
              <w:t xml:space="preserve"> </w:t>
            </w:r>
            <w:r>
              <w:rPr>
                <w:spacing w:val="-2"/>
                <w:w w:val="150"/>
                <w:sz w:val="17"/>
              </w:rPr>
              <w:t>/</w:t>
            </w:r>
            <w:r>
              <w:rPr>
                <w:spacing w:val="-14"/>
                <w:w w:val="150"/>
                <w:sz w:val="17"/>
              </w:rPr>
              <w:t xml:space="preserve"> </w:t>
            </w:r>
            <w:r>
              <w:rPr>
                <w:spacing w:val="-2"/>
                <w:w w:val="110"/>
                <w:sz w:val="17"/>
              </w:rPr>
              <w:t>ML</w:t>
            </w:r>
          </w:p>
        </w:tc>
      </w:tr>
      <w:tr w:rsidR="00A14938">
        <w:trPr>
          <w:trHeight w:val="1239"/>
        </w:trPr>
        <w:tc>
          <w:tcPr>
            <w:tcW w:w="1602" w:type="dxa"/>
          </w:tcPr>
          <w:p w:rsidR="00A14938" w:rsidRDefault="00A14938">
            <w:pPr>
              <w:pStyle w:val="TableParagraph"/>
              <w:ind w:left="0"/>
              <w:rPr>
                <w:sz w:val="17"/>
              </w:rPr>
            </w:pPr>
          </w:p>
          <w:p w:rsidR="00A14938" w:rsidRDefault="00A14938">
            <w:pPr>
              <w:pStyle w:val="TableParagraph"/>
              <w:spacing w:before="8"/>
              <w:ind w:left="0"/>
              <w:rPr>
                <w:sz w:val="17"/>
              </w:rPr>
            </w:pPr>
          </w:p>
          <w:p w:rsidR="00A14938" w:rsidRDefault="000040DA">
            <w:pPr>
              <w:pStyle w:val="TableParagraph"/>
              <w:spacing w:line="254" w:lineRule="auto"/>
              <w:ind w:left="86"/>
              <w:rPr>
                <w:sz w:val="17"/>
              </w:rPr>
            </w:pPr>
            <w:r>
              <w:rPr>
                <w:w w:val="105"/>
                <w:sz w:val="17"/>
              </w:rPr>
              <w:t>Digital</w:t>
            </w:r>
            <w:r>
              <w:rPr>
                <w:spacing w:val="-9"/>
                <w:w w:val="105"/>
                <w:sz w:val="17"/>
              </w:rPr>
              <w:t xml:space="preserve"> </w:t>
            </w:r>
            <w:r>
              <w:rPr>
                <w:w w:val="105"/>
                <w:sz w:val="17"/>
              </w:rPr>
              <w:t>Twin</w:t>
            </w:r>
            <w:r>
              <w:rPr>
                <w:spacing w:val="-9"/>
                <w:w w:val="105"/>
                <w:sz w:val="17"/>
              </w:rPr>
              <w:t xml:space="preserve"> </w:t>
            </w:r>
            <w:r>
              <w:rPr>
                <w:w w:val="105"/>
                <w:sz w:val="17"/>
              </w:rPr>
              <w:t xml:space="preserve">of </w:t>
            </w:r>
            <w:r>
              <w:rPr>
                <w:spacing w:val="-2"/>
                <w:w w:val="105"/>
                <w:sz w:val="17"/>
              </w:rPr>
              <w:t>Execution</w:t>
            </w:r>
          </w:p>
        </w:tc>
        <w:tc>
          <w:tcPr>
            <w:tcW w:w="4247" w:type="dxa"/>
          </w:tcPr>
          <w:p w:rsidR="00A14938" w:rsidRDefault="000040DA">
            <w:pPr>
              <w:pStyle w:val="TableParagraph"/>
              <w:spacing w:line="180" w:lineRule="exact"/>
              <w:ind w:left="86"/>
              <w:jc w:val="both"/>
              <w:rPr>
                <w:sz w:val="17"/>
              </w:rPr>
            </w:pPr>
            <w:r>
              <w:rPr>
                <w:w w:val="110"/>
                <w:sz w:val="17"/>
              </w:rPr>
              <w:t>This</w:t>
            </w:r>
            <w:r>
              <w:rPr>
                <w:spacing w:val="43"/>
                <w:w w:val="110"/>
                <w:sz w:val="17"/>
              </w:rPr>
              <w:t xml:space="preserve"> </w:t>
            </w:r>
            <w:r>
              <w:rPr>
                <w:w w:val="110"/>
                <w:sz w:val="17"/>
              </w:rPr>
              <w:t>module</w:t>
            </w:r>
            <w:r>
              <w:rPr>
                <w:spacing w:val="44"/>
                <w:w w:val="110"/>
                <w:sz w:val="17"/>
              </w:rPr>
              <w:t xml:space="preserve"> </w:t>
            </w:r>
            <w:r>
              <w:rPr>
                <w:w w:val="110"/>
                <w:sz w:val="17"/>
              </w:rPr>
              <w:t>(DTE)</w:t>
            </w:r>
            <w:r>
              <w:rPr>
                <w:spacing w:val="43"/>
                <w:w w:val="110"/>
                <w:sz w:val="17"/>
              </w:rPr>
              <w:t xml:space="preserve"> </w:t>
            </w:r>
            <w:r>
              <w:rPr>
                <w:w w:val="110"/>
                <w:sz w:val="17"/>
              </w:rPr>
              <w:t>interacts</w:t>
            </w:r>
            <w:r>
              <w:rPr>
                <w:spacing w:val="44"/>
                <w:w w:val="110"/>
                <w:sz w:val="17"/>
              </w:rPr>
              <w:t xml:space="preserve"> </w:t>
            </w:r>
            <w:r>
              <w:rPr>
                <w:w w:val="110"/>
                <w:sz w:val="17"/>
              </w:rPr>
              <w:t>directly</w:t>
            </w:r>
            <w:r>
              <w:rPr>
                <w:spacing w:val="43"/>
                <w:w w:val="110"/>
                <w:sz w:val="17"/>
              </w:rPr>
              <w:t xml:space="preserve"> </w:t>
            </w:r>
            <w:r>
              <w:rPr>
                <w:w w:val="110"/>
                <w:sz w:val="17"/>
              </w:rPr>
              <w:t>with</w:t>
            </w:r>
            <w:r>
              <w:rPr>
                <w:spacing w:val="44"/>
                <w:w w:val="110"/>
                <w:sz w:val="17"/>
              </w:rPr>
              <w:t xml:space="preserve"> </w:t>
            </w:r>
            <w:r>
              <w:rPr>
                <w:w w:val="110"/>
                <w:sz w:val="17"/>
              </w:rPr>
              <w:t>the</w:t>
            </w:r>
            <w:r>
              <w:rPr>
                <w:spacing w:val="43"/>
                <w:w w:val="110"/>
                <w:sz w:val="17"/>
              </w:rPr>
              <w:t xml:space="preserve"> </w:t>
            </w:r>
            <w:r>
              <w:rPr>
                <w:spacing w:val="-4"/>
                <w:w w:val="110"/>
                <w:sz w:val="17"/>
              </w:rPr>
              <w:t>real</w:t>
            </w:r>
          </w:p>
          <w:p w:rsidR="00A14938" w:rsidRDefault="000040DA">
            <w:pPr>
              <w:pStyle w:val="TableParagraph"/>
              <w:spacing w:before="7" w:line="200" w:lineRule="atLeast"/>
              <w:ind w:left="86" w:right="79"/>
              <w:jc w:val="both"/>
              <w:rPr>
                <w:sz w:val="17"/>
              </w:rPr>
            </w:pPr>
            <w:proofErr w:type="gramStart"/>
            <w:r>
              <w:rPr>
                <w:w w:val="105"/>
                <w:sz w:val="17"/>
              </w:rPr>
              <w:t>world</w:t>
            </w:r>
            <w:proofErr w:type="gramEnd"/>
            <w:r>
              <w:rPr>
                <w:w w:val="105"/>
                <w:sz w:val="17"/>
              </w:rPr>
              <w:t>.</w:t>
            </w:r>
            <w:r>
              <w:rPr>
                <w:spacing w:val="40"/>
                <w:w w:val="105"/>
                <w:sz w:val="17"/>
              </w:rPr>
              <w:t xml:space="preserve"> </w:t>
            </w:r>
            <w:r>
              <w:rPr>
                <w:w w:val="105"/>
                <w:sz w:val="17"/>
              </w:rPr>
              <w:t xml:space="preserve">More specifically, the DTE consumes </w:t>
            </w:r>
            <w:proofErr w:type="spellStart"/>
            <w:r>
              <w:rPr>
                <w:w w:val="105"/>
                <w:sz w:val="17"/>
              </w:rPr>
              <w:t>informa</w:t>
            </w:r>
            <w:proofErr w:type="spellEnd"/>
            <w:r>
              <w:rPr>
                <w:w w:val="105"/>
                <w:sz w:val="17"/>
              </w:rPr>
              <w:t xml:space="preserve">- </w:t>
            </w:r>
            <w:proofErr w:type="spellStart"/>
            <w:r>
              <w:rPr>
                <w:w w:val="105"/>
                <w:sz w:val="17"/>
              </w:rPr>
              <w:t>tion</w:t>
            </w:r>
            <w:proofErr w:type="spellEnd"/>
            <w:r>
              <w:rPr>
                <w:w w:val="105"/>
                <w:sz w:val="17"/>
              </w:rPr>
              <w:t xml:space="preserve"> about the workstation area layout, the resources (robot operations, robot state), and the different parts (consumables, assembly parts, fixtures) that exist in the real world.</w:t>
            </w:r>
          </w:p>
        </w:tc>
        <w:tc>
          <w:tcPr>
            <w:tcW w:w="1805" w:type="dxa"/>
          </w:tcPr>
          <w:p w:rsidR="00A14938" w:rsidRDefault="000040DA">
            <w:pPr>
              <w:pStyle w:val="TableParagraph"/>
              <w:spacing w:before="191" w:line="254" w:lineRule="auto"/>
              <w:ind w:left="85" w:right="220"/>
              <w:rPr>
                <w:sz w:val="17"/>
              </w:rPr>
            </w:pPr>
            <w:r>
              <w:rPr>
                <w:w w:val="110"/>
                <w:sz w:val="17"/>
              </w:rPr>
              <w:t>Learning</w:t>
            </w:r>
            <w:r>
              <w:rPr>
                <w:spacing w:val="-11"/>
                <w:w w:val="110"/>
                <w:sz w:val="17"/>
              </w:rPr>
              <w:t xml:space="preserve"> </w:t>
            </w:r>
            <w:r>
              <w:rPr>
                <w:w w:val="110"/>
                <w:sz w:val="17"/>
              </w:rPr>
              <w:t>/</w:t>
            </w:r>
            <w:r>
              <w:rPr>
                <w:spacing w:val="-11"/>
                <w:w w:val="110"/>
                <w:sz w:val="17"/>
              </w:rPr>
              <w:t xml:space="preserve"> </w:t>
            </w:r>
            <w:r>
              <w:rPr>
                <w:w w:val="110"/>
                <w:sz w:val="17"/>
              </w:rPr>
              <w:t>ML</w:t>
            </w:r>
            <w:r>
              <w:rPr>
                <w:spacing w:val="-11"/>
                <w:w w:val="110"/>
                <w:sz w:val="17"/>
              </w:rPr>
              <w:t xml:space="preserve"> </w:t>
            </w:r>
            <w:r>
              <w:rPr>
                <w:w w:val="110"/>
                <w:sz w:val="17"/>
              </w:rPr>
              <w:t xml:space="preserve">&amp; </w:t>
            </w:r>
            <w:r>
              <w:rPr>
                <w:w w:val="115"/>
                <w:sz w:val="17"/>
              </w:rPr>
              <w:t xml:space="preserve">Planning </w:t>
            </w:r>
            <w:r>
              <w:rPr>
                <w:w w:val="150"/>
                <w:sz w:val="17"/>
              </w:rPr>
              <w:t xml:space="preserve">/ </w:t>
            </w:r>
            <w:r>
              <w:rPr>
                <w:w w:val="115"/>
                <w:sz w:val="17"/>
              </w:rPr>
              <w:t xml:space="preserve">Planning and </w:t>
            </w:r>
            <w:r>
              <w:rPr>
                <w:spacing w:val="-2"/>
                <w:w w:val="115"/>
                <w:sz w:val="17"/>
              </w:rPr>
              <w:t>Scheduling</w:t>
            </w:r>
          </w:p>
        </w:tc>
      </w:tr>
      <w:tr w:rsidR="00A14938">
        <w:trPr>
          <w:trHeight w:val="1447"/>
        </w:trPr>
        <w:tc>
          <w:tcPr>
            <w:tcW w:w="1602" w:type="dxa"/>
          </w:tcPr>
          <w:p w:rsidR="00A14938" w:rsidRDefault="000040DA">
            <w:pPr>
              <w:pStyle w:val="TableParagraph"/>
              <w:spacing w:before="191" w:line="254" w:lineRule="auto"/>
              <w:ind w:left="86" w:right="494"/>
              <w:rPr>
                <w:sz w:val="17"/>
              </w:rPr>
            </w:pPr>
            <w:r>
              <w:rPr>
                <w:w w:val="110"/>
                <w:sz w:val="17"/>
              </w:rPr>
              <w:t>Human</w:t>
            </w:r>
            <w:r>
              <w:rPr>
                <w:spacing w:val="-10"/>
                <w:w w:val="110"/>
                <w:sz w:val="17"/>
              </w:rPr>
              <w:t xml:space="preserve"> </w:t>
            </w:r>
            <w:r>
              <w:rPr>
                <w:w w:val="110"/>
                <w:sz w:val="17"/>
              </w:rPr>
              <w:t>body detection</w:t>
            </w:r>
            <w:r>
              <w:rPr>
                <w:spacing w:val="-11"/>
                <w:w w:val="110"/>
                <w:sz w:val="17"/>
              </w:rPr>
              <w:t xml:space="preserve"> </w:t>
            </w:r>
            <w:r>
              <w:rPr>
                <w:w w:val="110"/>
                <w:sz w:val="17"/>
              </w:rPr>
              <w:t xml:space="preserve">and human task </w:t>
            </w:r>
            <w:r>
              <w:rPr>
                <w:spacing w:val="-2"/>
                <w:w w:val="110"/>
                <w:sz w:val="17"/>
              </w:rPr>
              <w:t>prediction</w:t>
            </w:r>
          </w:p>
        </w:tc>
        <w:tc>
          <w:tcPr>
            <w:tcW w:w="4247" w:type="dxa"/>
          </w:tcPr>
          <w:p w:rsidR="00A14938" w:rsidRDefault="000040DA">
            <w:pPr>
              <w:pStyle w:val="TableParagraph"/>
              <w:spacing w:line="180" w:lineRule="exact"/>
              <w:ind w:left="86"/>
              <w:jc w:val="both"/>
              <w:rPr>
                <w:sz w:val="17"/>
              </w:rPr>
            </w:pPr>
            <w:r>
              <w:rPr>
                <w:sz w:val="17"/>
              </w:rPr>
              <w:t>The</w:t>
            </w:r>
            <w:r>
              <w:rPr>
                <w:spacing w:val="20"/>
                <w:sz w:val="17"/>
              </w:rPr>
              <w:t xml:space="preserve"> </w:t>
            </w:r>
            <w:r>
              <w:rPr>
                <w:sz w:val="17"/>
              </w:rPr>
              <w:t>detection</w:t>
            </w:r>
            <w:r>
              <w:rPr>
                <w:spacing w:val="21"/>
                <w:sz w:val="17"/>
              </w:rPr>
              <w:t xml:space="preserve"> </w:t>
            </w:r>
            <w:r>
              <w:rPr>
                <w:sz w:val="17"/>
              </w:rPr>
              <w:t>of</w:t>
            </w:r>
            <w:r>
              <w:rPr>
                <w:spacing w:val="21"/>
                <w:sz w:val="17"/>
              </w:rPr>
              <w:t xml:space="preserve"> </w:t>
            </w:r>
            <w:r>
              <w:rPr>
                <w:sz w:val="17"/>
              </w:rPr>
              <w:t>human</w:t>
            </w:r>
            <w:r>
              <w:rPr>
                <w:spacing w:val="21"/>
                <w:sz w:val="17"/>
              </w:rPr>
              <w:t xml:space="preserve"> </w:t>
            </w:r>
            <w:r>
              <w:rPr>
                <w:sz w:val="17"/>
              </w:rPr>
              <w:t>presence</w:t>
            </w:r>
            <w:r>
              <w:rPr>
                <w:spacing w:val="21"/>
                <w:sz w:val="17"/>
              </w:rPr>
              <w:t xml:space="preserve"> </w:t>
            </w:r>
            <w:r>
              <w:rPr>
                <w:sz w:val="17"/>
              </w:rPr>
              <w:t>is</w:t>
            </w:r>
            <w:r>
              <w:rPr>
                <w:spacing w:val="21"/>
                <w:sz w:val="17"/>
              </w:rPr>
              <w:t xml:space="preserve"> </w:t>
            </w:r>
            <w:r>
              <w:rPr>
                <w:sz w:val="17"/>
              </w:rPr>
              <w:t>a</w:t>
            </w:r>
            <w:r>
              <w:rPr>
                <w:spacing w:val="21"/>
                <w:sz w:val="17"/>
              </w:rPr>
              <w:t xml:space="preserve"> </w:t>
            </w:r>
            <w:r>
              <w:rPr>
                <w:sz w:val="17"/>
              </w:rPr>
              <w:t>mandatory</w:t>
            </w:r>
            <w:r>
              <w:rPr>
                <w:spacing w:val="21"/>
                <w:sz w:val="17"/>
              </w:rPr>
              <w:t xml:space="preserve"> </w:t>
            </w:r>
            <w:r>
              <w:rPr>
                <w:spacing w:val="-2"/>
                <w:sz w:val="17"/>
              </w:rPr>
              <w:t>compo-</w:t>
            </w:r>
          </w:p>
          <w:p w:rsidR="00A14938" w:rsidRDefault="000040DA">
            <w:pPr>
              <w:pStyle w:val="TableParagraph"/>
              <w:spacing w:before="7" w:line="200" w:lineRule="atLeast"/>
              <w:ind w:left="86" w:right="79"/>
              <w:jc w:val="both"/>
              <w:rPr>
                <w:sz w:val="17"/>
              </w:rPr>
            </w:pPr>
            <w:proofErr w:type="spellStart"/>
            <w:proofErr w:type="gramStart"/>
            <w:r>
              <w:rPr>
                <w:w w:val="105"/>
                <w:sz w:val="17"/>
              </w:rPr>
              <w:t>nent</w:t>
            </w:r>
            <w:proofErr w:type="spellEnd"/>
            <w:proofErr w:type="gramEnd"/>
            <w:r>
              <w:rPr>
                <w:w w:val="105"/>
                <w:sz w:val="17"/>
              </w:rPr>
              <w:t xml:space="preserve"> in an H-R collaborative assembly system for </w:t>
            </w:r>
            <w:proofErr w:type="spellStart"/>
            <w:r>
              <w:rPr>
                <w:w w:val="105"/>
                <w:sz w:val="17"/>
              </w:rPr>
              <w:t>ensur</w:t>
            </w:r>
            <w:proofErr w:type="spellEnd"/>
            <w:r>
              <w:rPr>
                <w:w w:val="105"/>
                <w:sz w:val="17"/>
              </w:rPr>
              <w:t xml:space="preserve">- </w:t>
            </w:r>
            <w:proofErr w:type="spellStart"/>
            <w:r>
              <w:rPr>
                <w:w w:val="105"/>
                <w:sz w:val="17"/>
              </w:rPr>
              <w:t>ing</w:t>
            </w:r>
            <w:proofErr w:type="spellEnd"/>
            <w:r>
              <w:rPr>
                <w:w w:val="105"/>
                <w:sz w:val="17"/>
              </w:rPr>
              <w:t xml:space="preserve"> the safety of the operator. The robot follows a pre- defined trajectory to execute its task.</w:t>
            </w:r>
            <w:r>
              <w:rPr>
                <w:spacing w:val="37"/>
                <w:w w:val="105"/>
                <w:sz w:val="17"/>
              </w:rPr>
              <w:t xml:space="preserve"> </w:t>
            </w:r>
            <w:r>
              <w:rPr>
                <w:w w:val="105"/>
                <w:sz w:val="17"/>
              </w:rPr>
              <w:t xml:space="preserve">The Human Task Prediction (HTP) component extracts important </w:t>
            </w:r>
            <w:proofErr w:type="spellStart"/>
            <w:r>
              <w:rPr>
                <w:w w:val="105"/>
                <w:sz w:val="17"/>
              </w:rPr>
              <w:t>infor</w:t>
            </w:r>
            <w:proofErr w:type="spellEnd"/>
            <w:r>
              <w:rPr>
                <w:w w:val="105"/>
                <w:sz w:val="17"/>
              </w:rPr>
              <w:t xml:space="preserve">- </w:t>
            </w:r>
            <w:proofErr w:type="spellStart"/>
            <w:r>
              <w:rPr>
                <w:w w:val="105"/>
                <w:sz w:val="17"/>
              </w:rPr>
              <w:t>mation</w:t>
            </w:r>
            <w:proofErr w:type="spellEnd"/>
            <w:r>
              <w:rPr>
                <w:w w:val="105"/>
                <w:sz w:val="17"/>
              </w:rPr>
              <w:t xml:space="preserve"> for improving the worker’s collaboration with</w:t>
            </w:r>
            <w:r>
              <w:rPr>
                <w:spacing w:val="40"/>
                <w:w w:val="105"/>
                <w:sz w:val="17"/>
              </w:rPr>
              <w:t xml:space="preserve"> </w:t>
            </w:r>
            <w:r>
              <w:rPr>
                <w:w w:val="105"/>
                <w:sz w:val="17"/>
              </w:rPr>
              <w:t>the system.</w:t>
            </w:r>
          </w:p>
        </w:tc>
        <w:tc>
          <w:tcPr>
            <w:tcW w:w="1805" w:type="dxa"/>
          </w:tcPr>
          <w:p w:rsidR="00A14938" w:rsidRDefault="000040DA">
            <w:pPr>
              <w:pStyle w:val="TableParagraph"/>
              <w:spacing w:line="180" w:lineRule="exact"/>
              <w:ind w:left="85"/>
              <w:jc w:val="both"/>
              <w:rPr>
                <w:sz w:val="17"/>
              </w:rPr>
            </w:pPr>
            <w:r>
              <w:rPr>
                <w:w w:val="110"/>
                <w:sz w:val="17"/>
              </w:rPr>
              <w:t>Perception/</w:t>
            </w:r>
            <w:r>
              <w:rPr>
                <w:spacing w:val="76"/>
                <w:w w:val="110"/>
                <w:sz w:val="17"/>
              </w:rPr>
              <w:t xml:space="preserve">   </w:t>
            </w:r>
            <w:r>
              <w:rPr>
                <w:spacing w:val="-4"/>
                <w:w w:val="110"/>
                <w:sz w:val="17"/>
              </w:rPr>
              <w:t>Com-</w:t>
            </w:r>
          </w:p>
          <w:p w:rsidR="00A14938" w:rsidRDefault="000040DA">
            <w:pPr>
              <w:pStyle w:val="TableParagraph"/>
              <w:spacing w:before="12" w:line="254" w:lineRule="auto"/>
              <w:ind w:left="85" w:right="79"/>
              <w:jc w:val="both"/>
              <w:rPr>
                <w:sz w:val="17"/>
              </w:rPr>
            </w:pPr>
            <w:proofErr w:type="spellStart"/>
            <w:r>
              <w:rPr>
                <w:w w:val="115"/>
                <w:sz w:val="17"/>
              </w:rPr>
              <w:t>puter</w:t>
            </w:r>
            <w:proofErr w:type="spellEnd"/>
            <w:r>
              <w:rPr>
                <w:w w:val="115"/>
                <w:sz w:val="17"/>
              </w:rPr>
              <w:t xml:space="preserve"> Vision &amp; Integration and In- </w:t>
            </w:r>
            <w:proofErr w:type="spellStart"/>
            <w:r>
              <w:rPr>
                <w:w w:val="115"/>
                <w:sz w:val="17"/>
              </w:rPr>
              <w:t>teraction</w:t>
            </w:r>
            <w:proofErr w:type="spellEnd"/>
            <w:r>
              <w:rPr>
                <w:w w:val="115"/>
                <w:sz w:val="17"/>
              </w:rPr>
              <w:t xml:space="preserve"> </w:t>
            </w:r>
            <w:r>
              <w:rPr>
                <w:w w:val="150"/>
                <w:sz w:val="17"/>
              </w:rPr>
              <w:t xml:space="preserve">/ </w:t>
            </w:r>
            <w:r>
              <w:rPr>
                <w:w w:val="115"/>
                <w:sz w:val="17"/>
              </w:rPr>
              <w:t xml:space="preserve">Robotic and automation &amp; Learning </w:t>
            </w:r>
            <w:r>
              <w:rPr>
                <w:w w:val="150"/>
                <w:sz w:val="17"/>
              </w:rPr>
              <w:t xml:space="preserve">/ </w:t>
            </w:r>
            <w:r>
              <w:rPr>
                <w:w w:val="115"/>
                <w:sz w:val="17"/>
              </w:rPr>
              <w:t>ML</w:t>
            </w:r>
          </w:p>
        </w:tc>
      </w:tr>
      <w:tr w:rsidR="00A14938">
        <w:trPr>
          <w:trHeight w:val="825"/>
        </w:trPr>
        <w:tc>
          <w:tcPr>
            <w:tcW w:w="1602" w:type="dxa"/>
          </w:tcPr>
          <w:p w:rsidR="00A14938" w:rsidRDefault="00A14938">
            <w:pPr>
              <w:pStyle w:val="TableParagraph"/>
              <w:spacing w:before="99"/>
              <w:ind w:left="0"/>
              <w:rPr>
                <w:sz w:val="17"/>
              </w:rPr>
            </w:pPr>
          </w:p>
          <w:p w:rsidR="00A14938" w:rsidRDefault="000040DA">
            <w:pPr>
              <w:pStyle w:val="TableParagraph"/>
              <w:spacing w:before="1"/>
              <w:ind w:left="86"/>
              <w:rPr>
                <w:sz w:val="17"/>
              </w:rPr>
            </w:pPr>
            <w:r>
              <w:rPr>
                <w:spacing w:val="-2"/>
                <w:w w:val="105"/>
                <w:sz w:val="17"/>
              </w:rPr>
              <w:t>Interfaces</w:t>
            </w:r>
          </w:p>
        </w:tc>
        <w:tc>
          <w:tcPr>
            <w:tcW w:w="4247" w:type="dxa"/>
          </w:tcPr>
          <w:p w:rsidR="00A14938" w:rsidRDefault="000040DA">
            <w:pPr>
              <w:pStyle w:val="TableParagraph"/>
              <w:spacing w:line="180" w:lineRule="exact"/>
              <w:ind w:left="86"/>
              <w:jc w:val="both"/>
              <w:rPr>
                <w:sz w:val="17"/>
              </w:rPr>
            </w:pPr>
            <w:r>
              <w:rPr>
                <w:w w:val="105"/>
                <w:sz w:val="17"/>
              </w:rPr>
              <w:t>Dedicated</w:t>
            </w:r>
            <w:r>
              <w:rPr>
                <w:spacing w:val="-5"/>
                <w:w w:val="105"/>
                <w:sz w:val="17"/>
              </w:rPr>
              <w:t xml:space="preserve"> </w:t>
            </w:r>
            <w:r>
              <w:rPr>
                <w:w w:val="105"/>
                <w:sz w:val="17"/>
              </w:rPr>
              <w:t>interfaces</w:t>
            </w:r>
            <w:r>
              <w:rPr>
                <w:spacing w:val="-5"/>
                <w:w w:val="105"/>
                <w:sz w:val="17"/>
              </w:rPr>
              <w:t xml:space="preserve"> </w:t>
            </w:r>
            <w:r>
              <w:rPr>
                <w:w w:val="105"/>
                <w:sz w:val="17"/>
              </w:rPr>
              <w:t>on</w:t>
            </w:r>
            <w:r>
              <w:rPr>
                <w:spacing w:val="-5"/>
                <w:w w:val="105"/>
                <w:sz w:val="17"/>
              </w:rPr>
              <w:t xml:space="preserve"> </w:t>
            </w:r>
            <w:r>
              <w:rPr>
                <w:w w:val="105"/>
                <w:sz w:val="17"/>
              </w:rPr>
              <w:t>smart</w:t>
            </w:r>
            <w:r>
              <w:rPr>
                <w:spacing w:val="-5"/>
                <w:w w:val="105"/>
                <w:sz w:val="17"/>
              </w:rPr>
              <w:t xml:space="preserve"> </w:t>
            </w:r>
            <w:r>
              <w:rPr>
                <w:w w:val="105"/>
                <w:sz w:val="17"/>
              </w:rPr>
              <w:t>devices</w:t>
            </w:r>
            <w:r>
              <w:rPr>
                <w:spacing w:val="-5"/>
                <w:w w:val="105"/>
                <w:sz w:val="17"/>
              </w:rPr>
              <w:t xml:space="preserve"> </w:t>
            </w:r>
            <w:r>
              <w:rPr>
                <w:w w:val="105"/>
                <w:sz w:val="17"/>
              </w:rPr>
              <w:t>for</w:t>
            </w:r>
            <w:r>
              <w:rPr>
                <w:spacing w:val="-4"/>
                <w:w w:val="105"/>
                <w:sz w:val="17"/>
              </w:rPr>
              <w:t xml:space="preserve"> </w:t>
            </w:r>
            <w:r>
              <w:rPr>
                <w:w w:val="105"/>
                <w:sz w:val="17"/>
              </w:rPr>
              <w:t>the</w:t>
            </w:r>
            <w:r>
              <w:rPr>
                <w:spacing w:val="-5"/>
                <w:w w:val="105"/>
                <w:sz w:val="17"/>
              </w:rPr>
              <w:t xml:space="preserve"> </w:t>
            </w:r>
            <w:r>
              <w:rPr>
                <w:spacing w:val="-2"/>
                <w:w w:val="105"/>
                <w:sz w:val="17"/>
              </w:rPr>
              <w:t>Production</w:t>
            </w:r>
          </w:p>
          <w:p w:rsidR="00A14938" w:rsidRDefault="000040DA">
            <w:pPr>
              <w:pStyle w:val="TableParagraph"/>
              <w:spacing w:before="7" w:line="200" w:lineRule="atLeast"/>
              <w:ind w:left="86" w:right="79"/>
              <w:jc w:val="both"/>
              <w:rPr>
                <w:sz w:val="17"/>
              </w:rPr>
            </w:pPr>
            <w:r>
              <w:rPr>
                <w:w w:val="105"/>
                <w:sz w:val="17"/>
              </w:rPr>
              <w:t>Manager</w:t>
            </w:r>
            <w:r>
              <w:rPr>
                <w:spacing w:val="-1"/>
                <w:w w:val="105"/>
                <w:sz w:val="17"/>
              </w:rPr>
              <w:t xml:space="preserve"> </w:t>
            </w:r>
            <w:r>
              <w:rPr>
                <w:w w:val="105"/>
                <w:sz w:val="17"/>
              </w:rPr>
              <w:t>to</w:t>
            </w:r>
            <w:r>
              <w:rPr>
                <w:spacing w:val="-2"/>
                <w:w w:val="105"/>
                <w:sz w:val="17"/>
              </w:rPr>
              <w:t xml:space="preserve"> </w:t>
            </w:r>
            <w:r>
              <w:rPr>
                <w:w w:val="105"/>
                <w:sz w:val="17"/>
              </w:rPr>
              <w:t>check</w:t>
            </w:r>
            <w:r>
              <w:rPr>
                <w:spacing w:val="-1"/>
                <w:w w:val="105"/>
                <w:sz w:val="17"/>
              </w:rPr>
              <w:t xml:space="preserve"> </w:t>
            </w:r>
            <w:r>
              <w:rPr>
                <w:w w:val="105"/>
                <w:sz w:val="17"/>
              </w:rPr>
              <w:t>the</w:t>
            </w:r>
            <w:r>
              <w:rPr>
                <w:spacing w:val="-1"/>
                <w:w w:val="105"/>
                <w:sz w:val="17"/>
              </w:rPr>
              <w:t xml:space="preserve"> </w:t>
            </w:r>
            <w:r>
              <w:rPr>
                <w:w w:val="105"/>
                <w:sz w:val="17"/>
              </w:rPr>
              <w:t>execution</w:t>
            </w:r>
            <w:r>
              <w:rPr>
                <w:spacing w:val="-1"/>
                <w:w w:val="105"/>
                <w:sz w:val="17"/>
              </w:rPr>
              <w:t xml:space="preserve"> </w:t>
            </w:r>
            <w:r>
              <w:rPr>
                <w:w w:val="105"/>
                <w:sz w:val="17"/>
              </w:rPr>
              <w:t>status</w:t>
            </w:r>
            <w:r>
              <w:rPr>
                <w:spacing w:val="-1"/>
                <w:w w:val="105"/>
                <w:sz w:val="17"/>
              </w:rPr>
              <w:t xml:space="preserve"> </w:t>
            </w:r>
            <w:r>
              <w:rPr>
                <w:w w:val="105"/>
                <w:sz w:val="17"/>
              </w:rPr>
              <w:t>as</w:t>
            </w:r>
            <w:r>
              <w:rPr>
                <w:spacing w:val="-1"/>
                <w:w w:val="105"/>
                <w:sz w:val="17"/>
              </w:rPr>
              <w:t xml:space="preserve"> </w:t>
            </w:r>
            <w:r>
              <w:rPr>
                <w:w w:val="105"/>
                <w:sz w:val="17"/>
              </w:rPr>
              <w:t>coordinated</w:t>
            </w:r>
            <w:r>
              <w:rPr>
                <w:spacing w:val="-1"/>
                <w:w w:val="105"/>
                <w:sz w:val="17"/>
              </w:rPr>
              <w:t xml:space="preserve"> </w:t>
            </w:r>
            <w:r>
              <w:rPr>
                <w:w w:val="105"/>
                <w:sz w:val="17"/>
              </w:rPr>
              <w:t>by the AI-based controller and to evaluate recovery plans generated by the controller.</w:t>
            </w:r>
          </w:p>
        </w:tc>
        <w:tc>
          <w:tcPr>
            <w:tcW w:w="1805" w:type="dxa"/>
          </w:tcPr>
          <w:p w:rsidR="00A14938" w:rsidRDefault="000040DA">
            <w:pPr>
              <w:pStyle w:val="TableParagraph"/>
              <w:spacing w:before="88" w:line="254" w:lineRule="auto"/>
              <w:ind w:left="85" w:right="220"/>
              <w:rPr>
                <w:sz w:val="17"/>
              </w:rPr>
            </w:pPr>
            <w:r>
              <w:rPr>
                <w:w w:val="110"/>
                <w:sz w:val="17"/>
              </w:rPr>
              <w:t>Perception</w:t>
            </w:r>
            <w:r>
              <w:rPr>
                <w:spacing w:val="-11"/>
                <w:w w:val="110"/>
                <w:sz w:val="17"/>
              </w:rPr>
              <w:t xml:space="preserve"> </w:t>
            </w:r>
            <w:r>
              <w:rPr>
                <w:w w:val="110"/>
                <w:sz w:val="17"/>
              </w:rPr>
              <w:t>/</w:t>
            </w:r>
            <w:r>
              <w:rPr>
                <w:spacing w:val="-11"/>
                <w:w w:val="110"/>
                <w:sz w:val="17"/>
              </w:rPr>
              <w:t xml:space="preserve"> </w:t>
            </w:r>
            <w:r>
              <w:rPr>
                <w:w w:val="110"/>
                <w:sz w:val="17"/>
              </w:rPr>
              <w:t xml:space="preserve">Audio </w:t>
            </w:r>
            <w:r>
              <w:rPr>
                <w:w w:val="115"/>
                <w:sz w:val="17"/>
              </w:rPr>
              <w:t xml:space="preserve">Processing &amp; </w:t>
            </w:r>
            <w:r>
              <w:rPr>
                <w:spacing w:val="-2"/>
                <w:w w:val="115"/>
                <w:sz w:val="17"/>
              </w:rPr>
              <w:t>Services</w:t>
            </w:r>
          </w:p>
        </w:tc>
      </w:tr>
      <w:bookmarkEnd w:id="0"/>
    </w:tbl>
    <w:p w:rsidR="000040DA" w:rsidRDefault="000040DA"/>
    <w:sectPr w:rsidR="000040DA" w:rsidSect="005C22FE">
      <w:pgSz w:w="12240" w:h="15840"/>
      <w:pgMar w:top="1820" w:right="1720" w:bottom="1960" w:left="1720" w:header="0" w:footer="177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0DA" w:rsidRDefault="000040DA">
      <w:r>
        <w:separator/>
      </w:r>
    </w:p>
  </w:endnote>
  <w:endnote w:type="continuationSeparator" w:id="0">
    <w:p w:rsidR="000040DA" w:rsidRDefault="00004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938" w:rsidRDefault="000040DA">
    <w:pPr>
      <w:pStyle w:val="BodyText"/>
      <w:spacing w:line="14" w:lineRule="auto"/>
    </w:pPr>
    <w:r>
      <w:rPr>
        <w:noProof/>
        <w:lang w:val="en-IN" w:eastAsia="en-IN"/>
      </w:rPr>
      <mc:AlternateContent>
        <mc:Choice Requires="wps">
          <w:drawing>
            <wp:anchor distT="0" distB="0" distL="0" distR="0" simplePos="0" relativeHeight="487409664" behindDoc="1" locked="0" layoutInCell="1" allowOverlap="1">
              <wp:simplePos x="0" y="0"/>
              <wp:positionH relativeFrom="page">
                <wp:posOffset>3799840</wp:posOffset>
              </wp:positionH>
              <wp:positionV relativeFrom="page">
                <wp:posOffset>8790416</wp:posOffset>
              </wp:positionV>
              <wp:extent cx="16319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 cy="177800"/>
                      </a:xfrm>
                      <a:prstGeom prst="rect">
                        <a:avLst/>
                      </a:prstGeom>
                    </wps:spPr>
                    <wps:txbx>
                      <w:txbxContent>
                        <w:p w:rsidR="00A14938" w:rsidRDefault="000040DA">
                          <w:pPr>
                            <w:spacing w:line="251"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5C22FE">
                            <w:rPr>
                              <w:noProof/>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9.2pt;margin-top:692.15pt;width:12.85pt;height:14pt;z-index:-159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" filled="f" stroked="f">
              <v:path arrowok="t"/>
              <v:textbox inset="0,0,0,0">
                <w:txbxContent>
                  <w:p w:rsidR="00A14938" w:rsidRDefault="000040DA">
                    <w:pPr>
                      <w:spacing w:line="251"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5C22FE">
                      <w:rPr>
                        <w:noProof/>
                        <w:spacing w:val="-10"/>
                        <w:sz w:val="24"/>
                      </w:rPr>
                      <w:t>2</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0DA" w:rsidRDefault="000040DA">
      <w:r>
        <w:separator/>
      </w:r>
    </w:p>
  </w:footnote>
  <w:footnote w:type="continuationSeparator" w:id="0">
    <w:p w:rsidR="000040DA" w:rsidRDefault="000040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938"/>
    <w:rsid w:val="000040DA"/>
    <w:rsid w:val="005C22FE"/>
    <w:rsid w:val="00746BB4"/>
    <w:rsid w:val="00A149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582939-436E-4427-8CB9-806F3BA0B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line="251" w:lineRule="exact"/>
      <w:ind w:left="6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Insight UCC</Company>
  <LinksUpToDate>false</LinksUpToDate>
  <CharactersWithSpaces>4777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Vyhmeister</dc:creator>
  <cp:lastModifiedBy>Arun Madhavan</cp:lastModifiedBy>
  <cp:revision>3</cp:revision>
  <dcterms:created xsi:type="dcterms:W3CDTF">2023-12-18T11:58:00Z</dcterms:created>
  <dcterms:modified xsi:type="dcterms:W3CDTF">2024-02-01T11:12:00Z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2023-12-18T00:00:00Z</vt:filetime>
  </property>
  <property fmtid="{D5CDD505-2E9C-101B-9397-08002B2CF9AE}" pid="3" name="Creator">
    <vt:lpwstr>LaTeX with hyperref</vt:lpwstr>
  </property>
  <property fmtid="{D5CDD505-2E9C-101B-9397-08002B2CF9AE}" pid="4" name="LastSaved">
    <vt:filetime>2023-12-18T00:00:00Z</vt:filetime>
  </property>
  <property fmtid="{D5CDD505-2E9C-101B-9397-08002B2CF9AE}" pid="5" name="Producer">
    <vt:lpwstr>GPL Ghostscript 9.20</vt:lpwstr>
  </property>
</Properties>
</file>