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33FF79" w14:textId="791B56FA" w:rsidR="001A6E75" w:rsidRPr="00F62F24" w:rsidRDefault="001A6E75" w:rsidP="001A6E7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2F24">
        <w:rPr>
          <w:rFonts w:ascii="Times New Roman" w:hAnsi="Times New Roman" w:cs="Times New Roman"/>
          <w:b/>
          <w:bCs/>
          <w:sz w:val="24"/>
          <w:szCs w:val="24"/>
        </w:rPr>
        <w:t>Water quality assessment and seasonal variation: case study of the Jeera River, Odisha, India</w:t>
      </w:r>
    </w:p>
    <w:p w14:paraId="66DCB280" w14:textId="77777777" w:rsidR="001A6E75" w:rsidRPr="00F62F24" w:rsidRDefault="001A6E75" w:rsidP="001A6E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F24">
        <w:rPr>
          <w:rFonts w:ascii="Times New Roman" w:hAnsi="Times New Roman" w:cs="Times New Roman"/>
          <w:sz w:val="24"/>
          <w:szCs w:val="24"/>
        </w:rPr>
        <w:t>Aiswarya Pati</w:t>
      </w:r>
      <w:r w:rsidRPr="00F62F2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62F24">
        <w:rPr>
          <w:rFonts w:ascii="Times New Roman" w:hAnsi="Times New Roman" w:cs="Times New Roman"/>
          <w:sz w:val="24"/>
          <w:szCs w:val="24"/>
        </w:rPr>
        <w:t>, Showkat Ahmad Mir</w:t>
      </w:r>
      <w:r w:rsidRPr="00F62F2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62F24">
        <w:rPr>
          <w:rFonts w:ascii="Times New Roman" w:hAnsi="Times New Roman" w:cs="Times New Roman"/>
          <w:sz w:val="24"/>
          <w:szCs w:val="24"/>
        </w:rPr>
        <w:t>, Archana Padhiary</w:t>
      </w:r>
      <w:r w:rsidRPr="00F62F2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62F24">
        <w:rPr>
          <w:rFonts w:ascii="Times New Roman" w:hAnsi="Times New Roman" w:cs="Times New Roman"/>
          <w:sz w:val="24"/>
          <w:szCs w:val="24"/>
        </w:rPr>
        <w:t>, Iswar Baitharu</w:t>
      </w:r>
      <w:r w:rsidRPr="00F62F2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62F24">
        <w:rPr>
          <w:rFonts w:ascii="Times New Roman" w:hAnsi="Times New Roman" w:cs="Times New Roman"/>
          <w:sz w:val="24"/>
          <w:szCs w:val="24"/>
        </w:rPr>
        <w:t>, Binata Nayak</w:t>
      </w:r>
      <w:r w:rsidRPr="00F62F24">
        <w:rPr>
          <w:rFonts w:ascii="Times New Roman" w:hAnsi="Times New Roman" w:cs="Times New Roman"/>
          <w:sz w:val="24"/>
          <w:szCs w:val="24"/>
          <w:vertAlign w:val="superscript"/>
        </w:rPr>
        <w:t>1*</w:t>
      </w:r>
    </w:p>
    <w:p w14:paraId="3BB8C7EB" w14:textId="77777777" w:rsidR="001A6E75" w:rsidRPr="00F62F24" w:rsidRDefault="001A6E75" w:rsidP="001A6E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F2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62F24">
        <w:rPr>
          <w:rFonts w:ascii="Times New Roman" w:hAnsi="Times New Roman" w:cs="Times New Roman"/>
          <w:sz w:val="24"/>
          <w:szCs w:val="24"/>
        </w:rPr>
        <w:t>School of Life Sciences, Sambalpur University, Burla- 768019, Odisha, India</w:t>
      </w:r>
      <w:bookmarkStart w:id="0" w:name="_GoBack"/>
      <w:bookmarkEnd w:id="0"/>
    </w:p>
    <w:p w14:paraId="3ADA6008" w14:textId="77777777" w:rsidR="001A6E75" w:rsidRPr="00F62F24" w:rsidRDefault="001A6E75" w:rsidP="001A6E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F2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62F24">
        <w:rPr>
          <w:rFonts w:ascii="Times New Roman" w:hAnsi="Times New Roman" w:cs="Times New Roman"/>
          <w:sz w:val="24"/>
          <w:szCs w:val="24"/>
        </w:rPr>
        <w:t>Department of Environmental Science, Sambalpur University, Burla- 768019, Odisha, India</w:t>
      </w:r>
    </w:p>
    <w:p w14:paraId="4547F94E" w14:textId="77777777" w:rsidR="001A6E75" w:rsidRPr="00F62F24" w:rsidRDefault="001A6E75">
      <w:pPr>
        <w:rPr>
          <w:rFonts w:ascii="Times New Roman" w:hAnsi="Times New Roman" w:cs="Times New Roman"/>
          <w:sz w:val="24"/>
          <w:szCs w:val="24"/>
        </w:rPr>
      </w:pPr>
    </w:p>
    <w:p w14:paraId="3599A25F" w14:textId="51500DDE" w:rsidR="001A6E75" w:rsidRPr="00F62F24" w:rsidRDefault="001A6E75">
      <w:pPr>
        <w:rPr>
          <w:rFonts w:ascii="Times New Roman" w:hAnsi="Times New Roman" w:cs="Times New Roman"/>
          <w:sz w:val="24"/>
          <w:szCs w:val="24"/>
        </w:rPr>
      </w:pPr>
      <w:r w:rsidRPr="00F62F24">
        <w:rPr>
          <w:rFonts w:ascii="Times New Roman" w:hAnsi="Times New Roman" w:cs="Times New Roman"/>
          <w:sz w:val="24"/>
          <w:szCs w:val="24"/>
        </w:rPr>
        <w:t xml:space="preserve">Table 1- Methods for </w:t>
      </w:r>
      <w:r w:rsidR="00162FF1" w:rsidRPr="00F62F24">
        <w:rPr>
          <w:rFonts w:ascii="Times New Roman" w:hAnsi="Times New Roman" w:cs="Times New Roman"/>
          <w:sz w:val="24"/>
          <w:szCs w:val="24"/>
        </w:rPr>
        <w:t xml:space="preserve">analysis of </w:t>
      </w:r>
      <w:r w:rsidRPr="00F62F24">
        <w:rPr>
          <w:rFonts w:ascii="Times New Roman" w:hAnsi="Times New Roman" w:cs="Times New Roman"/>
          <w:sz w:val="24"/>
          <w:szCs w:val="24"/>
        </w:rPr>
        <w:t>physico chemical parameters</w:t>
      </w:r>
    </w:p>
    <w:tbl>
      <w:tblPr>
        <w:tblW w:w="1012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977"/>
        <w:gridCol w:w="1710"/>
        <w:gridCol w:w="1276"/>
        <w:gridCol w:w="3312"/>
      </w:tblGrid>
      <w:tr w:rsidR="001A6E75" w:rsidRPr="00F62F24" w14:paraId="6D4B1CE8" w14:textId="77777777" w:rsidTr="00F5481A">
        <w:trPr>
          <w:trHeight w:val="593"/>
        </w:trPr>
        <w:tc>
          <w:tcPr>
            <w:tcW w:w="851" w:type="dxa"/>
          </w:tcPr>
          <w:p w14:paraId="744E12A8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b/>
                <w:sz w:val="24"/>
                <w:szCs w:val="24"/>
              </w:rPr>
              <w:t>Sl. No.</w:t>
            </w:r>
          </w:p>
        </w:tc>
        <w:tc>
          <w:tcPr>
            <w:tcW w:w="2977" w:type="dxa"/>
          </w:tcPr>
          <w:p w14:paraId="722EA506" w14:textId="77777777" w:rsidR="001A6E75" w:rsidRPr="00F62F24" w:rsidRDefault="001A6E75" w:rsidP="00F5481A">
            <w:pPr>
              <w:spacing w:line="240" w:lineRule="auto"/>
              <w:ind w:left="-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b/>
                <w:sz w:val="24"/>
                <w:szCs w:val="24"/>
              </w:rPr>
              <w:t>Test parameters</w:t>
            </w:r>
          </w:p>
        </w:tc>
        <w:tc>
          <w:tcPr>
            <w:tcW w:w="1710" w:type="dxa"/>
          </w:tcPr>
          <w:p w14:paraId="027DC9E6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b/>
                <w:sz w:val="24"/>
                <w:szCs w:val="24"/>
              </w:rPr>
              <w:t>Abbreviation</w:t>
            </w:r>
          </w:p>
        </w:tc>
        <w:tc>
          <w:tcPr>
            <w:tcW w:w="1276" w:type="dxa"/>
          </w:tcPr>
          <w:p w14:paraId="2EB733A1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b/>
                <w:sz w:val="24"/>
                <w:szCs w:val="24"/>
              </w:rPr>
              <w:t>Units</w:t>
            </w:r>
          </w:p>
        </w:tc>
        <w:tc>
          <w:tcPr>
            <w:tcW w:w="3312" w:type="dxa"/>
          </w:tcPr>
          <w:p w14:paraId="45446E5F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b/>
                <w:sz w:val="24"/>
                <w:szCs w:val="24"/>
              </w:rPr>
              <w:t>Instruments</w:t>
            </w:r>
          </w:p>
        </w:tc>
      </w:tr>
      <w:tr w:rsidR="001A6E75" w:rsidRPr="00F62F24" w14:paraId="3FC966BE" w14:textId="77777777" w:rsidTr="00F5481A">
        <w:trPr>
          <w:trHeight w:val="663"/>
        </w:trPr>
        <w:tc>
          <w:tcPr>
            <w:tcW w:w="851" w:type="dxa"/>
          </w:tcPr>
          <w:p w14:paraId="75A0EDC8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14:paraId="39CF1B73" w14:textId="77777777" w:rsidR="001A6E75" w:rsidRPr="00F62F24" w:rsidRDefault="001A6E75" w:rsidP="00F5481A">
            <w:pPr>
              <w:spacing w:line="240" w:lineRule="auto"/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1710" w:type="dxa"/>
          </w:tcPr>
          <w:p w14:paraId="595CE61D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bCs/>
                <w:sz w:val="24"/>
                <w:szCs w:val="24"/>
              </w:rPr>
              <w:t>pH</w:t>
            </w:r>
          </w:p>
        </w:tc>
        <w:tc>
          <w:tcPr>
            <w:tcW w:w="1276" w:type="dxa"/>
          </w:tcPr>
          <w:p w14:paraId="5BF4D07B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bCs/>
                <w:sz w:val="24"/>
                <w:szCs w:val="24"/>
              </w:rPr>
              <w:t>pH</w:t>
            </w:r>
          </w:p>
        </w:tc>
        <w:tc>
          <w:tcPr>
            <w:tcW w:w="3312" w:type="dxa"/>
          </w:tcPr>
          <w:p w14:paraId="59EEF8BE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bCs/>
                <w:sz w:val="24"/>
                <w:szCs w:val="24"/>
              </w:rPr>
              <w:t>Digital electrode pH meter</w:t>
            </w:r>
          </w:p>
        </w:tc>
      </w:tr>
      <w:tr w:rsidR="001A6E75" w:rsidRPr="00F62F24" w14:paraId="2AF4293A" w14:textId="77777777" w:rsidTr="00F5481A">
        <w:trPr>
          <w:trHeight w:val="660"/>
        </w:trPr>
        <w:tc>
          <w:tcPr>
            <w:tcW w:w="851" w:type="dxa"/>
          </w:tcPr>
          <w:p w14:paraId="2C775912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14:paraId="79A0DD67" w14:textId="77777777" w:rsidR="001A6E75" w:rsidRPr="00F62F24" w:rsidRDefault="001A6E75" w:rsidP="00F5481A">
            <w:pPr>
              <w:spacing w:line="240" w:lineRule="auto"/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Temperature</w:t>
            </w:r>
          </w:p>
        </w:tc>
        <w:tc>
          <w:tcPr>
            <w:tcW w:w="1710" w:type="dxa"/>
          </w:tcPr>
          <w:p w14:paraId="2B5ABEC4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bCs/>
                <w:sz w:val="24"/>
                <w:szCs w:val="24"/>
              </w:rPr>
              <w:t>T</w:t>
            </w:r>
          </w:p>
        </w:tc>
        <w:tc>
          <w:tcPr>
            <w:tcW w:w="1276" w:type="dxa"/>
          </w:tcPr>
          <w:p w14:paraId="535532E7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2F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°</w:t>
            </w:r>
            <w:r w:rsidRPr="00F62F24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312" w:type="dxa"/>
          </w:tcPr>
          <w:p w14:paraId="068EAF9F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bCs/>
                <w:sz w:val="24"/>
                <w:szCs w:val="24"/>
              </w:rPr>
              <w:t>Analytical thermometer</w:t>
            </w:r>
          </w:p>
        </w:tc>
      </w:tr>
      <w:tr w:rsidR="001A6E75" w:rsidRPr="00F62F24" w14:paraId="1C2E974D" w14:textId="77777777" w:rsidTr="00F5481A">
        <w:trPr>
          <w:trHeight w:val="540"/>
        </w:trPr>
        <w:tc>
          <w:tcPr>
            <w:tcW w:w="851" w:type="dxa"/>
          </w:tcPr>
          <w:p w14:paraId="73DE4DF7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14:paraId="3261E9E7" w14:textId="77777777" w:rsidR="001A6E75" w:rsidRPr="00F62F24" w:rsidRDefault="001A6E75" w:rsidP="00F5481A">
            <w:pPr>
              <w:spacing w:line="240" w:lineRule="auto"/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bCs/>
                <w:sz w:val="24"/>
                <w:szCs w:val="24"/>
              </w:rPr>
              <w:t>Electrical</w:t>
            </w: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 xml:space="preserve"> Conductivity</w:t>
            </w:r>
          </w:p>
        </w:tc>
        <w:tc>
          <w:tcPr>
            <w:tcW w:w="1710" w:type="dxa"/>
          </w:tcPr>
          <w:p w14:paraId="71570F6B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bCs/>
                <w:sz w:val="24"/>
                <w:szCs w:val="24"/>
              </w:rPr>
              <w:t>EC</w:t>
            </w:r>
          </w:p>
        </w:tc>
        <w:tc>
          <w:tcPr>
            <w:tcW w:w="1276" w:type="dxa"/>
          </w:tcPr>
          <w:p w14:paraId="33F7672B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bCs/>
                <w:sz w:val="24"/>
                <w:szCs w:val="24"/>
              </w:rPr>
              <w:t>µS cm</w:t>
            </w:r>
            <w:r w:rsidRPr="00F62F2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312" w:type="dxa"/>
          </w:tcPr>
          <w:p w14:paraId="353DBAA8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bCs/>
                <w:sz w:val="24"/>
                <w:szCs w:val="24"/>
              </w:rPr>
              <w:t>Digital conductivity meter</w:t>
            </w:r>
          </w:p>
        </w:tc>
      </w:tr>
      <w:tr w:rsidR="001A6E75" w:rsidRPr="00F62F24" w14:paraId="4FC22285" w14:textId="77777777" w:rsidTr="00F5481A">
        <w:trPr>
          <w:trHeight w:val="375"/>
        </w:trPr>
        <w:tc>
          <w:tcPr>
            <w:tcW w:w="851" w:type="dxa"/>
          </w:tcPr>
          <w:p w14:paraId="426F1766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14:paraId="3AE18743" w14:textId="77777777" w:rsidR="001A6E75" w:rsidRPr="00F62F24" w:rsidRDefault="001A6E75" w:rsidP="00F5481A">
            <w:pPr>
              <w:spacing w:line="240" w:lineRule="auto"/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Turbidity</w:t>
            </w:r>
          </w:p>
        </w:tc>
        <w:tc>
          <w:tcPr>
            <w:tcW w:w="1710" w:type="dxa"/>
          </w:tcPr>
          <w:p w14:paraId="790EDBB2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bCs/>
                <w:sz w:val="24"/>
                <w:szCs w:val="24"/>
              </w:rPr>
              <w:t>Turb</w:t>
            </w:r>
          </w:p>
        </w:tc>
        <w:tc>
          <w:tcPr>
            <w:tcW w:w="1276" w:type="dxa"/>
          </w:tcPr>
          <w:p w14:paraId="4A0F2B02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eastAsia="Times New Roman" w:hAnsi="Times New Roman" w:cs="Times New Roman"/>
                <w:sz w:val="24"/>
                <w:szCs w:val="24"/>
              </w:rPr>
              <w:t>NTU</w:t>
            </w:r>
          </w:p>
        </w:tc>
        <w:tc>
          <w:tcPr>
            <w:tcW w:w="3312" w:type="dxa"/>
          </w:tcPr>
          <w:p w14:paraId="42F1C292" w14:textId="77777777" w:rsidR="001A6E75" w:rsidRPr="00F62F24" w:rsidRDefault="001A6E75" w:rsidP="00F5481A">
            <w:pPr>
              <w:pStyle w:val="Default"/>
              <w:jc w:val="center"/>
              <w:rPr>
                <w:color w:val="auto"/>
              </w:rPr>
            </w:pPr>
            <w:r w:rsidRPr="00F62F24">
              <w:rPr>
                <w:color w:val="auto"/>
              </w:rPr>
              <w:t xml:space="preserve">Nephelometric Method </w:t>
            </w:r>
          </w:p>
        </w:tc>
      </w:tr>
      <w:tr w:rsidR="001A6E75" w:rsidRPr="00F62F24" w14:paraId="3ACA1C60" w14:textId="77777777" w:rsidTr="00F5481A">
        <w:trPr>
          <w:trHeight w:val="270"/>
        </w:trPr>
        <w:tc>
          <w:tcPr>
            <w:tcW w:w="851" w:type="dxa"/>
          </w:tcPr>
          <w:p w14:paraId="65B32D18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14:paraId="25D5D753" w14:textId="77777777" w:rsidR="001A6E75" w:rsidRPr="00F62F24" w:rsidRDefault="001A6E75" w:rsidP="00F5481A">
            <w:pPr>
              <w:spacing w:line="240" w:lineRule="auto"/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Total dissolved solid</w:t>
            </w:r>
          </w:p>
        </w:tc>
        <w:tc>
          <w:tcPr>
            <w:tcW w:w="1710" w:type="dxa"/>
          </w:tcPr>
          <w:p w14:paraId="17B24A52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TDS</w:t>
            </w:r>
          </w:p>
        </w:tc>
        <w:tc>
          <w:tcPr>
            <w:tcW w:w="1276" w:type="dxa"/>
          </w:tcPr>
          <w:p w14:paraId="2DD9E3FD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bCs/>
                <w:sz w:val="24"/>
                <w:szCs w:val="24"/>
              </w:rPr>
              <w:t>mg l</w:t>
            </w:r>
            <w:r w:rsidRPr="00F62F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312" w:type="dxa"/>
          </w:tcPr>
          <w:p w14:paraId="1B0C1D3B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bCs/>
                <w:sz w:val="24"/>
                <w:szCs w:val="24"/>
              </w:rPr>
              <w:t>Temperature controlled oven</w:t>
            </w:r>
          </w:p>
        </w:tc>
      </w:tr>
      <w:tr w:rsidR="001A6E75" w:rsidRPr="00F62F24" w14:paraId="788ABBDB" w14:textId="77777777" w:rsidTr="00F5481A">
        <w:trPr>
          <w:trHeight w:val="435"/>
        </w:trPr>
        <w:tc>
          <w:tcPr>
            <w:tcW w:w="851" w:type="dxa"/>
          </w:tcPr>
          <w:p w14:paraId="76AF74B3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7" w:type="dxa"/>
          </w:tcPr>
          <w:p w14:paraId="441CF176" w14:textId="77777777" w:rsidR="001A6E75" w:rsidRPr="00F62F24" w:rsidRDefault="001A6E75" w:rsidP="00F5481A">
            <w:pPr>
              <w:spacing w:line="240" w:lineRule="auto"/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Total hardness</w:t>
            </w:r>
          </w:p>
        </w:tc>
        <w:tc>
          <w:tcPr>
            <w:tcW w:w="1710" w:type="dxa"/>
          </w:tcPr>
          <w:p w14:paraId="25680E37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bCs/>
                <w:sz w:val="24"/>
                <w:szCs w:val="24"/>
              </w:rPr>
              <w:t>TH</w:t>
            </w:r>
          </w:p>
        </w:tc>
        <w:tc>
          <w:tcPr>
            <w:tcW w:w="1276" w:type="dxa"/>
          </w:tcPr>
          <w:p w14:paraId="23F61F5C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mg l</w:t>
            </w:r>
            <w:r w:rsidRPr="00F62F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312" w:type="dxa"/>
          </w:tcPr>
          <w:p w14:paraId="341DDBEC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bCs/>
                <w:sz w:val="24"/>
                <w:szCs w:val="24"/>
              </w:rPr>
              <w:t>EDTA Titration assembly</w:t>
            </w:r>
          </w:p>
        </w:tc>
      </w:tr>
      <w:tr w:rsidR="001A6E75" w:rsidRPr="00F62F24" w14:paraId="4A6CAE29" w14:textId="77777777" w:rsidTr="00F5481A">
        <w:trPr>
          <w:trHeight w:val="165"/>
        </w:trPr>
        <w:tc>
          <w:tcPr>
            <w:tcW w:w="851" w:type="dxa"/>
          </w:tcPr>
          <w:p w14:paraId="7D55B990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7" w:type="dxa"/>
          </w:tcPr>
          <w:p w14:paraId="5CBCD700" w14:textId="77777777" w:rsidR="001A6E75" w:rsidRPr="00F62F24" w:rsidRDefault="001A6E75" w:rsidP="00F5481A">
            <w:pPr>
              <w:spacing w:line="240" w:lineRule="auto"/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Total Alkalinity</w:t>
            </w:r>
          </w:p>
        </w:tc>
        <w:tc>
          <w:tcPr>
            <w:tcW w:w="1710" w:type="dxa"/>
          </w:tcPr>
          <w:p w14:paraId="5391076C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  <w:tc>
          <w:tcPr>
            <w:tcW w:w="1276" w:type="dxa"/>
          </w:tcPr>
          <w:p w14:paraId="7DD68DB3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mg l</w:t>
            </w:r>
            <w:r w:rsidRPr="00F62F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312" w:type="dxa"/>
          </w:tcPr>
          <w:p w14:paraId="2B071992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bCs/>
                <w:sz w:val="24"/>
                <w:szCs w:val="24"/>
              </w:rPr>
              <w:t>Titration method</w:t>
            </w:r>
          </w:p>
        </w:tc>
      </w:tr>
      <w:tr w:rsidR="001A6E75" w:rsidRPr="00F62F24" w14:paraId="4AC55FB6" w14:textId="77777777" w:rsidTr="00F5481A">
        <w:trPr>
          <w:trHeight w:val="165"/>
        </w:trPr>
        <w:tc>
          <w:tcPr>
            <w:tcW w:w="851" w:type="dxa"/>
          </w:tcPr>
          <w:p w14:paraId="4662369B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7" w:type="dxa"/>
          </w:tcPr>
          <w:p w14:paraId="40D5BEBC" w14:textId="77777777" w:rsidR="001A6E75" w:rsidRPr="00F62F24" w:rsidRDefault="001A6E75" w:rsidP="00F5481A">
            <w:pPr>
              <w:spacing w:line="240" w:lineRule="auto"/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Chloride</w:t>
            </w:r>
          </w:p>
        </w:tc>
        <w:tc>
          <w:tcPr>
            <w:tcW w:w="1710" w:type="dxa"/>
          </w:tcPr>
          <w:p w14:paraId="630317BF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r w:rsidRPr="00F62F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</w:t>
            </w:r>
          </w:p>
        </w:tc>
        <w:tc>
          <w:tcPr>
            <w:tcW w:w="1276" w:type="dxa"/>
          </w:tcPr>
          <w:p w14:paraId="08B2F858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bCs/>
                <w:sz w:val="24"/>
                <w:szCs w:val="24"/>
              </w:rPr>
              <w:t>mg l</w:t>
            </w:r>
            <w:r w:rsidRPr="00F62F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312" w:type="dxa"/>
          </w:tcPr>
          <w:p w14:paraId="54EE0868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Argentometric method</w:t>
            </w:r>
          </w:p>
        </w:tc>
      </w:tr>
      <w:tr w:rsidR="001A6E75" w:rsidRPr="00F62F24" w14:paraId="76A5D774" w14:textId="77777777" w:rsidTr="00F5481A">
        <w:trPr>
          <w:trHeight w:val="165"/>
        </w:trPr>
        <w:tc>
          <w:tcPr>
            <w:tcW w:w="851" w:type="dxa"/>
          </w:tcPr>
          <w:p w14:paraId="10F5B278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77" w:type="dxa"/>
          </w:tcPr>
          <w:p w14:paraId="3CCC67E8" w14:textId="77777777" w:rsidR="001A6E75" w:rsidRPr="00F62F24" w:rsidRDefault="001A6E75" w:rsidP="00F5481A">
            <w:pPr>
              <w:spacing w:line="240" w:lineRule="auto"/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Fluoride</w:t>
            </w:r>
          </w:p>
        </w:tc>
        <w:tc>
          <w:tcPr>
            <w:tcW w:w="1710" w:type="dxa"/>
          </w:tcPr>
          <w:p w14:paraId="08BAFF9C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62F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</w:t>
            </w:r>
          </w:p>
        </w:tc>
        <w:tc>
          <w:tcPr>
            <w:tcW w:w="1276" w:type="dxa"/>
          </w:tcPr>
          <w:p w14:paraId="08ECAC5D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bCs/>
                <w:sz w:val="24"/>
                <w:szCs w:val="24"/>
              </w:rPr>
              <w:t>mg l</w:t>
            </w:r>
            <w:r w:rsidRPr="00F62F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312" w:type="dxa"/>
          </w:tcPr>
          <w:p w14:paraId="7A9D1119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Colorimetric SPADNS Method</w:t>
            </w:r>
          </w:p>
        </w:tc>
      </w:tr>
      <w:tr w:rsidR="001A6E75" w:rsidRPr="00F62F24" w14:paraId="266DDAB6" w14:textId="77777777" w:rsidTr="00F5481A">
        <w:trPr>
          <w:trHeight w:val="165"/>
        </w:trPr>
        <w:tc>
          <w:tcPr>
            <w:tcW w:w="851" w:type="dxa"/>
          </w:tcPr>
          <w:p w14:paraId="53476238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77" w:type="dxa"/>
          </w:tcPr>
          <w:p w14:paraId="748FD987" w14:textId="77777777" w:rsidR="001A6E75" w:rsidRPr="00F62F24" w:rsidRDefault="001A6E75" w:rsidP="00F5481A">
            <w:pPr>
              <w:spacing w:line="240" w:lineRule="auto"/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Calcium</w:t>
            </w:r>
          </w:p>
        </w:tc>
        <w:tc>
          <w:tcPr>
            <w:tcW w:w="1710" w:type="dxa"/>
          </w:tcPr>
          <w:p w14:paraId="4D99126B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</w:p>
        </w:tc>
        <w:tc>
          <w:tcPr>
            <w:tcW w:w="1276" w:type="dxa"/>
          </w:tcPr>
          <w:p w14:paraId="04646ED0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bCs/>
                <w:sz w:val="24"/>
                <w:szCs w:val="24"/>
              </w:rPr>
              <w:t>mg l</w:t>
            </w:r>
            <w:r w:rsidRPr="00F62F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312" w:type="dxa"/>
          </w:tcPr>
          <w:p w14:paraId="1BFBD02C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EDTA titrimetric method</w:t>
            </w:r>
          </w:p>
        </w:tc>
      </w:tr>
      <w:tr w:rsidR="001A6E75" w:rsidRPr="00F62F24" w14:paraId="6C5BD539" w14:textId="77777777" w:rsidTr="00F5481A">
        <w:trPr>
          <w:trHeight w:val="525"/>
        </w:trPr>
        <w:tc>
          <w:tcPr>
            <w:tcW w:w="851" w:type="dxa"/>
          </w:tcPr>
          <w:p w14:paraId="5F6C50D5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77" w:type="dxa"/>
          </w:tcPr>
          <w:p w14:paraId="5965D79D" w14:textId="77777777" w:rsidR="001A6E75" w:rsidRPr="00F62F24" w:rsidRDefault="001A6E75" w:rsidP="00F5481A">
            <w:pPr>
              <w:spacing w:line="240" w:lineRule="auto"/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Magnesium</w:t>
            </w:r>
          </w:p>
        </w:tc>
        <w:tc>
          <w:tcPr>
            <w:tcW w:w="1710" w:type="dxa"/>
          </w:tcPr>
          <w:p w14:paraId="330D92E1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1276" w:type="dxa"/>
          </w:tcPr>
          <w:p w14:paraId="2AC88A58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bCs/>
                <w:sz w:val="24"/>
                <w:szCs w:val="24"/>
              </w:rPr>
              <w:t>mg l</w:t>
            </w:r>
            <w:r w:rsidRPr="00F62F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312" w:type="dxa"/>
          </w:tcPr>
          <w:p w14:paraId="6A702C2E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Calculation method</w:t>
            </w:r>
          </w:p>
        </w:tc>
      </w:tr>
      <w:tr w:rsidR="001A6E75" w:rsidRPr="00F62F24" w14:paraId="22458986" w14:textId="77777777" w:rsidTr="00F5481A">
        <w:trPr>
          <w:trHeight w:val="570"/>
        </w:trPr>
        <w:tc>
          <w:tcPr>
            <w:tcW w:w="851" w:type="dxa"/>
          </w:tcPr>
          <w:p w14:paraId="1A0FD6DB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77" w:type="dxa"/>
          </w:tcPr>
          <w:p w14:paraId="6CB25FCE" w14:textId="77777777" w:rsidR="001A6E75" w:rsidRPr="00F62F24" w:rsidRDefault="001A6E75" w:rsidP="00F5481A">
            <w:pPr>
              <w:spacing w:line="240" w:lineRule="auto"/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Iron</w:t>
            </w:r>
          </w:p>
        </w:tc>
        <w:tc>
          <w:tcPr>
            <w:tcW w:w="1710" w:type="dxa"/>
          </w:tcPr>
          <w:p w14:paraId="12125049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</w:p>
        </w:tc>
        <w:tc>
          <w:tcPr>
            <w:tcW w:w="1276" w:type="dxa"/>
          </w:tcPr>
          <w:p w14:paraId="639EAA1A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bCs/>
                <w:sz w:val="24"/>
                <w:szCs w:val="24"/>
              </w:rPr>
              <w:t>mg l</w:t>
            </w:r>
            <w:r w:rsidRPr="00F62F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312" w:type="dxa"/>
          </w:tcPr>
          <w:p w14:paraId="58F0A061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Spectrophotometric method</w:t>
            </w:r>
          </w:p>
        </w:tc>
      </w:tr>
      <w:tr w:rsidR="001A6E75" w:rsidRPr="00F62F24" w14:paraId="6179A27B" w14:textId="77777777" w:rsidTr="00F5481A">
        <w:trPr>
          <w:trHeight w:val="435"/>
        </w:trPr>
        <w:tc>
          <w:tcPr>
            <w:tcW w:w="851" w:type="dxa"/>
          </w:tcPr>
          <w:p w14:paraId="60B99CD0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77" w:type="dxa"/>
          </w:tcPr>
          <w:p w14:paraId="4BC1CE2C" w14:textId="77777777" w:rsidR="001A6E75" w:rsidRPr="00F62F24" w:rsidRDefault="001A6E75" w:rsidP="00F5481A">
            <w:pPr>
              <w:spacing w:line="240" w:lineRule="auto"/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Nitrate</w:t>
            </w:r>
          </w:p>
        </w:tc>
        <w:tc>
          <w:tcPr>
            <w:tcW w:w="1710" w:type="dxa"/>
          </w:tcPr>
          <w:p w14:paraId="650F5C6D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F62F2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62F2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276" w:type="dxa"/>
          </w:tcPr>
          <w:p w14:paraId="1959B7C3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bCs/>
                <w:sz w:val="24"/>
                <w:szCs w:val="24"/>
              </w:rPr>
              <w:t>mg l</w:t>
            </w:r>
            <w:r w:rsidRPr="00F62F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312" w:type="dxa"/>
          </w:tcPr>
          <w:p w14:paraId="21EB787A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Spectrophotometric method</w:t>
            </w:r>
          </w:p>
        </w:tc>
      </w:tr>
      <w:tr w:rsidR="001A6E75" w:rsidRPr="00F62F24" w14:paraId="0DA75572" w14:textId="77777777" w:rsidTr="00F5481A">
        <w:trPr>
          <w:trHeight w:val="450"/>
        </w:trPr>
        <w:tc>
          <w:tcPr>
            <w:tcW w:w="851" w:type="dxa"/>
          </w:tcPr>
          <w:p w14:paraId="125B3170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77" w:type="dxa"/>
          </w:tcPr>
          <w:p w14:paraId="4F84469D" w14:textId="77777777" w:rsidR="001A6E75" w:rsidRPr="00F62F24" w:rsidRDefault="001A6E75" w:rsidP="00F5481A">
            <w:pPr>
              <w:spacing w:line="240" w:lineRule="auto"/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Phosphate</w:t>
            </w:r>
          </w:p>
        </w:tc>
        <w:tc>
          <w:tcPr>
            <w:tcW w:w="1710" w:type="dxa"/>
          </w:tcPr>
          <w:p w14:paraId="2095E654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bCs/>
                <w:sz w:val="24"/>
                <w:szCs w:val="24"/>
              </w:rPr>
              <w:t>PO</w:t>
            </w:r>
            <w:r w:rsidRPr="00F62F24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  <w:r w:rsidRPr="00F62F2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3−</w:t>
            </w:r>
          </w:p>
        </w:tc>
        <w:tc>
          <w:tcPr>
            <w:tcW w:w="1276" w:type="dxa"/>
          </w:tcPr>
          <w:p w14:paraId="31B1F092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bCs/>
                <w:sz w:val="24"/>
                <w:szCs w:val="24"/>
              </w:rPr>
              <w:t>mg l</w:t>
            </w:r>
            <w:r w:rsidRPr="00F62F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312" w:type="dxa"/>
          </w:tcPr>
          <w:p w14:paraId="1266D288" w14:textId="77777777" w:rsidR="001A6E75" w:rsidRPr="00F62F24" w:rsidRDefault="001A6E75" w:rsidP="00F5481A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Spectrophotometric method</w:t>
            </w:r>
          </w:p>
        </w:tc>
      </w:tr>
      <w:tr w:rsidR="001A6E75" w:rsidRPr="00F62F24" w14:paraId="4D7658DB" w14:textId="77777777" w:rsidTr="00F5481A">
        <w:trPr>
          <w:trHeight w:val="679"/>
        </w:trPr>
        <w:tc>
          <w:tcPr>
            <w:tcW w:w="851" w:type="dxa"/>
          </w:tcPr>
          <w:p w14:paraId="6785A611" w14:textId="77777777" w:rsidR="001A6E75" w:rsidRPr="00F62F24" w:rsidRDefault="001A6E75" w:rsidP="00F54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77" w:type="dxa"/>
          </w:tcPr>
          <w:p w14:paraId="0D40C819" w14:textId="77777777" w:rsidR="001A6E75" w:rsidRPr="00F62F24" w:rsidRDefault="001A6E75" w:rsidP="00F548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Dissolved Oxygen</w:t>
            </w:r>
          </w:p>
        </w:tc>
        <w:tc>
          <w:tcPr>
            <w:tcW w:w="1710" w:type="dxa"/>
          </w:tcPr>
          <w:p w14:paraId="09492C78" w14:textId="77777777" w:rsidR="001A6E75" w:rsidRPr="00F62F24" w:rsidRDefault="001A6E75" w:rsidP="00F54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</w:p>
        </w:tc>
        <w:tc>
          <w:tcPr>
            <w:tcW w:w="1276" w:type="dxa"/>
          </w:tcPr>
          <w:p w14:paraId="573BB2B6" w14:textId="77777777" w:rsidR="001A6E75" w:rsidRPr="00F62F24" w:rsidRDefault="001A6E75" w:rsidP="00F54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bCs/>
                <w:sz w:val="24"/>
                <w:szCs w:val="24"/>
              </w:rPr>
              <w:t>mg l</w:t>
            </w:r>
            <w:r w:rsidRPr="00F62F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312" w:type="dxa"/>
          </w:tcPr>
          <w:p w14:paraId="2843D605" w14:textId="77777777" w:rsidR="001A6E75" w:rsidRPr="00F62F24" w:rsidRDefault="001A6E75" w:rsidP="00F54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bCs/>
                <w:sz w:val="24"/>
                <w:szCs w:val="24"/>
              </w:rPr>
              <w:t>Winkler’s Iodometric method</w:t>
            </w:r>
          </w:p>
        </w:tc>
      </w:tr>
      <w:tr w:rsidR="001A6E75" w:rsidRPr="00F62F24" w14:paraId="7F2E1A45" w14:textId="77777777" w:rsidTr="00F5481A">
        <w:trPr>
          <w:trHeight w:val="693"/>
        </w:trPr>
        <w:tc>
          <w:tcPr>
            <w:tcW w:w="851" w:type="dxa"/>
          </w:tcPr>
          <w:p w14:paraId="503B97A2" w14:textId="77777777" w:rsidR="001A6E75" w:rsidRPr="00F62F24" w:rsidRDefault="001A6E75" w:rsidP="00F54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77" w:type="dxa"/>
          </w:tcPr>
          <w:p w14:paraId="19350609" w14:textId="77777777" w:rsidR="001A6E75" w:rsidRPr="00F62F24" w:rsidRDefault="001A6E75" w:rsidP="00F548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Chemical Oxygen Demand</w:t>
            </w:r>
          </w:p>
        </w:tc>
        <w:tc>
          <w:tcPr>
            <w:tcW w:w="1710" w:type="dxa"/>
          </w:tcPr>
          <w:p w14:paraId="22353521" w14:textId="77777777" w:rsidR="001A6E75" w:rsidRPr="00F62F24" w:rsidRDefault="001A6E75" w:rsidP="00F54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</w:p>
        </w:tc>
        <w:tc>
          <w:tcPr>
            <w:tcW w:w="1276" w:type="dxa"/>
          </w:tcPr>
          <w:p w14:paraId="6E43ECC1" w14:textId="77777777" w:rsidR="001A6E75" w:rsidRPr="00F62F24" w:rsidRDefault="001A6E75" w:rsidP="00F54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bCs/>
                <w:sz w:val="24"/>
                <w:szCs w:val="24"/>
              </w:rPr>
              <w:t>mg l</w:t>
            </w:r>
            <w:r w:rsidRPr="00F62F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312" w:type="dxa"/>
          </w:tcPr>
          <w:p w14:paraId="3EDEAA0A" w14:textId="77777777" w:rsidR="001A6E75" w:rsidRPr="00F62F24" w:rsidRDefault="001A6E75" w:rsidP="00F54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Open reflux titrimetric method</w:t>
            </w:r>
          </w:p>
        </w:tc>
      </w:tr>
      <w:tr w:rsidR="001A6E75" w:rsidRPr="00F62F24" w14:paraId="1B7B9347" w14:textId="77777777" w:rsidTr="00F5481A">
        <w:trPr>
          <w:trHeight w:val="693"/>
        </w:trPr>
        <w:tc>
          <w:tcPr>
            <w:tcW w:w="851" w:type="dxa"/>
          </w:tcPr>
          <w:p w14:paraId="26B2C4B3" w14:textId="77777777" w:rsidR="001A6E75" w:rsidRPr="00F62F24" w:rsidRDefault="001A6E75" w:rsidP="00F54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977" w:type="dxa"/>
          </w:tcPr>
          <w:p w14:paraId="3330D5C7" w14:textId="77777777" w:rsidR="001A6E75" w:rsidRPr="00F62F24" w:rsidRDefault="001A6E75" w:rsidP="00F548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Total coliform</w:t>
            </w:r>
          </w:p>
        </w:tc>
        <w:tc>
          <w:tcPr>
            <w:tcW w:w="1710" w:type="dxa"/>
          </w:tcPr>
          <w:p w14:paraId="73860975" w14:textId="77777777" w:rsidR="001A6E75" w:rsidRPr="00F62F24" w:rsidRDefault="001A6E75" w:rsidP="00F54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TC</w:t>
            </w:r>
          </w:p>
        </w:tc>
        <w:tc>
          <w:tcPr>
            <w:tcW w:w="1276" w:type="dxa"/>
          </w:tcPr>
          <w:p w14:paraId="7825C95B" w14:textId="77777777" w:rsidR="001A6E75" w:rsidRPr="00F62F24" w:rsidRDefault="001A6E75" w:rsidP="00F54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CFU</w:t>
            </w:r>
          </w:p>
        </w:tc>
        <w:tc>
          <w:tcPr>
            <w:tcW w:w="3312" w:type="dxa"/>
          </w:tcPr>
          <w:p w14:paraId="5CAAB200" w14:textId="77777777" w:rsidR="001A6E75" w:rsidRPr="00F62F24" w:rsidRDefault="001A6E75" w:rsidP="00F54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MPN Method</w:t>
            </w:r>
          </w:p>
        </w:tc>
      </w:tr>
      <w:tr w:rsidR="001A6E75" w:rsidRPr="00F62F24" w14:paraId="16B38844" w14:textId="77777777" w:rsidTr="00F5481A">
        <w:trPr>
          <w:trHeight w:val="693"/>
        </w:trPr>
        <w:tc>
          <w:tcPr>
            <w:tcW w:w="851" w:type="dxa"/>
          </w:tcPr>
          <w:p w14:paraId="6ECDC622" w14:textId="77777777" w:rsidR="001A6E75" w:rsidRPr="00F62F24" w:rsidRDefault="001A6E75" w:rsidP="00F54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977" w:type="dxa"/>
          </w:tcPr>
          <w:p w14:paraId="67370128" w14:textId="77777777" w:rsidR="001A6E75" w:rsidRPr="00F62F24" w:rsidRDefault="001A6E75" w:rsidP="00F548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E. coli</w:t>
            </w:r>
          </w:p>
        </w:tc>
        <w:tc>
          <w:tcPr>
            <w:tcW w:w="1710" w:type="dxa"/>
          </w:tcPr>
          <w:p w14:paraId="443450A5" w14:textId="77777777" w:rsidR="001A6E75" w:rsidRPr="00F62F24" w:rsidRDefault="001A6E75" w:rsidP="00F54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76" w:type="dxa"/>
          </w:tcPr>
          <w:p w14:paraId="2606A01C" w14:textId="77777777" w:rsidR="001A6E75" w:rsidRPr="00F62F24" w:rsidRDefault="001A6E75" w:rsidP="00F54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CFU</w:t>
            </w:r>
          </w:p>
        </w:tc>
        <w:tc>
          <w:tcPr>
            <w:tcW w:w="3312" w:type="dxa"/>
          </w:tcPr>
          <w:p w14:paraId="673927AA" w14:textId="77777777" w:rsidR="001A6E75" w:rsidRPr="00F62F24" w:rsidRDefault="001A6E75" w:rsidP="00F54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MPN Method</w:t>
            </w:r>
          </w:p>
        </w:tc>
      </w:tr>
    </w:tbl>
    <w:p w14:paraId="58168DE3" w14:textId="77777777" w:rsidR="001A6E75" w:rsidRPr="00F62F24" w:rsidRDefault="001A6E75">
      <w:pPr>
        <w:rPr>
          <w:rFonts w:ascii="Times New Roman" w:hAnsi="Times New Roman" w:cs="Times New Roman"/>
          <w:sz w:val="24"/>
          <w:szCs w:val="24"/>
        </w:rPr>
      </w:pPr>
    </w:p>
    <w:p w14:paraId="0AA1377E" w14:textId="77777777" w:rsidR="00F62F24" w:rsidRPr="00F62F24" w:rsidRDefault="0030656C" w:rsidP="00F62F24">
      <w:pPr>
        <w:rPr>
          <w:rFonts w:ascii="Times New Roman" w:hAnsi="Times New Roman" w:cs="Times New Roman"/>
          <w:sz w:val="24"/>
          <w:szCs w:val="24"/>
        </w:rPr>
      </w:pPr>
      <w:r w:rsidRPr="00F62F24">
        <w:rPr>
          <w:rFonts w:ascii="Times New Roman" w:hAnsi="Times New Roman" w:cs="Times New Roman"/>
          <w:sz w:val="24"/>
          <w:szCs w:val="24"/>
        </w:rPr>
        <w:t xml:space="preserve">Table 2- </w:t>
      </w:r>
      <w:r w:rsidR="00F62F24" w:rsidRPr="00F62F24">
        <w:rPr>
          <w:rFonts w:ascii="Times New Roman" w:hAnsi="Times New Roman" w:cs="Times New Roman"/>
          <w:sz w:val="24"/>
          <w:szCs w:val="24"/>
        </w:rPr>
        <w:t>Confusion matrix</w:t>
      </w:r>
    </w:p>
    <w:tbl>
      <w:tblPr>
        <w:tblStyle w:val="TableGrid"/>
        <w:tblW w:w="1134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992"/>
        <w:gridCol w:w="1134"/>
        <w:gridCol w:w="851"/>
        <w:gridCol w:w="1276"/>
        <w:gridCol w:w="1134"/>
        <w:gridCol w:w="1417"/>
        <w:gridCol w:w="1559"/>
      </w:tblGrid>
      <w:tr w:rsidR="00F62F24" w:rsidRPr="00F62F24" w14:paraId="52B3BBCF" w14:textId="77777777" w:rsidTr="0050251D">
        <w:tc>
          <w:tcPr>
            <w:tcW w:w="1560" w:type="dxa"/>
            <w:hideMark/>
          </w:tcPr>
          <w:p w14:paraId="65DA921F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Predicted/ Actual</w:t>
            </w:r>
          </w:p>
        </w:tc>
        <w:tc>
          <w:tcPr>
            <w:tcW w:w="1417" w:type="dxa"/>
            <w:hideMark/>
          </w:tcPr>
          <w:p w14:paraId="0D2495B1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S1- Goisar</w:t>
            </w:r>
          </w:p>
        </w:tc>
        <w:tc>
          <w:tcPr>
            <w:tcW w:w="992" w:type="dxa"/>
            <w:hideMark/>
          </w:tcPr>
          <w:p w14:paraId="4F8F6664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S2- Sayan</w:t>
            </w:r>
          </w:p>
        </w:tc>
        <w:tc>
          <w:tcPr>
            <w:tcW w:w="1134" w:type="dxa"/>
            <w:hideMark/>
          </w:tcPr>
          <w:p w14:paraId="4B57E1EB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S3- Bargarh Law College</w:t>
            </w:r>
          </w:p>
        </w:tc>
        <w:tc>
          <w:tcPr>
            <w:tcW w:w="851" w:type="dxa"/>
            <w:hideMark/>
          </w:tcPr>
          <w:p w14:paraId="0582DB2D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S4- Ambapali</w:t>
            </w:r>
          </w:p>
        </w:tc>
        <w:tc>
          <w:tcPr>
            <w:tcW w:w="1276" w:type="dxa"/>
            <w:hideMark/>
          </w:tcPr>
          <w:p w14:paraId="081F08EB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S5- Dumerppali</w:t>
            </w:r>
          </w:p>
        </w:tc>
        <w:tc>
          <w:tcPr>
            <w:tcW w:w="1134" w:type="dxa"/>
            <w:hideMark/>
          </w:tcPr>
          <w:p w14:paraId="29A5E25C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S6- Khuntpali</w:t>
            </w:r>
          </w:p>
        </w:tc>
        <w:tc>
          <w:tcPr>
            <w:tcW w:w="1417" w:type="dxa"/>
            <w:hideMark/>
          </w:tcPr>
          <w:p w14:paraId="5BE9A5BB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S7- Railway Bridge Khuntpali</w:t>
            </w:r>
          </w:p>
        </w:tc>
        <w:tc>
          <w:tcPr>
            <w:tcW w:w="1559" w:type="dxa"/>
            <w:hideMark/>
          </w:tcPr>
          <w:p w14:paraId="2D87ED9F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S8- Tumgaon</w:t>
            </w:r>
          </w:p>
        </w:tc>
      </w:tr>
      <w:tr w:rsidR="00F62F24" w:rsidRPr="00F62F24" w14:paraId="191E89EA" w14:textId="77777777" w:rsidTr="0050251D">
        <w:tc>
          <w:tcPr>
            <w:tcW w:w="1560" w:type="dxa"/>
            <w:hideMark/>
          </w:tcPr>
          <w:p w14:paraId="5438E63D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S1- Goisar</w:t>
            </w:r>
          </w:p>
        </w:tc>
        <w:tc>
          <w:tcPr>
            <w:tcW w:w="1417" w:type="dxa"/>
            <w:hideMark/>
          </w:tcPr>
          <w:p w14:paraId="25E59D89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hideMark/>
          </w:tcPr>
          <w:p w14:paraId="74D94F68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14:paraId="4FC8434A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hideMark/>
          </w:tcPr>
          <w:p w14:paraId="50CA471F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hideMark/>
          </w:tcPr>
          <w:p w14:paraId="7B1756E9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14:paraId="496E2301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hideMark/>
          </w:tcPr>
          <w:p w14:paraId="2141A8AB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hideMark/>
          </w:tcPr>
          <w:p w14:paraId="6EF070A6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2F24" w:rsidRPr="00F62F24" w14:paraId="1955CA80" w14:textId="77777777" w:rsidTr="0050251D">
        <w:tc>
          <w:tcPr>
            <w:tcW w:w="1560" w:type="dxa"/>
            <w:hideMark/>
          </w:tcPr>
          <w:p w14:paraId="439DA85B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S2- Sayan</w:t>
            </w:r>
          </w:p>
        </w:tc>
        <w:tc>
          <w:tcPr>
            <w:tcW w:w="1417" w:type="dxa"/>
            <w:hideMark/>
          </w:tcPr>
          <w:p w14:paraId="12507671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14:paraId="33DC7630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14:paraId="2BAEDE90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hideMark/>
          </w:tcPr>
          <w:p w14:paraId="6E9D0CF5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hideMark/>
          </w:tcPr>
          <w:p w14:paraId="1A06FA42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14:paraId="18BB7525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hideMark/>
          </w:tcPr>
          <w:p w14:paraId="6A89C4A3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hideMark/>
          </w:tcPr>
          <w:p w14:paraId="424983E5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2F24" w:rsidRPr="00F62F24" w14:paraId="6267C1CF" w14:textId="77777777" w:rsidTr="0050251D">
        <w:tc>
          <w:tcPr>
            <w:tcW w:w="1560" w:type="dxa"/>
            <w:hideMark/>
          </w:tcPr>
          <w:p w14:paraId="0B464FF8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S3- Bargarh Law College</w:t>
            </w:r>
          </w:p>
        </w:tc>
        <w:tc>
          <w:tcPr>
            <w:tcW w:w="1417" w:type="dxa"/>
            <w:hideMark/>
          </w:tcPr>
          <w:p w14:paraId="23768ACD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14:paraId="15B7ACAC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14:paraId="4267FFED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hideMark/>
          </w:tcPr>
          <w:p w14:paraId="2AD1FED7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hideMark/>
          </w:tcPr>
          <w:p w14:paraId="552A4C7B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14:paraId="52C4E45F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hideMark/>
          </w:tcPr>
          <w:p w14:paraId="6679FA9C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hideMark/>
          </w:tcPr>
          <w:p w14:paraId="7090144D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2F24" w:rsidRPr="00F62F24" w14:paraId="5B42CD3B" w14:textId="77777777" w:rsidTr="0050251D">
        <w:tc>
          <w:tcPr>
            <w:tcW w:w="1560" w:type="dxa"/>
            <w:hideMark/>
          </w:tcPr>
          <w:p w14:paraId="41831B82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S4- Ambapali</w:t>
            </w:r>
          </w:p>
        </w:tc>
        <w:tc>
          <w:tcPr>
            <w:tcW w:w="1417" w:type="dxa"/>
            <w:hideMark/>
          </w:tcPr>
          <w:p w14:paraId="5DC326FC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14:paraId="22BB8CCE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14:paraId="10158CF6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hideMark/>
          </w:tcPr>
          <w:p w14:paraId="25CD6FD8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hideMark/>
          </w:tcPr>
          <w:p w14:paraId="554866F7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14:paraId="55A30618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hideMark/>
          </w:tcPr>
          <w:p w14:paraId="6A2DA3ED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hideMark/>
          </w:tcPr>
          <w:p w14:paraId="73F6B9CC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2F24" w:rsidRPr="00F62F24" w14:paraId="16480B17" w14:textId="77777777" w:rsidTr="0050251D">
        <w:tc>
          <w:tcPr>
            <w:tcW w:w="1560" w:type="dxa"/>
            <w:hideMark/>
          </w:tcPr>
          <w:p w14:paraId="2CC82FAB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S5- Dumerppali</w:t>
            </w:r>
          </w:p>
        </w:tc>
        <w:tc>
          <w:tcPr>
            <w:tcW w:w="1417" w:type="dxa"/>
            <w:hideMark/>
          </w:tcPr>
          <w:p w14:paraId="16D987CB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14:paraId="323B33F7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14:paraId="24454D92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hideMark/>
          </w:tcPr>
          <w:p w14:paraId="11BD8E6B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hideMark/>
          </w:tcPr>
          <w:p w14:paraId="300D5113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14:paraId="09EC1435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hideMark/>
          </w:tcPr>
          <w:p w14:paraId="40CFE19D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hideMark/>
          </w:tcPr>
          <w:p w14:paraId="020F0BE5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2F24" w:rsidRPr="00F62F24" w14:paraId="2675FC63" w14:textId="77777777" w:rsidTr="0050251D">
        <w:tc>
          <w:tcPr>
            <w:tcW w:w="1560" w:type="dxa"/>
            <w:hideMark/>
          </w:tcPr>
          <w:p w14:paraId="64DE1BFD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S6- Khuntpali</w:t>
            </w:r>
          </w:p>
        </w:tc>
        <w:tc>
          <w:tcPr>
            <w:tcW w:w="1417" w:type="dxa"/>
            <w:hideMark/>
          </w:tcPr>
          <w:p w14:paraId="37E4B751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14:paraId="5C59624F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14:paraId="6C1D6044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hideMark/>
          </w:tcPr>
          <w:p w14:paraId="3E02FC4D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hideMark/>
          </w:tcPr>
          <w:p w14:paraId="1395E985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14:paraId="792C5B18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hideMark/>
          </w:tcPr>
          <w:p w14:paraId="35AFA85F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hideMark/>
          </w:tcPr>
          <w:p w14:paraId="2EDB19B5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2F24" w:rsidRPr="00F62F24" w14:paraId="5604B318" w14:textId="77777777" w:rsidTr="0050251D">
        <w:tc>
          <w:tcPr>
            <w:tcW w:w="1560" w:type="dxa"/>
            <w:hideMark/>
          </w:tcPr>
          <w:p w14:paraId="17602E52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S7- Railway Bridge Khuntpali</w:t>
            </w:r>
          </w:p>
        </w:tc>
        <w:tc>
          <w:tcPr>
            <w:tcW w:w="1417" w:type="dxa"/>
            <w:hideMark/>
          </w:tcPr>
          <w:p w14:paraId="5FDDB6C9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14:paraId="57BA234C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14:paraId="1AE8F221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hideMark/>
          </w:tcPr>
          <w:p w14:paraId="759D9575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hideMark/>
          </w:tcPr>
          <w:p w14:paraId="397B8F8F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14:paraId="543F23B6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hideMark/>
          </w:tcPr>
          <w:p w14:paraId="1549D0E4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hideMark/>
          </w:tcPr>
          <w:p w14:paraId="4BDF7127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2F24" w:rsidRPr="00F62F24" w14:paraId="1F4500D6" w14:textId="77777777" w:rsidTr="0050251D">
        <w:tc>
          <w:tcPr>
            <w:tcW w:w="1560" w:type="dxa"/>
            <w:hideMark/>
          </w:tcPr>
          <w:p w14:paraId="0D5775F7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S8- Tumgaon</w:t>
            </w:r>
          </w:p>
        </w:tc>
        <w:tc>
          <w:tcPr>
            <w:tcW w:w="1417" w:type="dxa"/>
            <w:hideMark/>
          </w:tcPr>
          <w:p w14:paraId="6F553AD3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14:paraId="33BEB667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14:paraId="366849BC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hideMark/>
          </w:tcPr>
          <w:p w14:paraId="59E1939A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hideMark/>
          </w:tcPr>
          <w:p w14:paraId="3DE860C6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14:paraId="16D56001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hideMark/>
          </w:tcPr>
          <w:p w14:paraId="12D0B233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hideMark/>
          </w:tcPr>
          <w:p w14:paraId="6B510BF7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353DE031" w14:textId="77777777" w:rsidR="00F62F24" w:rsidRPr="00F62F24" w:rsidRDefault="00F62F24" w:rsidP="00F62F24">
      <w:pPr>
        <w:rPr>
          <w:rFonts w:ascii="Times New Roman" w:hAnsi="Times New Roman" w:cs="Times New Roman"/>
          <w:sz w:val="24"/>
          <w:szCs w:val="24"/>
        </w:rPr>
      </w:pPr>
    </w:p>
    <w:p w14:paraId="21CE9876" w14:textId="69CD589B" w:rsidR="00F62F24" w:rsidRPr="00F62F24" w:rsidRDefault="00F62F24" w:rsidP="00F62F24">
      <w:pPr>
        <w:rPr>
          <w:rFonts w:ascii="Times New Roman" w:hAnsi="Times New Roman" w:cs="Times New Roman"/>
          <w:sz w:val="24"/>
          <w:szCs w:val="24"/>
        </w:rPr>
      </w:pPr>
      <w:r w:rsidRPr="00F62F24">
        <w:rPr>
          <w:rFonts w:ascii="Times New Roman" w:hAnsi="Times New Roman" w:cs="Times New Roman"/>
          <w:sz w:val="24"/>
          <w:szCs w:val="24"/>
        </w:rPr>
        <w:t>Table 3: Spatial discriminating parameters (coefficients for each parameter).</w:t>
      </w:r>
    </w:p>
    <w:tbl>
      <w:tblPr>
        <w:tblStyle w:val="TableGrid"/>
        <w:tblW w:w="8917" w:type="dxa"/>
        <w:tblLook w:val="04A0" w:firstRow="1" w:lastRow="0" w:firstColumn="1" w:lastColumn="0" w:noHBand="0" w:noVBand="1"/>
      </w:tblPr>
      <w:tblGrid>
        <w:gridCol w:w="1298"/>
        <w:gridCol w:w="1044"/>
        <w:gridCol w:w="1045"/>
        <w:gridCol w:w="1045"/>
        <w:gridCol w:w="1176"/>
        <w:gridCol w:w="1176"/>
        <w:gridCol w:w="1088"/>
        <w:gridCol w:w="1045"/>
      </w:tblGrid>
      <w:tr w:rsidR="00F62F24" w:rsidRPr="00F62F24" w14:paraId="5F08C3EC" w14:textId="77777777" w:rsidTr="005A0EDC">
        <w:trPr>
          <w:trHeight w:val="263"/>
        </w:trPr>
        <w:tc>
          <w:tcPr>
            <w:tcW w:w="0" w:type="auto"/>
            <w:hideMark/>
          </w:tcPr>
          <w:p w14:paraId="0DBBA67C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0" w:type="auto"/>
            <w:hideMark/>
          </w:tcPr>
          <w:p w14:paraId="72EE9EB0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LD1</w:t>
            </w:r>
          </w:p>
        </w:tc>
        <w:tc>
          <w:tcPr>
            <w:tcW w:w="0" w:type="auto"/>
            <w:hideMark/>
          </w:tcPr>
          <w:p w14:paraId="474AB641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LD2</w:t>
            </w:r>
          </w:p>
        </w:tc>
        <w:tc>
          <w:tcPr>
            <w:tcW w:w="0" w:type="auto"/>
            <w:hideMark/>
          </w:tcPr>
          <w:p w14:paraId="183EC03F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LD3</w:t>
            </w:r>
          </w:p>
        </w:tc>
        <w:tc>
          <w:tcPr>
            <w:tcW w:w="0" w:type="auto"/>
            <w:hideMark/>
          </w:tcPr>
          <w:p w14:paraId="3A61E231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LD4</w:t>
            </w:r>
          </w:p>
        </w:tc>
        <w:tc>
          <w:tcPr>
            <w:tcW w:w="0" w:type="auto"/>
            <w:hideMark/>
          </w:tcPr>
          <w:p w14:paraId="582F3935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LD5</w:t>
            </w:r>
          </w:p>
        </w:tc>
        <w:tc>
          <w:tcPr>
            <w:tcW w:w="0" w:type="auto"/>
            <w:hideMark/>
          </w:tcPr>
          <w:p w14:paraId="26B28411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LD6</w:t>
            </w:r>
          </w:p>
        </w:tc>
        <w:tc>
          <w:tcPr>
            <w:tcW w:w="0" w:type="auto"/>
            <w:hideMark/>
          </w:tcPr>
          <w:p w14:paraId="2981438A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LD7</w:t>
            </w:r>
          </w:p>
        </w:tc>
      </w:tr>
      <w:tr w:rsidR="00F62F24" w:rsidRPr="00F62F24" w14:paraId="16986360" w14:textId="77777777" w:rsidTr="005A0EDC">
        <w:trPr>
          <w:trHeight w:val="273"/>
        </w:trPr>
        <w:tc>
          <w:tcPr>
            <w:tcW w:w="0" w:type="auto"/>
            <w:hideMark/>
          </w:tcPr>
          <w:p w14:paraId="6E5116D0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Chloride</w:t>
            </w:r>
          </w:p>
        </w:tc>
        <w:tc>
          <w:tcPr>
            <w:tcW w:w="0" w:type="auto"/>
            <w:hideMark/>
          </w:tcPr>
          <w:p w14:paraId="37E520D9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0.2971</w:t>
            </w:r>
          </w:p>
        </w:tc>
        <w:tc>
          <w:tcPr>
            <w:tcW w:w="0" w:type="auto"/>
            <w:hideMark/>
          </w:tcPr>
          <w:p w14:paraId="6C2A0543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-0.0025</w:t>
            </w:r>
          </w:p>
        </w:tc>
        <w:tc>
          <w:tcPr>
            <w:tcW w:w="0" w:type="auto"/>
            <w:hideMark/>
          </w:tcPr>
          <w:p w14:paraId="2318D2C7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0.0103</w:t>
            </w:r>
          </w:p>
        </w:tc>
        <w:tc>
          <w:tcPr>
            <w:tcW w:w="0" w:type="auto"/>
            <w:hideMark/>
          </w:tcPr>
          <w:p w14:paraId="0A5AE474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-0.02397</w:t>
            </w:r>
          </w:p>
        </w:tc>
        <w:tc>
          <w:tcPr>
            <w:tcW w:w="0" w:type="auto"/>
            <w:hideMark/>
          </w:tcPr>
          <w:p w14:paraId="5BFAE68B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-0.03408</w:t>
            </w:r>
          </w:p>
        </w:tc>
        <w:tc>
          <w:tcPr>
            <w:tcW w:w="0" w:type="auto"/>
            <w:hideMark/>
          </w:tcPr>
          <w:p w14:paraId="436B495F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0.0515</w:t>
            </w:r>
          </w:p>
        </w:tc>
        <w:tc>
          <w:tcPr>
            <w:tcW w:w="0" w:type="auto"/>
            <w:hideMark/>
          </w:tcPr>
          <w:p w14:paraId="05EAAA6A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0.0127</w:t>
            </w:r>
          </w:p>
        </w:tc>
      </w:tr>
      <w:tr w:rsidR="00F62F24" w:rsidRPr="00F62F24" w14:paraId="54756357" w14:textId="77777777" w:rsidTr="005A0EDC">
        <w:trPr>
          <w:trHeight w:val="263"/>
        </w:trPr>
        <w:tc>
          <w:tcPr>
            <w:tcW w:w="0" w:type="auto"/>
            <w:hideMark/>
          </w:tcPr>
          <w:p w14:paraId="6F291C8F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0" w:type="auto"/>
            <w:hideMark/>
          </w:tcPr>
          <w:p w14:paraId="17398D1E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8.7621</w:t>
            </w:r>
          </w:p>
        </w:tc>
        <w:tc>
          <w:tcPr>
            <w:tcW w:w="0" w:type="auto"/>
            <w:hideMark/>
          </w:tcPr>
          <w:p w14:paraId="15E7726C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0.9981</w:t>
            </w:r>
          </w:p>
        </w:tc>
        <w:tc>
          <w:tcPr>
            <w:tcW w:w="0" w:type="auto"/>
            <w:hideMark/>
          </w:tcPr>
          <w:p w14:paraId="6B1D4763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2.1755</w:t>
            </w:r>
          </w:p>
        </w:tc>
        <w:tc>
          <w:tcPr>
            <w:tcW w:w="0" w:type="auto"/>
            <w:hideMark/>
          </w:tcPr>
          <w:p w14:paraId="5D489CF8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3.9511</w:t>
            </w:r>
          </w:p>
        </w:tc>
        <w:tc>
          <w:tcPr>
            <w:tcW w:w="0" w:type="auto"/>
            <w:hideMark/>
          </w:tcPr>
          <w:p w14:paraId="45BAC79C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-2.2179</w:t>
            </w:r>
          </w:p>
        </w:tc>
        <w:tc>
          <w:tcPr>
            <w:tcW w:w="0" w:type="auto"/>
            <w:hideMark/>
          </w:tcPr>
          <w:p w14:paraId="29888CA1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-1.0781</w:t>
            </w:r>
          </w:p>
        </w:tc>
        <w:tc>
          <w:tcPr>
            <w:tcW w:w="0" w:type="auto"/>
            <w:hideMark/>
          </w:tcPr>
          <w:p w14:paraId="7687D7F9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0.4067</w:t>
            </w:r>
          </w:p>
        </w:tc>
      </w:tr>
      <w:tr w:rsidR="00F62F24" w:rsidRPr="00F62F24" w14:paraId="73A26934" w14:textId="77777777" w:rsidTr="005A0EDC">
        <w:trPr>
          <w:trHeight w:val="273"/>
        </w:trPr>
        <w:tc>
          <w:tcPr>
            <w:tcW w:w="0" w:type="auto"/>
            <w:hideMark/>
          </w:tcPr>
          <w:p w14:paraId="3670F26C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TDS</w:t>
            </w:r>
          </w:p>
        </w:tc>
        <w:tc>
          <w:tcPr>
            <w:tcW w:w="0" w:type="auto"/>
            <w:hideMark/>
          </w:tcPr>
          <w:p w14:paraId="2610EFB4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-0.0166</w:t>
            </w:r>
          </w:p>
        </w:tc>
        <w:tc>
          <w:tcPr>
            <w:tcW w:w="0" w:type="auto"/>
            <w:hideMark/>
          </w:tcPr>
          <w:p w14:paraId="72C89764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0.0382</w:t>
            </w:r>
          </w:p>
        </w:tc>
        <w:tc>
          <w:tcPr>
            <w:tcW w:w="0" w:type="auto"/>
            <w:hideMark/>
          </w:tcPr>
          <w:p w14:paraId="1464D0B7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-0.0611</w:t>
            </w:r>
          </w:p>
        </w:tc>
        <w:tc>
          <w:tcPr>
            <w:tcW w:w="0" w:type="auto"/>
            <w:hideMark/>
          </w:tcPr>
          <w:p w14:paraId="7AA7B9D8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-0.1299</w:t>
            </w:r>
          </w:p>
        </w:tc>
        <w:tc>
          <w:tcPr>
            <w:tcW w:w="0" w:type="auto"/>
            <w:hideMark/>
          </w:tcPr>
          <w:p w14:paraId="0F918A9C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0.0150</w:t>
            </w:r>
          </w:p>
        </w:tc>
        <w:tc>
          <w:tcPr>
            <w:tcW w:w="0" w:type="auto"/>
            <w:hideMark/>
          </w:tcPr>
          <w:p w14:paraId="5D7F2EF4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0.0103</w:t>
            </w:r>
          </w:p>
        </w:tc>
        <w:tc>
          <w:tcPr>
            <w:tcW w:w="0" w:type="auto"/>
            <w:hideMark/>
          </w:tcPr>
          <w:p w14:paraId="73392DE4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0.0547</w:t>
            </w:r>
          </w:p>
        </w:tc>
      </w:tr>
      <w:tr w:rsidR="00F62F24" w:rsidRPr="00F62F24" w14:paraId="5B422D1B" w14:textId="77777777" w:rsidTr="005A0EDC">
        <w:trPr>
          <w:trHeight w:val="263"/>
        </w:trPr>
        <w:tc>
          <w:tcPr>
            <w:tcW w:w="0" w:type="auto"/>
            <w:hideMark/>
          </w:tcPr>
          <w:p w14:paraId="38AAE6F4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Calcium</w:t>
            </w:r>
          </w:p>
        </w:tc>
        <w:tc>
          <w:tcPr>
            <w:tcW w:w="0" w:type="auto"/>
            <w:hideMark/>
          </w:tcPr>
          <w:p w14:paraId="0F6AEA3F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-0.0463</w:t>
            </w:r>
          </w:p>
        </w:tc>
        <w:tc>
          <w:tcPr>
            <w:tcW w:w="0" w:type="auto"/>
            <w:hideMark/>
          </w:tcPr>
          <w:p w14:paraId="13A930EE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-0.0937</w:t>
            </w:r>
          </w:p>
        </w:tc>
        <w:tc>
          <w:tcPr>
            <w:tcW w:w="0" w:type="auto"/>
            <w:hideMark/>
          </w:tcPr>
          <w:p w14:paraId="5CC6DD38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-0.0148</w:t>
            </w:r>
          </w:p>
        </w:tc>
        <w:tc>
          <w:tcPr>
            <w:tcW w:w="0" w:type="auto"/>
            <w:hideMark/>
          </w:tcPr>
          <w:p w14:paraId="5421A77A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-0.0393</w:t>
            </w:r>
          </w:p>
        </w:tc>
        <w:tc>
          <w:tcPr>
            <w:tcW w:w="0" w:type="auto"/>
            <w:hideMark/>
          </w:tcPr>
          <w:p w14:paraId="2A22D002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-0.0830</w:t>
            </w:r>
          </w:p>
        </w:tc>
        <w:tc>
          <w:tcPr>
            <w:tcW w:w="0" w:type="auto"/>
            <w:hideMark/>
          </w:tcPr>
          <w:p w14:paraId="1492AAA8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0.00296</w:t>
            </w:r>
          </w:p>
        </w:tc>
        <w:tc>
          <w:tcPr>
            <w:tcW w:w="0" w:type="auto"/>
            <w:hideMark/>
          </w:tcPr>
          <w:p w14:paraId="59A99EE9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-0.0377</w:t>
            </w:r>
          </w:p>
        </w:tc>
      </w:tr>
      <w:tr w:rsidR="00F62F24" w:rsidRPr="00F62F24" w14:paraId="3A07A7DD" w14:textId="77777777" w:rsidTr="005A0EDC">
        <w:trPr>
          <w:trHeight w:val="273"/>
        </w:trPr>
        <w:tc>
          <w:tcPr>
            <w:tcW w:w="0" w:type="auto"/>
            <w:hideMark/>
          </w:tcPr>
          <w:p w14:paraId="14C94432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Temp</w:t>
            </w:r>
          </w:p>
        </w:tc>
        <w:tc>
          <w:tcPr>
            <w:tcW w:w="0" w:type="auto"/>
            <w:hideMark/>
          </w:tcPr>
          <w:p w14:paraId="0849EE69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0.8391</w:t>
            </w:r>
          </w:p>
        </w:tc>
        <w:tc>
          <w:tcPr>
            <w:tcW w:w="0" w:type="auto"/>
            <w:hideMark/>
          </w:tcPr>
          <w:p w14:paraId="174BE71F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0.2221</w:t>
            </w:r>
          </w:p>
        </w:tc>
        <w:tc>
          <w:tcPr>
            <w:tcW w:w="0" w:type="auto"/>
            <w:hideMark/>
          </w:tcPr>
          <w:p w14:paraId="55EE53D9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0.6010</w:t>
            </w:r>
          </w:p>
        </w:tc>
        <w:tc>
          <w:tcPr>
            <w:tcW w:w="0" w:type="auto"/>
            <w:hideMark/>
          </w:tcPr>
          <w:p w14:paraId="33137F87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1.0465</w:t>
            </w:r>
          </w:p>
        </w:tc>
        <w:tc>
          <w:tcPr>
            <w:tcW w:w="0" w:type="auto"/>
            <w:hideMark/>
          </w:tcPr>
          <w:p w14:paraId="0E1033C4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0.0752</w:t>
            </w:r>
          </w:p>
        </w:tc>
        <w:tc>
          <w:tcPr>
            <w:tcW w:w="0" w:type="auto"/>
            <w:hideMark/>
          </w:tcPr>
          <w:p w14:paraId="1E9E91E4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0.0945</w:t>
            </w:r>
          </w:p>
        </w:tc>
        <w:tc>
          <w:tcPr>
            <w:tcW w:w="0" w:type="auto"/>
            <w:hideMark/>
          </w:tcPr>
          <w:p w14:paraId="444F8755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-0.3099</w:t>
            </w:r>
          </w:p>
        </w:tc>
      </w:tr>
      <w:tr w:rsidR="00F62F24" w:rsidRPr="00F62F24" w14:paraId="3D2D0A81" w14:textId="77777777" w:rsidTr="005A0EDC">
        <w:trPr>
          <w:trHeight w:val="263"/>
        </w:trPr>
        <w:tc>
          <w:tcPr>
            <w:tcW w:w="0" w:type="auto"/>
            <w:hideMark/>
          </w:tcPr>
          <w:p w14:paraId="52BF96E9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0" w:type="auto"/>
            <w:hideMark/>
          </w:tcPr>
          <w:p w14:paraId="1B0D4961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-0.0290</w:t>
            </w:r>
          </w:p>
        </w:tc>
        <w:tc>
          <w:tcPr>
            <w:tcW w:w="0" w:type="auto"/>
            <w:hideMark/>
          </w:tcPr>
          <w:p w14:paraId="67C4D4D2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-0.0235</w:t>
            </w:r>
          </w:p>
        </w:tc>
        <w:tc>
          <w:tcPr>
            <w:tcW w:w="0" w:type="auto"/>
            <w:hideMark/>
          </w:tcPr>
          <w:p w14:paraId="05255A2E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0.0450</w:t>
            </w:r>
          </w:p>
        </w:tc>
        <w:tc>
          <w:tcPr>
            <w:tcW w:w="0" w:type="auto"/>
            <w:hideMark/>
          </w:tcPr>
          <w:p w14:paraId="05013AAE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0.0581</w:t>
            </w:r>
          </w:p>
        </w:tc>
        <w:tc>
          <w:tcPr>
            <w:tcW w:w="0" w:type="auto"/>
            <w:hideMark/>
          </w:tcPr>
          <w:p w14:paraId="1B34DFE2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0.0108</w:t>
            </w:r>
          </w:p>
        </w:tc>
        <w:tc>
          <w:tcPr>
            <w:tcW w:w="0" w:type="auto"/>
            <w:hideMark/>
          </w:tcPr>
          <w:p w14:paraId="567D9D31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-0.0102</w:t>
            </w:r>
          </w:p>
        </w:tc>
        <w:tc>
          <w:tcPr>
            <w:tcW w:w="0" w:type="auto"/>
            <w:hideMark/>
          </w:tcPr>
          <w:p w14:paraId="2C045491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-0.0341</w:t>
            </w:r>
          </w:p>
        </w:tc>
      </w:tr>
      <w:tr w:rsidR="00F62F24" w:rsidRPr="00F62F24" w14:paraId="3F359322" w14:textId="77777777" w:rsidTr="005A0EDC">
        <w:trPr>
          <w:trHeight w:val="273"/>
        </w:trPr>
        <w:tc>
          <w:tcPr>
            <w:tcW w:w="0" w:type="auto"/>
            <w:hideMark/>
          </w:tcPr>
          <w:p w14:paraId="03F8C9D0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hideMark/>
          </w:tcPr>
          <w:p w14:paraId="7A62E6F5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-0.2260</w:t>
            </w:r>
          </w:p>
        </w:tc>
        <w:tc>
          <w:tcPr>
            <w:tcW w:w="0" w:type="auto"/>
            <w:hideMark/>
          </w:tcPr>
          <w:p w14:paraId="3F434043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-1.1506</w:t>
            </w:r>
          </w:p>
        </w:tc>
        <w:tc>
          <w:tcPr>
            <w:tcW w:w="0" w:type="auto"/>
            <w:hideMark/>
          </w:tcPr>
          <w:p w14:paraId="12051C8A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-0.3742</w:t>
            </w:r>
          </w:p>
        </w:tc>
        <w:tc>
          <w:tcPr>
            <w:tcW w:w="0" w:type="auto"/>
            <w:hideMark/>
          </w:tcPr>
          <w:p w14:paraId="69249792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-0.2691</w:t>
            </w:r>
          </w:p>
        </w:tc>
        <w:tc>
          <w:tcPr>
            <w:tcW w:w="0" w:type="auto"/>
            <w:hideMark/>
          </w:tcPr>
          <w:p w14:paraId="3BD7BA25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0.1369</w:t>
            </w:r>
          </w:p>
        </w:tc>
        <w:tc>
          <w:tcPr>
            <w:tcW w:w="0" w:type="auto"/>
            <w:hideMark/>
          </w:tcPr>
          <w:p w14:paraId="5E0CEBD1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-0.1130</w:t>
            </w:r>
          </w:p>
        </w:tc>
        <w:tc>
          <w:tcPr>
            <w:tcW w:w="0" w:type="auto"/>
            <w:hideMark/>
          </w:tcPr>
          <w:p w14:paraId="30BF8A9E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0.5419</w:t>
            </w:r>
          </w:p>
        </w:tc>
      </w:tr>
      <w:tr w:rsidR="00F62F24" w:rsidRPr="00F62F24" w14:paraId="264AD220" w14:textId="77777777" w:rsidTr="005A0EDC">
        <w:trPr>
          <w:trHeight w:val="263"/>
        </w:trPr>
        <w:tc>
          <w:tcPr>
            <w:tcW w:w="0" w:type="auto"/>
            <w:hideMark/>
          </w:tcPr>
          <w:p w14:paraId="055A60FD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</w:p>
        </w:tc>
        <w:tc>
          <w:tcPr>
            <w:tcW w:w="0" w:type="auto"/>
            <w:hideMark/>
          </w:tcPr>
          <w:p w14:paraId="77477105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0.0180</w:t>
            </w:r>
          </w:p>
        </w:tc>
        <w:tc>
          <w:tcPr>
            <w:tcW w:w="0" w:type="auto"/>
            <w:hideMark/>
          </w:tcPr>
          <w:p w14:paraId="0AC7C5FB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-0.0256</w:t>
            </w:r>
          </w:p>
        </w:tc>
        <w:tc>
          <w:tcPr>
            <w:tcW w:w="0" w:type="auto"/>
            <w:hideMark/>
          </w:tcPr>
          <w:p w14:paraId="2D02D6B9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-0.0344</w:t>
            </w:r>
          </w:p>
        </w:tc>
        <w:tc>
          <w:tcPr>
            <w:tcW w:w="0" w:type="auto"/>
            <w:hideMark/>
          </w:tcPr>
          <w:p w14:paraId="60F434F2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0.0012</w:t>
            </w:r>
          </w:p>
        </w:tc>
        <w:tc>
          <w:tcPr>
            <w:tcW w:w="0" w:type="auto"/>
            <w:hideMark/>
          </w:tcPr>
          <w:p w14:paraId="13A01B88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0.0246</w:t>
            </w:r>
          </w:p>
        </w:tc>
        <w:tc>
          <w:tcPr>
            <w:tcW w:w="0" w:type="auto"/>
            <w:hideMark/>
          </w:tcPr>
          <w:p w14:paraId="004CEE4D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0.0020</w:t>
            </w:r>
          </w:p>
        </w:tc>
        <w:tc>
          <w:tcPr>
            <w:tcW w:w="0" w:type="auto"/>
            <w:hideMark/>
          </w:tcPr>
          <w:p w14:paraId="225EB4CD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-0.0306</w:t>
            </w:r>
          </w:p>
        </w:tc>
      </w:tr>
      <w:tr w:rsidR="00F62F24" w:rsidRPr="00F62F24" w14:paraId="13F46365" w14:textId="77777777" w:rsidTr="005A0EDC">
        <w:trPr>
          <w:trHeight w:val="263"/>
        </w:trPr>
        <w:tc>
          <w:tcPr>
            <w:tcW w:w="0" w:type="auto"/>
          </w:tcPr>
          <w:p w14:paraId="1F6BD996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7871FAB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5D6A43B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66765B7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7B6081A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D61B992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918CDB6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7989762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F24" w:rsidRPr="00F62F24" w14:paraId="60AC4932" w14:textId="77777777" w:rsidTr="005A0EDC">
        <w:trPr>
          <w:trHeight w:val="273"/>
        </w:trPr>
        <w:tc>
          <w:tcPr>
            <w:tcW w:w="0" w:type="auto"/>
          </w:tcPr>
          <w:p w14:paraId="2195D689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Variance</w:t>
            </w:r>
          </w:p>
        </w:tc>
        <w:tc>
          <w:tcPr>
            <w:tcW w:w="0" w:type="auto"/>
          </w:tcPr>
          <w:p w14:paraId="0C540C21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0.6151</w:t>
            </w:r>
          </w:p>
        </w:tc>
        <w:tc>
          <w:tcPr>
            <w:tcW w:w="0" w:type="auto"/>
          </w:tcPr>
          <w:p w14:paraId="0F6216F9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0.2466</w:t>
            </w:r>
          </w:p>
        </w:tc>
        <w:tc>
          <w:tcPr>
            <w:tcW w:w="0" w:type="auto"/>
          </w:tcPr>
          <w:p w14:paraId="4117FEC9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0.0841</w:t>
            </w:r>
          </w:p>
        </w:tc>
        <w:tc>
          <w:tcPr>
            <w:tcW w:w="0" w:type="auto"/>
          </w:tcPr>
          <w:p w14:paraId="509644ED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0.0365</w:t>
            </w:r>
          </w:p>
        </w:tc>
        <w:tc>
          <w:tcPr>
            <w:tcW w:w="0" w:type="auto"/>
          </w:tcPr>
          <w:p w14:paraId="2FDF251F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0.0134</w:t>
            </w:r>
          </w:p>
        </w:tc>
        <w:tc>
          <w:tcPr>
            <w:tcW w:w="0" w:type="auto"/>
          </w:tcPr>
          <w:p w14:paraId="1E9FD4C1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0.0041</w:t>
            </w:r>
          </w:p>
        </w:tc>
        <w:tc>
          <w:tcPr>
            <w:tcW w:w="0" w:type="auto"/>
          </w:tcPr>
          <w:p w14:paraId="74B1B651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</w:tbl>
    <w:p w14:paraId="55133B89" w14:textId="77777777" w:rsidR="00F62F24" w:rsidRPr="00F62F24" w:rsidRDefault="00F62F24" w:rsidP="00F62F24">
      <w:pPr>
        <w:rPr>
          <w:rFonts w:ascii="Times New Roman" w:hAnsi="Times New Roman" w:cs="Times New Roman"/>
          <w:sz w:val="24"/>
          <w:szCs w:val="24"/>
        </w:rPr>
      </w:pPr>
    </w:p>
    <w:p w14:paraId="30A6917B" w14:textId="708908DD" w:rsidR="00F62F24" w:rsidRPr="00F62F24" w:rsidRDefault="00F62F24" w:rsidP="00F62F24">
      <w:pPr>
        <w:rPr>
          <w:rFonts w:ascii="Times New Roman" w:hAnsi="Times New Roman" w:cs="Times New Roman"/>
          <w:sz w:val="24"/>
          <w:szCs w:val="24"/>
        </w:rPr>
      </w:pPr>
      <w:r w:rsidRPr="00F62F24">
        <w:rPr>
          <w:rFonts w:ascii="Times New Roman" w:hAnsi="Times New Roman" w:cs="Times New Roman"/>
          <w:sz w:val="24"/>
          <w:szCs w:val="24"/>
        </w:rPr>
        <w:t>Table 4 Confusion matrix</w:t>
      </w:r>
    </w:p>
    <w:tbl>
      <w:tblPr>
        <w:tblStyle w:val="TableGrid"/>
        <w:tblW w:w="8823" w:type="dxa"/>
        <w:tblLook w:val="04A0" w:firstRow="1" w:lastRow="0" w:firstColumn="1" w:lastColumn="0" w:noHBand="0" w:noVBand="1"/>
      </w:tblPr>
      <w:tblGrid>
        <w:gridCol w:w="2438"/>
        <w:gridCol w:w="1450"/>
        <w:gridCol w:w="2027"/>
        <w:gridCol w:w="1906"/>
        <w:gridCol w:w="1002"/>
      </w:tblGrid>
      <w:tr w:rsidR="00F62F24" w:rsidRPr="00F62F24" w14:paraId="174423C5" w14:textId="77777777" w:rsidTr="005A0EDC">
        <w:trPr>
          <w:trHeight w:val="292"/>
        </w:trPr>
        <w:tc>
          <w:tcPr>
            <w:tcW w:w="0" w:type="auto"/>
            <w:hideMark/>
          </w:tcPr>
          <w:p w14:paraId="0127DF6C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Predicted /Actual</w:t>
            </w:r>
          </w:p>
        </w:tc>
        <w:tc>
          <w:tcPr>
            <w:tcW w:w="0" w:type="auto"/>
            <w:hideMark/>
          </w:tcPr>
          <w:p w14:paraId="71B2ED80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Monsoon</w:t>
            </w:r>
          </w:p>
        </w:tc>
        <w:tc>
          <w:tcPr>
            <w:tcW w:w="0" w:type="auto"/>
            <w:hideMark/>
          </w:tcPr>
          <w:p w14:paraId="784E3B56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Post monsoon</w:t>
            </w:r>
          </w:p>
        </w:tc>
        <w:tc>
          <w:tcPr>
            <w:tcW w:w="0" w:type="auto"/>
            <w:hideMark/>
          </w:tcPr>
          <w:p w14:paraId="6C4756F0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Pre monsoon</w:t>
            </w:r>
          </w:p>
        </w:tc>
        <w:tc>
          <w:tcPr>
            <w:tcW w:w="0" w:type="auto"/>
            <w:hideMark/>
          </w:tcPr>
          <w:p w14:paraId="07DF2968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F62F24" w:rsidRPr="00F62F24" w14:paraId="2804F6F0" w14:textId="77777777" w:rsidTr="005A0EDC">
        <w:trPr>
          <w:trHeight w:val="303"/>
        </w:trPr>
        <w:tc>
          <w:tcPr>
            <w:tcW w:w="0" w:type="auto"/>
            <w:hideMark/>
          </w:tcPr>
          <w:p w14:paraId="2C1CFDC1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Monsoon</w:t>
            </w:r>
          </w:p>
        </w:tc>
        <w:tc>
          <w:tcPr>
            <w:tcW w:w="0" w:type="auto"/>
            <w:hideMark/>
          </w:tcPr>
          <w:p w14:paraId="6F3FB000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794FD680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14:paraId="06E4D8ED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14:paraId="1462A948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2F24" w:rsidRPr="00F62F24" w14:paraId="2D9233ED" w14:textId="77777777" w:rsidTr="005A0EDC">
        <w:trPr>
          <w:trHeight w:val="292"/>
        </w:trPr>
        <w:tc>
          <w:tcPr>
            <w:tcW w:w="0" w:type="auto"/>
            <w:hideMark/>
          </w:tcPr>
          <w:p w14:paraId="61822F79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Post monsoon</w:t>
            </w:r>
          </w:p>
        </w:tc>
        <w:tc>
          <w:tcPr>
            <w:tcW w:w="0" w:type="auto"/>
            <w:hideMark/>
          </w:tcPr>
          <w:p w14:paraId="5A643070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14:paraId="50A31FB7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1D047FF5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14:paraId="50AD90A0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2F24" w:rsidRPr="00F62F24" w14:paraId="362E8628" w14:textId="77777777" w:rsidTr="005A0EDC">
        <w:trPr>
          <w:trHeight w:val="303"/>
        </w:trPr>
        <w:tc>
          <w:tcPr>
            <w:tcW w:w="0" w:type="auto"/>
            <w:hideMark/>
          </w:tcPr>
          <w:p w14:paraId="5CDED0DB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Pre monsoon</w:t>
            </w:r>
          </w:p>
        </w:tc>
        <w:tc>
          <w:tcPr>
            <w:tcW w:w="0" w:type="auto"/>
            <w:hideMark/>
          </w:tcPr>
          <w:p w14:paraId="6AFF3F84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14:paraId="5D34A29D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14:paraId="474F3E05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460B2F9D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2F24" w:rsidRPr="00F62F24" w14:paraId="37A97ECF" w14:textId="77777777" w:rsidTr="005A0EDC">
        <w:trPr>
          <w:trHeight w:val="292"/>
        </w:trPr>
        <w:tc>
          <w:tcPr>
            <w:tcW w:w="0" w:type="auto"/>
            <w:hideMark/>
          </w:tcPr>
          <w:p w14:paraId="31DD8A7E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0" w:type="auto"/>
            <w:hideMark/>
          </w:tcPr>
          <w:p w14:paraId="1B16D513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55F8F073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4A2D4E9C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472D808D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F62F24" w:rsidRPr="00F62F24" w14:paraId="0C06E4D0" w14:textId="77777777" w:rsidTr="005A0EDC">
        <w:trPr>
          <w:trHeight w:val="303"/>
        </w:trPr>
        <w:tc>
          <w:tcPr>
            <w:tcW w:w="0" w:type="auto"/>
            <w:hideMark/>
          </w:tcPr>
          <w:p w14:paraId="7C72A004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Accuracy</w:t>
            </w:r>
          </w:p>
        </w:tc>
        <w:tc>
          <w:tcPr>
            <w:tcW w:w="0" w:type="auto"/>
            <w:hideMark/>
          </w:tcPr>
          <w:p w14:paraId="5471AAF8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  <w:hideMark/>
          </w:tcPr>
          <w:p w14:paraId="27B8CD21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  <w:hideMark/>
          </w:tcPr>
          <w:p w14:paraId="77A22714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  <w:hideMark/>
          </w:tcPr>
          <w:p w14:paraId="22C21E08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20D8382D" w14:textId="77777777" w:rsidR="00F62F24" w:rsidRPr="00F62F24" w:rsidRDefault="00F62F24" w:rsidP="00F62F24">
      <w:pPr>
        <w:rPr>
          <w:rFonts w:ascii="Times New Roman" w:hAnsi="Times New Roman" w:cs="Times New Roman"/>
          <w:sz w:val="24"/>
          <w:szCs w:val="24"/>
        </w:rPr>
      </w:pPr>
    </w:p>
    <w:p w14:paraId="21EFEBB1" w14:textId="50D3E6BE" w:rsidR="00F62F24" w:rsidRPr="00F62F24" w:rsidRDefault="00F62F24" w:rsidP="00F62F24">
      <w:pPr>
        <w:rPr>
          <w:rFonts w:ascii="Times New Roman" w:hAnsi="Times New Roman" w:cs="Times New Roman"/>
          <w:sz w:val="24"/>
          <w:szCs w:val="24"/>
        </w:rPr>
      </w:pPr>
      <w:r w:rsidRPr="00F62F24">
        <w:rPr>
          <w:rFonts w:ascii="Times New Roman" w:hAnsi="Times New Roman" w:cs="Times New Roman"/>
          <w:sz w:val="24"/>
          <w:szCs w:val="24"/>
        </w:rPr>
        <w:t>Table 5 Temporal discriminating parameters</w:t>
      </w:r>
    </w:p>
    <w:tbl>
      <w:tblPr>
        <w:tblStyle w:val="TableGrid"/>
        <w:tblW w:w="8813" w:type="dxa"/>
        <w:tblLook w:val="04A0" w:firstRow="1" w:lastRow="0" w:firstColumn="1" w:lastColumn="0" w:noHBand="0" w:noVBand="1"/>
      </w:tblPr>
      <w:tblGrid>
        <w:gridCol w:w="2191"/>
        <w:gridCol w:w="3311"/>
        <w:gridCol w:w="3311"/>
      </w:tblGrid>
      <w:tr w:rsidR="00F62F24" w:rsidRPr="00F62F24" w14:paraId="6F283BBE" w14:textId="77777777" w:rsidTr="005A0EDC">
        <w:trPr>
          <w:trHeight w:val="328"/>
        </w:trPr>
        <w:tc>
          <w:tcPr>
            <w:tcW w:w="0" w:type="auto"/>
            <w:hideMark/>
          </w:tcPr>
          <w:p w14:paraId="0C31BADF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0" w:type="auto"/>
            <w:hideMark/>
          </w:tcPr>
          <w:p w14:paraId="6ADAC11F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LD1 Coefficient</w:t>
            </w:r>
          </w:p>
        </w:tc>
        <w:tc>
          <w:tcPr>
            <w:tcW w:w="0" w:type="auto"/>
            <w:hideMark/>
          </w:tcPr>
          <w:p w14:paraId="652FA05F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LD2 Coefficient</w:t>
            </w:r>
          </w:p>
        </w:tc>
      </w:tr>
      <w:tr w:rsidR="00F62F24" w:rsidRPr="00F62F24" w14:paraId="30132A65" w14:textId="77777777" w:rsidTr="005A0EDC">
        <w:trPr>
          <w:trHeight w:val="340"/>
        </w:trPr>
        <w:tc>
          <w:tcPr>
            <w:tcW w:w="0" w:type="auto"/>
            <w:hideMark/>
          </w:tcPr>
          <w:p w14:paraId="7588E30E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Fluoride</w:t>
            </w:r>
          </w:p>
        </w:tc>
        <w:tc>
          <w:tcPr>
            <w:tcW w:w="0" w:type="auto"/>
            <w:hideMark/>
          </w:tcPr>
          <w:p w14:paraId="1F7B73D1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-4.754</w:t>
            </w:r>
          </w:p>
        </w:tc>
        <w:tc>
          <w:tcPr>
            <w:tcW w:w="0" w:type="auto"/>
            <w:hideMark/>
          </w:tcPr>
          <w:p w14:paraId="5E16E9C6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4.023</w:t>
            </w:r>
          </w:p>
        </w:tc>
      </w:tr>
      <w:tr w:rsidR="00F62F24" w:rsidRPr="00F62F24" w14:paraId="282B47B0" w14:textId="77777777" w:rsidTr="005A0EDC">
        <w:trPr>
          <w:trHeight w:val="328"/>
        </w:trPr>
        <w:tc>
          <w:tcPr>
            <w:tcW w:w="0" w:type="auto"/>
            <w:hideMark/>
          </w:tcPr>
          <w:p w14:paraId="6A4E39E2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TDS</w:t>
            </w:r>
          </w:p>
        </w:tc>
        <w:tc>
          <w:tcPr>
            <w:tcW w:w="0" w:type="auto"/>
            <w:hideMark/>
          </w:tcPr>
          <w:p w14:paraId="560F8118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-0.405</w:t>
            </w:r>
          </w:p>
        </w:tc>
        <w:tc>
          <w:tcPr>
            <w:tcW w:w="0" w:type="auto"/>
            <w:hideMark/>
          </w:tcPr>
          <w:p w14:paraId="2BD8686F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-0.050</w:t>
            </w:r>
          </w:p>
        </w:tc>
      </w:tr>
      <w:tr w:rsidR="00F62F24" w:rsidRPr="00F62F24" w14:paraId="15DB6555" w14:textId="77777777" w:rsidTr="005A0EDC">
        <w:trPr>
          <w:trHeight w:val="340"/>
        </w:trPr>
        <w:tc>
          <w:tcPr>
            <w:tcW w:w="0" w:type="auto"/>
            <w:hideMark/>
          </w:tcPr>
          <w:p w14:paraId="1F69EADB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0" w:type="auto"/>
            <w:hideMark/>
          </w:tcPr>
          <w:p w14:paraId="3D6384B6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0.219</w:t>
            </w:r>
          </w:p>
        </w:tc>
        <w:tc>
          <w:tcPr>
            <w:tcW w:w="0" w:type="auto"/>
            <w:hideMark/>
          </w:tcPr>
          <w:p w14:paraId="2DE719F4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</w:tr>
      <w:tr w:rsidR="00F62F24" w:rsidRPr="00F62F24" w14:paraId="746C4355" w14:textId="77777777" w:rsidTr="005A0EDC">
        <w:trPr>
          <w:trHeight w:val="340"/>
        </w:trPr>
        <w:tc>
          <w:tcPr>
            <w:tcW w:w="0" w:type="auto"/>
            <w:hideMark/>
          </w:tcPr>
          <w:p w14:paraId="1CCB307E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Nitrate</w:t>
            </w:r>
          </w:p>
        </w:tc>
        <w:tc>
          <w:tcPr>
            <w:tcW w:w="0" w:type="auto"/>
            <w:hideMark/>
          </w:tcPr>
          <w:p w14:paraId="3A10179B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-0.004</w:t>
            </w:r>
          </w:p>
        </w:tc>
        <w:tc>
          <w:tcPr>
            <w:tcW w:w="0" w:type="auto"/>
            <w:hideMark/>
          </w:tcPr>
          <w:p w14:paraId="16667A3D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</w:tr>
      <w:tr w:rsidR="00F62F24" w:rsidRPr="00F62F24" w14:paraId="4F0CBB19" w14:textId="77777777" w:rsidTr="005A0EDC">
        <w:trPr>
          <w:trHeight w:val="340"/>
        </w:trPr>
        <w:tc>
          <w:tcPr>
            <w:tcW w:w="0" w:type="auto"/>
          </w:tcPr>
          <w:p w14:paraId="78601786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973756E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D6CB946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F24" w:rsidRPr="00F62F24" w14:paraId="07D063A8" w14:textId="77777777" w:rsidTr="005A0EDC">
        <w:trPr>
          <w:trHeight w:val="340"/>
        </w:trPr>
        <w:tc>
          <w:tcPr>
            <w:tcW w:w="0" w:type="auto"/>
          </w:tcPr>
          <w:p w14:paraId="367293E9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Variance</w:t>
            </w:r>
          </w:p>
        </w:tc>
        <w:tc>
          <w:tcPr>
            <w:tcW w:w="0" w:type="auto"/>
          </w:tcPr>
          <w:p w14:paraId="64A125B6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97.69%</w:t>
            </w:r>
          </w:p>
        </w:tc>
        <w:tc>
          <w:tcPr>
            <w:tcW w:w="0" w:type="auto"/>
          </w:tcPr>
          <w:p w14:paraId="1530AFAE" w14:textId="77777777" w:rsidR="00F62F24" w:rsidRPr="00F62F24" w:rsidRDefault="00F62F24" w:rsidP="005A0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24">
              <w:rPr>
                <w:rFonts w:ascii="Times New Roman" w:hAnsi="Times New Roman" w:cs="Times New Roman"/>
                <w:sz w:val="24"/>
                <w:szCs w:val="24"/>
              </w:rPr>
              <w:t>2.31%</w:t>
            </w:r>
          </w:p>
        </w:tc>
      </w:tr>
    </w:tbl>
    <w:p w14:paraId="2C7B4DC6" w14:textId="4C80E219" w:rsidR="0030656C" w:rsidRPr="00F62F24" w:rsidRDefault="0030656C" w:rsidP="00F62F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0656C" w:rsidRPr="00F62F24" w:rsidSect="00167C9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BF1490" w14:textId="77777777" w:rsidR="00A46C6D" w:rsidRDefault="00A46C6D" w:rsidP="001A6E75">
      <w:pPr>
        <w:spacing w:after="0" w:line="240" w:lineRule="auto"/>
      </w:pPr>
      <w:r>
        <w:separator/>
      </w:r>
    </w:p>
  </w:endnote>
  <w:endnote w:type="continuationSeparator" w:id="0">
    <w:p w14:paraId="0796C0A6" w14:textId="77777777" w:rsidR="00A46C6D" w:rsidRDefault="00A46C6D" w:rsidP="001A6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A36A00" w14:textId="77777777" w:rsidR="00A46C6D" w:rsidRDefault="00A46C6D" w:rsidP="001A6E75">
      <w:pPr>
        <w:spacing w:after="0" w:line="240" w:lineRule="auto"/>
      </w:pPr>
      <w:r>
        <w:separator/>
      </w:r>
    </w:p>
  </w:footnote>
  <w:footnote w:type="continuationSeparator" w:id="0">
    <w:p w14:paraId="2D97540D" w14:textId="77777777" w:rsidR="00A46C6D" w:rsidRDefault="00A46C6D" w:rsidP="001A6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C5BC0E" w14:textId="77777777" w:rsidR="001A6E75" w:rsidRDefault="001A6E75">
    <w:pPr>
      <w:pStyle w:val="Header"/>
    </w:pPr>
  </w:p>
  <w:p w14:paraId="1542ABE6" w14:textId="77777777" w:rsidR="001A6E75" w:rsidRDefault="001A6E75">
    <w:pPr>
      <w:pStyle w:val="Header"/>
    </w:pPr>
  </w:p>
  <w:p w14:paraId="7CED06C3" w14:textId="77777777" w:rsidR="001A6E75" w:rsidRDefault="001A6E75">
    <w:pPr>
      <w:pStyle w:val="Header"/>
    </w:pPr>
  </w:p>
  <w:p w14:paraId="48DEFFB6" w14:textId="77777777" w:rsidR="001A6E75" w:rsidRDefault="001A6E75">
    <w:pPr>
      <w:pStyle w:val="Header"/>
    </w:pPr>
  </w:p>
  <w:p w14:paraId="090E134A" w14:textId="77777777" w:rsidR="001A6E75" w:rsidRDefault="001A6E75">
    <w:pPr>
      <w:pStyle w:val="Header"/>
    </w:pPr>
  </w:p>
  <w:p w14:paraId="28FCBA84" w14:textId="77777777" w:rsidR="001A6E75" w:rsidRDefault="001A6E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8D9"/>
    <w:rsid w:val="000876E6"/>
    <w:rsid w:val="00162FF1"/>
    <w:rsid w:val="00167C92"/>
    <w:rsid w:val="00195214"/>
    <w:rsid w:val="001A6E75"/>
    <w:rsid w:val="0030656C"/>
    <w:rsid w:val="0035032F"/>
    <w:rsid w:val="0050251D"/>
    <w:rsid w:val="00554225"/>
    <w:rsid w:val="00697E92"/>
    <w:rsid w:val="00772A5B"/>
    <w:rsid w:val="00886675"/>
    <w:rsid w:val="008B5E73"/>
    <w:rsid w:val="009A68D9"/>
    <w:rsid w:val="00A06660"/>
    <w:rsid w:val="00A46C6D"/>
    <w:rsid w:val="00A52AAA"/>
    <w:rsid w:val="00AE1B2B"/>
    <w:rsid w:val="00AF1B2D"/>
    <w:rsid w:val="00C27F56"/>
    <w:rsid w:val="00D47B6C"/>
    <w:rsid w:val="00F6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7C2671"/>
  <w15:chartTrackingRefBased/>
  <w15:docId w15:val="{43965BAA-10EB-4CB3-97E0-2759F8EBB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E73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B5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en-US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A6E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E75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A6E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E75"/>
    <w:rPr>
      <w:kern w:val="0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306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06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465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Aiswarya Pati</dc:creator>
  <cp:keywords/>
  <dc:description/>
  <cp:lastModifiedBy>Sharmila Thangavel</cp:lastModifiedBy>
  <cp:revision>12</cp:revision>
  <dcterms:created xsi:type="dcterms:W3CDTF">2024-12-04T12:57:00Z</dcterms:created>
  <dcterms:modified xsi:type="dcterms:W3CDTF">2025-01-20T13:02:00Z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4c0f2bd255d288cf4ad7b0ac6029aa0c1bb5fc7e42646d3c97ea109fb2db8793</vt:lpwstr>
  </property>
</Properties>
</file>