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4876" w14:textId="77777777" w:rsidR="000A63E8" w:rsidRPr="006B1410" w:rsidRDefault="000A63E8" w:rsidP="000A63E8">
      <w:pPr>
        <w:tabs>
          <w:tab w:val="left" w:pos="3828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EE0000"/>
        </w:rPr>
      </w:pPr>
      <w:bookmarkStart w:id="0" w:name="_Hlk169544990"/>
      <w:bookmarkStart w:id="1" w:name="_Hlk130163144"/>
      <w:r w:rsidRPr="006B1410">
        <w:rPr>
          <w:rFonts w:ascii="Times New Roman" w:hAnsi="Times New Roman" w:cs="Times New Roman"/>
          <w:b/>
          <w:bCs/>
          <w:color w:val="EE0000"/>
        </w:rPr>
        <w:t xml:space="preserve">Sustainable Adsorptive Removal of Congo Red Using </w:t>
      </w:r>
      <w:bookmarkStart w:id="2" w:name="_Hlk214655855"/>
      <w:r w:rsidRPr="006B1410">
        <w:rPr>
          <w:rFonts w:ascii="Times New Roman" w:hAnsi="Times New Roman" w:cs="Times New Roman"/>
          <w:b/>
          <w:bCs/>
          <w:color w:val="EE0000"/>
        </w:rPr>
        <w:t>Magnetite</w:t>
      </w:r>
      <w:r>
        <w:rPr>
          <w:rFonts w:ascii="Times New Roman" w:hAnsi="Times New Roman" w:cs="Times New Roman"/>
          <w:b/>
          <w:bCs/>
          <w:color w:val="EE0000"/>
        </w:rPr>
        <w:t>@</w:t>
      </w:r>
      <w:r w:rsidRPr="006B1410">
        <w:rPr>
          <w:rFonts w:ascii="Times New Roman" w:hAnsi="Times New Roman" w:cs="Times New Roman"/>
          <w:b/>
          <w:bCs/>
          <w:color w:val="EE0000"/>
        </w:rPr>
        <w:t xml:space="preserve"> Zinc Oxide</w:t>
      </w:r>
      <w:r>
        <w:rPr>
          <w:rFonts w:ascii="Times New Roman" w:hAnsi="Times New Roman" w:cs="Times New Roman"/>
          <w:b/>
          <w:bCs/>
          <w:color w:val="EE0000"/>
        </w:rPr>
        <w:t>@</w:t>
      </w:r>
      <w:r w:rsidRPr="006B1410">
        <w:rPr>
          <w:rFonts w:ascii="Times New Roman" w:hAnsi="Times New Roman" w:cs="Times New Roman"/>
          <w:b/>
          <w:bCs/>
          <w:color w:val="EE0000"/>
        </w:rPr>
        <w:t xml:space="preserve"> Zeolite </w:t>
      </w:r>
      <w:bookmarkEnd w:id="2"/>
      <w:r w:rsidRPr="006B1410">
        <w:rPr>
          <w:rFonts w:ascii="Times New Roman" w:hAnsi="Times New Roman" w:cs="Times New Roman"/>
          <w:b/>
          <w:bCs/>
          <w:color w:val="EE0000"/>
        </w:rPr>
        <w:t>Composite: A Low-Cost Ceramic-Based Approach</w:t>
      </w:r>
    </w:p>
    <w:p w14:paraId="5F9CBF49" w14:textId="15FE1C80" w:rsidR="00671629" w:rsidRPr="00671629" w:rsidRDefault="00671629" w:rsidP="00671629">
      <w:pPr>
        <w:tabs>
          <w:tab w:val="left" w:pos="382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68C019DB" w14:textId="77777777" w:rsidR="00671629" w:rsidRPr="00671629" w:rsidRDefault="00671629" w:rsidP="00671629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bookmarkStart w:id="3" w:name="_Hlk202561279"/>
      <w:bookmarkEnd w:id="0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>Denga Ramutshatsha-</w:t>
      </w:r>
      <w:proofErr w:type="spellStart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>Makhwedzha</w:t>
      </w:r>
      <w:bookmarkEnd w:id="3"/>
      <w:r w:rsidRPr="00671629">
        <w:rPr>
          <w:rFonts w:ascii="Times New Roman" w:eastAsia="Calibri" w:hAnsi="Times New Roman" w:cs="Times New Roman"/>
          <w:b/>
          <w:bCs/>
          <w:color w:val="000000"/>
          <w:vertAlign w:val="superscript"/>
          <w:lang w:val="en-US"/>
        </w:rPr>
        <w:t>b</w:t>
      </w:r>
      <w:proofErr w:type="spellEnd"/>
      <w:r w:rsidRPr="00671629">
        <w:rPr>
          <w:rFonts w:ascii="Times New Roman" w:eastAsia="Calibri" w:hAnsi="Times New Roman" w:cs="Times New Roman"/>
          <w:color w:val="000000"/>
          <w:lang w:val="en-US"/>
        </w:rPr>
        <w:t>*</w:t>
      </w:r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, Pamela Mitah </w:t>
      </w:r>
      <w:proofErr w:type="spellStart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>Mnisi</w:t>
      </w:r>
      <w:r w:rsidRPr="00671629">
        <w:rPr>
          <w:rFonts w:ascii="Times New Roman" w:eastAsia="Calibri" w:hAnsi="Times New Roman" w:cs="Times New Roman"/>
          <w:b/>
          <w:bCs/>
          <w:color w:val="000000"/>
          <w:vertAlign w:val="superscript"/>
          <w:lang w:val="en-US"/>
        </w:rPr>
        <w:t>a</w:t>
      </w:r>
      <w:proofErr w:type="spellEnd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, </w:t>
      </w:r>
      <w:proofErr w:type="spellStart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>Mpingana</w:t>
      </w:r>
      <w:proofErr w:type="spellEnd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Ndilimeke Akawa</w:t>
      </w:r>
      <w:r w:rsidRPr="00671629">
        <w:rPr>
          <w:rFonts w:ascii="Times New Roman" w:eastAsia="Calibri" w:hAnsi="Times New Roman" w:cs="Times New Roman"/>
          <w:b/>
          <w:bCs/>
          <w:color w:val="000000"/>
          <w:vertAlign w:val="superscript"/>
          <w:lang w:val="en-US"/>
        </w:rPr>
        <w:t>c</w:t>
      </w:r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, Mapula Lucey </w:t>
      </w:r>
      <w:proofErr w:type="spellStart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>Mavhungu</w:t>
      </w:r>
      <w:r w:rsidRPr="00671629">
        <w:rPr>
          <w:rFonts w:ascii="Times New Roman" w:eastAsia="Calibri" w:hAnsi="Times New Roman" w:cs="Times New Roman"/>
          <w:b/>
          <w:bCs/>
          <w:color w:val="000000"/>
          <w:vertAlign w:val="superscript"/>
          <w:lang w:val="en-US"/>
        </w:rPr>
        <w:t>a</w:t>
      </w:r>
      <w:proofErr w:type="spellEnd"/>
      <w:r w:rsidRPr="00671629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and Mukuna Patrick Mubiayi</w:t>
      </w:r>
      <w:r w:rsidRPr="00671629">
        <w:rPr>
          <w:rFonts w:ascii="Times New Roman" w:eastAsia="Calibri" w:hAnsi="Times New Roman" w:cs="Times New Roman"/>
          <w:b/>
          <w:bCs/>
          <w:color w:val="000000"/>
          <w:vertAlign w:val="superscript"/>
          <w:lang w:val="en-US"/>
        </w:rPr>
        <w:t>b</w:t>
      </w:r>
    </w:p>
    <w:p w14:paraId="2CACC3C5" w14:textId="77777777" w:rsidR="00671629" w:rsidRPr="00671629" w:rsidRDefault="00671629" w:rsidP="00671629">
      <w:pPr>
        <w:suppressAutoHyphens/>
        <w:spacing w:line="259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proofErr w:type="spellStart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a</w:t>
      </w:r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Department</w:t>
      </w:r>
      <w:proofErr w:type="spellEnd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of Chemical, Metallurgical and Materials Engineering, Tshwane University of Technology, Pretoria West Campus, Private Bag X680, Pretoria, South Africa</w:t>
      </w:r>
      <w:bookmarkEnd w:id="1"/>
    </w:p>
    <w:p w14:paraId="7ADF34E7" w14:textId="77777777" w:rsidR="00671629" w:rsidRPr="00671629" w:rsidRDefault="00671629" w:rsidP="00671629">
      <w:pPr>
        <w:suppressAutoHyphens/>
        <w:spacing w:line="259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proofErr w:type="spellStart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b</w:t>
      </w:r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Institute</w:t>
      </w:r>
      <w:proofErr w:type="spellEnd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for Nanotechnology and Water Sustainability, College of Science, Engineering and Technology, University of South Africa, Florida Science Campus, Roodepoort 1710, South Africa</w:t>
      </w:r>
    </w:p>
    <w:p w14:paraId="5FFD880A" w14:textId="77777777" w:rsidR="00671629" w:rsidRPr="00671629" w:rsidRDefault="00671629" w:rsidP="00671629">
      <w:pPr>
        <w:suppressAutoHyphens/>
        <w:spacing w:line="259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proofErr w:type="spellStart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c</w:t>
      </w:r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Department</w:t>
      </w:r>
      <w:proofErr w:type="spellEnd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of Biology, Chemistry and Physics, Namibia University of Science and Technology, Private Bag 13388, 13 Jackson </w:t>
      </w:r>
      <w:proofErr w:type="spellStart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Kaujeua</w:t>
      </w:r>
      <w:proofErr w:type="spellEnd"/>
      <w:r w:rsidRPr="00671629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Street, Windhoek, Namibia</w:t>
      </w:r>
    </w:p>
    <w:p w14:paraId="1C58C6DF" w14:textId="77777777" w:rsidR="00671629" w:rsidRPr="00671629" w:rsidRDefault="00671629" w:rsidP="00671629">
      <w:pPr>
        <w:suppressAutoHyphens/>
        <w:spacing w:line="259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</w:p>
    <w:p w14:paraId="73090A85" w14:textId="1EC1FAC7" w:rsidR="00386138" w:rsidRPr="00501E2D" w:rsidRDefault="00671629" w:rsidP="00501E2D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r w:rsidRPr="00671629">
        <w:rPr>
          <w:rFonts w:ascii="Times New Roman" w:eastAsia="Calibri" w:hAnsi="Times New Roman" w:cs="Times New Roman"/>
          <w:color w:val="000000"/>
          <w:lang w:val="en-US"/>
        </w:rPr>
        <w:t>*Corresponding author: Denga Ramutshatsha-Makhwedzha; Email: ramumd@unisa.ac.za</w:t>
      </w:r>
    </w:p>
    <w:p w14:paraId="4DDA9094" w14:textId="77777777" w:rsidR="00386138" w:rsidRDefault="00386138"/>
    <w:p w14:paraId="026E096C" w14:textId="77777777" w:rsidR="00736714" w:rsidRDefault="00736714"/>
    <w:p w14:paraId="1B83F40D" w14:textId="77777777" w:rsidR="00736714" w:rsidRDefault="00736714"/>
    <w:p w14:paraId="28FC1324" w14:textId="77777777" w:rsidR="00FD3CF4" w:rsidRDefault="00FD3CF4"/>
    <w:p w14:paraId="548D6A6C" w14:textId="1415ABD2" w:rsidR="00736714" w:rsidRPr="00736714" w:rsidRDefault="00FD3CF4" w:rsidP="00FD3CF4">
      <w:r>
        <w:rPr>
          <w:noProof/>
        </w:rPr>
        <w:drawing>
          <wp:inline distT="0" distB="0" distL="0" distR="0" wp14:anchorId="28C7AB0F" wp14:editId="15E5D2F6">
            <wp:extent cx="4864735" cy="3133725"/>
            <wp:effectExtent l="0" t="0" r="0" b="9525"/>
            <wp:docPr id="4552693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530EF" w14:textId="77777777" w:rsidR="00736714" w:rsidRDefault="00736714" w:rsidP="00FD3CF4">
      <w:pPr>
        <w:rPr>
          <w:rFonts w:ascii="Times New Roman" w:eastAsia="Calibri" w:hAnsi="Times New Roman" w:cs="Times New Roman"/>
          <w:b/>
          <w:bCs/>
          <w:color w:val="C00000"/>
          <w:lang w:val="en-US"/>
        </w:rPr>
      </w:pPr>
    </w:p>
    <w:p w14:paraId="5EA8D42E" w14:textId="1E6D4BE4" w:rsidR="00FD3CF4" w:rsidRPr="00736714" w:rsidRDefault="00FD3CF4" w:rsidP="00FD3CF4">
      <w:pPr>
        <w:rPr>
          <w:rFonts w:ascii="Times New Roman" w:eastAsia="Calibri" w:hAnsi="Times New Roman" w:cs="Times New Roman"/>
          <w:b/>
          <w:bCs/>
          <w:color w:val="C00000"/>
          <w:lang w:val="en-US"/>
        </w:rPr>
      </w:pPr>
      <w:r w:rsidRPr="00736714">
        <w:rPr>
          <w:rFonts w:ascii="Times New Roman" w:eastAsia="Calibri" w:hAnsi="Times New Roman" w:cs="Times New Roman"/>
          <w:b/>
          <w:bCs/>
          <w:color w:val="C00000"/>
          <w:lang w:val="en-US"/>
        </w:rPr>
        <w:t>Fig. S</w:t>
      </w:r>
      <w:r w:rsidRPr="00736714">
        <w:rPr>
          <w:rFonts w:ascii="Times New Roman" w:eastAsia="Calibri" w:hAnsi="Times New Roman" w:cs="Times New Roman"/>
          <w:b/>
          <w:bCs/>
          <w:color w:val="C00000"/>
          <w:lang w:val="en-US"/>
        </w:rPr>
        <w:t>1</w:t>
      </w:r>
      <w:r w:rsidRPr="00736714">
        <w:rPr>
          <w:rFonts w:ascii="Times New Roman" w:eastAsia="Calibri" w:hAnsi="Times New Roman" w:cs="Times New Roman"/>
          <w:b/>
          <w:bCs/>
          <w:color w:val="C00000"/>
          <w:lang w:val="en-US"/>
        </w:rPr>
        <w:t xml:space="preserve">. </w:t>
      </w:r>
      <w:r w:rsidRPr="00736714">
        <w:rPr>
          <w:rFonts w:ascii="Times New Roman" w:eastAsia="Calibri" w:hAnsi="Times New Roman" w:cs="Times New Roman"/>
          <w:color w:val="C00000"/>
          <w:lang w:val="en-US"/>
        </w:rPr>
        <w:t>UV–visible spectra: Wavelength Vs Absorbance plot</w:t>
      </w:r>
    </w:p>
    <w:p w14:paraId="1939DDB2" w14:textId="77777777" w:rsidR="00FD3CF4" w:rsidRDefault="00FD3CF4"/>
    <w:p w14:paraId="3E95C971" w14:textId="77777777" w:rsidR="00FD3CF4" w:rsidRDefault="00FD3CF4"/>
    <w:p w14:paraId="11D8882F" w14:textId="77777777" w:rsidR="00FD3CF4" w:rsidRDefault="00FD3CF4"/>
    <w:p w14:paraId="367CA5F0" w14:textId="77777777" w:rsidR="00FD3CF4" w:rsidRDefault="00FD3CF4"/>
    <w:p w14:paraId="414DDE23" w14:textId="3285420E" w:rsidR="00C201D9" w:rsidRDefault="00C201D9"/>
    <w:p w14:paraId="06B6E460" w14:textId="2085A27D" w:rsidR="008C78F4" w:rsidRDefault="00A952A6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lang w:val="en-US"/>
        </w:rPr>
        <w:drawing>
          <wp:inline distT="0" distB="0" distL="0" distR="0" wp14:anchorId="4B8C5189" wp14:editId="6E1F9A58">
            <wp:extent cx="4445000" cy="2838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8" t="8223" b="4268"/>
                    <a:stretch/>
                  </pic:blipFill>
                  <pic:spPr bwMode="auto">
                    <a:xfrm>
                      <a:off x="0" y="0"/>
                      <a:ext cx="4445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E1F43" w14:textId="6CDFBFFD" w:rsidR="00C201D9" w:rsidRPr="00271595" w:rsidRDefault="00C201D9">
      <w:pPr>
        <w:rPr>
          <w:rFonts w:ascii="Times New Roman" w:eastAsia="Calibri" w:hAnsi="Times New Roman" w:cs="Times New Roman"/>
          <w:color w:val="C00000"/>
          <w:lang w:val="en-US"/>
        </w:rPr>
      </w:pPr>
      <w:r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Fig</w:t>
      </w:r>
      <w:r w:rsidR="0094670E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.</w:t>
      </w:r>
      <w:r w:rsidR="00624A93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 xml:space="preserve"> </w:t>
      </w:r>
      <w:r w:rsidR="00774960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S</w:t>
      </w:r>
      <w:r w:rsidR="00FD3CF4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2</w:t>
      </w:r>
      <w:r w:rsidR="00624A93" w:rsidRPr="00271595">
        <w:rPr>
          <w:rFonts w:ascii="Times New Roman" w:eastAsia="Calibri" w:hAnsi="Times New Roman" w:cs="Times New Roman"/>
          <w:color w:val="C00000"/>
          <w:lang w:val="en-US"/>
        </w:rPr>
        <w:t xml:space="preserve">. </w:t>
      </w:r>
      <w:r w:rsidR="00BA3AD7" w:rsidRPr="00271595">
        <w:rPr>
          <w:rFonts w:ascii="Times New Roman" w:eastAsia="Calibri" w:hAnsi="Times New Roman" w:cs="Times New Roman"/>
          <w:color w:val="C00000"/>
          <w:lang w:val="en-US"/>
        </w:rPr>
        <w:t xml:space="preserve">Freundlich 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isotherm plot for sorption of CR onto Fe</w:t>
      </w:r>
      <w:r w:rsidRPr="00271595">
        <w:rPr>
          <w:rFonts w:ascii="Times New Roman" w:eastAsia="Calibri" w:hAnsi="Times New Roman" w:cs="Times New Roman"/>
          <w:color w:val="C00000"/>
          <w:vertAlign w:val="subscript"/>
          <w:lang w:val="en-US"/>
        </w:rPr>
        <w:t>3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O</w:t>
      </w:r>
      <w:r w:rsidRPr="00271595">
        <w:rPr>
          <w:rFonts w:ascii="Times New Roman" w:eastAsia="Calibri" w:hAnsi="Times New Roman" w:cs="Times New Roman"/>
          <w:color w:val="C00000"/>
          <w:vertAlign w:val="subscript"/>
          <w:lang w:val="en-US"/>
        </w:rPr>
        <w:t>4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@ZnO@Zeolite</w:t>
      </w:r>
    </w:p>
    <w:p w14:paraId="570FF4FB" w14:textId="77777777" w:rsidR="00BA3AD7" w:rsidRDefault="00BA3AD7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10D67787" w14:textId="65E2F2B6" w:rsidR="00386138" w:rsidRDefault="00386138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26D70B93" w14:textId="77777777" w:rsidR="00736714" w:rsidRDefault="00736714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6933D337" w14:textId="063D8EC9" w:rsidR="00280845" w:rsidRDefault="00A952A6">
      <w:pPr>
        <w:rPr>
          <w:rFonts w:ascii="Times New Roman" w:eastAsia="Calibri" w:hAnsi="Times New Roman" w:cs="Times New Roman"/>
          <w:color w:val="000000"/>
          <w:lang w:val="en-US"/>
        </w:rPr>
      </w:pPr>
      <w:r>
        <w:rPr>
          <w:rFonts w:ascii="Times New Roman" w:eastAsia="Calibri" w:hAnsi="Times New Roman" w:cs="Times New Roman"/>
          <w:noProof/>
          <w:color w:val="000000"/>
          <w:lang w:val="en-US"/>
        </w:rPr>
        <w:drawing>
          <wp:inline distT="0" distB="0" distL="0" distR="0" wp14:anchorId="62A402F5" wp14:editId="4BC1F73F">
            <wp:extent cx="4295775" cy="2667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t="10150" r="1946" b="3732"/>
                    <a:stretch/>
                  </pic:blipFill>
                  <pic:spPr bwMode="auto">
                    <a:xfrm>
                      <a:off x="0" y="0"/>
                      <a:ext cx="42957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3F5CD" w14:textId="2767590E" w:rsidR="00386138" w:rsidRPr="00271595" w:rsidRDefault="00386138">
      <w:pPr>
        <w:rPr>
          <w:rFonts w:ascii="Times New Roman" w:eastAsia="Calibri" w:hAnsi="Times New Roman" w:cs="Times New Roman"/>
          <w:color w:val="C00000"/>
          <w:lang w:val="en-US"/>
        </w:rPr>
      </w:pPr>
      <w:r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Fig</w:t>
      </w:r>
      <w:r w:rsidR="0094670E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.</w:t>
      </w:r>
      <w:r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 xml:space="preserve"> </w:t>
      </w:r>
      <w:r w:rsidR="00774960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S</w:t>
      </w:r>
      <w:r w:rsidR="00FD3CF4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3</w:t>
      </w:r>
      <w:r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.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 xml:space="preserve"> </w:t>
      </w:r>
      <w:r w:rsidR="006967A5" w:rsidRPr="00271595">
        <w:rPr>
          <w:rFonts w:ascii="Times New Roman" w:eastAsia="Calibri" w:hAnsi="Times New Roman" w:cs="Times New Roman"/>
          <w:color w:val="C00000"/>
          <w:lang w:val="en-US"/>
        </w:rPr>
        <w:t>Temkin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 xml:space="preserve"> isotherm plot for sorption of CR onto Fe</w:t>
      </w:r>
      <w:r w:rsidRPr="00271595">
        <w:rPr>
          <w:rFonts w:ascii="Times New Roman" w:eastAsia="Calibri" w:hAnsi="Times New Roman" w:cs="Times New Roman"/>
          <w:color w:val="C00000"/>
          <w:vertAlign w:val="subscript"/>
          <w:lang w:val="en-US"/>
        </w:rPr>
        <w:t>3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O</w:t>
      </w:r>
      <w:r w:rsidRPr="00271595">
        <w:rPr>
          <w:rFonts w:ascii="Times New Roman" w:eastAsia="Calibri" w:hAnsi="Times New Roman" w:cs="Times New Roman"/>
          <w:color w:val="C00000"/>
          <w:vertAlign w:val="subscript"/>
          <w:lang w:val="en-US"/>
        </w:rPr>
        <w:t>4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@ZnO@Zeolite</w:t>
      </w:r>
    </w:p>
    <w:p w14:paraId="7F61D7F7" w14:textId="77777777" w:rsidR="008B5F8D" w:rsidRDefault="008B5F8D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11888681" w14:textId="77777777" w:rsidR="008B5F8D" w:rsidRDefault="008B5F8D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1BC545EC" w14:textId="2A0F92F3" w:rsidR="008B5F8D" w:rsidRDefault="008B5F8D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69D45242" w14:textId="59C5C0E0" w:rsidR="00280845" w:rsidRDefault="001F0463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bookmarkStart w:id="4" w:name="_Hlk214298284"/>
      <w:r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     </w:t>
      </w:r>
      <w:r w:rsidR="00A952A6">
        <w:rPr>
          <w:rFonts w:ascii="Times New Roman" w:eastAsia="Calibri" w:hAnsi="Times New Roman" w:cs="Times New Roman"/>
          <w:b/>
          <w:bCs/>
          <w:noProof/>
          <w:color w:val="000000"/>
          <w:lang w:val="en-US"/>
        </w:rPr>
        <w:drawing>
          <wp:inline distT="0" distB="0" distL="0" distR="0" wp14:anchorId="1BD6522E" wp14:editId="0C0D96E4">
            <wp:extent cx="4686300" cy="3028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8" t="12838" r="4489" b="10140"/>
                    <a:stretch/>
                  </pic:blipFill>
                  <pic:spPr bwMode="auto">
                    <a:xfrm>
                      <a:off x="0" y="0"/>
                      <a:ext cx="46863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B17D7" w14:textId="4944D936" w:rsidR="008B5F8D" w:rsidRPr="00271595" w:rsidRDefault="008B5F8D">
      <w:pPr>
        <w:rPr>
          <w:rFonts w:ascii="Times New Roman" w:eastAsia="Calibri" w:hAnsi="Times New Roman" w:cs="Times New Roman"/>
          <w:color w:val="C00000"/>
          <w:lang w:val="en-US"/>
        </w:rPr>
      </w:pPr>
      <w:r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Fig</w:t>
      </w:r>
      <w:r w:rsidR="0094670E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.</w:t>
      </w:r>
      <w:r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 xml:space="preserve"> </w:t>
      </w:r>
      <w:r w:rsidR="00774960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S</w:t>
      </w:r>
      <w:r w:rsidR="00FD3CF4" w:rsidRPr="00271595">
        <w:rPr>
          <w:rFonts w:ascii="Times New Roman" w:eastAsia="Calibri" w:hAnsi="Times New Roman" w:cs="Times New Roman"/>
          <w:b/>
          <w:bCs/>
          <w:color w:val="C00000"/>
          <w:lang w:val="en-US"/>
        </w:rPr>
        <w:t>4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. R-D isotherm plot for sorption of CR onto Fe</w:t>
      </w:r>
      <w:r w:rsidRPr="00271595">
        <w:rPr>
          <w:rFonts w:ascii="Times New Roman" w:eastAsia="Calibri" w:hAnsi="Times New Roman" w:cs="Times New Roman"/>
          <w:color w:val="C00000"/>
          <w:vertAlign w:val="subscript"/>
          <w:lang w:val="en-US"/>
        </w:rPr>
        <w:t>3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O</w:t>
      </w:r>
      <w:r w:rsidRPr="00271595">
        <w:rPr>
          <w:rFonts w:ascii="Times New Roman" w:eastAsia="Calibri" w:hAnsi="Times New Roman" w:cs="Times New Roman"/>
          <w:color w:val="C00000"/>
          <w:vertAlign w:val="subscript"/>
          <w:lang w:val="en-US"/>
        </w:rPr>
        <w:t>4</w:t>
      </w:r>
      <w:r w:rsidRPr="00271595">
        <w:rPr>
          <w:rFonts w:ascii="Times New Roman" w:eastAsia="Calibri" w:hAnsi="Times New Roman" w:cs="Times New Roman"/>
          <w:color w:val="C00000"/>
          <w:lang w:val="en-US"/>
        </w:rPr>
        <w:t>@ZnO@Zeolite</w:t>
      </w:r>
    </w:p>
    <w:bookmarkEnd w:id="4"/>
    <w:p w14:paraId="22111A87" w14:textId="438CCA33" w:rsidR="008B5F8D" w:rsidRDefault="008B5F8D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77816DD8" w14:textId="7CF3C35F" w:rsidR="00D66E3F" w:rsidRDefault="00D66E3F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5B48B241" w14:textId="77777777" w:rsidR="00236CD2" w:rsidRDefault="00236CD2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p w14:paraId="72744E39" w14:textId="77777777" w:rsidR="00236CD2" w:rsidRDefault="00236CD2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p w14:paraId="107A6700" w14:textId="77777777" w:rsidR="00236CD2" w:rsidRDefault="00236CD2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p w14:paraId="78574148" w14:textId="77777777" w:rsidR="00236CD2" w:rsidRDefault="00236CD2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p w14:paraId="61960207" w14:textId="77777777" w:rsidR="00236CD2" w:rsidRDefault="00236CD2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sectPr w:rsidR="00236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29"/>
    <w:rsid w:val="00083DD2"/>
    <w:rsid w:val="000A626D"/>
    <w:rsid w:val="000A63E8"/>
    <w:rsid w:val="001C0900"/>
    <w:rsid w:val="001E48AE"/>
    <w:rsid w:val="001F0463"/>
    <w:rsid w:val="00236CD2"/>
    <w:rsid w:val="00271595"/>
    <w:rsid w:val="00280845"/>
    <w:rsid w:val="00322A55"/>
    <w:rsid w:val="003645CC"/>
    <w:rsid w:val="00380F29"/>
    <w:rsid w:val="00386138"/>
    <w:rsid w:val="003F3448"/>
    <w:rsid w:val="004B2FD3"/>
    <w:rsid w:val="00501E2D"/>
    <w:rsid w:val="00531AD9"/>
    <w:rsid w:val="00544701"/>
    <w:rsid w:val="00624A93"/>
    <w:rsid w:val="006363F9"/>
    <w:rsid w:val="00657534"/>
    <w:rsid w:val="00671629"/>
    <w:rsid w:val="0068066A"/>
    <w:rsid w:val="006954B6"/>
    <w:rsid w:val="006967A5"/>
    <w:rsid w:val="006B6E58"/>
    <w:rsid w:val="006C303D"/>
    <w:rsid w:val="0073498A"/>
    <w:rsid w:val="00736714"/>
    <w:rsid w:val="00774960"/>
    <w:rsid w:val="00820BE5"/>
    <w:rsid w:val="008B5F8D"/>
    <w:rsid w:val="008C78F4"/>
    <w:rsid w:val="00913E10"/>
    <w:rsid w:val="0094670E"/>
    <w:rsid w:val="009A49B6"/>
    <w:rsid w:val="00A16D30"/>
    <w:rsid w:val="00A64062"/>
    <w:rsid w:val="00A952A6"/>
    <w:rsid w:val="00AA4A07"/>
    <w:rsid w:val="00AF3349"/>
    <w:rsid w:val="00B00E31"/>
    <w:rsid w:val="00B5211A"/>
    <w:rsid w:val="00B8595E"/>
    <w:rsid w:val="00BA3AD7"/>
    <w:rsid w:val="00BA4EED"/>
    <w:rsid w:val="00BF018A"/>
    <w:rsid w:val="00C060B5"/>
    <w:rsid w:val="00C201D9"/>
    <w:rsid w:val="00D449B0"/>
    <w:rsid w:val="00D66E3F"/>
    <w:rsid w:val="00D746AB"/>
    <w:rsid w:val="00D96946"/>
    <w:rsid w:val="00DA1D5D"/>
    <w:rsid w:val="00E7479A"/>
    <w:rsid w:val="00F26D58"/>
    <w:rsid w:val="00F4529A"/>
    <w:rsid w:val="00FB2D40"/>
    <w:rsid w:val="00FD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DC8B3F9"/>
  <w15:chartTrackingRefBased/>
  <w15:docId w15:val="{B82E4CC0-EAFD-4861-9D8F-6FBA31E6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6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6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6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6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6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6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6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6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6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6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6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6E58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6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a9a8b8c-3ea3-4799-a43e-5510398e7a3b}" enabled="0" method="" siteId="{ca9a8b8c-3ea3-4799-a43e-5510398e7a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167</Words>
  <Characters>992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Denga Ramutshatsha</dc:creator>
  <cp:keywords/>
  <dc:description/>
  <cp:lastModifiedBy>Denga Ramutshatsha</cp:lastModifiedBy>
  <cp:revision>13</cp:revision>
  <dcterms:created xsi:type="dcterms:W3CDTF">2025-12-27T21:30:00Z</dcterms:created>
  <dcterms:modified xsi:type="dcterms:W3CDTF">2026-01-01T16:34:00Z</dcterms:modified>
</cp:coreProperties>
</file>