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CDD" w:rsidRPr="00604839" w:rsidRDefault="009D7CDD" w:rsidP="009D7CDD">
      <w:pPr>
        <w:rPr>
          <w:rFonts w:ascii="Times New Roman" w:hAnsi="Times New Roman" w:cs="Times New Roman"/>
          <w:b/>
          <w:sz w:val="20"/>
          <w:szCs w:val="20"/>
        </w:rPr>
      </w:pPr>
      <w:bookmarkStart w:id="0" w:name="_Toc11531863"/>
      <w:bookmarkStart w:id="1" w:name="_Toc11618884"/>
      <w:bookmarkStart w:id="2" w:name="_Toc11696445"/>
      <w:r w:rsidRPr="00604839">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604839">
        <w:rPr>
          <w:rFonts w:ascii="Times New Roman" w:hAnsi="Times New Roman" w:cs="Times New Roman"/>
          <w:sz w:val="20"/>
          <w:szCs w:val="20"/>
        </w:rPr>
        <w:t xml:space="preserve"> Soil information as described by National Bureau of Soil Survey and Land Use Planning </w:t>
      </w:r>
      <w:bookmarkEnd w:id="0"/>
      <w:bookmarkEnd w:id="1"/>
      <w:bookmarkEnd w:id="2"/>
      <w:r>
        <w:rPr>
          <w:rFonts w:ascii="Times New Roman" w:hAnsi="Times New Roman" w:cs="Times New Roman"/>
          <w:sz w:val="20"/>
          <w:szCs w:val="20"/>
        </w:rPr>
        <w:t>[29]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511"/>
        <w:gridCol w:w="903"/>
      </w:tblGrid>
      <w:tr w:rsidR="009D7CDD" w:rsidRPr="00604839" w:rsidTr="00692B0B">
        <w:trPr>
          <w:trHeight w:val="300"/>
        </w:trPr>
        <w:tc>
          <w:tcPr>
            <w:tcW w:w="0" w:type="auto"/>
            <w:tcBorders>
              <w:top w:val="single" w:sz="8" w:space="0" w:color="auto"/>
              <w:bottom w:val="single" w:sz="12" w:space="0" w:color="auto"/>
            </w:tcBorders>
            <w:noWrap/>
            <w:hideMark/>
          </w:tcPr>
          <w:p w:rsidR="009D7CDD" w:rsidRPr="00604839" w:rsidRDefault="009D7CDD" w:rsidP="00692B0B">
            <w:pPr>
              <w:spacing w:line="360" w:lineRule="auto"/>
              <w:jc w:val="both"/>
              <w:rPr>
                <w:rFonts w:ascii="Times New Roman" w:hAnsi="Times New Roman" w:cs="Times New Roman"/>
                <w:b/>
                <w:bCs/>
                <w:sz w:val="20"/>
                <w:szCs w:val="20"/>
              </w:rPr>
            </w:pPr>
            <w:r w:rsidRPr="00604839">
              <w:rPr>
                <w:rFonts w:ascii="Times New Roman" w:hAnsi="Times New Roman" w:cs="Times New Roman"/>
                <w:b/>
                <w:bCs/>
                <w:sz w:val="20"/>
                <w:szCs w:val="20"/>
              </w:rPr>
              <w:t>Soil zones</w:t>
            </w:r>
          </w:p>
        </w:tc>
        <w:tc>
          <w:tcPr>
            <w:tcW w:w="10225" w:type="dxa"/>
            <w:tcBorders>
              <w:top w:val="single" w:sz="8" w:space="0" w:color="auto"/>
              <w:bottom w:val="single" w:sz="12" w:space="0" w:color="auto"/>
            </w:tcBorders>
            <w:noWrap/>
            <w:hideMark/>
          </w:tcPr>
          <w:p w:rsidR="009D7CDD" w:rsidRPr="00604839" w:rsidRDefault="009D7CDD" w:rsidP="00692B0B">
            <w:pPr>
              <w:spacing w:line="360" w:lineRule="auto"/>
              <w:jc w:val="both"/>
              <w:rPr>
                <w:rFonts w:ascii="Times New Roman" w:hAnsi="Times New Roman" w:cs="Times New Roman"/>
                <w:b/>
                <w:bCs/>
                <w:sz w:val="20"/>
                <w:szCs w:val="20"/>
              </w:rPr>
            </w:pPr>
            <w:r w:rsidRPr="00604839">
              <w:rPr>
                <w:rFonts w:ascii="Times New Roman" w:hAnsi="Times New Roman" w:cs="Times New Roman"/>
                <w:b/>
                <w:bCs/>
                <w:sz w:val="20"/>
                <w:szCs w:val="20"/>
              </w:rPr>
              <w:t>Soil characteristics</w:t>
            </w:r>
          </w:p>
        </w:tc>
        <w:tc>
          <w:tcPr>
            <w:tcW w:w="0" w:type="auto"/>
            <w:tcBorders>
              <w:top w:val="single" w:sz="8" w:space="0" w:color="auto"/>
              <w:bottom w:val="single" w:sz="12" w:space="0" w:color="auto"/>
            </w:tcBorders>
            <w:noWrap/>
            <w:hideMark/>
          </w:tcPr>
          <w:p w:rsidR="009D7CDD" w:rsidRPr="00604839" w:rsidRDefault="009D7CDD" w:rsidP="00692B0B">
            <w:pPr>
              <w:spacing w:line="360" w:lineRule="auto"/>
              <w:jc w:val="both"/>
              <w:rPr>
                <w:rFonts w:ascii="Times New Roman" w:hAnsi="Times New Roman" w:cs="Times New Roman"/>
                <w:b/>
                <w:bCs/>
                <w:sz w:val="20"/>
                <w:szCs w:val="20"/>
              </w:rPr>
            </w:pPr>
            <w:r w:rsidRPr="00604839">
              <w:rPr>
                <w:rFonts w:ascii="Times New Roman" w:hAnsi="Times New Roman" w:cs="Times New Roman"/>
                <w:b/>
                <w:bCs/>
                <w:sz w:val="20"/>
                <w:szCs w:val="20"/>
              </w:rPr>
              <w:t>Area (km</w:t>
            </w:r>
            <w:r w:rsidRPr="00604839">
              <w:rPr>
                <w:rFonts w:ascii="Times New Roman" w:hAnsi="Times New Roman" w:cs="Times New Roman"/>
                <w:b/>
                <w:bCs/>
                <w:sz w:val="20"/>
                <w:szCs w:val="20"/>
                <w:vertAlign w:val="superscript"/>
              </w:rPr>
              <w:t>2</w:t>
            </w:r>
            <w:r w:rsidRPr="00604839">
              <w:rPr>
                <w:rFonts w:ascii="Times New Roman" w:hAnsi="Times New Roman" w:cs="Times New Roman"/>
                <w:b/>
                <w:bCs/>
                <w:sz w:val="20"/>
                <w:szCs w:val="20"/>
              </w:rPr>
              <w:t>)</w:t>
            </w:r>
          </w:p>
        </w:tc>
      </w:tr>
      <w:tr w:rsidR="009D7CDD" w:rsidRPr="00604839" w:rsidTr="00692B0B">
        <w:trPr>
          <w:trHeight w:val="300"/>
        </w:trPr>
        <w:tc>
          <w:tcPr>
            <w:tcW w:w="0" w:type="auto"/>
            <w:tcBorders>
              <w:top w:val="single" w:sz="12" w:space="0" w:color="auto"/>
            </w:tcBorders>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35</w:t>
            </w:r>
          </w:p>
        </w:tc>
        <w:tc>
          <w:tcPr>
            <w:tcW w:w="10225" w:type="dxa"/>
            <w:tcBorders>
              <w:top w:val="single" w:sz="12" w:space="0" w:color="auto"/>
            </w:tcBorders>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Very shallow, somewhat excessively drained, loamy soils on moderately steeply sloping undulating western foothill slopes and narrow valleys with severe erosion and strong stoniness; associated with shallow, somewhat excessively drained ,loamy soils with severe erosion and strong stoniness.</w:t>
            </w:r>
          </w:p>
        </w:tc>
        <w:tc>
          <w:tcPr>
            <w:tcW w:w="0" w:type="auto"/>
            <w:tcBorders>
              <w:top w:val="single" w:sz="12" w:space="0" w:color="auto"/>
            </w:tcBorders>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30.67</w:t>
            </w:r>
          </w:p>
        </w:tc>
      </w:tr>
      <w:tr w:rsidR="009D7CDD" w:rsidRPr="00604839" w:rsidTr="00692B0B">
        <w:trPr>
          <w:trHeight w:val="300"/>
        </w:trPr>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38</w:t>
            </w:r>
          </w:p>
        </w:tc>
        <w:tc>
          <w:tcPr>
            <w:tcW w:w="10225" w:type="dxa"/>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 xml:space="preserve">Moderately deep, well drained, loamy soils on moderately </w:t>
            </w:r>
            <w:proofErr w:type="spellStart"/>
            <w:r w:rsidRPr="00604839">
              <w:rPr>
                <w:rFonts w:ascii="Times New Roman" w:hAnsi="Times New Roman" w:cs="Times New Roman"/>
                <w:sz w:val="20"/>
                <w:szCs w:val="20"/>
              </w:rPr>
              <w:t>moderately</w:t>
            </w:r>
            <w:proofErr w:type="spellEnd"/>
            <w:r w:rsidRPr="00604839">
              <w:rPr>
                <w:rFonts w:ascii="Times New Roman" w:hAnsi="Times New Roman" w:cs="Times New Roman"/>
                <w:sz w:val="20"/>
                <w:szCs w:val="20"/>
              </w:rPr>
              <w:t xml:space="preserve"> sloping spurs with severe erosion and moderate stoniness; associated with moderately deep, well drained, clayey soils on moderately steeply sloping spurs with severe erosion and moderate stoniness</w:t>
            </w:r>
          </w:p>
        </w:tc>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110.80</w:t>
            </w:r>
          </w:p>
        </w:tc>
      </w:tr>
      <w:tr w:rsidR="009D7CDD" w:rsidRPr="00604839" w:rsidTr="00692B0B">
        <w:trPr>
          <w:trHeight w:val="300"/>
        </w:trPr>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58</w:t>
            </w:r>
          </w:p>
        </w:tc>
        <w:tc>
          <w:tcPr>
            <w:tcW w:w="10225" w:type="dxa"/>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 xml:space="preserve">Very shallow, well drained, loamy soils on steeply sloping elongated ridges of </w:t>
            </w:r>
            <w:proofErr w:type="spellStart"/>
            <w:r w:rsidRPr="00604839">
              <w:rPr>
                <w:rFonts w:ascii="Times New Roman" w:hAnsi="Times New Roman" w:cs="Times New Roman"/>
                <w:sz w:val="20"/>
                <w:szCs w:val="20"/>
              </w:rPr>
              <w:t>Sahyadri</w:t>
            </w:r>
            <w:proofErr w:type="spellEnd"/>
            <w:r w:rsidRPr="00604839">
              <w:rPr>
                <w:rFonts w:ascii="Times New Roman" w:hAnsi="Times New Roman" w:cs="Times New Roman"/>
                <w:sz w:val="20"/>
                <w:szCs w:val="20"/>
              </w:rPr>
              <w:t xml:space="preserve"> with severe erosion and moderate stoniness, associated with moderately deep, well drained loamy soils with severe erosion and slight stoniness.</w:t>
            </w:r>
          </w:p>
        </w:tc>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8.76</w:t>
            </w:r>
          </w:p>
        </w:tc>
      </w:tr>
      <w:tr w:rsidR="009D7CDD" w:rsidRPr="00604839" w:rsidTr="00692B0B">
        <w:trPr>
          <w:trHeight w:val="300"/>
        </w:trPr>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121</w:t>
            </w:r>
          </w:p>
        </w:tc>
        <w:tc>
          <w:tcPr>
            <w:tcW w:w="10225" w:type="dxa"/>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Very shallow well drained, loamy soils on gently sloping undulating lands, with moderate erosion and moderate stoniness associated with very shallow, well drained, clayey soils with very shallow well drained, clayey soils with severe erosion and moderate erosion.</w:t>
            </w:r>
          </w:p>
        </w:tc>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0.37</w:t>
            </w:r>
          </w:p>
        </w:tc>
      </w:tr>
      <w:tr w:rsidR="009D7CDD" w:rsidRPr="00604839" w:rsidTr="00692B0B">
        <w:trPr>
          <w:trHeight w:val="300"/>
        </w:trPr>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141</w:t>
            </w:r>
          </w:p>
        </w:tc>
        <w:tc>
          <w:tcPr>
            <w:tcW w:w="10225" w:type="dxa"/>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Shallow, well drained, loamy soils on moderately sloping lands with very severe erosion and slightly stoniness, moderately deep, well drained, clayey soils with moderate erosion and slight stoniness.</w:t>
            </w:r>
          </w:p>
        </w:tc>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60.05</w:t>
            </w:r>
          </w:p>
        </w:tc>
      </w:tr>
      <w:tr w:rsidR="009D7CDD" w:rsidRPr="00604839" w:rsidTr="00692B0B">
        <w:trPr>
          <w:trHeight w:val="300"/>
        </w:trPr>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142</w:t>
            </w:r>
          </w:p>
        </w:tc>
        <w:tc>
          <w:tcPr>
            <w:tcW w:w="10225" w:type="dxa"/>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Shallow, well drained, clayey soils on gently sloping lands with moderate erosion and slight stoniness;  associated with slightly deep, well drained, fine soils with moderate erosion, and slight stoniness</w:t>
            </w:r>
          </w:p>
        </w:tc>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21.25</w:t>
            </w:r>
          </w:p>
        </w:tc>
      </w:tr>
      <w:tr w:rsidR="009D7CDD" w:rsidRPr="00604839" w:rsidTr="00692B0B">
        <w:trPr>
          <w:trHeight w:val="300"/>
        </w:trPr>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152</w:t>
            </w:r>
          </w:p>
        </w:tc>
        <w:tc>
          <w:tcPr>
            <w:tcW w:w="10225" w:type="dxa"/>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Moderately deep, well drained, clayey calcareous soil on very gently sloping plain with moderate erosion; associated with very deep, well drained, clayey, calcareous soil with moderate erosion</w:t>
            </w:r>
          </w:p>
        </w:tc>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22.21</w:t>
            </w:r>
          </w:p>
        </w:tc>
      </w:tr>
      <w:tr w:rsidR="009D7CDD" w:rsidRPr="00604839" w:rsidTr="00692B0B">
        <w:trPr>
          <w:trHeight w:val="300"/>
        </w:trPr>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158</w:t>
            </w:r>
          </w:p>
        </w:tc>
        <w:tc>
          <w:tcPr>
            <w:tcW w:w="10225" w:type="dxa"/>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Very deep, well drained, fine, calcareous soils on very gently sloping plain with moderate erosion; associated with moderately shallow, well drained, fine calcareous soils with moderate erosion and moderate salinity.</w:t>
            </w:r>
          </w:p>
        </w:tc>
        <w:tc>
          <w:tcPr>
            <w:tcW w:w="0" w:type="auto"/>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146.05</w:t>
            </w:r>
          </w:p>
        </w:tc>
      </w:tr>
      <w:tr w:rsidR="009D7CDD" w:rsidRPr="00604839" w:rsidTr="00692B0B">
        <w:trPr>
          <w:trHeight w:val="300"/>
        </w:trPr>
        <w:tc>
          <w:tcPr>
            <w:tcW w:w="0" w:type="auto"/>
            <w:tcBorders>
              <w:bottom w:val="single" w:sz="8" w:space="0" w:color="auto"/>
            </w:tcBorders>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172</w:t>
            </w:r>
          </w:p>
        </w:tc>
        <w:tc>
          <w:tcPr>
            <w:tcW w:w="10225" w:type="dxa"/>
            <w:tcBorders>
              <w:bottom w:val="single" w:sz="8" w:space="0" w:color="auto"/>
            </w:tcBorders>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Extremely shallow, somewhat excessively drained, clayey soils on moderately sloping undulating lands with mesas and buttes with severe erosion and moderate stoniness; associated with extremely shallow somewhat excessively drained, loamy soils with moderate erosion.</w:t>
            </w:r>
          </w:p>
        </w:tc>
        <w:tc>
          <w:tcPr>
            <w:tcW w:w="0" w:type="auto"/>
            <w:tcBorders>
              <w:bottom w:val="single" w:sz="8" w:space="0" w:color="auto"/>
            </w:tcBorders>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12.25</w:t>
            </w:r>
          </w:p>
        </w:tc>
      </w:tr>
      <w:tr w:rsidR="009D7CDD" w:rsidRPr="00604839" w:rsidTr="00692B0B">
        <w:trPr>
          <w:trHeight w:val="300"/>
        </w:trPr>
        <w:tc>
          <w:tcPr>
            <w:tcW w:w="11358" w:type="dxa"/>
            <w:gridSpan w:val="2"/>
            <w:tcBorders>
              <w:top w:val="single" w:sz="8" w:space="0" w:color="auto"/>
              <w:bottom w:val="single" w:sz="8" w:space="0" w:color="auto"/>
            </w:tcBorders>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Total</w:t>
            </w:r>
          </w:p>
        </w:tc>
        <w:tc>
          <w:tcPr>
            <w:tcW w:w="0" w:type="auto"/>
            <w:tcBorders>
              <w:top w:val="single" w:sz="8" w:space="0" w:color="auto"/>
              <w:bottom w:val="single" w:sz="8" w:space="0" w:color="auto"/>
            </w:tcBorders>
            <w:noWrap/>
            <w:hideMark/>
          </w:tcPr>
          <w:p w:rsidR="009D7CDD" w:rsidRPr="00604839" w:rsidRDefault="009D7CDD" w:rsidP="00692B0B">
            <w:pPr>
              <w:spacing w:line="360" w:lineRule="auto"/>
              <w:jc w:val="both"/>
              <w:rPr>
                <w:rFonts w:ascii="Times New Roman" w:hAnsi="Times New Roman" w:cs="Times New Roman"/>
                <w:sz w:val="20"/>
                <w:szCs w:val="20"/>
              </w:rPr>
            </w:pPr>
            <w:r w:rsidRPr="00604839">
              <w:rPr>
                <w:rFonts w:ascii="Times New Roman" w:hAnsi="Times New Roman" w:cs="Times New Roman"/>
                <w:sz w:val="20"/>
                <w:szCs w:val="20"/>
              </w:rPr>
              <w:t>412.44</w:t>
            </w:r>
          </w:p>
        </w:tc>
      </w:tr>
    </w:tbl>
    <w:p w:rsidR="009D7CDD" w:rsidRPr="00604839" w:rsidRDefault="009D7CDD" w:rsidP="009D7CDD">
      <w:pPr>
        <w:spacing w:line="360" w:lineRule="auto"/>
        <w:jc w:val="both"/>
        <w:rPr>
          <w:rFonts w:ascii="Times New Roman" w:hAnsi="Times New Roman" w:cs="Times New Roman"/>
          <w:sz w:val="20"/>
          <w:szCs w:val="20"/>
        </w:rPr>
      </w:pPr>
    </w:p>
    <w:p w:rsidR="009D7CDD" w:rsidRPr="00604839" w:rsidRDefault="009D7CDD" w:rsidP="009D7CDD">
      <w:pPr>
        <w:spacing w:line="360" w:lineRule="auto"/>
        <w:jc w:val="both"/>
        <w:rPr>
          <w:rFonts w:ascii="Times New Roman" w:hAnsi="Times New Roman" w:cs="Times New Roman"/>
          <w:sz w:val="20"/>
          <w:szCs w:val="20"/>
        </w:rPr>
      </w:pPr>
    </w:p>
    <w:p w:rsidR="00C30C07" w:rsidRDefault="00C30C07" w:rsidP="00C30C07">
      <w:pPr>
        <w:rPr>
          <w:rFonts w:ascii="Times New Roman" w:hAnsi="Times New Roman" w:cs="Times New Roman"/>
          <w:sz w:val="20"/>
          <w:szCs w:val="20"/>
        </w:rPr>
      </w:pPr>
    </w:p>
    <w:p w:rsidR="006629FA" w:rsidRDefault="006629FA" w:rsidP="00C30C07">
      <w:pPr>
        <w:rPr>
          <w:rFonts w:ascii="Times New Roman" w:hAnsi="Times New Roman" w:cs="Times New Roman"/>
          <w:sz w:val="20"/>
          <w:szCs w:val="20"/>
        </w:rPr>
      </w:pPr>
      <w:r>
        <w:rPr>
          <w:rFonts w:ascii="Times New Roman" w:hAnsi="Times New Roman" w:cs="Times New Roman"/>
          <w:noProof/>
          <w:sz w:val="20"/>
          <w:szCs w:val="20"/>
          <w:lang w:val="en-IN" w:eastAsia="en-IN" w:bidi="mr-IN"/>
        </w:rPr>
        <w:lastRenderedPageBreak/>
        <w:drawing>
          <wp:inline distT="0" distB="0" distL="0" distR="0">
            <wp:extent cx="5731510" cy="4720067"/>
            <wp:effectExtent l="0" t="0" r="2540" b="4445"/>
            <wp:docPr id="1" name="Picture 1" descr="E:\Wasim\JUAS\Soil type NB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asim\JUAS\Soil type NBS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720067"/>
                    </a:xfrm>
                    <a:prstGeom prst="rect">
                      <a:avLst/>
                    </a:prstGeom>
                    <a:noFill/>
                    <a:ln>
                      <a:noFill/>
                    </a:ln>
                  </pic:spPr>
                </pic:pic>
              </a:graphicData>
            </a:graphic>
          </wp:inline>
        </w:drawing>
      </w:r>
    </w:p>
    <w:p w:rsidR="006629FA" w:rsidRPr="006629FA" w:rsidRDefault="006629FA" w:rsidP="00C30C07">
      <w:pPr>
        <w:rPr>
          <w:rFonts w:ascii="Times New Roman" w:hAnsi="Times New Roman" w:cs="Times New Roman"/>
          <w:b/>
          <w:bCs/>
          <w:sz w:val="20"/>
          <w:szCs w:val="20"/>
        </w:rPr>
        <w:sectPr w:rsidR="006629FA" w:rsidRPr="006629FA">
          <w:pgSz w:w="11906" w:h="16838"/>
          <w:pgMar w:top="1440" w:right="1440" w:bottom="1440" w:left="1440" w:header="708" w:footer="708" w:gutter="0"/>
          <w:cols w:space="708"/>
          <w:docGrid w:linePitch="360"/>
        </w:sectPr>
      </w:pPr>
      <w:r w:rsidRPr="006629FA">
        <w:rPr>
          <w:rFonts w:ascii="Times New Roman" w:hAnsi="Times New Roman" w:cs="Times New Roman"/>
          <w:b/>
          <w:bCs/>
          <w:sz w:val="20"/>
          <w:szCs w:val="20"/>
        </w:rPr>
        <w:t xml:space="preserve">Fig. </w:t>
      </w:r>
      <w:proofErr w:type="gramStart"/>
      <w:r w:rsidRPr="006629FA">
        <w:rPr>
          <w:rFonts w:ascii="Times New Roman" w:hAnsi="Times New Roman" w:cs="Times New Roman"/>
          <w:b/>
          <w:bCs/>
          <w:sz w:val="20"/>
          <w:szCs w:val="20"/>
        </w:rPr>
        <w:t>1</w:t>
      </w:r>
      <w:r>
        <w:rPr>
          <w:rFonts w:ascii="Times New Roman" w:hAnsi="Times New Roman" w:cs="Times New Roman"/>
          <w:b/>
          <w:bCs/>
          <w:sz w:val="20"/>
          <w:szCs w:val="20"/>
        </w:rPr>
        <w:t xml:space="preserve"> </w:t>
      </w:r>
      <w:r>
        <w:rPr>
          <w:rFonts w:ascii="Times New Roman" w:hAnsi="Times New Roman" w:cs="Times New Roman"/>
          <w:sz w:val="20"/>
          <w:szCs w:val="20"/>
        </w:rPr>
        <w:t xml:space="preserve"> Soil</w:t>
      </w:r>
      <w:proofErr w:type="gramEnd"/>
      <w:r>
        <w:rPr>
          <w:rFonts w:ascii="Times New Roman" w:hAnsi="Times New Roman" w:cs="Times New Roman"/>
          <w:sz w:val="20"/>
          <w:szCs w:val="20"/>
        </w:rPr>
        <w:t xml:space="preserve"> type in the Urmodi river watershed by National Bureau of Soil Survey and Land Use Planning (NBSS &amp; LUP) Nagpur</w:t>
      </w:r>
      <w:bookmarkStart w:id="3" w:name="_GoBack"/>
      <w:bookmarkEnd w:id="3"/>
      <w:r w:rsidRPr="006629FA">
        <w:rPr>
          <w:rFonts w:ascii="Times New Roman" w:hAnsi="Times New Roman" w:cs="Times New Roman"/>
          <w:b/>
          <w:bCs/>
          <w:sz w:val="20"/>
          <w:szCs w:val="20"/>
        </w:rPr>
        <w:t xml:space="preserve"> </w:t>
      </w:r>
    </w:p>
    <w:p w:rsidR="00C30C07" w:rsidRPr="00604839" w:rsidRDefault="00C30C07" w:rsidP="00C30C07">
      <w:pPr>
        <w:rPr>
          <w:rFonts w:ascii="Times New Roman" w:hAnsi="Times New Roman" w:cs="Times New Roman"/>
          <w:sz w:val="20"/>
          <w:szCs w:val="20"/>
        </w:rPr>
      </w:pPr>
    </w:p>
    <w:p w:rsidR="00C30C07" w:rsidRDefault="00C30C07" w:rsidP="00C30C07">
      <w:pPr>
        <w:spacing w:line="360" w:lineRule="auto"/>
        <w:jc w:val="both"/>
        <w:rPr>
          <w:rFonts w:ascii="Times New Roman" w:hAnsi="Times New Roman" w:cs="Times New Roman"/>
          <w:sz w:val="20"/>
          <w:szCs w:val="20"/>
        </w:rPr>
      </w:pPr>
      <w:r w:rsidRPr="002D6CA6">
        <w:rPr>
          <w:rFonts w:ascii="Times New Roman" w:hAnsi="Times New Roman" w:cs="Times New Roman"/>
          <w:b/>
          <w:bCs/>
          <w:sz w:val="20"/>
          <w:szCs w:val="20"/>
        </w:rPr>
        <w:t xml:space="preserve">Table </w:t>
      </w:r>
      <w:proofErr w:type="gramStart"/>
      <w:r w:rsidR="006629FA">
        <w:rPr>
          <w:rFonts w:ascii="Times New Roman" w:hAnsi="Times New Roman" w:cs="Times New Roman"/>
          <w:b/>
          <w:bCs/>
          <w:sz w:val="20"/>
          <w:szCs w:val="20"/>
        </w:rPr>
        <w:t xml:space="preserve">2 </w:t>
      </w:r>
      <w:r>
        <w:rPr>
          <w:rFonts w:ascii="Times New Roman" w:hAnsi="Times New Roman" w:cs="Times New Roman"/>
          <w:sz w:val="20"/>
          <w:szCs w:val="20"/>
        </w:rPr>
        <w:t xml:space="preserve"> Soil</w:t>
      </w:r>
      <w:proofErr w:type="gramEnd"/>
      <w:r>
        <w:rPr>
          <w:rFonts w:ascii="Times New Roman" w:hAnsi="Times New Roman" w:cs="Times New Roman"/>
          <w:sz w:val="20"/>
          <w:szCs w:val="20"/>
        </w:rPr>
        <w:t xml:space="preserve"> characteristics and respective descriptive statistics of </w:t>
      </w:r>
      <w:r w:rsidRPr="00604839">
        <w:rPr>
          <w:rFonts w:ascii="Times New Roman" w:hAnsi="Times New Roman" w:cs="Times New Roman"/>
          <w:sz w:val="20"/>
          <w:szCs w:val="20"/>
        </w:rPr>
        <w:t>SOC, SOCD and SOC stock in the Urmodi river watershed</w:t>
      </w:r>
      <w:r>
        <w:rPr>
          <w:rFonts w:ascii="Times New Roman" w:hAnsi="Times New Roman" w:cs="Times New Roman"/>
          <w:sz w:val="20"/>
          <w:szCs w:val="20"/>
        </w:rPr>
        <w:t xml:space="preserve"> (raster value based)</w:t>
      </w:r>
    </w:p>
    <w:tbl>
      <w:tblPr>
        <w:tblStyle w:val="TableGrid"/>
        <w:tblW w:w="13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5"/>
        <w:gridCol w:w="791"/>
        <w:gridCol w:w="1111"/>
        <w:gridCol w:w="1148"/>
        <w:gridCol w:w="746"/>
        <w:gridCol w:w="566"/>
        <w:gridCol w:w="1111"/>
        <w:gridCol w:w="1148"/>
        <w:gridCol w:w="960"/>
        <w:gridCol w:w="960"/>
        <w:gridCol w:w="1111"/>
        <w:gridCol w:w="1148"/>
        <w:gridCol w:w="960"/>
        <w:gridCol w:w="960"/>
      </w:tblGrid>
      <w:tr w:rsidR="006629FA" w:rsidRPr="00B928DD" w:rsidTr="006629FA">
        <w:trPr>
          <w:trHeight w:val="300"/>
        </w:trPr>
        <w:tc>
          <w:tcPr>
            <w:tcW w:w="0" w:type="auto"/>
            <w:vMerge w:val="restart"/>
            <w:tcBorders>
              <w:top w:val="single" w:sz="4" w:space="0" w:color="auto"/>
            </w:tcBorders>
            <w:noWrap/>
            <w:hideMark/>
          </w:tcPr>
          <w:p w:rsidR="006629FA" w:rsidRPr="00B928DD" w:rsidRDefault="006629FA" w:rsidP="003D6BC4">
            <w:pPr>
              <w:spacing w:line="360" w:lineRule="auto"/>
              <w:jc w:val="both"/>
              <w:rPr>
                <w:rFonts w:ascii="Times New Roman" w:hAnsi="Times New Roman" w:cs="Times New Roman"/>
                <w:b/>
                <w:bCs/>
                <w:sz w:val="20"/>
                <w:szCs w:val="20"/>
              </w:rPr>
            </w:pPr>
            <w:r w:rsidRPr="00B928DD">
              <w:rPr>
                <w:rFonts w:ascii="Times New Roman" w:hAnsi="Times New Roman" w:cs="Times New Roman"/>
                <w:b/>
                <w:bCs/>
                <w:sz w:val="20"/>
                <w:szCs w:val="20"/>
              </w:rPr>
              <w:t>Soil zones</w:t>
            </w:r>
          </w:p>
        </w:tc>
        <w:tc>
          <w:tcPr>
            <w:tcW w:w="0" w:type="auto"/>
            <w:vMerge w:val="restart"/>
            <w:tcBorders>
              <w:top w:val="single" w:sz="4" w:space="0" w:color="auto"/>
            </w:tcBorders>
          </w:tcPr>
          <w:p w:rsidR="006629FA" w:rsidRPr="00B928DD" w:rsidRDefault="006629FA" w:rsidP="003D6BC4">
            <w:pPr>
              <w:spacing w:line="360" w:lineRule="auto"/>
              <w:jc w:val="both"/>
              <w:rPr>
                <w:rFonts w:ascii="Times New Roman" w:hAnsi="Times New Roman" w:cs="Times New Roman"/>
                <w:b/>
                <w:bCs/>
                <w:sz w:val="20"/>
                <w:szCs w:val="20"/>
              </w:rPr>
            </w:pPr>
            <w:r w:rsidRPr="00B928DD">
              <w:rPr>
                <w:rFonts w:ascii="Times New Roman" w:hAnsi="Times New Roman" w:cs="Times New Roman"/>
                <w:b/>
                <w:bCs/>
                <w:sz w:val="20"/>
                <w:szCs w:val="20"/>
              </w:rPr>
              <w:t>Area (km2)</w:t>
            </w:r>
          </w:p>
        </w:tc>
        <w:tc>
          <w:tcPr>
            <w:tcW w:w="3571" w:type="dxa"/>
            <w:gridSpan w:val="4"/>
            <w:tcBorders>
              <w:top w:val="single" w:sz="4" w:space="0" w:color="auto"/>
              <w:bottom w:val="single" w:sz="4" w:space="0" w:color="auto"/>
            </w:tcBorders>
          </w:tcPr>
          <w:p w:rsidR="006629FA" w:rsidRPr="00B928DD" w:rsidRDefault="006629FA" w:rsidP="003D6BC4">
            <w:pPr>
              <w:rPr>
                <w:rFonts w:ascii="Times New Roman" w:hAnsi="Times New Roman" w:cs="Times New Roman"/>
                <w:b/>
                <w:bCs/>
                <w:sz w:val="20"/>
                <w:szCs w:val="20"/>
              </w:rPr>
            </w:pPr>
            <w:r w:rsidRPr="00B928DD">
              <w:rPr>
                <w:rFonts w:ascii="Times New Roman" w:hAnsi="Times New Roman" w:cs="Times New Roman"/>
                <w:b/>
                <w:bCs/>
                <w:sz w:val="20"/>
                <w:szCs w:val="20"/>
              </w:rPr>
              <w:tab/>
              <w:t>SOC (g/kg</w:t>
            </w:r>
            <w:r w:rsidRPr="00B928DD">
              <w:rPr>
                <w:rFonts w:ascii="Times New Roman" w:hAnsi="Times New Roman" w:cs="Times New Roman"/>
                <w:b/>
                <w:bCs/>
                <w:sz w:val="20"/>
                <w:szCs w:val="20"/>
                <w:vertAlign w:val="superscript"/>
              </w:rPr>
              <w:t>-1</w:t>
            </w:r>
            <w:r w:rsidRPr="00B928DD">
              <w:rPr>
                <w:rFonts w:ascii="Times New Roman" w:hAnsi="Times New Roman" w:cs="Times New Roman"/>
                <w:b/>
                <w:bCs/>
                <w:sz w:val="20"/>
                <w:szCs w:val="20"/>
              </w:rPr>
              <w:t>)</w:t>
            </w:r>
          </w:p>
        </w:tc>
        <w:tc>
          <w:tcPr>
            <w:tcW w:w="4179" w:type="dxa"/>
            <w:gridSpan w:val="4"/>
            <w:tcBorders>
              <w:top w:val="single" w:sz="4" w:space="0" w:color="auto"/>
              <w:bottom w:val="single" w:sz="4" w:space="0" w:color="auto"/>
            </w:tcBorders>
          </w:tcPr>
          <w:p w:rsidR="006629FA" w:rsidRPr="00B928DD" w:rsidRDefault="006629FA" w:rsidP="003D6BC4">
            <w:pPr>
              <w:rPr>
                <w:rFonts w:ascii="Times New Roman" w:hAnsi="Times New Roman" w:cs="Times New Roman"/>
                <w:b/>
                <w:bCs/>
                <w:sz w:val="20"/>
                <w:szCs w:val="20"/>
              </w:rPr>
            </w:pPr>
            <w:r w:rsidRPr="00B928DD">
              <w:rPr>
                <w:rFonts w:ascii="Times New Roman" w:hAnsi="Times New Roman" w:cs="Times New Roman"/>
                <w:b/>
                <w:bCs/>
                <w:sz w:val="20"/>
                <w:szCs w:val="20"/>
              </w:rPr>
              <w:t>SOCD (kg/m</w:t>
            </w:r>
            <w:r w:rsidRPr="00B928DD">
              <w:rPr>
                <w:rFonts w:ascii="Times New Roman" w:hAnsi="Times New Roman" w:cs="Times New Roman"/>
                <w:b/>
                <w:bCs/>
                <w:sz w:val="20"/>
                <w:szCs w:val="20"/>
                <w:vertAlign w:val="superscript"/>
              </w:rPr>
              <w:t>-2</w:t>
            </w:r>
            <w:r w:rsidRPr="00B928DD">
              <w:rPr>
                <w:rFonts w:ascii="Times New Roman" w:hAnsi="Times New Roman" w:cs="Times New Roman"/>
                <w:b/>
                <w:bCs/>
                <w:sz w:val="20"/>
                <w:szCs w:val="20"/>
              </w:rPr>
              <w:t>)</w:t>
            </w:r>
          </w:p>
        </w:tc>
        <w:tc>
          <w:tcPr>
            <w:tcW w:w="4179" w:type="dxa"/>
            <w:gridSpan w:val="4"/>
            <w:tcBorders>
              <w:top w:val="single" w:sz="4" w:space="0" w:color="auto"/>
              <w:bottom w:val="single" w:sz="4" w:space="0" w:color="auto"/>
            </w:tcBorders>
          </w:tcPr>
          <w:p w:rsidR="006629FA" w:rsidRPr="00B928DD" w:rsidRDefault="006629FA" w:rsidP="003D6BC4">
            <w:pPr>
              <w:rPr>
                <w:rFonts w:ascii="Times New Roman" w:hAnsi="Times New Roman" w:cs="Times New Roman"/>
                <w:b/>
                <w:bCs/>
                <w:sz w:val="20"/>
                <w:szCs w:val="20"/>
              </w:rPr>
            </w:pPr>
            <w:r w:rsidRPr="00B928DD">
              <w:rPr>
                <w:rFonts w:ascii="Times New Roman" w:hAnsi="Times New Roman" w:cs="Times New Roman"/>
                <w:b/>
                <w:bCs/>
                <w:sz w:val="20"/>
                <w:szCs w:val="20"/>
              </w:rPr>
              <w:t>SOCS (ton/ha</w:t>
            </w:r>
            <w:r w:rsidRPr="00B928DD">
              <w:rPr>
                <w:rFonts w:ascii="Times New Roman" w:hAnsi="Times New Roman" w:cs="Times New Roman"/>
                <w:b/>
                <w:bCs/>
                <w:sz w:val="20"/>
                <w:szCs w:val="20"/>
                <w:vertAlign w:val="superscript"/>
              </w:rPr>
              <w:t>-1</w:t>
            </w:r>
            <w:r w:rsidRPr="00B928DD">
              <w:rPr>
                <w:rFonts w:ascii="Times New Roman" w:hAnsi="Times New Roman" w:cs="Times New Roman"/>
                <w:b/>
                <w:bCs/>
                <w:sz w:val="20"/>
                <w:szCs w:val="20"/>
              </w:rPr>
              <w:t>)</w:t>
            </w:r>
          </w:p>
        </w:tc>
      </w:tr>
      <w:tr w:rsidR="006629FA" w:rsidRPr="00B928DD" w:rsidTr="00F41522">
        <w:trPr>
          <w:trHeight w:val="300"/>
        </w:trPr>
        <w:tc>
          <w:tcPr>
            <w:tcW w:w="0" w:type="auto"/>
            <w:vMerge/>
            <w:noWrap/>
          </w:tcPr>
          <w:p w:rsidR="006629FA" w:rsidRPr="00B928DD" w:rsidRDefault="006629FA" w:rsidP="003D6BC4">
            <w:pPr>
              <w:spacing w:line="360" w:lineRule="auto"/>
              <w:jc w:val="both"/>
              <w:rPr>
                <w:rFonts w:ascii="Times New Roman" w:hAnsi="Times New Roman" w:cs="Times New Roman"/>
                <w:sz w:val="20"/>
                <w:szCs w:val="20"/>
              </w:rPr>
            </w:pPr>
          </w:p>
        </w:tc>
        <w:tc>
          <w:tcPr>
            <w:tcW w:w="0" w:type="auto"/>
            <w:vMerge/>
          </w:tcPr>
          <w:p w:rsidR="006629FA" w:rsidRPr="00B928DD" w:rsidRDefault="006629FA" w:rsidP="003D6BC4">
            <w:pPr>
              <w:spacing w:line="360" w:lineRule="auto"/>
              <w:jc w:val="both"/>
              <w:rPr>
                <w:rFonts w:ascii="Times New Roman" w:hAnsi="Times New Roman" w:cs="Times New Roman"/>
                <w:sz w:val="20"/>
                <w:szCs w:val="20"/>
              </w:rPr>
            </w:pPr>
          </w:p>
        </w:tc>
        <w:tc>
          <w:tcPr>
            <w:tcW w:w="0" w:type="auto"/>
            <w:tcBorders>
              <w:top w:val="single" w:sz="4" w:space="0" w:color="auto"/>
            </w:tcBorders>
          </w:tcPr>
          <w:p w:rsidR="006629FA" w:rsidRPr="006629FA" w:rsidRDefault="006629FA" w:rsidP="009D19DD">
            <w:pPr>
              <w:rPr>
                <w:b/>
                <w:bCs/>
              </w:rPr>
            </w:pPr>
            <w:r w:rsidRPr="006629FA">
              <w:rPr>
                <w:b/>
                <w:bCs/>
              </w:rPr>
              <w:t>Minimum</w:t>
            </w:r>
          </w:p>
        </w:tc>
        <w:tc>
          <w:tcPr>
            <w:tcW w:w="0" w:type="auto"/>
            <w:tcBorders>
              <w:top w:val="single" w:sz="4" w:space="0" w:color="auto"/>
            </w:tcBorders>
          </w:tcPr>
          <w:p w:rsidR="006629FA" w:rsidRPr="006629FA" w:rsidRDefault="006629FA" w:rsidP="009D19DD">
            <w:pPr>
              <w:rPr>
                <w:b/>
                <w:bCs/>
              </w:rPr>
            </w:pPr>
            <w:r w:rsidRPr="006629FA">
              <w:rPr>
                <w:b/>
                <w:bCs/>
              </w:rPr>
              <w:t>Maximum</w:t>
            </w:r>
          </w:p>
        </w:tc>
        <w:tc>
          <w:tcPr>
            <w:tcW w:w="0" w:type="auto"/>
            <w:tcBorders>
              <w:top w:val="single" w:sz="4" w:space="0" w:color="auto"/>
            </w:tcBorders>
          </w:tcPr>
          <w:p w:rsidR="006629FA" w:rsidRPr="006629FA" w:rsidRDefault="006629FA" w:rsidP="009D19DD">
            <w:pPr>
              <w:rPr>
                <w:b/>
                <w:bCs/>
              </w:rPr>
            </w:pPr>
            <w:r w:rsidRPr="006629FA">
              <w:rPr>
                <w:b/>
                <w:bCs/>
              </w:rPr>
              <w:t>Mean</w:t>
            </w:r>
          </w:p>
        </w:tc>
        <w:tc>
          <w:tcPr>
            <w:tcW w:w="0" w:type="auto"/>
            <w:tcBorders>
              <w:top w:val="single" w:sz="4" w:space="0" w:color="auto"/>
            </w:tcBorders>
          </w:tcPr>
          <w:p w:rsidR="006629FA" w:rsidRPr="006629FA" w:rsidRDefault="006629FA" w:rsidP="009D19DD">
            <w:pPr>
              <w:rPr>
                <w:b/>
                <w:bCs/>
              </w:rPr>
            </w:pPr>
            <w:r w:rsidRPr="006629FA">
              <w:rPr>
                <w:b/>
                <w:bCs/>
              </w:rPr>
              <w:t>SD</w:t>
            </w:r>
          </w:p>
        </w:tc>
        <w:tc>
          <w:tcPr>
            <w:tcW w:w="1111" w:type="dxa"/>
            <w:tcBorders>
              <w:top w:val="single" w:sz="4" w:space="0" w:color="auto"/>
            </w:tcBorders>
          </w:tcPr>
          <w:p w:rsidR="006629FA" w:rsidRPr="006629FA" w:rsidRDefault="006629FA" w:rsidP="003D4AD1">
            <w:pPr>
              <w:rPr>
                <w:b/>
                <w:bCs/>
              </w:rPr>
            </w:pPr>
            <w:r w:rsidRPr="006629FA">
              <w:rPr>
                <w:b/>
                <w:bCs/>
              </w:rPr>
              <w:t>Minimum</w:t>
            </w:r>
          </w:p>
        </w:tc>
        <w:tc>
          <w:tcPr>
            <w:tcW w:w="1148" w:type="dxa"/>
            <w:tcBorders>
              <w:top w:val="single" w:sz="4" w:space="0" w:color="auto"/>
            </w:tcBorders>
          </w:tcPr>
          <w:p w:rsidR="006629FA" w:rsidRPr="006629FA" w:rsidRDefault="006629FA" w:rsidP="003D4AD1">
            <w:pPr>
              <w:rPr>
                <w:b/>
                <w:bCs/>
              </w:rPr>
            </w:pPr>
            <w:r w:rsidRPr="006629FA">
              <w:rPr>
                <w:b/>
                <w:bCs/>
              </w:rPr>
              <w:t>Maximum</w:t>
            </w:r>
          </w:p>
        </w:tc>
        <w:tc>
          <w:tcPr>
            <w:tcW w:w="960" w:type="dxa"/>
            <w:tcBorders>
              <w:top w:val="single" w:sz="4" w:space="0" w:color="auto"/>
            </w:tcBorders>
          </w:tcPr>
          <w:p w:rsidR="006629FA" w:rsidRPr="006629FA" w:rsidRDefault="006629FA" w:rsidP="003D4AD1">
            <w:pPr>
              <w:rPr>
                <w:b/>
                <w:bCs/>
              </w:rPr>
            </w:pPr>
            <w:r w:rsidRPr="006629FA">
              <w:rPr>
                <w:b/>
                <w:bCs/>
              </w:rPr>
              <w:t>Mean</w:t>
            </w:r>
          </w:p>
        </w:tc>
        <w:tc>
          <w:tcPr>
            <w:tcW w:w="960" w:type="dxa"/>
            <w:tcBorders>
              <w:top w:val="single" w:sz="4" w:space="0" w:color="auto"/>
            </w:tcBorders>
          </w:tcPr>
          <w:p w:rsidR="006629FA" w:rsidRPr="006629FA" w:rsidRDefault="006629FA" w:rsidP="003D4AD1">
            <w:pPr>
              <w:rPr>
                <w:b/>
                <w:bCs/>
              </w:rPr>
            </w:pPr>
            <w:r w:rsidRPr="006629FA">
              <w:rPr>
                <w:b/>
                <w:bCs/>
              </w:rPr>
              <w:t>SD</w:t>
            </w:r>
          </w:p>
        </w:tc>
        <w:tc>
          <w:tcPr>
            <w:tcW w:w="1111" w:type="dxa"/>
            <w:tcBorders>
              <w:top w:val="single" w:sz="4" w:space="0" w:color="auto"/>
            </w:tcBorders>
          </w:tcPr>
          <w:p w:rsidR="006629FA" w:rsidRPr="006629FA" w:rsidRDefault="006629FA" w:rsidP="00954B48">
            <w:pPr>
              <w:rPr>
                <w:b/>
                <w:bCs/>
              </w:rPr>
            </w:pPr>
            <w:r w:rsidRPr="006629FA">
              <w:rPr>
                <w:b/>
                <w:bCs/>
              </w:rPr>
              <w:t>Minimum</w:t>
            </w:r>
          </w:p>
        </w:tc>
        <w:tc>
          <w:tcPr>
            <w:tcW w:w="1148" w:type="dxa"/>
            <w:tcBorders>
              <w:top w:val="single" w:sz="4" w:space="0" w:color="auto"/>
            </w:tcBorders>
          </w:tcPr>
          <w:p w:rsidR="006629FA" w:rsidRPr="006629FA" w:rsidRDefault="006629FA" w:rsidP="00954B48">
            <w:pPr>
              <w:rPr>
                <w:b/>
                <w:bCs/>
              </w:rPr>
            </w:pPr>
            <w:r w:rsidRPr="006629FA">
              <w:rPr>
                <w:b/>
                <w:bCs/>
              </w:rPr>
              <w:t>Maximum</w:t>
            </w:r>
          </w:p>
        </w:tc>
        <w:tc>
          <w:tcPr>
            <w:tcW w:w="960" w:type="dxa"/>
            <w:tcBorders>
              <w:top w:val="single" w:sz="4" w:space="0" w:color="auto"/>
            </w:tcBorders>
          </w:tcPr>
          <w:p w:rsidR="006629FA" w:rsidRPr="006629FA" w:rsidRDefault="006629FA" w:rsidP="00954B48">
            <w:pPr>
              <w:rPr>
                <w:b/>
                <w:bCs/>
              </w:rPr>
            </w:pPr>
            <w:r w:rsidRPr="006629FA">
              <w:rPr>
                <w:b/>
                <w:bCs/>
              </w:rPr>
              <w:t>Mean</w:t>
            </w:r>
          </w:p>
        </w:tc>
        <w:tc>
          <w:tcPr>
            <w:tcW w:w="960" w:type="dxa"/>
            <w:tcBorders>
              <w:top w:val="single" w:sz="4" w:space="0" w:color="auto"/>
            </w:tcBorders>
          </w:tcPr>
          <w:p w:rsidR="006629FA" w:rsidRPr="006629FA" w:rsidRDefault="006629FA" w:rsidP="00954B48">
            <w:pPr>
              <w:rPr>
                <w:b/>
                <w:bCs/>
              </w:rPr>
            </w:pPr>
            <w:r w:rsidRPr="006629FA">
              <w:rPr>
                <w:b/>
                <w:bCs/>
              </w:rPr>
              <w:t>SD</w:t>
            </w:r>
          </w:p>
        </w:tc>
      </w:tr>
      <w:tr w:rsidR="00C30C07" w:rsidRPr="00B928DD" w:rsidTr="006629FA">
        <w:trPr>
          <w:trHeight w:val="300"/>
        </w:trPr>
        <w:tc>
          <w:tcPr>
            <w:tcW w:w="0" w:type="auto"/>
            <w:tcBorders>
              <w:top w:val="single" w:sz="4" w:space="0" w:color="auto"/>
            </w:tcBorders>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35</w:t>
            </w:r>
          </w:p>
        </w:tc>
        <w:tc>
          <w:tcPr>
            <w:tcW w:w="0" w:type="auto"/>
            <w:tcBorders>
              <w:top w:val="single" w:sz="4" w:space="0" w:color="auto"/>
            </w:tcBorders>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30.67</w:t>
            </w:r>
          </w:p>
        </w:tc>
        <w:tc>
          <w:tcPr>
            <w:tcW w:w="0" w:type="auto"/>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0.51</w:t>
            </w:r>
          </w:p>
        </w:tc>
        <w:tc>
          <w:tcPr>
            <w:tcW w:w="0" w:type="auto"/>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0.51</w:t>
            </w:r>
          </w:p>
        </w:tc>
        <w:tc>
          <w:tcPr>
            <w:tcW w:w="0" w:type="auto"/>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0.24</w:t>
            </w:r>
          </w:p>
        </w:tc>
        <w:tc>
          <w:tcPr>
            <w:tcW w:w="0" w:type="auto"/>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1.79</w:t>
            </w:r>
          </w:p>
        </w:tc>
        <w:tc>
          <w:tcPr>
            <w:tcW w:w="1111" w:type="dxa"/>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12.10</w:t>
            </w:r>
          </w:p>
        </w:tc>
        <w:tc>
          <w:tcPr>
            <w:tcW w:w="1148" w:type="dxa"/>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144.88</w:t>
            </w:r>
          </w:p>
        </w:tc>
        <w:tc>
          <w:tcPr>
            <w:tcW w:w="960" w:type="dxa"/>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59.59</w:t>
            </w:r>
          </w:p>
        </w:tc>
        <w:tc>
          <w:tcPr>
            <w:tcW w:w="960" w:type="dxa"/>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24.00</w:t>
            </w:r>
          </w:p>
        </w:tc>
        <w:tc>
          <w:tcPr>
            <w:tcW w:w="1111" w:type="dxa"/>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1.29</w:t>
            </w:r>
          </w:p>
        </w:tc>
        <w:tc>
          <w:tcPr>
            <w:tcW w:w="1148" w:type="dxa"/>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4.42</w:t>
            </w:r>
          </w:p>
        </w:tc>
        <w:tc>
          <w:tcPr>
            <w:tcW w:w="960" w:type="dxa"/>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3.28</w:t>
            </w:r>
          </w:p>
        </w:tc>
        <w:tc>
          <w:tcPr>
            <w:tcW w:w="960" w:type="dxa"/>
            <w:tcBorders>
              <w:top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0.59</w:t>
            </w:r>
          </w:p>
        </w:tc>
      </w:tr>
      <w:tr w:rsidR="00C30C07" w:rsidRPr="00B928DD" w:rsidTr="006629FA">
        <w:trPr>
          <w:trHeight w:val="300"/>
        </w:trPr>
        <w:tc>
          <w:tcPr>
            <w:tcW w:w="0" w:type="auto"/>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38</w:t>
            </w:r>
          </w:p>
        </w:tc>
        <w:tc>
          <w:tcPr>
            <w:tcW w:w="0" w:type="auto"/>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110.80</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0.08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1.97</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0.00</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133.26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53.05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14.31</w:t>
            </w:r>
          </w:p>
        </w:tc>
        <w:tc>
          <w:tcPr>
            <w:tcW w:w="1111" w:type="dxa"/>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1.46</w:t>
            </w:r>
          </w:p>
        </w:tc>
        <w:tc>
          <w:tcPr>
            <w:tcW w:w="1148" w:type="dxa"/>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4.54</w:t>
            </w:r>
          </w:p>
        </w:tc>
        <w:tc>
          <w:tcPr>
            <w:tcW w:w="960" w:type="dxa"/>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3.42</w:t>
            </w:r>
          </w:p>
        </w:tc>
        <w:tc>
          <w:tcPr>
            <w:tcW w:w="960" w:type="dxa"/>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0.52</w:t>
            </w:r>
          </w:p>
        </w:tc>
      </w:tr>
      <w:tr w:rsidR="00C30C07" w:rsidRPr="00B928DD" w:rsidTr="003D6BC4">
        <w:trPr>
          <w:trHeight w:val="300"/>
        </w:trPr>
        <w:tc>
          <w:tcPr>
            <w:tcW w:w="0" w:type="auto"/>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58</w:t>
            </w:r>
          </w:p>
        </w:tc>
        <w:tc>
          <w:tcPr>
            <w:tcW w:w="0" w:type="auto"/>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8.76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1.25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1.25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0.06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1.82</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36.84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91.22</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58.24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7.71</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2.74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4.09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3.76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0.18</w:t>
            </w:r>
          </w:p>
        </w:tc>
      </w:tr>
      <w:tr w:rsidR="00C30C07" w:rsidRPr="00B928DD" w:rsidTr="003D6BC4">
        <w:trPr>
          <w:trHeight w:val="300"/>
        </w:trPr>
        <w:tc>
          <w:tcPr>
            <w:tcW w:w="0" w:type="auto"/>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121</w:t>
            </w:r>
          </w:p>
        </w:tc>
        <w:tc>
          <w:tcPr>
            <w:tcW w:w="0" w:type="auto"/>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0.37</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1.23</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1.23</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0.24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1.45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52.43</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60.54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56.22</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2.02</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3.26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3.92</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3.55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0.17</w:t>
            </w:r>
          </w:p>
        </w:tc>
      </w:tr>
      <w:tr w:rsidR="00C30C07" w:rsidRPr="00B928DD" w:rsidTr="003D6BC4">
        <w:trPr>
          <w:trHeight w:val="300"/>
        </w:trPr>
        <w:tc>
          <w:tcPr>
            <w:tcW w:w="0" w:type="auto"/>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141</w:t>
            </w:r>
          </w:p>
        </w:tc>
        <w:tc>
          <w:tcPr>
            <w:tcW w:w="0" w:type="auto"/>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60.05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0.09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2.00</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10.51</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84.22</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46.04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9.15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1.48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4.68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3.08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0.51</w:t>
            </w:r>
          </w:p>
        </w:tc>
      </w:tr>
      <w:tr w:rsidR="00C30C07" w:rsidRPr="00B928DD" w:rsidTr="003D6BC4">
        <w:trPr>
          <w:trHeight w:val="300"/>
        </w:trPr>
        <w:tc>
          <w:tcPr>
            <w:tcW w:w="0" w:type="auto"/>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142</w:t>
            </w:r>
          </w:p>
        </w:tc>
        <w:tc>
          <w:tcPr>
            <w:tcW w:w="0" w:type="auto"/>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21.25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1.06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1.06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0.28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1.57</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33.55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94.48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66.08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12.97</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2.68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4.09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3.43</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0.22</w:t>
            </w:r>
          </w:p>
        </w:tc>
      </w:tr>
      <w:tr w:rsidR="00C30C07" w:rsidRPr="00B928DD" w:rsidTr="003D6BC4">
        <w:trPr>
          <w:trHeight w:val="300"/>
        </w:trPr>
        <w:tc>
          <w:tcPr>
            <w:tcW w:w="0" w:type="auto"/>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152</w:t>
            </w:r>
          </w:p>
        </w:tc>
        <w:tc>
          <w:tcPr>
            <w:tcW w:w="0" w:type="auto"/>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22.21</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0.23</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1.68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22.59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82.56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55.46</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14.77</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1.47</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4.34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3.34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0.72</w:t>
            </w:r>
          </w:p>
        </w:tc>
      </w:tr>
      <w:tr w:rsidR="00C30C07" w:rsidRPr="00B928DD" w:rsidTr="003D6BC4">
        <w:trPr>
          <w:trHeight w:val="300"/>
        </w:trPr>
        <w:tc>
          <w:tcPr>
            <w:tcW w:w="0" w:type="auto"/>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158</w:t>
            </w:r>
          </w:p>
        </w:tc>
        <w:tc>
          <w:tcPr>
            <w:tcW w:w="0" w:type="auto"/>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146.05</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0.51</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0.51</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0.29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1.98</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7.19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142.42</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63.03</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17.02</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1.39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5.29</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3.64</w:t>
            </w:r>
          </w:p>
        </w:tc>
        <w:tc>
          <w:tcPr>
            <w:tcW w:w="0" w:type="auto"/>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0.60</w:t>
            </w:r>
          </w:p>
        </w:tc>
      </w:tr>
      <w:tr w:rsidR="00C30C07" w:rsidRPr="00B928DD" w:rsidTr="003D6BC4">
        <w:trPr>
          <w:trHeight w:val="300"/>
        </w:trPr>
        <w:tc>
          <w:tcPr>
            <w:tcW w:w="0" w:type="auto"/>
            <w:tcBorders>
              <w:bottom w:val="single" w:sz="4" w:space="0" w:color="auto"/>
            </w:tcBorders>
            <w:noWrap/>
            <w:hideMark/>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172</w:t>
            </w:r>
          </w:p>
        </w:tc>
        <w:tc>
          <w:tcPr>
            <w:tcW w:w="0" w:type="auto"/>
            <w:tcBorders>
              <w:bottom w:val="single" w:sz="4" w:space="0" w:color="auto"/>
            </w:tcBorders>
          </w:tcPr>
          <w:p w:rsidR="00C30C07" w:rsidRPr="00B928DD" w:rsidRDefault="00C30C07" w:rsidP="003D6BC4">
            <w:pPr>
              <w:spacing w:line="360" w:lineRule="auto"/>
              <w:jc w:val="both"/>
              <w:rPr>
                <w:rFonts w:ascii="Times New Roman" w:hAnsi="Times New Roman" w:cs="Times New Roman"/>
                <w:sz w:val="20"/>
                <w:szCs w:val="20"/>
              </w:rPr>
            </w:pPr>
            <w:r w:rsidRPr="00B928DD">
              <w:rPr>
                <w:rFonts w:ascii="Times New Roman" w:hAnsi="Times New Roman" w:cs="Times New Roman"/>
                <w:sz w:val="20"/>
                <w:szCs w:val="20"/>
              </w:rPr>
              <w:t>12.25</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0.79</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0.79</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0.79</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1.96</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23.72</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101.75</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66.43</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19.85</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2.02</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5.07</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4.00</w:t>
            </w:r>
          </w:p>
        </w:tc>
        <w:tc>
          <w:tcPr>
            <w:tcW w:w="0" w:type="auto"/>
            <w:tcBorders>
              <w:bottom w:val="single" w:sz="4" w:space="0" w:color="auto"/>
            </w:tcBorders>
            <w:vAlign w:val="bottom"/>
          </w:tcPr>
          <w:p w:rsidR="00C30C07" w:rsidRPr="00B928DD" w:rsidRDefault="00C30C07" w:rsidP="003D6BC4">
            <w:pPr>
              <w:jc w:val="right"/>
              <w:rPr>
                <w:rFonts w:ascii="Times New Roman" w:hAnsi="Times New Roman" w:cs="Times New Roman"/>
                <w:color w:val="000000"/>
                <w:sz w:val="20"/>
                <w:szCs w:val="20"/>
              </w:rPr>
            </w:pPr>
            <w:r w:rsidRPr="00B928DD">
              <w:rPr>
                <w:rFonts w:ascii="Times New Roman" w:hAnsi="Times New Roman" w:cs="Times New Roman"/>
                <w:color w:val="000000"/>
                <w:sz w:val="20"/>
                <w:szCs w:val="20"/>
              </w:rPr>
              <w:t>0.77</w:t>
            </w:r>
          </w:p>
        </w:tc>
      </w:tr>
    </w:tbl>
    <w:p w:rsidR="00C30C07" w:rsidRDefault="00C30C07" w:rsidP="00C30C07">
      <w:pPr>
        <w:spacing w:line="360" w:lineRule="auto"/>
        <w:jc w:val="both"/>
        <w:rPr>
          <w:rFonts w:ascii="Times New Roman" w:hAnsi="Times New Roman" w:cs="Times New Roman"/>
          <w:sz w:val="20"/>
          <w:szCs w:val="20"/>
        </w:rPr>
      </w:pPr>
    </w:p>
    <w:sectPr w:rsidR="00C30C07" w:rsidSect="00C30C0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CDD"/>
    <w:rsid w:val="00014F17"/>
    <w:rsid w:val="003D6FE0"/>
    <w:rsid w:val="006629FA"/>
    <w:rsid w:val="009D7CDD"/>
    <w:rsid w:val="00C30C07"/>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CDD"/>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7CDD"/>
    <w:pPr>
      <w:spacing w:after="0" w:line="240" w:lineRule="auto"/>
    </w:pPr>
    <w:rPr>
      <w:szCs w:val="22"/>
      <w:lang w:val="en-US"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629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9FA"/>
    <w:rPr>
      <w:rFonts w:ascii="Tahoma" w:hAnsi="Tahoma" w:cs="Tahoma"/>
      <w:sz w:val="16"/>
      <w:szCs w:val="16"/>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CDD"/>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7CDD"/>
    <w:pPr>
      <w:spacing w:after="0" w:line="240" w:lineRule="auto"/>
    </w:pPr>
    <w:rPr>
      <w:szCs w:val="22"/>
      <w:lang w:val="en-US"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629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9FA"/>
    <w:rPr>
      <w:rFonts w:ascii="Tahoma" w:hAnsi="Tahoma" w:cs="Tahoma"/>
      <w:sz w:val="16"/>
      <w:szCs w:val="16"/>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BAGWAN FAMILY</dc:creator>
  <cp:lastModifiedBy>BAGWAN FAMILY</cp:lastModifiedBy>
  <cp:revision>4</cp:revision>
  <dcterms:created xsi:type="dcterms:W3CDTF">2023-05-16T15:35:00Z</dcterms:created>
  <dcterms:modified xsi:type="dcterms:W3CDTF">2023-06-16T05:15:00Z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id="PtkeM1RU"/&gt;&lt;style id="http://www.zotero.org/styles/springer-basic-brackets-no-et-al" hasBibliography="1" bibliographyStyleHasBeenSet="0"/&gt;&lt;prefs&gt;&lt;pref name="fieldType" value="Field"/&gt;&lt;/prefs&gt;&lt;/da</vt:lpwstr>
  </property>
  <property fmtid="{D5CDD505-2E9C-101B-9397-08002B2CF9AE}" pid="3" name="ZOTERO_PREF_2">
    <vt:lpwstr>ta&gt;</vt:lpwstr>
  </property>
</Properties>
</file>