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B13" w:rsidRPr="005734C1" w:rsidRDefault="00DE4B13" w:rsidP="00DE4B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34C1">
        <w:rPr>
          <w:rFonts w:ascii="Times New Roman" w:hAnsi="Times New Roman" w:cs="Times New Roman"/>
          <w:sz w:val="24"/>
          <w:szCs w:val="24"/>
        </w:rPr>
        <w:t>Annex 1 Questionnaire and check lists</w:t>
      </w:r>
    </w:p>
    <w:p w:rsidR="00DE4B13" w:rsidRPr="005734C1" w:rsidRDefault="00DE4B13" w:rsidP="00DE4B13">
      <w:pPr>
        <w:spacing w:after="0"/>
      </w:pPr>
    </w:p>
    <w:p w:rsidR="00DE4B13" w:rsidRPr="005734C1" w:rsidRDefault="00DE4B13" w:rsidP="00DE4B13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734C1">
        <w:rPr>
          <w:rFonts w:ascii="Times New Roman" w:hAnsi="Times New Roman" w:cs="Times New Roman"/>
          <w:sz w:val="24"/>
          <w:szCs w:val="24"/>
        </w:rPr>
        <w:t>Abattoirs</w:t>
      </w:r>
    </w:p>
    <w:p w:rsidR="00DE4B13" w:rsidRPr="005734C1" w:rsidRDefault="00DE4B13" w:rsidP="00DE4B13">
      <w:pPr>
        <w:pStyle w:val="ListParagraph"/>
        <w:spacing w:after="0"/>
        <w:ind w:left="216"/>
        <w:rPr>
          <w:rFonts w:ascii="Times New Roman" w:hAnsi="Times New Roman" w:cs="Times New Roman"/>
          <w:sz w:val="24"/>
          <w:szCs w:val="24"/>
        </w:rPr>
      </w:pPr>
    </w:p>
    <w:p w:rsidR="00DE4B13" w:rsidRPr="005734C1" w:rsidRDefault="00DE4B13" w:rsidP="00DE4B13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734C1">
        <w:rPr>
          <w:rFonts w:ascii="Times New Roman" w:hAnsi="Times New Roman" w:cs="Times New Roman"/>
          <w:sz w:val="24"/>
          <w:szCs w:val="24"/>
        </w:rPr>
        <w:t>Observational Assessment of abattoir sites and facilities</w:t>
      </w:r>
    </w:p>
    <w:p w:rsidR="00DE4B13" w:rsidRPr="005734C1" w:rsidRDefault="00DE4B13" w:rsidP="00DE4B13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E4B13" w:rsidRPr="005734C1" w:rsidRDefault="00DE4B13" w:rsidP="00DE4B13">
      <w:pPr>
        <w:rPr>
          <w:rFonts w:ascii="Times New Roman" w:hAnsi="Times New Roman" w:cs="Times New Roman"/>
          <w:sz w:val="24"/>
          <w:szCs w:val="24"/>
        </w:rPr>
      </w:pPr>
      <w:r w:rsidRPr="005734C1">
        <w:rPr>
          <w:rFonts w:ascii="Times New Roman" w:hAnsi="Times New Roman" w:cs="Times New Roman"/>
          <w:sz w:val="24"/>
          <w:szCs w:val="24"/>
        </w:rPr>
        <w:t>Date__________________</w:t>
      </w:r>
    </w:p>
    <w:p w:rsidR="00DE4B13" w:rsidRPr="005734C1" w:rsidRDefault="00DE4B13" w:rsidP="00DE4B1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734C1">
        <w:rPr>
          <w:rFonts w:ascii="Times New Roman" w:hAnsi="Times New Roman" w:cs="Times New Roman"/>
          <w:sz w:val="24"/>
          <w:szCs w:val="24"/>
        </w:rPr>
        <w:t>Name of abattoir________________</w:t>
      </w:r>
    </w:p>
    <w:p w:rsidR="00DE4B13" w:rsidRPr="005734C1" w:rsidRDefault="00DE4B13" w:rsidP="00DE4B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E4B13" w:rsidRPr="005734C1" w:rsidRDefault="00DE4B13" w:rsidP="00DE4B13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Toc106039032"/>
      <w:r w:rsidRPr="005734C1">
        <w:rPr>
          <w:rFonts w:ascii="Times New Roman" w:hAnsi="Times New Roman" w:cs="Times New Roman"/>
          <w:sz w:val="24"/>
          <w:szCs w:val="24"/>
        </w:rPr>
        <w:t>Table 1 Observational Assessment of abattoir sites and facilities</w:t>
      </w:r>
      <w:bookmarkEnd w:id="1"/>
    </w:p>
    <w:tbl>
      <w:tblPr>
        <w:tblStyle w:val="TableGrid"/>
        <w:tblpPr w:leftFromText="180" w:rightFromText="180" w:vertAnchor="text" w:horzAnchor="margin" w:tblpY="36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5019"/>
        <w:gridCol w:w="1203"/>
        <w:gridCol w:w="1207"/>
        <w:gridCol w:w="1206"/>
      </w:tblGrid>
      <w:tr w:rsidR="005734C1" w:rsidRPr="005734C1" w:rsidTr="00AC3A73">
        <w:trPr>
          <w:trHeight w:val="260"/>
        </w:trPr>
        <w:tc>
          <w:tcPr>
            <w:tcW w:w="715" w:type="dxa"/>
            <w:vMerge w:val="restart"/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S.no</w:t>
            </w:r>
          </w:p>
        </w:tc>
        <w:tc>
          <w:tcPr>
            <w:tcW w:w="5019" w:type="dxa"/>
            <w:vMerge w:val="restart"/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Assessment criteria</w:t>
            </w:r>
          </w:p>
        </w:tc>
        <w:tc>
          <w:tcPr>
            <w:tcW w:w="3616" w:type="dxa"/>
            <w:gridSpan w:val="3"/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Abattoirs </w:t>
            </w:r>
          </w:p>
        </w:tc>
      </w:tr>
      <w:tr w:rsidR="005734C1" w:rsidRPr="005734C1" w:rsidTr="00AC3A73">
        <w:trPr>
          <w:trHeight w:val="394"/>
        </w:trPr>
        <w:tc>
          <w:tcPr>
            <w:tcW w:w="715" w:type="dxa"/>
            <w:vMerge/>
            <w:tcBorders>
              <w:bottom w:val="nil"/>
            </w:tcBorders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  <w:vMerge/>
            <w:tcBorders>
              <w:bottom w:val="nil"/>
            </w:tcBorders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Mojo Municipal abattoirs (Yes/No)</w:t>
            </w: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Adama Municipal abattoir</w:t>
            </w:r>
          </w:p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(Yes/No)</w:t>
            </w: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Bishoftu Municipal Abattoirs</w:t>
            </w:r>
          </w:p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(Yes/No)</w:t>
            </w:r>
          </w:p>
        </w:tc>
      </w:tr>
      <w:tr w:rsidR="005734C1" w:rsidRPr="005734C1" w:rsidTr="00AC3A73">
        <w:trPr>
          <w:trHeight w:val="151"/>
        </w:trPr>
        <w:tc>
          <w:tcPr>
            <w:tcW w:w="715" w:type="dxa"/>
          </w:tcPr>
          <w:p w:rsidR="00DE4B13" w:rsidRPr="005734C1" w:rsidRDefault="00DE4B13" w:rsidP="00AC3A73">
            <w:pPr>
              <w:tabs>
                <w:tab w:val="left" w:pos="3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5" w:type="dxa"/>
            <w:gridSpan w:val="4"/>
          </w:tcPr>
          <w:p w:rsidR="00DE4B13" w:rsidRPr="005734C1" w:rsidRDefault="00DE4B13" w:rsidP="00AC3A73">
            <w:pPr>
              <w:tabs>
                <w:tab w:val="left" w:pos="304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Abattoir location/ Site</w:t>
            </w: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5734C1" w:rsidRPr="005734C1" w:rsidTr="00AC3A73">
        <w:trPr>
          <w:trHeight w:val="276"/>
        </w:trPr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Far from the residential area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276"/>
        </w:trPr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Far from Industry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276"/>
        </w:trPr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Far from crop farms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276"/>
        </w:trPr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Free from Dust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276"/>
        </w:trPr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Free access to the road connecting to it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288"/>
        </w:trPr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Lairage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Abattoirs has drained lairage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Abattoirs have fencing that leads the animal to the slaughterhouse.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591"/>
        </w:trPr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Abattoirs has slightly separated within a few distances from the slaughter area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Isolation pens for sick animals are available at abattoirs.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Rooms in slaughterhouses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Abattoir have the necessary equipment to handle hides and skins.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Separate facilities exist in abattoir for cleaning and treating intestines and offal.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Inedible and condemned animals, carcasses, and meat are stored, disposed of, and treated separately in abattoir.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Surfaces of walls, and floor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Surfaces of walls and floor are impervious to water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can be easily cleaned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Surfaces are resistant to wear and corrosion.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Other facilities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Before the meat is dispatched to the market, the abattoir contains cooling facilities that can decrease the temperature of the meat.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 Well drainage system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During slaughtering and inspection, the abattoir has adequate lighting.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The abattoir has a fence that can be used to keep anyone from entering the compound.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Is there any footbath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Is there Veterinary laboratory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Is there Veterinary office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71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19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Is there a vehicle available to transport carcasses to the market or butcher shops?</w:t>
            </w:r>
          </w:p>
        </w:tc>
        <w:tc>
          <w:tcPr>
            <w:tcW w:w="1203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7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DE4B13" w:rsidRPr="005734C1" w:rsidRDefault="00DE4B13" w:rsidP="00AC3A7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4B13" w:rsidRPr="005734C1" w:rsidRDefault="00DE4B13" w:rsidP="00DE4B13"/>
    <w:p w:rsidR="00DE4B13" w:rsidRPr="005734C1" w:rsidRDefault="00DE4B13" w:rsidP="00DE4B13"/>
    <w:p w:rsidR="00DE4B13" w:rsidRPr="005734C1" w:rsidRDefault="00DE4B13" w:rsidP="00DE4B13"/>
    <w:p w:rsidR="00DE4B13" w:rsidRPr="005734C1" w:rsidRDefault="00DE4B13" w:rsidP="00DE4B13"/>
    <w:p w:rsidR="00DE4B13" w:rsidRPr="005734C1" w:rsidRDefault="00DE4B13" w:rsidP="00DE4B13"/>
    <w:p w:rsidR="00DE4B13" w:rsidRPr="005734C1" w:rsidRDefault="00DE4B13" w:rsidP="00DE4B1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E4B13" w:rsidRPr="005734C1" w:rsidRDefault="00DE4B13" w:rsidP="00DE4B1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5734C1">
        <w:rPr>
          <w:rFonts w:ascii="Times New Roman" w:hAnsi="Times New Roman" w:cs="Times New Roman"/>
          <w:sz w:val="24"/>
          <w:szCs w:val="24"/>
        </w:rPr>
        <w:t>Hygienic handling practices at the abattoirs</w:t>
      </w:r>
    </w:p>
    <w:p w:rsidR="00DE4B13" w:rsidRPr="005734C1" w:rsidRDefault="00DE4B13" w:rsidP="00DE4B13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E4B13" w:rsidRPr="005734C1" w:rsidRDefault="00DE4B13" w:rsidP="00DE4B13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bookmarkStart w:id="2" w:name="_Toc106039033"/>
      <w:r w:rsidRPr="005734C1">
        <w:rPr>
          <w:rFonts w:ascii="Times New Roman" w:hAnsi="Times New Roman" w:cs="Times New Roman"/>
          <w:sz w:val="24"/>
          <w:szCs w:val="24"/>
        </w:rPr>
        <w:t xml:space="preserve">Table 2 Questions for interview hygienic handling practices at the </w:t>
      </w:r>
      <w:bookmarkEnd w:id="2"/>
      <w:r w:rsidRPr="005734C1">
        <w:rPr>
          <w:rFonts w:ascii="Times New Roman" w:hAnsi="Times New Roman" w:cs="Times New Roman"/>
          <w:sz w:val="24"/>
          <w:szCs w:val="24"/>
        </w:rPr>
        <w:t>abattoirs</w:t>
      </w: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925"/>
        <w:gridCol w:w="4442"/>
        <w:gridCol w:w="2549"/>
        <w:gridCol w:w="989"/>
      </w:tblGrid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4442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Questions 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bCs/>
                <w:sz w:val="24"/>
                <w:szCs w:val="24"/>
              </w:rPr>
              <w:t>Answers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bCs/>
                <w:sz w:val="24"/>
                <w:szCs w:val="24"/>
              </w:rPr>
              <w:t>Skip to</w:t>
            </w: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6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1" w:type="dxa"/>
            <w:gridSpan w:val="2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87052076"/>
            <w:r w:rsidRPr="005734C1">
              <w:rPr>
                <w:rFonts w:ascii="Times New Roman" w:hAnsi="Times New Roman" w:cs="Times New Roman"/>
                <w:bCs/>
                <w:sz w:val="24"/>
                <w:szCs w:val="24"/>
              </w:rPr>
              <w:t>Socio-demographic characteristics of individuals</w:t>
            </w:r>
            <w:bookmarkEnd w:id="3"/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233"/>
        </w:trPr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Year completed----------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Male [ ]  Female [ 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Level of Education: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Illiterate [ ]   Informal Education [ ] Primary Education [ ] Secondary Education [ ] Other (Specify)………………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8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Your main role at the abattoir? 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Stunning and bleeding [ ] De-hiding [ ]</w:t>
            </w:r>
            <w:r w:rsidRPr="005734C1">
              <w:rPr>
                <w:rFonts w:ascii="Times New Roman" w:hAnsi="Times New Roman" w:cs="Times New Roman"/>
                <w:sz w:val="24"/>
                <w:szCs w:val="24"/>
              </w:rPr>
              <w:br/>
              <w:t>Evisceration  [ ]</w:t>
            </w:r>
            <w:r w:rsidRPr="005734C1">
              <w:rPr>
                <w:rFonts w:ascii="Times New Roman" w:hAnsi="Times New Roman" w:cs="Times New Roman"/>
                <w:sz w:val="24"/>
                <w:szCs w:val="24"/>
              </w:rPr>
              <w:br/>
              <w:t>Meat inspector  [ 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8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Duration of working at the abattoir (in years)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8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Have you ever received training on meat handling?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6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0" w:type="dxa"/>
            <w:gridSpan w:val="3"/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Checklist for observations in the slaughter process</w:t>
            </w: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8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Stunning before slaughter  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95A6A7" wp14:editId="75273A7E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97155</wp:posOffset>
                      </wp:positionV>
                      <wp:extent cx="1327150" cy="6350"/>
                      <wp:effectExtent l="0" t="76200" r="25400" b="8890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27150" cy="63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9D1B48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22pt;margin-top:7.65pt;width:104.5pt;height:.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8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If yes, the method of stunning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-----------------------------------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8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Waiting time to start flaying after stunning?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Min---------------------------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8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Method of carcass dressing: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Vertical (hanging) Horizontal (on the floor):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8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Is carcass washed after evisceration?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8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Presence of sink for washing hands in the slaughterhouse: 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8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1" w:type="dxa"/>
            <w:gridSpan w:val="2"/>
          </w:tcPr>
          <w:p w:rsidR="00DE4B13" w:rsidRPr="005734C1" w:rsidRDefault="00DE4B13" w:rsidP="00AC3A73">
            <w:pPr>
              <w:pStyle w:val="Default"/>
              <w:tabs>
                <w:tab w:val="left" w:pos="540"/>
              </w:tabs>
              <w:spacing w:line="276" w:lineRule="auto"/>
              <w:ind w:left="288"/>
              <w:rPr>
                <w:color w:val="auto"/>
              </w:rPr>
            </w:pPr>
            <w:r w:rsidRPr="005734C1">
              <w:rPr>
                <w:color w:val="auto"/>
              </w:rPr>
              <w:t>Use of the following protective materials while working in the abattoir? (observe)</w:t>
            </w:r>
          </w:p>
          <w:tbl>
            <w:tblPr>
              <w:tblStyle w:val="TableGrid"/>
              <w:tblW w:w="0" w:type="auto"/>
              <w:tblInd w:w="545" w:type="dxa"/>
              <w:tblLook w:val="04A0" w:firstRow="1" w:lastRow="0" w:firstColumn="1" w:lastColumn="0" w:noHBand="0" w:noVBand="1"/>
            </w:tblPr>
            <w:tblGrid>
              <w:gridCol w:w="2875"/>
              <w:gridCol w:w="1021"/>
              <w:gridCol w:w="2025"/>
            </w:tblGrid>
            <w:tr w:rsidR="005734C1" w:rsidRPr="005734C1" w:rsidTr="00AC3A73">
              <w:trPr>
                <w:trHeight w:val="291"/>
              </w:trPr>
              <w:tc>
                <w:tcPr>
                  <w:tcW w:w="28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  <w:r w:rsidRPr="005734C1">
                    <w:rPr>
                      <w:color w:val="auto"/>
                    </w:rPr>
                    <w:t>Protective materials</w:t>
                  </w:r>
                </w:p>
              </w:tc>
              <w:tc>
                <w:tcPr>
                  <w:tcW w:w="304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jc w:val="center"/>
                    <w:rPr>
                      <w:color w:val="auto"/>
                    </w:rPr>
                  </w:pPr>
                  <w:r w:rsidRPr="005734C1">
                    <w:rPr>
                      <w:color w:val="auto"/>
                    </w:rPr>
                    <w:t>Response</w:t>
                  </w:r>
                </w:p>
              </w:tc>
            </w:tr>
            <w:tr w:rsidR="005734C1" w:rsidRPr="005734C1" w:rsidTr="00AC3A73">
              <w:trPr>
                <w:trHeight w:val="157"/>
              </w:trPr>
              <w:tc>
                <w:tcPr>
                  <w:tcW w:w="28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E4B13" w:rsidRPr="005734C1" w:rsidRDefault="00DE4B13" w:rsidP="00AC3A73">
                  <w:pPr>
                    <w:spacing w:line="276" w:lineRule="auto"/>
                    <w:ind w:left="28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  <w:r w:rsidRPr="005734C1">
                    <w:rPr>
                      <w:color w:val="auto"/>
                    </w:rPr>
                    <w:t>yes</w:t>
                  </w:r>
                </w:p>
              </w:tc>
              <w:tc>
                <w:tcPr>
                  <w:tcW w:w="2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  <w:r w:rsidRPr="005734C1">
                    <w:rPr>
                      <w:color w:val="auto"/>
                    </w:rPr>
                    <w:t>No</w:t>
                  </w:r>
                </w:p>
              </w:tc>
            </w:tr>
            <w:tr w:rsidR="005734C1" w:rsidRPr="005734C1" w:rsidTr="00AC3A73">
              <w:trPr>
                <w:trHeight w:val="291"/>
              </w:trPr>
              <w:tc>
                <w:tcPr>
                  <w:tcW w:w="2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  <w:r w:rsidRPr="005734C1">
                    <w:rPr>
                      <w:color w:val="auto"/>
                    </w:rPr>
                    <w:t>Apron</w:t>
                  </w:r>
                </w:p>
              </w:tc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</w:p>
              </w:tc>
              <w:tc>
                <w:tcPr>
                  <w:tcW w:w="2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</w:p>
              </w:tc>
            </w:tr>
            <w:tr w:rsidR="005734C1" w:rsidRPr="005734C1" w:rsidTr="00AC3A73">
              <w:trPr>
                <w:trHeight w:val="291"/>
              </w:trPr>
              <w:tc>
                <w:tcPr>
                  <w:tcW w:w="2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  <w:r w:rsidRPr="005734C1">
                    <w:rPr>
                      <w:color w:val="auto"/>
                    </w:rPr>
                    <w:t>white coat</w:t>
                  </w:r>
                </w:p>
              </w:tc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</w:p>
              </w:tc>
              <w:tc>
                <w:tcPr>
                  <w:tcW w:w="2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</w:p>
              </w:tc>
            </w:tr>
            <w:tr w:rsidR="005734C1" w:rsidRPr="005734C1" w:rsidTr="00AC3A73">
              <w:trPr>
                <w:trHeight w:val="291"/>
              </w:trPr>
              <w:tc>
                <w:tcPr>
                  <w:tcW w:w="2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  <w:proofErr w:type="spellStart"/>
                  <w:r w:rsidRPr="005734C1">
                    <w:rPr>
                      <w:color w:val="auto"/>
                    </w:rPr>
                    <w:t>Headcover</w:t>
                  </w:r>
                  <w:proofErr w:type="spellEnd"/>
                </w:p>
              </w:tc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</w:p>
              </w:tc>
              <w:tc>
                <w:tcPr>
                  <w:tcW w:w="2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</w:p>
              </w:tc>
            </w:tr>
            <w:tr w:rsidR="005734C1" w:rsidRPr="005734C1" w:rsidTr="00AC3A73">
              <w:trPr>
                <w:trHeight w:val="291"/>
              </w:trPr>
              <w:tc>
                <w:tcPr>
                  <w:tcW w:w="2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  <w:r w:rsidRPr="005734C1">
                    <w:rPr>
                      <w:color w:val="auto"/>
                    </w:rPr>
                    <w:t>Gloves</w:t>
                  </w:r>
                </w:p>
              </w:tc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</w:p>
              </w:tc>
              <w:tc>
                <w:tcPr>
                  <w:tcW w:w="2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</w:p>
              </w:tc>
            </w:tr>
            <w:tr w:rsidR="005734C1" w:rsidRPr="005734C1" w:rsidTr="00AC3A73">
              <w:trPr>
                <w:trHeight w:val="309"/>
              </w:trPr>
              <w:tc>
                <w:tcPr>
                  <w:tcW w:w="2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  <w:r w:rsidRPr="005734C1">
                    <w:rPr>
                      <w:color w:val="auto"/>
                    </w:rPr>
                    <w:t>Boots</w:t>
                  </w:r>
                </w:p>
              </w:tc>
              <w:tc>
                <w:tcPr>
                  <w:tcW w:w="10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</w:p>
              </w:tc>
              <w:tc>
                <w:tcPr>
                  <w:tcW w:w="20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4B13" w:rsidRPr="005734C1" w:rsidRDefault="00DE4B13" w:rsidP="00AC3A73">
                  <w:pPr>
                    <w:pStyle w:val="Default"/>
                    <w:tabs>
                      <w:tab w:val="left" w:pos="450"/>
                      <w:tab w:val="left" w:pos="540"/>
                    </w:tabs>
                    <w:spacing w:line="276" w:lineRule="auto"/>
                    <w:ind w:left="288"/>
                    <w:rPr>
                      <w:color w:val="auto"/>
                    </w:rPr>
                  </w:pPr>
                </w:p>
              </w:tc>
            </w:tr>
          </w:tbl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6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1" w:type="dxa"/>
            <w:gridSpan w:val="2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Questions for face-to-face interviews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9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pStyle w:val="Default"/>
              <w:tabs>
                <w:tab w:val="left" w:pos="540"/>
              </w:tabs>
              <w:spacing w:line="276" w:lineRule="auto"/>
              <w:rPr>
                <w:color w:val="auto"/>
              </w:rPr>
            </w:pPr>
            <w:r w:rsidRPr="005734C1">
              <w:rPr>
                <w:color w:val="auto"/>
              </w:rPr>
              <w:t>Do you wash your hands before handling meat?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 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9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pStyle w:val="Default"/>
              <w:tabs>
                <w:tab w:val="left" w:pos="540"/>
              </w:tabs>
              <w:spacing w:line="276" w:lineRule="auto"/>
              <w:rPr>
                <w:color w:val="auto"/>
              </w:rPr>
            </w:pPr>
            <w:r w:rsidRPr="005734C1">
              <w:rPr>
                <w:color w:val="auto"/>
              </w:rPr>
              <w:t>Do you wash your hands after handling meat?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 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pStyle w:val="Default"/>
              <w:tabs>
                <w:tab w:val="left" w:pos="540"/>
              </w:tabs>
              <w:spacing w:line="276" w:lineRule="auto"/>
              <w:rPr>
                <w:color w:val="auto"/>
              </w:rPr>
            </w:pPr>
            <w:r w:rsidRPr="005734C1">
              <w:rPr>
                <w:color w:val="auto"/>
              </w:rPr>
              <w:t>Do you wash your hands after handling waste/garbage?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 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pStyle w:val="Default"/>
              <w:tabs>
                <w:tab w:val="left" w:pos="540"/>
              </w:tabs>
              <w:spacing w:line="276" w:lineRule="auto"/>
              <w:rPr>
                <w:color w:val="auto"/>
              </w:rPr>
            </w:pPr>
            <w:r w:rsidRPr="005734C1">
              <w:rPr>
                <w:color w:val="auto"/>
              </w:rPr>
              <w:t>Do you wash your hands after using the toilet?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pStyle w:val="Default"/>
              <w:tabs>
                <w:tab w:val="left" w:pos="540"/>
              </w:tabs>
              <w:spacing w:line="276" w:lineRule="auto"/>
              <w:rPr>
                <w:color w:val="auto"/>
              </w:rPr>
            </w:pPr>
            <w:r w:rsidRPr="005734C1">
              <w:rPr>
                <w:color w:val="auto"/>
              </w:rPr>
              <w:t>Do you wash your hands with soap?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pStyle w:val="Default"/>
              <w:spacing w:line="276" w:lineRule="auto"/>
              <w:rPr>
                <w:color w:val="auto"/>
              </w:rPr>
            </w:pPr>
            <w:r w:rsidRPr="005734C1">
              <w:rPr>
                <w:color w:val="auto"/>
              </w:rPr>
              <w:t xml:space="preserve"> Source of water for use in the abattoir? </w:t>
            </w:r>
          </w:p>
          <w:p w:rsidR="00DE4B13" w:rsidRPr="005734C1" w:rsidRDefault="00DE4B13" w:rsidP="00AC3A73">
            <w:pPr>
              <w:pStyle w:val="Default"/>
              <w:tabs>
                <w:tab w:val="left" w:pos="540"/>
              </w:tabs>
              <w:spacing w:line="276" w:lineRule="auto"/>
              <w:rPr>
                <w:color w:val="auto"/>
              </w:rPr>
            </w:pP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City/Municipal council [] borehole [ ] rain collected water [ ] River [ ] others (specify) [ 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pStyle w:val="Default"/>
              <w:tabs>
                <w:tab w:val="left" w:pos="540"/>
              </w:tabs>
              <w:spacing w:line="276" w:lineRule="auto"/>
              <w:rPr>
                <w:color w:val="auto"/>
              </w:rPr>
            </w:pPr>
            <w:r w:rsidRPr="005734C1">
              <w:rPr>
                <w:color w:val="auto"/>
              </w:rPr>
              <w:t>Do you smoke inside meat production areas?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pStyle w:val="Default"/>
              <w:tabs>
                <w:tab w:val="left" w:pos="540"/>
              </w:tabs>
              <w:spacing w:line="276" w:lineRule="auto"/>
              <w:rPr>
                <w:color w:val="auto"/>
              </w:rPr>
            </w:pPr>
            <w:r w:rsidRPr="005734C1">
              <w:rPr>
                <w:color w:val="auto"/>
              </w:rPr>
              <w:t>Do you remove your rings, and watch while producing meat?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pStyle w:val="Default"/>
              <w:tabs>
                <w:tab w:val="left" w:pos="540"/>
              </w:tabs>
              <w:spacing w:line="276" w:lineRule="auto"/>
              <w:rPr>
                <w:color w:val="auto"/>
              </w:rPr>
            </w:pPr>
            <w:r w:rsidRPr="005734C1">
              <w:rPr>
                <w:color w:val="auto"/>
              </w:rPr>
              <w:t>Do you handle/process meat while you are ill?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pStyle w:val="Default"/>
              <w:tabs>
                <w:tab w:val="left" w:pos="540"/>
              </w:tabs>
              <w:spacing w:line="276" w:lineRule="auto"/>
              <w:rPr>
                <w:color w:val="auto"/>
              </w:rPr>
            </w:pPr>
            <w:r w:rsidRPr="005734C1">
              <w:rPr>
                <w:color w:val="auto"/>
              </w:rPr>
              <w:t xml:space="preserve">Do you handle meat when you have cuts, wounds, or injuries on your hands? 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pStyle w:val="Default"/>
              <w:tabs>
                <w:tab w:val="left" w:pos="540"/>
              </w:tabs>
              <w:spacing w:line="276" w:lineRule="auto"/>
              <w:rPr>
                <w:color w:val="auto"/>
              </w:rPr>
            </w:pPr>
            <w:r w:rsidRPr="005734C1">
              <w:rPr>
                <w:color w:val="auto"/>
              </w:rPr>
              <w:t>Do you eat or drink at your workplace?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pStyle w:val="Default"/>
              <w:tabs>
                <w:tab w:val="left" w:pos="540"/>
              </w:tabs>
              <w:spacing w:line="276" w:lineRule="auto"/>
              <w:rPr>
                <w:color w:val="auto"/>
              </w:rPr>
            </w:pPr>
            <w:r w:rsidRPr="005734C1">
              <w:rPr>
                <w:color w:val="auto"/>
              </w:rPr>
              <w:t>Do you replace knives or sterilize them after meat processing?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pStyle w:val="Default"/>
              <w:tabs>
                <w:tab w:val="left" w:pos="540"/>
              </w:tabs>
              <w:spacing w:line="276" w:lineRule="auto"/>
              <w:rPr>
                <w:color w:val="auto"/>
              </w:rPr>
            </w:pPr>
            <w:r w:rsidRPr="005734C1">
              <w:rPr>
                <w:color w:val="auto"/>
              </w:rPr>
              <w:t>Have you gone for medical checkups in the last 6 months?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B13" w:rsidRPr="005734C1" w:rsidTr="00AC3A73">
        <w:tc>
          <w:tcPr>
            <w:tcW w:w="925" w:type="dxa"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0"/>
              </w:num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</w:tcPr>
          <w:p w:rsidR="00DE4B13" w:rsidRPr="005734C1" w:rsidRDefault="00DE4B13" w:rsidP="00AC3A73">
            <w:pPr>
              <w:pStyle w:val="Default"/>
              <w:tabs>
                <w:tab w:val="left" w:pos="540"/>
              </w:tabs>
              <w:spacing w:line="276" w:lineRule="auto"/>
              <w:rPr>
                <w:color w:val="auto"/>
              </w:rPr>
            </w:pPr>
            <w:r w:rsidRPr="005734C1">
              <w:rPr>
                <w:color w:val="auto"/>
              </w:rPr>
              <w:t xml:space="preserve">How frequently do you go for medical checkups? </w:t>
            </w:r>
          </w:p>
        </w:tc>
        <w:tc>
          <w:tcPr>
            <w:tcW w:w="254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Once per year [ ] Every three months [ ] Every six months [ ] others(specify)--------------</w:t>
            </w:r>
          </w:p>
        </w:tc>
        <w:tc>
          <w:tcPr>
            <w:tcW w:w="989" w:type="dxa"/>
          </w:tcPr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4B13" w:rsidRPr="005734C1" w:rsidRDefault="00DE4B13" w:rsidP="00DE4B13"/>
    <w:p w:rsidR="00DE4B13" w:rsidRPr="005734C1" w:rsidRDefault="00DE4B13" w:rsidP="00DE4B13"/>
    <w:p w:rsidR="00DE4B13" w:rsidRPr="005734C1" w:rsidRDefault="00DE4B13" w:rsidP="00DE4B13"/>
    <w:p w:rsidR="00DE4B13" w:rsidRPr="005734C1" w:rsidRDefault="00DE4B13" w:rsidP="00DE4B13"/>
    <w:p w:rsidR="00DE4B13" w:rsidRPr="005734C1" w:rsidRDefault="00DE4B13" w:rsidP="00DE4B13"/>
    <w:p w:rsidR="00DE4B13" w:rsidRPr="005734C1" w:rsidRDefault="00DE4B13" w:rsidP="00DE4B13"/>
    <w:p w:rsidR="00DE4B13" w:rsidRPr="005734C1" w:rsidRDefault="00DE4B13" w:rsidP="00DE4B13"/>
    <w:p w:rsidR="00DE4B13" w:rsidRPr="005734C1" w:rsidRDefault="00DE4B13" w:rsidP="00DE4B1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34C1">
        <w:rPr>
          <w:rFonts w:ascii="Times New Roman" w:hAnsi="Times New Roman" w:cs="Times New Roman"/>
          <w:b/>
          <w:bCs/>
          <w:sz w:val="24"/>
          <w:szCs w:val="24"/>
        </w:rPr>
        <w:t>Butcher shops</w:t>
      </w:r>
    </w:p>
    <w:p w:rsidR="00DE4B13" w:rsidRPr="005734C1" w:rsidRDefault="00DE4B13" w:rsidP="00DE4B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B13" w:rsidRPr="005734C1" w:rsidRDefault="00DE4B13" w:rsidP="00DE4B13">
      <w:pPr>
        <w:rPr>
          <w:rFonts w:ascii="Times New Roman" w:hAnsi="Times New Roman" w:cs="Times New Roman"/>
          <w:sz w:val="24"/>
          <w:szCs w:val="24"/>
        </w:rPr>
      </w:pPr>
      <w:r w:rsidRPr="005734C1">
        <w:rPr>
          <w:rFonts w:ascii="Times New Roman" w:hAnsi="Times New Roman" w:cs="Times New Roman"/>
          <w:sz w:val="24"/>
          <w:szCs w:val="24"/>
        </w:rPr>
        <w:t>Study area_______________</w:t>
      </w:r>
    </w:p>
    <w:p w:rsidR="00DE4B13" w:rsidRPr="005734C1" w:rsidRDefault="00DE4B13" w:rsidP="00DE4B1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288"/>
        <w:rPr>
          <w:rFonts w:ascii="Times New Roman" w:hAnsi="Times New Roman" w:cs="Times New Roman"/>
          <w:sz w:val="24"/>
          <w:szCs w:val="24"/>
        </w:rPr>
      </w:pPr>
      <w:r w:rsidRPr="005734C1">
        <w:rPr>
          <w:rFonts w:ascii="Times New Roman" w:hAnsi="Times New Roman" w:cs="Times New Roman"/>
          <w:sz w:val="24"/>
          <w:szCs w:val="24"/>
        </w:rPr>
        <w:t>Basic information</w:t>
      </w:r>
    </w:p>
    <w:p w:rsidR="00DE4B13" w:rsidRPr="005734C1" w:rsidRDefault="00DE4B13" w:rsidP="00DE4B13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ind w:left="288"/>
        <w:rPr>
          <w:rFonts w:ascii="Times New Roman" w:hAnsi="Times New Roman" w:cs="Times New Roman"/>
          <w:sz w:val="24"/>
          <w:szCs w:val="24"/>
        </w:rPr>
      </w:pPr>
      <w:r w:rsidRPr="005734C1">
        <w:rPr>
          <w:rFonts w:ascii="Times New Roman" w:hAnsi="Times New Roman" w:cs="Times New Roman"/>
          <w:sz w:val="24"/>
          <w:szCs w:val="24"/>
        </w:rPr>
        <w:t>Date____________________</w:t>
      </w:r>
    </w:p>
    <w:p w:rsidR="00DE4B13" w:rsidRPr="005734C1" w:rsidRDefault="00DE4B13" w:rsidP="00DE4B13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ind w:left="288"/>
        <w:rPr>
          <w:rFonts w:ascii="Times New Roman" w:hAnsi="Times New Roman" w:cs="Times New Roman"/>
          <w:sz w:val="24"/>
          <w:szCs w:val="24"/>
        </w:rPr>
      </w:pPr>
      <w:r w:rsidRPr="005734C1">
        <w:rPr>
          <w:rFonts w:ascii="Times New Roman" w:hAnsi="Times New Roman" w:cs="Times New Roman"/>
          <w:sz w:val="24"/>
          <w:szCs w:val="24"/>
        </w:rPr>
        <w:t>Questionnaire Code_________</w:t>
      </w:r>
    </w:p>
    <w:p w:rsidR="00DE4B13" w:rsidRPr="005734C1" w:rsidRDefault="00DE4B13" w:rsidP="00DE4B13">
      <w:pPr>
        <w:pStyle w:val="ListParagraph"/>
        <w:autoSpaceDE w:val="0"/>
        <w:autoSpaceDN w:val="0"/>
        <w:adjustRightInd w:val="0"/>
        <w:spacing w:after="0" w:line="276" w:lineRule="auto"/>
        <w:ind w:left="288"/>
        <w:rPr>
          <w:rFonts w:ascii="Times New Roman" w:hAnsi="Times New Roman" w:cs="Times New Roman"/>
          <w:sz w:val="24"/>
          <w:szCs w:val="24"/>
        </w:rPr>
      </w:pPr>
    </w:p>
    <w:p w:rsidR="00DE4B13" w:rsidRPr="005734C1" w:rsidRDefault="00DE4B13" w:rsidP="00DE4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Toc106039034"/>
      <w:r w:rsidRPr="005734C1">
        <w:rPr>
          <w:rFonts w:ascii="Times New Roman" w:hAnsi="Times New Roman" w:cs="Times New Roman"/>
          <w:sz w:val="24"/>
          <w:szCs w:val="24"/>
        </w:rPr>
        <w:t>Table 3 Questions for a face-to-face interview and a checklist for direct observation at butcher shops to assess hygienic meat handling practices</w:t>
      </w:r>
      <w:bookmarkEnd w:id="4"/>
    </w:p>
    <w:p w:rsidR="00DE4B13" w:rsidRPr="005734C1" w:rsidRDefault="00DE4B13" w:rsidP="00DE4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4B13" w:rsidRPr="005734C1" w:rsidRDefault="00DE4B13" w:rsidP="00DE4B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2"/>
        <w:tblpPr w:leftFromText="180" w:rightFromText="180" w:vertAnchor="text" w:horzAnchor="margin" w:tblpY="93"/>
        <w:tblW w:w="8876" w:type="dxa"/>
        <w:tblLayout w:type="fixed"/>
        <w:tblLook w:val="04A0" w:firstRow="1" w:lastRow="0" w:firstColumn="1" w:lastColumn="0" w:noHBand="0" w:noVBand="1"/>
      </w:tblPr>
      <w:tblGrid>
        <w:gridCol w:w="1165"/>
        <w:gridCol w:w="3860"/>
        <w:gridCol w:w="1090"/>
        <w:gridCol w:w="1895"/>
        <w:gridCol w:w="184"/>
        <w:gridCol w:w="682"/>
      </w:tblGrid>
      <w:tr w:rsidR="005734C1" w:rsidRPr="005734C1" w:rsidTr="00AC3A73">
        <w:trPr>
          <w:trHeight w:val="44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-99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bCs/>
                <w:sz w:val="24"/>
                <w:szCs w:val="24"/>
              </w:rPr>
              <w:t>Questions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bCs/>
                <w:sz w:val="24"/>
                <w:szCs w:val="24"/>
              </w:rPr>
              <w:t>Response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bCs/>
                <w:sz w:val="24"/>
                <w:szCs w:val="24"/>
              </w:rPr>
              <w:t>Skip to</w:t>
            </w:r>
          </w:p>
        </w:tc>
      </w:tr>
      <w:tr w:rsidR="005734C1" w:rsidRPr="005734C1" w:rsidTr="00AC3A73">
        <w:tc>
          <w:tcPr>
            <w:tcW w:w="88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bCs/>
                <w:sz w:val="24"/>
                <w:szCs w:val="24"/>
              </w:rPr>
              <w:t>General characteristics of individuals</w:t>
            </w:r>
          </w:p>
        </w:tc>
      </w:tr>
      <w:tr w:rsidR="005734C1" w:rsidRPr="005734C1" w:rsidTr="00AC3A73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Years completed--------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Male [] Female [ ]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Level of Education: 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Illiterate [ ]   Informal Education [ ] Primary Education [ ] Secondary Education [ ] Other (Specify)…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4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Duration of selling meat in retail (butcher) outlet?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Years completed---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40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Have you ever received any training on the hygienic handling of meat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3"/>
              </w:num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Checklist for Observations of butcher shops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Is there any cover on the display case? 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The Butcher shop floor is made of?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Tile [] wood earthen material [ ] concrete[]</w:t>
            </w:r>
          </w:p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others(specify)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Wall painted with white color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If yes, is there a sign of dirt on the wall?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What is the ventilation status of the display case and butchery 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Good [] Fair [] Poor [] 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2294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Good</w:t>
            </w: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 ventilation allows airflow into the butchery but sieves off dust and other particles [ ]</w:t>
            </w:r>
          </w:p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Fair ventilation</w:t>
            </w: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 allows airflow but does not sieve dust or other particles or allows very little airflow [ ] </w:t>
            </w:r>
            <w:r w:rsidRPr="005734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Poor</w:t>
            </w: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 ventilation does not allow airflow at all [ ]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Is there use of bulbs in the display case 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 yes [] No []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Presence of a meat cooling facility at the display cabinet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 Yes [] No [] </w:t>
            </w:r>
          </w:p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57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6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Do you use the following protective materials while selling or handling meat?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57"/>
        </w:trPr>
        <w:tc>
          <w:tcPr>
            <w:tcW w:w="11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5714" w:type="dxa"/>
              <w:tblInd w:w="288" w:type="dxa"/>
              <w:tblLayout w:type="fixed"/>
              <w:tblLook w:val="04A0" w:firstRow="1" w:lastRow="0" w:firstColumn="1" w:lastColumn="0" w:noHBand="0" w:noVBand="1"/>
            </w:tblPr>
            <w:tblGrid>
              <w:gridCol w:w="1904"/>
              <w:gridCol w:w="1905"/>
              <w:gridCol w:w="1905"/>
            </w:tblGrid>
            <w:tr w:rsidR="005734C1" w:rsidRPr="005734C1" w:rsidTr="00AC3A73">
              <w:tc>
                <w:tcPr>
                  <w:tcW w:w="1904" w:type="dxa"/>
                </w:tcPr>
                <w:p w:rsidR="00DE4B13" w:rsidRPr="005734C1" w:rsidRDefault="00DE4B13" w:rsidP="005734C1">
                  <w:pPr>
                    <w:framePr w:hSpace="180" w:wrap="around" w:vAnchor="text" w:hAnchor="margin" w:y="93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34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Protective material</w:t>
                  </w:r>
                </w:p>
              </w:tc>
              <w:tc>
                <w:tcPr>
                  <w:tcW w:w="3810" w:type="dxa"/>
                  <w:gridSpan w:val="2"/>
                </w:tcPr>
                <w:p w:rsidR="00DE4B13" w:rsidRPr="005734C1" w:rsidRDefault="00DE4B13" w:rsidP="005734C1">
                  <w:pPr>
                    <w:framePr w:hSpace="180" w:wrap="around" w:vAnchor="text" w:hAnchor="margin" w:y="93"/>
                    <w:autoSpaceDE w:val="0"/>
                    <w:autoSpaceDN w:val="0"/>
                    <w:adjustRightInd w:val="0"/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34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response</w:t>
                  </w:r>
                </w:p>
              </w:tc>
            </w:tr>
            <w:tr w:rsidR="005734C1" w:rsidRPr="005734C1" w:rsidTr="00AC3A73">
              <w:tc>
                <w:tcPr>
                  <w:tcW w:w="1904" w:type="dxa"/>
                </w:tcPr>
                <w:p w:rsidR="00DE4B13" w:rsidRPr="005734C1" w:rsidRDefault="00DE4B13" w:rsidP="005734C1">
                  <w:pPr>
                    <w:framePr w:hSpace="180" w:wrap="around" w:vAnchor="text" w:hAnchor="margin" w:y="93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</w:tcPr>
                <w:p w:rsidR="00DE4B13" w:rsidRPr="005734C1" w:rsidRDefault="00DE4B13" w:rsidP="005734C1">
                  <w:pPr>
                    <w:framePr w:hSpace="180" w:wrap="around" w:vAnchor="text" w:hAnchor="margin" w:y="93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34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Yes</w:t>
                  </w:r>
                </w:p>
              </w:tc>
              <w:tc>
                <w:tcPr>
                  <w:tcW w:w="1905" w:type="dxa"/>
                </w:tcPr>
                <w:p w:rsidR="00DE4B13" w:rsidRPr="005734C1" w:rsidRDefault="00DE4B13" w:rsidP="005734C1">
                  <w:pPr>
                    <w:framePr w:hSpace="180" w:wrap="around" w:vAnchor="text" w:hAnchor="margin" w:y="93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34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no</w:t>
                  </w:r>
                </w:p>
              </w:tc>
            </w:tr>
            <w:tr w:rsidR="005734C1" w:rsidRPr="005734C1" w:rsidTr="00AC3A73">
              <w:tc>
                <w:tcPr>
                  <w:tcW w:w="1904" w:type="dxa"/>
                </w:tcPr>
                <w:p w:rsidR="00DE4B13" w:rsidRPr="005734C1" w:rsidRDefault="00DE4B13" w:rsidP="005734C1">
                  <w:pPr>
                    <w:framePr w:hSpace="180" w:wrap="around" w:vAnchor="text" w:hAnchor="margin" w:y="93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34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Apron/white coat</w:t>
                  </w:r>
                </w:p>
              </w:tc>
              <w:tc>
                <w:tcPr>
                  <w:tcW w:w="1905" w:type="dxa"/>
                </w:tcPr>
                <w:p w:rsidR="00DE4B13" w:rsidRPr="005734C1" w:rsidRDefault="00DE4B13" w:rsidP="005734C1">
                  <w:pPr>
                    <w:framePr w:hSpace="180" w:wrap="around" w:vAnchor="text" w:hAnchor="margin" w:y="93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</w:tcPr>
                <w:p w:rsidR="00DE4B13" w:rsidRPr="005734C1" w:rsidRDefault="00DE4B13" w:rsidP="005734C1">
                  <w:pPr>
                    <w:framePr w:hSpace="180" w:wrap="around" w:vAnchor="text" w:hAnchor="margin" w:y="93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734C1" w:rsidRPr="005734C1" w:rsidTr="00AC3A73">
              <w:tc>
                <w:tcPr>
                  <w:tcW w:w="1904" w:type="dxa"/>
                </w:tcPr>
                <w:p w:rsidR="00DE4B13" w:rsidRPr="005734C1" w:rsidRDefault="00DE4B13" w:rsidP="005734C1">
                  <w:pPr>
                    <w:framePr w:hSpace="180" w:wrap="around" w:vAnchor="text" w:hAnchor="margin" w:y="93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5734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Headcover</w:t>
                  </w:r>
                  <w:proofErr w:type="spellEnd"/>
                </w:p>
              </w:tc>
              <w:tc>
                <w:tcPr>
                  <w:tcW w:w="1905" w:type="dxa"/>
                </w:tcPr>
                <w:p w:rsidR="00DE4B13" w:rsidRPr="005734C1" w:rsidRDefault="00DE4B13" w:rsidP="005734C1">
                  <w:pPr>
                    <w:framePr w:hSpace="180" w:wrap="around" w:vAnchor="text" w:hAnchor="margin" w:y="93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</w:tcPr>
                <w:p w:rsidR="00DE4B13" w:rsidRPr="005734C1" w:rsidRDefault="00DE4B13" w:rsidP="005734C1">
                  <w:pPr>
                    <w:framePr w:hSpace="180" w:wrap="around" w:vAnchor="text" w:hAnchor="margin" w:y="93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734C1" w:rsidRPr="005734C1" w:rsidTr="00AC3A73">
              <w:tc>
                <w:tcPr>
                  <w:tcW w:w="1904" w:type="dxa"/>
                </w:tcPr>
                <w:p w:rsidR="00DE4B13" w:rsidRPr="005734C1" w:rsidRDefault="00DE4B13" w:rsidP="005734C1">
                  <w:pPr>
                    <w:framePr w:hSpace="180" w:wrap="around" w:vAnchor="text" w:hAnchor="margin" w:y="93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34C1">
                    <w:rPr>
                      <w:rFonts w:ascii="Times New Roman" w:hAnsi="Times New Roman" w:cs="Times New Roman"/>
                      <w:sz w:val="24"/>
                      <w:szCs w:val="24"/>
                    </w:rPr>
                    <w:t>Gloves</w:t>
                  </w:r>
                </w:p>
              </w:tc>
              <w:tc>
                <w:tcPr>
                  <w:tcW w:w="1905" w:type="dxa"/>
                </w:tcPr>
                <w:p w:rsidR="00DE4B13" w:rsidRPr="005734C1" w:rsidRDefault="00DE4B13" w:rsidP="005734C1">
                  <w:pPr>
                    <w:framePr w:hSpace="180" w:wrap="around" w:vAnchor="text" w:hAnchor="margin" w:y="93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</w:tcPr>
                <w:p w:rsidR="00DE4B13" w:rsidRPr="005734C1" w:rsidRDefault="00DE4B13" w:rsidP="005734C1">
                  <w:pPr>
                    <w:framePr w:hSpace="180" w:wrap="around" w:vAnchor="text" w:hAnchor="margin" w:y="93"/>
                    <w:autoSpaceDE w:val="0"/>
                    <w:autoSpaceDN w:val="0"/>
                    <w:adjustRightInd w:val="0"/>
                    <w:spacing w:line="27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There is a sink for washing hands 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Type/kind of cutting board used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tabs>
                <w:tab w:val="left" w:pos="540"/>
                <w:tab w:val="left" w:pos="72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Wood [] plastic [ ] </w:t>
            </w:r>
          </w:p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Metal [] concrete [ ] Marble [ ]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Presence of hot water baths for dipping knives?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 ]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7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Material to wrap meat for sale. 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New paper []   Plastic [ ] Used paper[ ] Others[ ] 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57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9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Questions for face-to-face interviews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689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-3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E4B13" w:rsidRPr="005734C1" w:rsidRDefault="00DE4B13" w:rsidP="00AC3A73">
            <w:pPr>
              <w:pStyle w:val="ListParagraph"/>
              <w:numPr>
                <w:ilvl w:val="0"/>
                <w:numId w:val="20"/>
              </w:numPr>
              <w:tabs>
                <w:tab w:val="left" w:pos="7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What are the means of transporting meat from the abattoir to the retail shop? </w:t>
            </w: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Open vehicle [ ] Closed vehicle[ ]  Animal transport (Cart horse) [ ]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539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-3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13" w:rsidRPr="005734C1" w:rsidRDefault="00DE4B13" w:rsidP="00AC3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13" w:rsidRPr="005734C1" w:rsidRDefault="00DE4B13" w:rsidP="00AC3A73">
            <w:pPr>
              <w:pStyle w:val="ListParagraph"/>
              <w:numPr>
                <w:ilvl w:val="0"/>
                <w:numId w:val="20"/>
              </w:numPr>
              <w:tabs>
                <w:tab w:val="left" w:pos="8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How frequently do you wash the protective (white coat and Apron)? 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Once per day [ ] Twice per day [ ] once after every two days [ ] once per week [ ] others [ ] 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7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20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tabs>
                <w:tab w:val="left" w:pos="450"/>
                <w:tab w:val="left" w:pos="540"/>
              </w:tabs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Do you wash your hands before handling meat?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 ]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7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tabs>
                <w:tab w:val="left" w:pos="450"/>
                <w:tab w:val="left" w:pos="540"/>
              </w:tabs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Do you wash your hands after handling meat?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 ]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7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tabs>
                <w:tab w:val="left" w:pos="450"/>
                <w:tab w:val="left" w:pos="540"/>
              </w:tabs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Do you wash your hands after handling waste/garbage?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 ]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17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tabs>
                <w:tab w:val="left" w:pos="450"/>
                <w:tab w:val="left" w:pos="54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Do you wash your hands after using the toilet?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 ]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629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Do you smoke inside meat processing areas?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629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Do you remove your rings, and watch while processing meat?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629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Do you handle/process meat while you are ill?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629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Do you handle the meat when you have cuts, wounds, or injuries on your hands?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629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Do you eat or drink at your workplace?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65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tabs>
                <w:tab w:val="left" w:pos="450"/>
                <w:tab w:val="left" w:pos="54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Do you wash your hand with soap 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Yes [ ] No [ ]  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734C1" w:rsidRPr="005734C1" w:rsidTr="00AC3A73">
        <w:trPr>
          <w:trHeight w:val="463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tabs>
                <w:tab w:val="left" w:pos="360"/>
                <w:tab w:val="left" w:pos="540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What is your source of water for use in the butchery? </w:t>
            </w:r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tabs>
                <w:tab w:val="left" w:pos="360"/>
                <w:tab w:val="left" w:pos="540"/>
              </w:tabs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City/Municipal council [ ] borehole [ ] rain collected water  [ ] River [ ] others (specify) [ ]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291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How often do you wash the following butchery surfaces and equipment?</w:t>
            </w:r>
          </w:p>
        </w:tc>
      </w:tr>
    </w:tbl>
    <w:tbl>
      <w:tblPr>
        <w:tblStyle w:val="TableGrid2"/>
        <w:tblW w:w="90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77"/>
        <w:gridCol w:w="763"/>
        <w:gridCol w:w="970"/>
        <w:gridCol w:w="1080"/>
        <w:gridCol w:w="1260"/>
        <w:gridCol w:w="1260"/>
        <w:gridCol w:w="1890"/>
      </w:tblGrid>
      <w:tr w:rsidR="005734C1" w:rsidRPr="005734C1" w:rsidTr="00AC3A73">
        <w:trPr>
          <w:trHeight w:val="485"/>
        </w:trPr>
        <w:tc>
          <w:tcPr>
            <w:tcW w:w="1777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Knife</w:t>
            </w:r>
          </w:p>
        </w:tc>
        <w:tc>
          <w:tcPr>
            <w:tcW w:w="970" w:type="dxa"/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Cutting boards</w:t>
            </w:r>
          </w:p>
        </w:tc>
        <w:tc>
          <w:tcPr>
            <w:tcW w:w="108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Saw/Axes</w:t>
            </w:r>
          </w:p>
        </w:tc>
        <w:tc>
          <w:tcPr>
            <w:tcW w:w="126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Display cabinet</w:t>
            </w:r>
          </w:p>
        </w:tc>
        <w:tc>
          <w:tcPr>
            <w:tcW w:w="126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Hooks</w:t>
            </w:r>
          </w:p>
        </w:tc>
        <w:tc>
          <w:tcPr>
            <w:tcW w:w="189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Floors </w:t>
            </w:r>
          </w:p>
        </w:tc>
      </w:tr>
      <w:tr w:rsidR="005734C1" w:rsidRPr="005734C1" w:rsidTr="00AC3A73">
        <w:trPr>
          <w:trHeight w:val="548"/>
        </w:trPr>
        <w:tc>
          <w:tcPr>
            <w:tcW w:w="1777" w:type="dxa"/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Once per day </w:t>
            </w:r>
          </w:p>
        </w:tc>
        <w:tc>
          <w:tcPr>
            <w:tcW w:w="763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1777" w:type="dxa"/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Twice per day </w:t>
            </w:r>
          </w:p>
        </w:tc>
        <w:tc>
          <w:tcPr>
            <w:tcW w:w="763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1777" w:type="dxa"/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More than twice </w:t>
            </w:r>
          </w:p>
        </w:tc>
        <w:tc>
          <w:tcPr>
            <w:tcW w:w="763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296"/>
        </w:trPr>
        <w:tc>
          <w:tcPr>
            <w:tcW w:w="1777" w:type="dxa"/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Once every two days </w:t>
            </w:r>
          </w:p>
        </w:tc>
        <w:tc>
          <w:tcPr>
            <w:tcW w:w="763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c>
          <w:tcPr>
            <w:tcW w:w="1777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Others (specify)</w:t>
            </w:r>
          </w:p>
        </w:tc>
        <w:tc>
          <w:tcPr>
            <w:tcW w:w="763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leGrid2"/>
        <w:tblpPr w:leftFromText="180" w:rightFromText="180" w:vertAnchor="text" w:horzAnchor="margin" w:tblpY="2"/>
        <w:tblW w:w="8995" w:type="dxa"/>
        <w:tblLayout w:type="fixed"/>
        <w:tblLook w:val="04A0" w:firstRow="1" w:lastRow="0" w:firstColumn="1" w:lastColumn="0" w:noHBand="0" w:noVBand="1"/>
      </w:tblPr>
      <w:tblGrid>
        <w:gridCol w:w="1353"/>
        <w:gridCol w:w="4065"/>
        <w:gridCol w:w="3037"/>
        <w:gridCol w:w="540"/>
      </w:tblGrid>
      <w:tr w:rsidR="005734C1" w:rsidRPr="005734C1" w:rsidTr="00AC3A73">
        <w:trPr>
          <w:trHeight w:val="713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Ways of cleaning butchery equipment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Cold water only [], cold water with soap [] hot water only [] hot water with soap [ ] wiping with pieces of fabrics [ ] others (specify)………………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549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Do you have routine control of flies in your butcher?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noProof/>
                <w:sz w:val="24"/>
                <w:szCs w:val="24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CFBEE34" wp14:editId="67EE3999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76200</wp:posOffset>
                      </wp:positionV>
                      <wp:extent cx="1238250" cy="19050"/>
                      <wp:effectExtent l="0" t="76200" r="38100" b="114300"/>
                      <wp:wrapNone/>
                      <wp:docPr id="9" name="Straight Arrow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825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F462D" id="Straight Arrow Connector 9" o:spid="_x0000_s1026" type="#_x0000_t32" style="position:absolute;margin-left:65.85pt;margin-top:6pt;width:97.5pt;height: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" strokecolor="#4a7ebb">
                      <v:stroke endarrow="open"/>
                    </v:shape>
                  </w:pict>
                </mc:Fallback>
              </mc:AlternateContent>
            </w: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5734C1" w:rsidRPr="005734C1" w:rsidTr="00AC3A73">
        <w:trPr>
          <w:trHeight w:val="380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If “Yes” what are the methods used to control flies?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Horsetail </w:t>
            </w:r>
            <w:proofErr w:type="spellStart"/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flys</w:t>
            </w:r>
            <w:proofErr w:type="spellEnd"/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 wetter []</w:t>
            </w:r>
            <w:r w:rsidRPr="005734C1">
              <w:rPr>
                <w:rFonts w:ascii="Times New Roman" w:hAnsi="Times New Roman" w:cs="Times New Roman"/>
                <w:sz w:val="24"/>
                <w:szCs w:val="24"/>
              </w:rPr>
              <w:br/>
              <w:t>Roach killer []</w:t>
            </w:r>
            <w:r w:rsidRPr="005734C1">
              <w:rPr>
                <w:rFonts w:ascii="Times New Roman" w:hAnsi="Times New Roman" w:cs="Times New Roman"/>
                <w:sz w:val="24"/>
                <w:szCs w:val="24"/>
              </w:rPr>
              <w:br/>
              <w:t>Fumigation []</w:t>
            </w:r>
            <w:r w:rsidRPr="005734C1">
              <w:rPr>
                <w:rFonts w:ascii="Times New Roman" w:hAnsi="Times New Roman" w:cs="Times New Roman"/>
                <w:sz w:val="24"/>
                <w:szCs w:val="24"/>
              </w:rPr>
              <w:br/>
              <w:t>Fumigation and roach killer [ ] Horsetail fly swatter and fumigation [ ] No control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532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Where do you dispose of waste material?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Open space nearby []</w:t>
            </w:r>
            <w:r w:rsidRPr="005734C1">
              <w:rPr>
                <w:rFonts w:ascii="Times New Roman" w:hAnsi="Times New Roman" w:cs="Times New Roman"/>
                <w:sz w:val="24"/>
                <w:szCs w:val="24"/>
              </w:rPr>
              <w:br/>
              <w:t>Municipal sewer []</w:t>
            </w:r>
            <w:r w:rsidRPr="005734C1">
              <w:rPr>
                <w:rFonts w:ascii="Times New Roman" w:hAnsi="Times New Roman" w:cs="Times New Roman"/>
                <w:sz w:val="24"/>
                <w:szCs w:val="24"/>
              </w:rPr>
              <w:br/>
              <w:t>Soak pit []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872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How long does the meat stay in your butchery before it is over?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Less than 12 hours [] one day [] Two days []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377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Do you use a refrigerator for storage of the meat that remains from a daily sale?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[]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378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Do you collect money while handling or selling meat?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[] No [ ]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36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Have you ever received any training on the hygienic handling of meat?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36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Have you gone for medical checkups in the last 6 months?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334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Do you go for a medical check-up?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365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How frequently do you go for a medical checkup? 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Once per year [ ] every three months [ ] every six months [ ]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377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Do you have different storage and display cabinets for offal and meat?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 xml:space="preserve"> Yes [ ] No [ ]  </w:t>
            </w:r>
          </w:p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4C1" w:rsidRPr="005734C1" w:rsidTr="00AC3A73">
        <w:trPr>
          <w:trHeight w:val="428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pStyle w:val="ListParagraph"/>
              <w:numPr>
                <w:ilvl w:val="0"/>
                <w:numId w:val="18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Do you use the same equipment while handling meat and the offal?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autoSpaceDE w:val="0"/>
              <w:autoSpaceDN w:val="0"/>
              <w:adjustRightInd w:val="0"/>
              <w:spacing w:line="276" w:lineRule="auto"/>
              <w:ind w:lef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5734C1">
              <w:rPr>
                <w:rFonts w:ascii="Times New Roman" w:hAnsi="Times New Roman" w:cs="Times New Roman"/>
                <w:sz w:val="24"/>
                <w:szCs w:val="24"/>
              </w:rPr>
              <w:t>Yes [ ] No [ ]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4B13" w:rsidRPr="005734C1" w:rsidRDefault="00DE4B13" w:rsidP="00AC3A73">
            <w:pPr>
              <w:spacing w:line="276" w:lineRule="auto"/>
              <w:ind w:left="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4B13" w:rsidRPr="005734C1" w:rsidRDefault="00DE4B13" w:rsidP="00DE4B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03D5" w:rsidRPr="005734C1" w:rsidRDefault="00F703D5"/>
    <w:p w:rsidR="00DE4B13" w:rsidRPr="005734C1" w:rsidRDefault="00DE4B13">
      <w:r w:rsidRPr="005734C1">
        <w:rPr>
          <w:b/>
          <w:bCs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2336" behindDoc="0" locked="0" layoutInCell="1" allowOverlap="0" wp14:anchorId="1024BD69" wp14:editId="6C831F70">
            <wp:simplePos x="0" y="0"/>
            <wp:positionH relativeFrom="margin">
              <wp:posOffset>0</wp:posOffset>
            </wp:positionH>
            <wp:positionV relativeFrom="page">
              <wp:posOffset>1200785</wp:posOffset>
            </wp:positionV>
            <wp:extent cx="4105275" cy="2669540"/>
            <wp:effectExtent l="0" t="0" r="952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669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F7FCF" w:rsidRPr="005734C1" w:rsidRDefault="00DE4B13" w:rsidP="00CF7FCF">
      <w:pPr>
        <w:tabs>
          <w:tab w:val="left" w:pos="3431"/>
        </w:tabs>
      </w:pPr>
      <w:r w:rsidRPr="005734C1">
        <w:tab/>
      </w:r>
    </w:p>
    <w:p w:rsidR="00DE4B13" w:rsidRPr="005734C1" w:rsidRDefault="00CF7FCF" w:rsidP="00CF7FCF">
      <w:pPr>
        <w:tabs>
          <w:tab w:val="left" w:pos="3431"/>
        </w:tabs>
        <w:rPr>
          <w:rFonts w:ascii="Times New Roman" w:hAnsi="Times New Roman" w:cs="Times New Roman"/>
          <w:sz w:val="24"/>
          <w:szCs w:val="24"/>
        </w:rPr>
      </w:pPr>
      <w:r w:rsidRPr="005734C1">
        <w:rPr>
          <w:rFonts w:ascii="Times New Roman" w:hAnsi="Times New Roman" w:cs="Times New Roman"/>
          <w:sz w:val="24"/>
          <w:szCs w:val="24"/>
        </w:rPr>
        <w:t>Figure 1: Nonfunctional cooling room in Adama municipal abattoir</w:t>
      </w:r>
    </w:p>
    <w:p w:rsidR="00CF7FCF" w:rsidRPr="005734C1" w:rsidRDefault="00CF7FCF" w:rsidP="00CF7FCF">
      <w:pPr>
        <w:tabs>
          <w:tab w:val="left" w:pos="3431"/>
        </w:tabs>
        <w:rPr>
          <w:rFonts w:ascii="Times New Roman" w:hAnsi="Times New Roman" w:cs="Times New Roman"/>
          <w:sz w:val="24"/>
          <w:szCs w:val="24"/>
        </w:rPr>
      </w:pPr>
    </w:p>
    <w:p w:rsidR="00CF7FCF" w:rsidRPr="005734C1" w:rsidRDefault="00CF7FCF" w:rsidP="00CF7FCF">
      <w:pPr>
        <w:tabs>
          <w:tab w:val="left" w:pos="3431"/>
        </w:tabs>
      </w:pPr>
      <w:r w:rsidRPr="005734C1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6432" behindDoc="0" locked="0" layoutInCell="1" allowOverlap="1" wp14:anchorId="0C0B1C77" wp14:editId="214FC857">
            <wp:simplePos x="0" y="0"/>
            <wp:positionH relativeFrom="column">
              <wp:posOffset>2896235</wp:posOffset>
            </wp:positionH>
            <wp:positionV relativeFrom="paragraph">
              <wp:posOffset>287655</wp:posOffset>
            </wp:positionV>
            <wp:extent cx="2885440" cy="1849755"/>
            <wp:effectExtent l="0" t="0" r="0" b="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5440" cy="1849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34C1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anchor distT="0" distB="0" distL="114300" distR="114300" simplePos="0" relativeHeight="251664384" behindDoc="1" locked="0" layoutInCell="1" allowOverlap="1" wp14:anchorId="2F2F50B2" wp14:editId="4537947B">
            <wp:simplePos x="0" y="0"/>
            <wp:positionH relativeFrom="column">
              <wp:posOffset>0</wp:posOffset>
            </wp:positionH>
            <wp:positionV relativeFrom="page">
              <wp:posOffset>5023485</wp:posOffset>
            </wp:positionV>
            <wp:extent cx="2711450" cy="1847850"/>
            <wp:effectExtent l="0" t="0" r="0" b="0"/>
            <wp:wrapTopAndBottom/>
            <wp:docPr id="5" name="Picture 5" descr="Bshofu municipal abatto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Bshofu municipal abattoir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4B13" w:rsidRPr="005734C1" w:rsidRDefault="00DE4B13" w:rsidP="00DE4B13"/>
    <w:p w:rsidR="00CF7FCF" w:rsidRPr="005734C1" w:rsidRDefault="00CF7FCF" w:rsidP="00CF7FCF">
      <w:pPr>
        <w:pStyle w:val="ListParagraph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734C1">
        <w:rPr>
          <w:rFonts w:ascii="Times New Roman" w:hAnsi="Times New Roman" w:cs="Times New Roman"/>
          <w:sz w:val="24"/>
          <w:szCs w:val="24"/>
        </w:rPr>
        <w:tab/>
      </w:r>
      <w:r w:rsidRPr="005734C1">
        <w:rPr>
          <w:rFonts w:ascii="Times New Roman" w:hAnsi="Times New Roman" w:cs="Times New Roman"/>
          <w:sz w:val="24"/>
          <w:szCs w:val="24"/>
        </w:rPr>
        <w:tab/>
      </w:r>
      <w:r w:rsidRPr="005734C1">
        <w:rPr>
          <w:rFonts w:ascii="Times New Roman" w:hAnsi="Times New Roman" w:cs="Times New Roman"/>
          <w:sz w:val="24"/>
          <w:szCs w:val="24"/>
        </w:rPr>
        <w:tab/>
      </w:r>
      <w:r w:rsidRPr="005734C1">
        <w:rPr>
          <w:rFonts w:ascii="Times New Roman" w:hAnsi="Times New Roman" w:cs="Times New Roman"/>
          <w:sz w:val="24"/>
          <w:szCs w:val="24"/>
        </w:rPr>
        <w:tab/>
      </w:r>
      <w:r w:rsidRPr="005734C1">
        <w:rPr>
          <w:rFonts w:ascii="Times New Roman" w:hAnsi="Times New Roman" w:cs="Times New Roman"/>
          <w:sz w:val="24"/>
          <w:szCs w:val="24"/>
        </w:rPr>
        <w:tab/>
      </w:r>
      <w:r w:rsidRPr="005734C1">
        <w:rPr>
          <w:rFonts w:ascii="Times New Roman" w:hAnsi="Times New Roman" w:cs="Times New Roman"/>
          <w:sz w:val="24"/>
          <w:szCs w:val="24"/>
        </w:rPr>
        <w:tab/>
        <w:t xml:space="preserve">          (B)</w:t>
      </w:r>
    </w:p>
    <w:p w:rsidR="00CF7FCF" w:rsidRPr="005734C1" w:rsidRDefault="00CF7FCF" w:rsidP="00CF7FCF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bookmarkStart w:id="5" w:name="_Toc108812216"/>
      <w:r w:rsidRPr="005734C1">
        <w:rPr>
          <w:rFonts w:ascii="Times New Roman" w:hAnsi="Times New Roman" w:cs="Times New Roman"/>
          <w:b/>
          <w:bCs/>
          <w:sz w:val="24"/>
          <w:szCs w:val="24"/>
        </w:rPr>
        <w:t>Figure 2:</w:t>
      </w:r>
      <w:r w:rsidRPr="005734C1">
        <w:rPr>
          <w:rFonts w:ascii="Times New Roman" w:hAnsi="Times New Roman" w:cs="Times New Roman"/>
          <w:bCs/>
          <w:sz w:val="24"/>
          <w:szCs w:val="24"/>
        </w:rPr>
        <w:t xml:space="preserve"> Open and grated drainage trench (A) </w:t>
      </w:r>
      <w:r w:rsidRPr="005734C1">
        <w:rPr>
          <w:rFonts w:ascii="Times New Roman" w:hAnsi="Times New Roman" w:cs="Times New Roman"/>
          <w:noProof/>
          <w:sz w:val="24"/>
          <w:szCs w:val="24"/>
        </w:rPr>
        <w:t>Bishoftu municipal abattoir drainage trench, (B) Adama municipal abattoir drainage trench</w:t>
      </w:r>
      <w:bookmarkEnd w:id="5"/>
      <w:r w:rsidR="000E3B11" w:rsidRPr="005734C1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CF7FCF" w:rsidRPr="005734C1" w:rsidRDefault="00CF7FCF" w:rsidP="00CF7FCF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CF7FCF" w:rsidRPr="005734C1" w:rsidRDefault="00CF7FCF" w:rsidP="00CF7FCF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CF7FCF" w:rsidRPr="005734C1" w:rsidRDefault="00CF7FCF" w:rsidP="00CF7FCF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DE4B13" w:rsidRPr="005734C1" w:rsidRDefault="00DE4B13" w:rsidP="00DE4B13"/>
    <w:p w:rsidR="00DE4B13" w:rsidRPr="005734C1" w:rsidRDefault="00DE4B13" w:rsidP="00DE4B13"/>
    <w:p w:rsidR="00DE4B13" w:rsidRPr="005734C1" w:rsidRDefault="00DE4B13" w:rsidP="00DE4B13"/>
    <w:sectPr w:rsidR="00DE4B13" w:rsidRPr="005734C1" w:rsidSect="00573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C6D95"/>
    <w:multiLevelType w:val="multilevel"/>
    <w:tmpl w:val="903A8B56"/>
    <w:lvl w:ilvl="0">
      <w:start w:val="3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4EF7992"/>
    <w:multiLevelType w:val="multilevel"/>
    <w:tmpl w:val="FE3CF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75F7292"/>
    <w:multiLevelType w:val="hybridMultilevel"/>
    <w:tmpl w:val="E43EAFF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E0377B"/>
    <w:multiLevelType w:val="hybridMultilevel"/>
    <w:tmpl w:val="DF38F4B8"/>
    <w:lvl w:ilvl="0" w:tplc="C784B75E">
      <w:start w:val="3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B301D"/>
    <w:multiLevelType w:val="hybridMultilevel"/>
    <w:tmpl w:val="368AD956"/>
    <w:lvl w:ilvl="0" w:tplc="5066C4F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0367DB9"/>
    <w:multiLevelType w:val="hybridMultilevel"/>
    <w:tmpl w:val="64D234A8"/>
    <w:lvl w:ilvl="0" w:tplc="6438513A">
      <w:start w:val="7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21A1F"/>
    <w:multiLevelType w:val="hybridMultilevel"/>
    <w:tmpl w:val="3E0CD00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07039"/>
    <w:multiLevelType w:val="hybridMultilevel"/>
    <w:tmpl w:val="EC4A9584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CD0963"/>
    <w:multiLevelType w:val="hybridMultilevel"/>
    <w:tmpl w:val="73343244"/>
    <w:lvl w:ilvl="0" w:tplc="290AC6DC">
      <w:start w:val="1"/>
      <w:numFmt w:val="upperRoman"/>
      <w:lvlText w:val="%1."/>
      <w:lvlJc w:val="right"/>
      <w:pPr>
        <w:ind w:left="216" w:hanging="12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4334D30"/>
    <w:multiLevelType w:val="hybridMultilevel"/>
    <w:tmpl w:val="675EFA50"/>
    <w:lvl w:ilvl="0" w:tplc="99A85F5E">
      <w:start w:val="5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B3966"/>
    <w:multiLevelType w:val="hybridMultilevel"/>
    <w:tmpl w:val="87A427F6"/>
    <w:lvl w:ilvl="0" w:tplc="F01613C2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3F7366"/>
    <w:multiLevelType w:val="hybridMultilevel"/>
    <w:tmpl w:val="2AA0BBAE"/>
    <w:lvl w:ilvl="0" w:tplc="B24C81E8">
      <w:start w:val="1"/>
      <w:numFmt w:val="upperLetter"/>
      <w:lvlText w:val="(%1)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AE338E1"/>
    <w:multiLevelType w:val="hybridMultilevel"/>
    <w:tmpl w:val="2780C43E"/>
    <w:lvl w:ilvl="0" w:tplc="FFFFFFFF">
      <w:start w:val="1"/>
      <w:numFmt w:val="decimal"/>
      <w:lvlText w:val="%1."/>
      <w:lvlJc w:val="left"/>
      <w:pPr>
        <w:ind w:left="540" w:hanging="360"/>
      </w:p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52210EE0"/>
    <w:multiLevelType w:val="hybridMultilevel"/>
    <w:tmpl w:val="9D62536A"/>
    <w:lvl w:ilvl="0" w:tplc="22F8E468">
      <w:start w:val="4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AC2212"/>
    <w:multiLevelType w:val="hybridMultilevel"/>
    <w:tmpl w:val="7BE0B19C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627B6"/>
    <w:multiLevelType w:val="hybridMultilevel"/>
    <w:tmpl w:val="995A8720"/>
    <w:lvl w:ilvl="0" w:tplc="FFFFFFFF">
      <w:start w:val="1"/>
      <w:numFmt w:val="decimal"/>
      <w:lvlText w:val="%1."/>
      <w:lvlJc w:val="left"/>
      <w:pPr>
        <w:ind w:left="45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270DC"/>
    <w:multiLevelType w:val="hybridMultilevel"/>
    <w:tmpl w:val="4A24A460"/>
    <w:lvl w:ilvl="0" w:tplc="B06EFB4C">
      <w:start w:val="9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027CE1"/>
    <w:multiLevelType w:val="hybridMultilevel"/>
    <w:tmpl w:val="9D80E8B0"/>
    <w:lvl w:ilvl="0" w:tplc="FFFFFFFF">
      <w:start w:val="1"/>
      <w:numFmt w:val="decimal"/>
      <w:lvlText w:val="%1."/>
      <w:lvlJc w:val="left"/>
      <w:pPr>
        <w:ind w:left="45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BD79B0"/>
    <w:multiLevelType w:val="hybridMultilevel"/>
    <w:tmpl w:val="5832D110"/>
    <w:lvl w:ilvl="0" w:tplc="FFFFFFFF">
      <w:start w:val="1"/>
      <w:numFmt w:val="decimal"/>
      <w:lvlText w:val="%1."/>
      <w:lvlJc w:val="left"/>
      <w:pPr>
        <w:ind w:left="45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066E69"/>
    <w:multiLevelType w:val="multilevel"/>
    <w:tmpl w:val="903A8B56"/>
    <w:lvl w:ilvl="0">
      <w:start w:val="3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7A055F79"/>
    <w:multiLevelType w:val="hybridMultilevel"/>
    <w:tmpl w:val="021665C2"/>
    <w:lvl w:ilvl="0" w:tplc="2C9A83E2">
      <w:start w:val="2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8"/>
  </w:num>
  <w:num w:numId="5">
    <w:abstractNumId w:val="2"/>
  </w:num>
  <w:num w:numId="6">
    <w:abstractNumId w:val="0"/>
  </w:num>
  <w:num w:numId="7">
    <w:abstractNumId w:val="12"/>
  </w:num>
  <w:num w:numId="8">
    <w:abstractNumId w:val="4"/>
  </w:num>
  <w:num w:numId="9">
    <w:abstractNumId w:val="15"/>
  </w:num>
  <w:num w:numId="10">
    <w:abstractNumId w:val="3"/>
  </w:num>
  <w:num w:numId="11">
    <w:abstractNumId w:val="14"/>
  </w:num>
  <w:num w:numId="12">
    <w:abstractNumId w:val="17"/>
  </w:num>
  <w:num w:numId="13">
    <w:abstractNumId w:val="20"/>
  </w:num>
  <w:num w:numId="14">
    <w:abstractNumId w:val="18"/>
  </w:num>
  <w:num w:numId="15">
    <w:abstractNumId w:val="9"/>
  </w:num>
  <w:num w:numId="16">
    <w:abstractNumId w:val="5"/>
  </w:num>
  <w:num w:numId="17">
    <w:abstractNumId w:val="16"/>
  </w:num>
  <w:num w:numId="18">
    <w:abstractNumId w:val="13"/>
  </w:num>
  <w:num w:numId="19">
    <w:abstractNumId w:val="19"/>
  </w:num>
  <w:num w:numId="20">
    <w:abstractNumId w:val="6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B13"/>
    <w:rsid w:val="000E3B11"/>
    <w:rsid w:val="004340F7"/>
    <w:rsid w:val="004E3CE5"/>
    <w:rsid w:val="005734C1"/>
    <w:rsid w:val="005C2149"/>
    <w:rsid w:val="006141D8"/>
    <w:rsid w:val="009075AB"/>
    <w:rsid w:val="00CF7FCF"/>
    <w:rsid w:val="00DE4B13"/>
    <w:rsid w:val="00F7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921A76-FF06-41B5-99A1-9B7CEF77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B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4B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DE4B13"/>
    <w:pPr>
      <w:ind w:left="720"/>
      <w:contextualSpacing/>
    </w:pPr>
  </w:style>
  <w:style w:type="paragraph" w:customStyle="1" w:styleId="Default">
    <w:name w:val="Default"/>
    <w:rsid w:val="00DE4B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4B13"/>
  </w:style>
  <w:style w:type="table" w:customStyle="1" w:styleId="TableGrid2">
    <w:name w:val="Table Grid2"/>
    <w:basedOn w:val="TableNormal"/>
    <w:uiPriority w:val="59"/>
    <w:rsid w:val="00DE4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1669</Words>
  <Characters>7565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Revathi   Thangaraj</cp:lastModifiedBy>
  <cp:revision>3</cp:revision>
  <dcterms:created xsi:type="dcterms:W3CDTF">2024-06-29T07:16:00Z</dcterms:created>
  <dcterms:modified xsi:type="dcterms:W3CDTF">2024-08-14T12:51:00Z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22deebd0-3d65-493b-9d50-856c8ac2bc88</vt:lpwstr>
  </property>
</Properties>
</file>