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C11D0" w14:textId="5192F474" w:rsidR="00825120" w:rsidRPr="00646A3B" w:rsidRDefault="00475A27">
      <w:pPr>
        <w:rPr>
          <w:b/>
          <w:bCs/>
          <w:sz w:val="28"/>
          <w:szCs w:val="28"/>
          <w:lang w:val="en-US"/>
        </w:rPr>
      </w:pPr>
      <w:r w:rsidRPr="00646A3B">
        <w:rPr>
          <w:b/>
          <w:bCs/>
          <w:sz w:val="28"/>
          <w:szCs w:val="28"/>
          <w:lang w:val="en-US"/>
        </w:rPr>
        <w:t>Supplementary Material</w:t>
      </w:r>
    </w:p>
    <w:p w14:paraId="07DFF896" w14:textId="49D01510" w:rsidR="00475A27" w:rsidRPr="00475A27" w:rsidRDefault="00475A27">
      <w:pPr>
        <w:rPr>
          <w:lang w:val="en-US"/>
        </w:rPr>
      </w:pPr>
      <w:r w:rsidRPr="00475A27">
        <w:rPr>
          <w:noProof/>
          <w:lang w:val="en-US"/>
        </w:rPr>
        <w:drawing>
          <wp:inline distT="0" distB="0" distL="0" distR="0" wp14:anchorId="756A98E7" wp14:editId="54331B64">
            <wp:extent cx="4001729" cy="1648547"/>
            <wp:effectExtent l="0" t="0" r="0" b="8890"/>
            <wp:docPr id="162569295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105" cy="165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92CA00" w14:textId="42402461" w:rsidR="00475A27" w:rsidRDefault="00475A27" w:rsidP="00475A27">
      <w:pPr>
        <w:jc w:val="both"/>
        <w:rPr>
          <w:lang w:val="en-US"/>
        </w:rPr>
      </w:pPr>
      <w:r>
        <w:rPr>
          <w:b/>
          <w:bCs/>
          <w:lang w:val="en-US"/>
        </w:rPr>
        <w:t xml:space="preserve">Supplementary </w:t>
      </w:r>
      <w:r w:rsidRPr="00475A27">
        <w:rPr>
          <w:b/>
          <w:bCs/>
          <w:lang w:val="en-US"/>
        </w:rPr>
        <w:t xml:space="preserve">Figure </w:t>
      </w:r>
      <w:r w:rsidR="00667843">
        <w:rPr>
          <w:b/>
          <w:bCs/>
          <w:lang w:val="en-US"/>
        </w:rPr>
        <w:t>A</w:t>
      </w:r>
      <w:r w:rsidRPr="00475A27">
        <w:rPr>
          <w:b/>
          <w:bCs/>
          <w:lang w:val="en-US"/>
        </w:rPr>
        <w:t xml:space="preserve">. </w:t>
      </w:r>
      <w:r w:rsidR="005E722A" w:rsidRPr="005E722A">
        <w:rPr>
          <w:lang w:val="en-US"/>
        </w:rPr>
        <w:t>Representative s</w:t>
      </w:r>
      <w:r>
        <w:rPr>
          <w:lang w:val="en-US"/>
        </w:rPr>
        <w:t xml:space="preserve">amples’ chromatogram at 245 nm and spectrum of the corresponding ascorbic acid peak (indicated with blue arrow). Peak retention time and spectrum </w:t>
      </w:r>
      <w:r w:rsidR="00BE0A35">
        <w:rPr>
          <w:lang w:val="en-US"/>
        </w:rPr>
        <w:t>matched</w:t>
      </w:r>
      <w:r>
        <w:rPr>
          <w:lang w:val="en-US"/>
        </w:rPr>
        <w:t xml:space="preserve"> the ascorbic acid standard.</w:t>
      </w:r>
    </w:p>
    <w:p w14:paraId="07FCD325" w14:textId="339F0A38" w:rsidR="00475A27" w:rsidRDefault="00475A2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D4E891A" wp14:editId="10507D0B">
            <wp:extent cx="4041058" cy="3959127"/>
            <wp:effectExtent l="0" t="0" r="0" b="0"/>
            <wp:docPr id="75221356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306" cy="3984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BD5501" w14:textId="008F0AE9" w:rsidR="00475A27" w:rsidRDefault="00475A27" w:rsidP="00475A27">
      <w:pPr>
        <w:jc w:val="both"/>
        <w:rPr>
          <w:lang w:val="en-US"/>
        </w:rPr>
      </w:pPr>
      <w:r>
        <w:rPr>
          <w:b/>
          <w:bCs/>
          <w:lang w:val="en-US"/>
        </w:rPr>
        <w:t xml:space="preserve">Supplementary Figure </w:t>
      </w:r>
      <w:r w:rsidR="00667843">
        <w:rPr>
          <w:b/>
          <w:bCs/>
          <w:lang w:val="en-US"/>
        </w:rPr>
        <w:t>B</w:t>
      </w:r>
      <w:r>
        <w:rPr>
          <w:b/>
          <w:bCs/>
          <w:lang w:val="en-US"/>
        </w:rPr>
        <w:t xml:space="preserve">. </w:t>
      </w:r>
      <w:r>
        <w:rPr>
          <w:lang w:val="en-US"/>
        </w:rPr>
        <w:t xml:space="preserve"> </w:t>
      </w:r>
      <w:r w:rsidR="005E722A" w:rsidRPr="005E722A">
        <w:rPr>
          <w:lang w:val="en-US"/>
        </w:rPr>
        <w:t>Representative s</w:t>
      </w:r>
      <w:r>
        <w:rPr>
          <w:lang w:val="en-US"/>
        </w:rPr>
        <w:t>amples’ chromatogram at 450 nm and spectrum of the corresponding carotenoid peaks (indicated with matching colored arrow and the wavelength at which the peak area was calculated).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 xml:space="preserve">Peak retention times and spectra </w:t>
      </w:r>
      <w:r w:rsidR="00BE0A35">
        <w:rPr>
          <w:lang w:val="en-US"/>
        </w:rPr>
        <w:t>matched</w:t>
      </w:r>
      <w:r>
        <w:rPr>
          <w:lang w:val="en-US"/>
        </w:rPr>
        <w:t xml:space="preserve"> the carotenoid standards.</w:t>
      </w:r>
    </w:p>
    <w:p w14:paraId="1224D3DC" w14:textId="6492A3B2" w:rsidR="00475A27" w:rsidRDefault="00475A27" w:rsidP="00475A27">
      <w:pPr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8111337" wp14:editId="353C6D47">
            <wp:extent cx="3969131" cy="1573241"/>
            <wp:effectExtent l="0" t="0" r="0" b="8255"/>
            <wp:docPr id="122471141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131" cy="1573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48DF28" w14:textId="0F31E38A" w:rsidR="007C3259" w:rsidRDefault="00475A27" w:rsidP="00475A27">
      <w:pPr>
        <w:jc w:val="both"/>
        <w:rPr>
          <w:lang w:val="en-US"/>
        </w:rPr>
      </w:pPr>
      <w:r>
        <w:rPr>
          <w:b/>
          <w:bCs/>
          <w:lang w:val="en-US"/>
        </w:rPr>
        <w:t xml:space="preserve">Supplementary Figure </w:t>
      </w:r>
      <w:r w:rsidR="007C3259">
        <w:rPr>
          <w:b/>
          <w:bCs/>
          <w:lang w:val="en-US"/>
        </w:rPr>
        <w:t>C</w:t>
      </w:r>
      <w:r>
        <w:rPr>
          <w:b/>
          <w:bCs/>
          <w:lang w:val="en-US"/>
        </w:rPr>
        <w:t xml:space="preserve">. </w:t>
      </w:r>
      <w:r>
        <w:rPr>
          <w:lang w:val="en-US"/>
        </w:rPr>
        <w:t xml:space="preserve"> </w:t>
      </w:r>
      <w:r w:rsidR="005E722A" w:rsidRPr="005E722A">
        <w:rPr>
          <w:lang w:val="en-US"/>
        </w:rPr>
        <w:t>Representative s</w:t>
      </w:r>
      <w:r>
        <w:rPr>
          <w:lang w:val="en-US"/>
        </w:rPr>
        <w:t>amples’ chromatogram at 248 nm and spectrum of the corresponding vitamin K1 peak (indicated with a purple arrow).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 xml:space="preserve">Peak retention time and spectrum </w:t>
      </w:r>
      <w:r w:rsidR="00BE0A35">
        <w:rPr>
          <w:lang w:val="en-US"/>
        </w:rPr>
        <w:t>matched</w:t>
      </w:r>
      <w:r>
        <w:rPr>
          <w:lang w:val="en-US"/>
        </w:rPr>
        <w:t xml:space="preserve"> the vitamin K1 standard.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2B429D" w:rsidRPr="005E611E" w14:paraId="4D55F2BE" w14:textId="77777777" w:rsidTr="00D673A8">
        <w:tc>
          <w:tcPr>
            <w:tcW w:w="10466" w:type="dxa"/>
          </w:tcPr>
          <w:p w14:paraId="3F0C1387" w14:textId="433F5FBB" w:rsidR="002B429D" w:rsidRPr="005E611E" w:rsidRDefault="002B429D" w:rsidP="00BB6570">
            <w:pPr>
              <w:rPr>
                <w:lang w:val="en-US"/>
              </w:rPr>
            </w:pPr>
            <w:r w:rsidRPr="005E611E">
              <w:rPr>
                <w:b/>
                <w:bCs/>
                <w:lang w:val="en-US"/>
              </w:rPr>
              <w:lastRenderedPageBreak/>
              <w:t>Glucoerucin</w:t>
            </w:r>
          </w:p>
        </w:tc>
      </w:tr>
      <w:tr w:rsidR="002B429D" w14:paraId="535CB4A8" w14:textId="77777777" w:rsidTr="00D673A8">
        <w:tc>
          <w:tcPr>
            <w:tcW w:w="10466" w:type="dxa"/>
          </w:tcPr>
          <w:p w14:paraId="754E2E8C" w14:textId="77777777" w:rsidR="002B429D" w:rsidRDefault="002B429D" w:rsidP="00BB6570">
            <w:r w:rsidRPr="002D28DB">
              <w:rPr>
                <w:noProof/>
              </w:rPr>
              <w:drawing>
                <wp:inline distT="0" distB="0" distL="0" distR="0" wp14:anchorId="15BDB129" wp14:editId="5AB83C22">
                  <wp:extent cx="6591194" cy="2771775"/>
                  <wp:effectExtent l="0" t="0" r="635" b="0"/>
                  <wp:docPr id="1428064219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1264"/>
                          <a:stretch/>
                        </pic:blipFill>
                        <pic:spPr bwMode="auto">
                          <a:xfrm>
                            <a:off x="0" y="0"/>
                            <a:ext cx="6617404" cy="2782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29D" w14:paraId="2FD512C5" w14:textId="77777777" w:rsidTr="00D673A8">
        <w:tc>
          <w:tcPr>
            <w:tcW w:w="10466" w:type="dxa"/>
          </w:tcPr>
          <w:p w14:paraId="18B6973F" w14:textId="02412940" w:rsidR="002B429D" w:rsidRDefault="002B429D" w:rsidP="00BB6570">
            <w:r w:rsidRPr="00787D51">
              <w:rPr>
                <w:b/>
                <w:bCs/>
              </w:rPr>
              <w:t>Gluconapin</w:t>
            </w:r>
          </w:p>
        </w:tc>
      </w:tr>
      <w:tr w:rsidR="002B429D" w14:paraId="0D38D794" w14:textId="77777777" w:rsidTr="00D673A8">
        <w:tc>
          <w:tcPr>
            <w:tcW w:w="10466" w:type="dxa"/>
          </w:tcPr>
          <w:p w14:paraId="1C3DE2F7" w14:textId="77777777" w:rsidR="002B429D" w:rsidRDefault="002B429D" w:rsidP="00BB6570">
            <w:r w:rsidRPr="002D28DB">
              <w:rPr>
                <w:noProof/>
              </w:rPr>
              <w:drawing>
                <wp:inline distT="0" distB="0" distL="0" distR="0" wp14:anchorId="7A3AE952" wp14:editId="4115D8F6">
                  <wp:extent cx="6617109" cy="2726014"/>
                  <wp:effectExtent l="0" t="0" r="0" b="0"/>
                  <wp:docPr id="1390276436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2461"/>
                          <a:stretch/>
                        </pic:blipFill>
                        <pic:spPr bwMode="auto">
                          <a:xfrm>
                            <a:off x="0" y="0"/>
                            <a:ext cx="6639283" cy="2735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29D" w:rsidRPr="00787D51" w14:paraId="0E064C74" w14:textId="77777777" w:rsidTr="00D673A8">
        <w:tc>
          <w:tcPr>
            <w:tcW w:w="10466" w:type="dxa"/>
          </w:tcPr>
          <w:p w14:paraId="6F258904" w14:textId="390D7FD9" w:rsidR="002B429D" w:rsidRPr="00787D51" w:rsidRDefault="002B429D" w:rsidP="00BB6570">
            <w:pPr>
              <w:rPr>
                <w:noProof/>
                <w:lang w:val="en-US"/>
              </w:rPr>
            </w:pPr>
            <w:r w:rsidRPr="00787D51">
              <w:rPr>
                <w:b/>
                <w:bCs/>
                <w:noProof/>
                <w:lang w:val="en-US"/>
              </w:rPr>
              <w:t>Gluconasturtiin</w:t>
            </w:r>
          </w:p>
        </w:tc>
      </w:tr>
      <w:tr w:rsidR="002B429D" w14:paraId="47386359" w14:textId="77777777" w:rsidTr="00D673A8">
        <w:tc>
          <w:tcPr>
            <w:tcW w:w="10466" w:type="dxa"/>
          </w:tcPr>
          <w:p w14:paraId="22AFA422" w14:textId="77777777" w:rsidR="002B429D" w:rsidRDefault="002B429D" w:rsidP="00BB6570">
            <w:pPr>
              <w:rPr>
                <w:noProof/>
              </w:rPr>
            </w:pPr>
            <w:r w:rsidRPr="002D28DB">
              <w:rPr>
                <w:noProof/>
              </w:rPr>
              <w:drawing>
                <wp:inline distT="0" distB="0" distL="0" distR="0" wp14:anchorId="0A00BF08" wp14:editId="59AD548C">
                  <wp:extent cx="6567948" cy="2775737"/>
                  <wp:effectExtent l="0" t="0" r="4445" b="0"/>
                  <wp:docPr id="209099281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0972"/>
                          <a:stretch/>
                        </pic:blipFill>
                        <pic:spPr bwMode="auto">
                          <a:xfrm>
                            <a:off x="0" y="0"/>
                            <a:ext cx="6575274" cy="2778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29D" w14:paraId="68DCF12D" w14:textId="77777777" w:rsidTr="00D673A8">
        <w:tc>
          <w:tcPr>
            <w:tcW w:w="10466" w:type="dxa"/>
          </w:tcPr>
          <w:p w14:paraId="259443A2" w14:textId="77777777" w:rsidR="002B429D" w:rsidRDefault="002B429D" w:rsidP="00BB6570">
            <w:pPr>
              <w:rPr>
                <w:noProof/>
              </w:rPr>
            </w:pPr>
          </w:p>
          <w:p w14:paraId="40A069F9" w14:textId="77777777" w:rsidR="00161F89" w:rsidRDefault="00161F89" w:rsidP="00BB6570">
            <w:pPr>
              <w:rPr>
                <w:noProof/>
              </w:rPr>
            </w:pPr>
          </w:p>
          <w:p w14:paraId="6F83B99C" w14:textId="77777777" w:rsidR="00161F89" w:rsidRDefault="00161F89" w:rsidP="00BB6570">
            <w:pPr>
              <w:rPr>
                <w:noProof/>
              </w:rPr>
            </w:pPr>
          </w:p>
          <w:p w14:paraId="756AD6CC" w14:textId="77777777" w:rsidR="00E85800" w:rsidRDefault="00E85800" w:rsidP="00BB6570">
            <w:pPr>
              <w:rPr>
                <w:b/>
                <w:bCs/>
                <w:noProof/>
              </w:rPr>
            </w:pPr>
          </w:p>
          <w:p w14:paraId="2B53AC01" w14:textId="77777777" w:rsidR="00E85800" w:rsidRDefault="00E85800" w:rsidP="00BB6570">
            <w:pPr>
              <w:rPr>
                <w:b/>
                <w:bCs/>
                <w:noProof/>
              </w:rPr>
            </w:pPr>
          </w:p>
          <w:p w14:paraId="43F353A6" w14:textId="2F1A2CFD" w:rsidR="002B429D" w:rsidRPr="002D28DB" w:rsidRDefault="002B429D" w:rsidP="00BB6570">
            <w:pPr>
              <w:rPr>
                <w:noProof/>
              </w:rPr>
            </w:pPr>
            <w:r w:rsidRPr="00787D51">
              <w:rPr>
                <w:b/>
                <w:bCs/>
                <w:noProof/>
              </w:rPr>
              <w:lastRenderedPageBreak/>
              <w:t>Glucoraphanin</w:t>
            </w:r>
          </w:p>
        </w:tc>
      </w:tr>
      <w:tr w:rsidR="002B429D" w14:paraId="1FF12887" w14:textId="77777777" w:rsidTr="00D673A8">
        <w:tc>
          <w:tcPr>
            <w:tcW w:w="10466" w:type="dxa"/>
          </w:tcPr>
          <w:p w14:paraId="7F1D3E6F" w14:textId="77777777" w:rsidR="002B429D" w:rsidRDefault="002B429D" w:rsidP="00BB6570">
            <w:pPr>
              <w:rPr>
                <w:noProof/>
              </w:rPr>
            </w:pPr>
            <w:r w:rsidRPr="003B72E6">
              <w:rPr>
                <w:noProof/>
              </w:rPr>
              <w:lastRenderedPageBreak/>
              <w:drawing>
                <wp:inline distT="0" distB="0" distL="0" distR="0" wp14:anchorId="0ACDCDCB" wp14:editId="145CA9E8">
                  <wp:extent cx="6550996" cy="2753032"/>
                  <wp:effectExtent l="0" t="0" r="2540" b="9525"/>
                  <wp:docPr id="442799732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1303"/>
                          <a:stretch/>
                        </pic:blipFill>
                        <pic:spPr bwMode="auto">
                          <a:xfrm>
                            <a:off x="0" y="0"/>
                            <a:ext cx="6553286" cy="2753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29D" w:rsidRPr="00E91DEA" w14:paraId="13ACFC44" w14:textId="77777777" w:rsidTr="00D673A8">
        <w:tc>
          <w:tcPr>
            <w:tcW w:w="10466" w:type="dxa"/>
          </w:tcPr>
          <w:p w14:paraId="2EEB4B1A" w14:textId="3B1247D2" w:rsidR="002B429D" w:rsidRPr="00E91DEA" w:rsidRDefault="002B429D" w:rsidP="00BB6570">
            <w:pPr>
              <w:rPr>
                <w:noProof/>
                <w:lang w:val="en-US"/>
              </w:rPr>
            </w:pPr>
            <w:r w:rsidRPr="00E91DEA">
              <w:rPr>
                <w:b/>
                <w:bCs/>
                <w:noProof/>
                <w:lang w:val="en-US"/>
              </w:rPr>
              <w:t>Progoitrin</w:t>
            </w:r>
          </w:p>
        </w:tc>
      </w:tr>
      <w:tr w:rsidR="002B429D" w14:paraId="046DEE25" w14:textId="77777777" w:rsidTr="00D673A8">
        <w:tc>
          <w:tcPr>
            <w:tcW w:w="10466" w:type="dxa"/>
          </w:tcPr>
          <w:p w14:paraId="6E566BAE" w14:textId="77777777" w:rsidR="002B429D" w:rsidRDefault="002B429D" w:rsidP="00BB6570">
            <w:pPr>
              <w:rPr>
                <w:noProof/>
              </w:rPr>
            </w:pPr>
            <w:r w:rsidRPr="00F022D4">
              <w:rPr>
                <w:noProof/>
              </w:rPr>
              <w:drawing>
                <wp:inline distT="0" distB="0" distL="0" distR="0" wp14:anchorId="64E26BB1" wp14:editId="5D4A5A43">
                  <wp:extent cx="6573316" cy="2723535"/>
                  <wp:effectExtent l="0" t="0" r="0" b="635"/>
                  <wp:docPr id="349101452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2130"/>
                          <a:stretch/>
                        </pic:blipFill>
                        <pic:spPr bwMode="auto">
                          <a:xfrm>
                            <a:off x="0" y="0"/>
                            <a:ext cx="6587394" cy="2729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29D" w14:paraId="5ED2B0F0" w14:textId="77777777" w:rsidTr="00D673A8">
        <w:tc>
          <w:tcPr>
            <w:tcW w:w="10466" w:type="dxa"/>
          </w:tcPr>
          <w:p w14:paraId="57226D94" w14:textId="6D10E09C" w:rsidR="002B429D" w:rsidRPr="00F022D4" w:rsidRDefault="002B429D" w:rsidP="00BB6570">
            <w:pPr>
              <w:rPr>
                <w:noProof/>
              </w:rPr>
            </w:pPr>
            <w:r w:rsidRPr="00E91DEA">
              <w:rPr>
                <w:b/>
                <w:bCs/>
                <w:noProof/>
              </w:rPr>
              <w:t>Sinigrin</w:t>
            </w:r>
          </w:p>
        </w:tc>
      </w:tr>
      <w:tr w:rsidR="002B429D" w14:paraId="0C6241BE" w14:textId="77777777" w:rsidTr="00D673A8">
        <w:tc>
          <w:tcPr>
            <w:tcW w:w="10466" w:type="dxa"/>
          </w:tcPr>
          <w:p w14:paraId="53DACFC9" w14:textId="77777777" w:rsidR="002B429D" w:rsidRDefault="002B429D" w:rsidP="00BB6570">
            <w:pPr>
              <w:rPr>
                <w:noProof/>
              </w:rPr>
            </w:pPr>
            <w:r w:rsidRPr="00F022D4">
              <w:rPr>
                <w:noProof/>
              </w:rPr>
              <w:drawing>
                <wp:inline distT="0" distB="0" distL="0" distR="0" wp14:anchorId="30897577" wp14:editId="1BB981E8">
                  <wp:extent cx="6619240" cy="2790825"/>
                  <wp:effectExtent l="0" t="0" r="0" b="9525"/>
                  <wp:docPr id="1993385911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41112"/>
                          <a:stretch/>
                        </pic:blipFill>
                        <pic:spPr bwMode="auto">
                          <a:xfrm>
                            <a:off x="0" y="0"/>
                            <a:ext cx="6620408" cy="2791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29D" w14:paraId="7EF53EF1" w14:textId="77777777" w:rsidTr="00D673A8">
        <w:tc>
          <w:tcPr>
            <w:tcW w:w="10466" w:type="dxa"/>
          </w:tcPr>
          <w:p w14:paraId="32B733A8" w14:textId="77777777" w:rsidR="0041103F" w:rsidRDefault="0041103F" w:rsidP="00BB6570">
            <w:pPr>
              <w:rPr>
                <w:b/>
                <w:bCs/>
                <w:noProof/>
              </w:rPr>
            </w:pPr>
          </w:p>
          <w:p w14:paraId="3A668C72" w14:textId="77777777" w:rsidR="0041103F" w:rsidRDefault="0041103F" w:rsidP="00BB6570">
            <w:pPr>
              <w:rPr>
                <w:b/>
                <w:bCs/>
                <w:noProof/>
              </w:rPr>
            </w:pPr>
          </w:p>
          <w:p w14:paraId="69B51544" w14:textId="77777777" w:rsidR="0041103F" w:rsidRDefault="0041103F" w:rsidP="00BB6570">
            <w:pPr>
              <w:rPr>
                <w:b/>
                <w:bCs/>
                <w:noProof/>
              </w:rPr>
            </w:pPr>
          </w:p>
          <w:p w14:paraId="3D3410EC" w14:textId="77777777" w:rsidR="0041103F" w:rsidRDefault="0041103F" w:rsidP="00BB6570">
            <w:pPr>
              <w:rPr>
                <w:b/>
                <w:bCs/>
                <w:noProof/>
              </w:rPr>
            </w:pPr>
          </w:p>
          <w:p w14:paraId="0F25BF3C" w14:textId="77777777" w:rsidR="0041103F" w:rsidRDefault="0041103F" w:rsidP="00BB6570">
            <w:pPr>
              <w:rPr>
                <w:b/>
                <w:bCs/>
                <w:noProof/>
              </w:rPr>
            </w:pPr>
          </w:p>
          <w:p w14:paraId="6E20E4C5" w14:textId="36262941" w:rsidR="002B429D" w:rsidRPr="00F022D4" w:rsidRDefault="002B429D" w:rsidP="00BB6570">
            <w:pPr>
              <w:rPr>
                <w:noProof/>
              </w:rPr>
            </w:pPr>
            <w:r w:rsidRPr="00E91DEA">
              <w:rPr>
                <w:b/>
                <w:bCs/>
                <w:noProof/>
              </w:rPr>
              <w:lastRenderedPageBreak/>
              <w:t>4-methoxyglucobrassic</w:t>
            </w:r>
          </w:p>
        </w:tc>
      </w:tr>
      <w:tr w:rsidR="002B429D" w14:paraId="444444A3" w14:textId="77777777" w:rsidTr="00D673A8">
        <w:tc>
          <w:tcPr>
            <w:tcW w:w="10466" w:type="dxa"/>
          </w:tcPr>
          <w:p w14:paraId="217C9A9D" w14:textId="77777777" w:rsidR="002B429D" w:rsidRDefault="002B429D" w:rsidP="00BB6570">
            <w:pPr>
              <w:rPr>
                <w:noProof/>
              </w:rPr>
            </w:pPr>
            <w:r w:rsidRPr="00F022D4">
              <w:rPr>
                <w:noProof/>
              </w:rPr>
              <w:lastRenderedPageBreak/>
              <w:drawing>
                <wp:inline distT="0" distB="0" distL="0" distR="0" wp14:anchorId="6A4AF368" wp14:editId="5868C72E">
                  <wp:extent cx="6621113" cy="2782529"/>
                  <wp:effectExtent l="0" t="0" r="0" b="0"/>
                  <wp:docPr id="2097395937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1303"/>
                          <a:stretch/>
                        </pic:blipFill>
                        <pic:spPr bwMode="auto">
                          <a:xfrm>
                            <a:off x="0" y="0"/>
                            <a:ext cx="6635205" cy="2788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29D" w14:paraId="1DA19372" w14:textId="77777777" w:rsidTr="00D673A8">
        <w:tc>
          <w:tcPr>
            <w:tcW w:w="10466" w:type="dxa"/>
          </w:tcPr>
          <w:p w14:paraId="7437D98B" w14:textId="30B6699E" w:rsidR="002B429D" w:rsidRPr="00F022D4" w:rsidRDefault="002B429D" w:rsidP="00BB6570">
            <w:pPr>
              <w:rPr>
                <w:noProof/>
              </w:rPr>
            </w:pPr>
            <w:r w:rsidRPr="00E91DEA">
              <w:rPr>
                <w:b/>
                <w:bCs/>
                <w:noProof/>
              </w:rPr>
              <w:t>Glucobrassicin</w:t>
            </w:r>
          </w:p>
        </w:tc>
      </w:tr>
      <w:tr w:rsidR="002B429D" w14:paraId="1FEDD7A2" w14:textId="77777777" w:rsidTr="00D673A8">
        <w:tc>
          <w:tcPr>
            <w:tcW w:w="10466" w:type="dxa"/>
          </w:tcPr>
          <w:p w14:paraId="5AA25042" w14:textId="77777777" w:rsidR="002B429D" w:rsidRDefault="002B429D" w:rsidP="00BB6570">
            <w:pPr>
              <w:rPr>
                <w:noProof/>
              </w:rPr>
            </w:pPr>
            <w:r w:rsidRPr="00F022D4">
              <w:rPr>
                <w:noProof/>
              </w:rPr>
              <w:drawing>
                <wp:inline distT="0" distB="0" distL="0" distR="0" wp14:anchorId="1BC38C88" wp14:editId="37F2EFE9">
                  <wp:extent cx="6600743" cy="2742713"/>
                  <wp:effectExtent l="0" t="0" r="0" b="635"/>
                  <wp:docPr id="950809726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1964"/>
                          <a:stretch/>
                        </pic:blipFill>
                        <pic:spPr bwMode="auto">
                          <a:xfrm>
                            <a:off x="0" y="0"/>
                            <a:ext cx="6608306" cy="274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29D" w14:paraId="1D45B1AB" w14:textId="77777777" w:rsidTr="00D673A8">
        <w:tc>
          <w:tcPr>
            <w:tcW w:w="10466" w:type="dxa"/>
          </w:tcPr>
          <w:p w14:paraId="07B12D40" w14:textId="76E51073" w:rsidR="00CA3FF5" w:rsidRPr="00CA3FF5" w:rsidRDefault="00CA3FF5" w:rsidP="00CA3FF5">
            <w:pPr>
              <w:rPr>
                <w:noProof/>
              </w:rPr>
            </w:pPr>
            <w:r w:rsidRPr="00CA3FF5">
              <w:rPr>
                <w:b/>
                <w:noProof/>
              </w:rPr>
              <w:t>Glucotropaeolin</w:t>
            </w:r>
          </w:p>
          <w:p w14:paraId="203B47FE" w14:textId="52E3BA09" w:rsidR="002B429D" w:rsidRPr="00F022D4" w:rsidRDefault="00E60685" w:rsidP="00BB657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64C749" wp14:editId="063DF119">
                  <wp:extent cx="5759450" cy="1981200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1874"/>
                          <a:stretch/>
                        </pic:blipFill>
                        <pic:spPr bwMode="auto">
                          <a:xfrm>
                            <a:off x="0" y="0"/>
                            <a:ext cx="575945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2DC4" w14:paraId="366B1653" w14:textId="77777777" w:rsidTr="00D673A8">
        <w:tc>
          <w:tcPr>
            <w:tcW w:w="10466" w:type="dxa"/>
          </w:tcPr>
          <w:p w14:paraId="25164875" w14:textId="77777777" w:rsidR="00816E7B" w:rsidRDefault="00816E7B" w:rsidP="0024350D">
            <w:pPr>
              <w:rPr>
                <w:b/>
                <w:noProof/>
              </w:rPr>
            </w:pPr>
          </w:p>
          <w:p w14:paraId="3C375E9D" w14:textId="77777777" w:rsidR="00816E7B" w:rsidRDefault="00816E7B" w:rsidP="0024350D">
            <w:pPr>
              <w:rPr>
                <w:b/>
                <w:noProof/>
              </w:rPr>
            </w:pPr>
          </w:p>
          <w:p w14:paraId="275BD2DC" w14:textId="77777777" w:rsidR="00816E7B" w:rsidRDefault="00816E7B" w:rsidP="0024350D">
            <w:pPr>
              <w:rPr>
                <w:b/>
                <w:noProof/>
              </w:rPr>
            </w:pPr>
          </w:p>
          <w:p w14:paraId="240B7B23" w14:textId="77777777" w:rsidR="00816E7B" w:rsidRDefault="00816E7B" w:rsidP="0024350D">
            <w:pPr>
              <w:rPr>
                <w:b/>
                <w:noProof/>
              </w:rPr>
            </w:pPr>
          </w:p>
          <w:p w14:paraId="2B9EA9B1" w14:textId="77777777" w:rsidR="00816E7B" w:rsidRDefault="00816E7B" w:rsidP="0024350D">
            <w:pPr>
              <w:rPr>
                <w:b/>
                <w:noProof/>
              </w:rPr>
            </w:pPr>
          </w:p>
          <w:p w14:paraId="4717E8DB" w14:textId="77777777" w:rsidR="00816E7B" w:rsidRDefault="00816E7B" w:rsidP="0024350D">
            <w:pPr>
              <w:rPr>
                <w:b/>
                <w:noProof/>
              </w:rPr>
            </w:pPr>
          </w:p>
          <w:p w14:paraId="54F10CDC" w14:textId="77777777" w:rsidR="00816E7B" w:rsidRDefault="00816E7B" w:rsidP="0024350D">
            <w:pPr>
              <w:rPr>
                <w:b/>
                <w:noProof/>
              </w:rPr>
            </w:pPr>
          </w:p>
          <w:p w14:paraId="6286286D" w14:textId="77777777" w:rsidR="00816E7B" w:rsidRDefault="00816E7B" w:rsidP="0024350D">
            <w:pPr>
              <w:rPr>
                <w:b/>
                <w:noProof/>
              </w:rPr>
            </w:pPr>
          </w:p>
          <w:p w14:paraId="08F690B5" w14:textId="77777777" w:rsidR="00816E7B" w:rsidRDefault="00816E7B" w:rsidP="0024350D">
            <w:pPr>
              <w:rPr>
                <w:b/>
                <w:noProof/>
              </w:rPr>
            </w:pPr>
          </w:p>
          <w:p w14:paraId="64789816" w14:textId="77777777" w:rsidR="00816E7B" w:rsidRDefault="00816E7B" w:rsidP="0024350D">
            <w:pPr>
              <w:rPr>
                <w:b/>
                <w:noProof/>
              </w:rPr>
            </w:pPr>
          </w:p>
          <w:p w14:paraId="6A03FF6E" w14:textId="13672EB3" w:rsidR="00542DC4" w:rsidRPr="00F022D4" w:rsidRDefault="0024350D" w:rsidP="00816E7B">
            <w:pPr>
              <w:rPr>
                <w:noProof/>
              </w:rPr>
            </w:pPr>
            <w:r w:rsidRPr="0024350D">
              <w:rPr>
                <w:b/>
                <w:noProof/>
              </w:rPr>
              <w:lastRenderedPageBreak/>
              <w:t>Glucoiberin</w:t>
            </w:r>
            <w:r w:rsidR="00CB33EF">
              <w:rPr>
                <w:noProof/>
              </w:rPr>
              <w:drawing>
                <wp:inline distT="0" distB="0" distL="0" distR="0" wp14:anchorId="035B6774" wp14:editId="47CD02F1">
                  <wp:extent cx="6614807" cy="2260600"/>
                  <wp:effectExtent l="0" t="0" r="0" b="6350"/>
                  <wp:docPr id="903624270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192"/>
                          <a:stretch/>
                        </pic:blipFill>
                        <pic:spPr bwMode="auto">
                          <a:xfrm>
                            <a:off x="0" y="0"/>
                            <a:ext cx="6626360" cy="2264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2DC4" w14:paraId="72DCA11E" w14:textId="77777777" w:rsidTr="00D673A8">
        <w:tc>
          <w:tcPr>
            <w:tcW w:w="10466" w:type="dxa"/>
          </w:tcPr>
          <w:p w14:paraId="2A5D4677" w14:textId="0D6127E9" w:rsidR="00F23FC3" w:rsidRPr="00F23FC3" w:rsidRDefault="00F23FC3" w:rsidP="00F23FC3">
            <w:pPr>
              <w:rPr>
                <w:noProof/>
                <w:lang w:val="en-US"/>
              </w:rPr>
            </w:pPr>
            <w:r w:rsidRPr="00F23FC3">
              <w:rPr>
                <w:b/>
                <w:noProof/>
                <w:lang w:val="en-US"/>
              </w:rPr>
              <w:lastRenderedPageBreak/>
              <w:t>Neoglucobrassicin</w:t>
            </w:r>
          </w:p>
          <w:p w14:paraId="62D3CFED" w14:textId="56459B5D" w:rsidR="00542DC4" w:rsidRPr="00F022D4" w:rsidRDefault="004216C7" w:rsidP="00BB657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6633F9" wp14:editId="5600BB9F">
                  <wp:extent cx="6614186" cy="2266950"/>
                  <wp:effectExtent l="0" t="0" r="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055"/>
                          <a:stretch/>
                        </pic:blipFill>
                        <pic:spPr bwMode="auto">
                          <a:xfrm>
                            <a:off x="0" y="0"/>
                            <a:ext cx="6620670" cy="2269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4DCE39" w14:textId="77777777" w:rsidR="00CF69AB" w:rsidRDefault="00CF69AB" w:rsidP="007C3259">
      <w:pPr>
        <w:jc w:val="both"/>
        <w:rPr>
          <w:b/>
          <w:bCs/>
          <w:lang w:val="en-US"/>
        </w:rPr>
      </w:pPr>
    </w:p>
    <w:p w14:paraId="132BA4FE" w14:textId="4EB15246" w:rsidR="007C3259" w:rsidRDefault="007C3259" w:rsidP="007C3259">
      <w:pPr>
        <w:jc w:val="both"/>
        <w:rPr>
          <w:lang w:val="en-US"/>
        </w:rPr>
      </w:pPr>
      <w:r>
        <w:rPr>
          <w:b/>
          <w:bCs/>
          <w:lang w:val="en-US"/>
        </w:rPr>
        <w:t xml:space="preserve">Supplementary Figure D. </w:t>
      </w:r>
      <w:r>
        <w:rPr>
          <w:lang w:val="en-US"/>
        </w:rPr>
        <w:t xml:space="preserve"> </w:t>
      </w:r>
      <w:r w:rsidR="00CE1D4C" w:rsidRPr="00CE1D4C">
        <w:rPr>
          <w:lang w:val="en-US"/>
        </w:rPr>
        <w:t>Representative samples’ TOF-MS chromatograms for each glucosinolate</w:t>
      </w:r>
      <w:r w:rsidR="006E3F03">
        <w:rPr>
          <w:lang w:val="en-US"/>
        </w:rPr>
        <w:t>’</w:t>
      </w:r>
      <w:r w:rsidR="00162C26">
        <w:rPr>
          <w:lang w:val="en-US"/>
        </w:rPr>
        <w:t>s</w:t>
      </w:r>
      <w:r w:rsidR="00CE1D4C" w:rsidRPr="00CE1D4C">
        <w:rPr>
          <w:lang w:val="en-US"/>
        </w:rPr>
        <w:t xml:space="preserve"> first, second and third ion. Peak retention times matched the glucosinolate standards</w:t>
      </w:r>
      <w:r>
        <w:rPr>
          <w:lang w:val="en-US"/>
        </w:rPr>
        <w:t>.</w:t>
      </w:r>
    </w:p>
    <w:p w14:paraId="2B396D89" w14:textId="77777777" w:rsidR="007C3259" w:rsidRDefault="007C3259" w:rsidP="00475A27">
      <w:pPr>
        <w:jc w:val="both"/>
        <w:rPr>
          <w:lang w:val="en-US"/>
        </w:rPr>
      </w:pPr>
    </w:p>
    <w:p w14:paraId="1CC3305E" w14:textId="77777777" w:rsidR="00475A27" w:rsidRPr="00475A27" w:rsidRDefault="00475A27" w:rsidP="00475A27">
      <w:pPr>
        <w:jc w:val="both"/>
        <w:rPr>
          <w:b/>
          <w:bCs/>
          <w:lang w:val="en-US"/>
        </w:rPr>
      </w:pPr>
    </w:p>
    <w:sectPr w:rsidR="00475A27" w:rsidRPr="00475A27" w:rsidSect="00692B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A27"/>
    <w:rsid w:val="00030E4D"/>
    <w:rsid w:val="00031387"/>
    <w:rsid w:val="00161F89"/>
    <w:rsid w:val="00162C26"/>
    <w:rsid w:val="00175B49"/>
    <w:rsid w:val="0019723F"/>
    <w:rsid w:val="0024350D"/>
    <w:rsid w:val="00270EDF"/>
    <w:rsid w:val="002A63FD"/>
    <w:rsid w:val="002B429D"/>
    <w:rsid w:val="003341E1"/>
    <w:rsid w:val="0041103F"/>
    <w:rsid w:val="004216C7"/>
    <w:rsid w:val="004731B4"/>
    <w:rsid w:val="00475A27"/>
    <w:rsid w:val="00484B95"/>
    <w:rsid w:val="004C64B7"/>
    <w:rsid w:val="004E13F1"/>
    <w:rsid w:val="00542DC4"/>
    <w:rsid w:val="005E722A"/>
    <w:rsid w:val="00646A3B"/>
    <w:rsid w:val="00667843"/>
    <w:rsid w:val="006801E1"/>
    <w:rsid w:val="00692BA2"/>
    <w:rsid w:val="006E3F03"/>
    <w:rsid w:val="00743782"/>
    <w:rsid w:val="007C3259"/>
    <w:rsid w:val="0080122F"/>
    <w:rsid w:val="00816E7B"/>
    <w:rsid w:val="00825120"/>
    <w:rsid w:val="008C4293"/>
    <w:rsid w:val="00AC5474"/>
    <w:rsid w:val="00B55579"/>
    <w:rsid w:val="00B86337"/>
    <w:rsid w:val="00BE0A35"/>
    <w:rsid w:val="00C11BDD"/>
    <w:rsid w:val="00C120FE"/>
    <w:rsid w:val="00CA3FF5"/>
    <w:rsid w:val="00CB33EF"/>
    <w:rsid w:val="00CC58C3"/>
    <w:rsid w:val="00CE1D4C"/>
    <w:rsid w:val="00CF69AB"/>
    <w:rsid w:val="00D226A4"/>
    <w:rsid w:val="00D673A8"/>
    <w:rsid w:val="00E5240E"/>
    <w:rsid w:val="00E60685"/>
    <w:rsid w:val="00E85800"/>
    <w:rsid w:val="00F23FC3"/>
    <w:rsid w:val="00F65662"/>
    <w:rsid w:val="00FB60D3"/>
    <w:rsid w:val="00FD7107"/>
    <w:rsid w:val="00FE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67787"/>
  <w15:chartTrackingRefBased/>
  <w15:docId w15:val="{C2C8BB88-1896-4F90-8053-E9C0EDA8E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A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A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A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A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A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A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A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A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A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A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A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A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A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A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A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A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A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A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A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A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A2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E0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0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0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A35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B4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5" Type="http://schemas.openxmlformats.org/officeDocument/2006/relationships/image" Target="media/image2.png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</Words>
  <Characters>1014</Characters>
  <Application>Microsoft Office Word</Application>
  <DocSecurity>0</DocSecurity>
  <Lines>63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KU Leuven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 Vancoillie</dc:creator>
  <cp:keywords/>
  <dc:description/>
  <cp:lastModifiedBy>Flore Vancoillie</cp:lastModifiedBy>
  <cp:revision>12</cp:revision>
  <dcterms:created xsi:type="dcterms:W3CDTF">2024-10-30T15:11:00Z</dcterms:created>
  <dcterms:modified xsi:type="dcterms:W3CDTF">2024-10-31T08:16:00Z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c777b24b1ea6f003cbd835ba08ab535fe1979455782733341324cf314358771b</vt:lpwstr>
  </property>
</Properties>
</file>