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9CA" w:rsidRPr="0076182D" w:rsidRDefault="00A039CA">
      <w:pPr>
        <w:rPr>
          <w:rFonts w:ascii="Times New Roman" w:hAnsi="Times New Roman" w:cs="Times New Roman"/>
        </w:rPr>
      </w:pPr>
    </w:p>
    <w:p w:rsidR="00EC0C07" w:rsidRPr="004C66F0" w:rsidRDefault="00EC0C07" w:rsidP="00EC0C07">
      <w:pPr>
        <w:jc w:val="both"/>
        <w:rPr>
          <w:rFonts w:ascii="Times New Roman" w:eastAsia="Times New Roman" w:hAnsi="Times New Roman" w:cs="Times New Roman"/>
        </w:rPr>
      </w:pPr>
      <w:r w:rsidRPr="004C66F0">
        <w:rPr>
          <w:rFonts w:ascii="Times New Roman" w:eastAsia="Times New Roman" w:hAnsi="Times New Roman" w:cs="Times New Roman"/>
          <w:b/>
        </w:rPr>
        <w:t>Table 1:</w:t>
      </w:r>
      <w:r w:rsidRPr="004C66F0">
        <w:rPr>
          <w:rFonts w:ascii="Times New Roman" w:eastAsia="Times New Roman" w:hAnsi="Times New Roman" w:cs="Times New Roman"/>
        </w:rPr>
        <w:t xml:space="preserve"> Oxidative parameters of </w:t>
      </w:r>
      <w:r>
        <w:rPr>
          <w:rFonts w:ascii="Times New Roman" w:eastAsia="Times New Roman" w:hAnsi="Times New Roman" w:cs="Times New Roman"/>
        </w:rPr>
        <w:t>DL margarine, PB margarine and commercial margarine</w:t>
      </w:r>
    </w:p>
    <w:p w:rsidR="003C7103" w:rsidRPr="00D267E5" w:rsidRDefault="003C7103" w:rsidP="003C7103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267E5">
        <w:rPr>
          <w:rFonts w:ascii="Times New Roman" w:eastAsia="Times New Roman" w:hAnsi="Times New Roman" w:cs="Times New Roman"/>
          <w:color w:val="000000" w:themeColor="text1"/>
        </w:rPr>
        <w:t>Expressed as Mean ± standard deviation; Means within the column with the same lowercase superscript are not signific</w:t>
      </w:r>
      <w:bookmarkStart w:id="0" w:name="_GoBack"/>
      <w:bookmarkEnd w:id="0"/>
      <w:r w:rsidRPr="00D267E5">
        <w:rPr>
          <w:rFonts w:ascii="Times New Roman" w:eastAsia="Times New Roman" w:hAnsi="Times New Roman" w:cs="Times New Roman"/>
          <w:color w:val="000000" w:themeColor="text1"/>
        </w:rPr>
        <w:t>antly different (p &gt;0.05).</w:t>
      </w:r>
    </w:p>
    <w:p w:rsidR="00854218" w:rsidRDefault="00854218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Y="2187"/>
        <w:tblW w:w="0" w:type="auto"/>
        <w:tblLook w:val="04A0" w:firstRow="1" w:lastRow="0" w:firstColumn="1" w:lastColumn="0" w:noHBand="0" w:noVBand="1"/>
      </w:tblPr>
      <w:tblGrid>
        <w:gridCol w:w="3041"/>
        <w:gridCol w:w="1774"/>
        <w:gridCol w:w="1701"/>
        <w:gridCol w:w="2500"/>
      </w:tblGrid>
      <w:tr w:rsidR="00EC0C07" w:rsidRPr="0076182D" w:rsidTr="00EC0C07">
        <w:tc>
          <w:tcPr>
            <w:tcW w:w="3041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761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Parameter</w:t>
            </w:r>
          </w:p>
        </w:tc>
        <w:tc>
          <w:tcPr>
            <w:tcW w:w="1774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DL </w:t>
            </w:r>
            <w:r w:rsidRPr="00761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margarine </w:t>
            </w:r>
          </w:p>
        </w:tc>
        <w:tc>
          <w:tcPr>
            <w:tcW w:w="1701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761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PB margarine</w:t>
            </w:r>
          </w:p>
        </w:tc>
        <w:tc>
          <w:tcPr>
            <w:tcW w:w="2500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761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Commercial Margarine</w:t>
            </w:r>
          </w:p>
        </w:tc>
      </w:tr>
      <w:tr w:rsidR="00EC0C07" w:rsidRPr="0076182D" w:rsidTr="00EC0C07">
        <w:tc>
          <w:tcPr>
            <w:tcW w:w="3041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761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Acid Value (mg KOH/g)</w:t>
            </w:r>
          </w:p>
        </w:tc>
        <w:tc>
          <w:tcPr>
            <w:tcW w:w="1774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</w:pPr>
            <w:r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1.48±0.06</w:t>
            </w:r>
            <w:r w:rsidRPr="0076182D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  <w:tc>
          <w:tcPr>
            <w:tcW w:w="1701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</w:pPr>
            <w:r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1.40±0.08</w:t>
            </w:r>
            <w:r w:rsidRPr="0076182D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  <w:tc>
          <w:tcPr>
            <w:tcW w:w="2500" w:type="dxa"/>
          </w:tcPr>
          <w:p w:rsidR="00EC0C07" w:rsidRPr="0076182D" w:rsidRDefault="00EC0C07" w:rsidP="00EC0C0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</w:pPr>
            <w:r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1.12±0.02</w:t>
            </w:r>
            <w:r w:rsidRPr="0076182D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b</w:t>
            </w:r>
          </w:p>
        </w:tc>
      </w:tr>
      <w:tr w:rsidR="00EC0C07" w:rsidRPr="0076182D" w:rsidTr="00EC0C07">
        <w:tc>
          <w:tcPr>
            <w:tcW w:w="3041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761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Peroxide Value (meqO</w:t>
            </w:r>
            <w:r w:rsidRPr="00761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vertAlign w:val="subscript"/>
              </w:rPr>
              <w:t>2</w:t>
            </w:r>
            <w:r w:rsidRPr="00761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/Kg)</w:t>
            </w:r>
          </w:p>
        </w:tc>
        <w:tc>
          <w:tcPr>
            <w:tcW w:w="1774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</w:pPr>
            <w:r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1.80±0.11</w:t>
            </w:r>
            <w:r w:rsidRPr="0076182D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  <w:tc>
          <w:tcPr>
            <w:tcW w:w="1701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</w:pPr>
            <w:r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1.31±0.08</w:t>
            </w:r>
            <w:r w:rsidRPr="0076182D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b</w:t>
            </w:r>
          </w:p>
        </w:tc>
        <w:tc>
          <w:tcPr>
            <w:tcW w:w="2500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</w:pPr>
            <w:r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1.26±0.09</w:t>
            </w:r>
            <w:r w:rsidRPr="0076182D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b</w:t>
            </w:r>
          </w:p>
        </w:tc>
      </w:tr>
      <w:tr w:rsidR="00EC0C07" w:rsidRPr="0076182D" w:rsidTr="00EC0C07">
        <w:tc>
          <w:tcPr>
            <w:tcW w:w="3041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761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p-Anisidine Value </w:t>
            </w:r>
          </w:p>
        </w:tc>
        <w:tc>
          <w:tcPr>
            <w:tcW w:w="1774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</w:pPr>
            <w:r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1.37±0.04</w:t>
            </w:r>
            <w:r w:rsidRPr="0076182D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  <w:tc>
          <w:tcPr>
            <w:tcW w:w="1701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</w:pPr>
            <w:r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1.29±0.04</w:t>
            </w:r>
            <w:r w:rsidRPr="0076182D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b</w:t>
            </w:r>
          </w:p>
        </w:tc>
        <w:tc>
          <w:tcPr>
            <w:tcW w:w="2500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</w:pPr>
            <w:r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1.05±0.05</w:t>
            </w:r>
            <w:r w:rsidRPr="0076182D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c</w:t>
            </w:r>
          </w:p>
        </w:tc>
      </w:tr>
      <w:tr w:rsidR="00EC0C07" w:rsidRPr="0076182D" w:rsidTr="00EC0C07">
        <w:tc>
          <w:tcPr>
            <w:tcW w:w="3041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761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TOTOX</w:t>
            </w:r>
          </w:p>
        </w:tc>
        <w:tc>
          <w:tcPr>
            <w:tcW w:w="1774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4.97</w:t>
            </w:r>
          </w:p>
        </w:tc>
        <w:tc>
          <w:tcPr>
            <w:tcW w:w="1701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</w:pPr>
            <w:r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3.91</w:t>
            </w:r>
          </w:p>
        </w:tc>
        <w:tc>
          <w:tcPr>
            <w:tcW w:w="2500" w:type="dxa"/>
          </w:tcPr>
          <w:p w:rsidR="00EC0C07" w:rsidRPr="0076182D" w:rsidRDefault="00EC0C07" w:rsidP="00EC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</w:pPr>
            <w:r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3.57</w:t>
            </w:r>
          </w:p>
        </w:tc>
      </w:tr>
    </w:tbl>
    <w:p w:rsidR="00EC0C07" w:rsidRPr="0076182D" w:rsidRDefault="00EC0C07">
      <w:pPr>
        <w:rPr>
          <w:rFonts w:ascii="Times New Roman" w:hAnsi="Times New Roman" w:cs="Times New Roman"/>
        </w:rPr>
      </w:pPr>
    </w:p>
    <w:p w:rsidR="00854218" w:rsidRDefault="00854218" w:rsidP="00EC0C07">
      <w:pPr>
        <w:rPr>
          <w:rFonts w:ascii="Times New Roman" w:hAnsi="Times New Roman" w:cs="Times New Roman"/>
        </w:rPr>
      </w:pPr>
    </w:p>
    <w:p w:rsidR="00EC0C07" w:rsidRDefault="00EC0C07" w:rsidP="00EC0C07">
      <w:pPr>
        <w:rPr>
          <w:rFonts w:ascii="Times New Roman" w:hAnsi="Times New Roman" w:cs="Times New Roman"/>
        </w:rPr>
      </w:pPr>
    </w:p>
    <w:p w:rsidR="00EC0C07" w:rsidRPr="00EC0C07" w:rsidRDefault="00EC0C07" w:rsidP="00EC0C07">
      <w:pPr>
        <w:rPr>
          <w:rFonts w:ascii="Times New Roman" w:hAnsi="Times New Roman" w:cs="Times New Roman"/>
        </w:rPr>
      </w:pPr>
      <w:r w:rsidRPr="00EC0C07">
        <w:rPr>
          <w:rFonts w:ascii="Times New Roman" w:hAnsi="Times New Roman" w:cs="Times New Roman"/>
          <w:b/>
          <w:bCs/>
        </w:rPr>
        <w:t>Table 2:</w:t>
      </w:r>
      <w:r w:rsidRPr="00EC0C07">
        <w:rPr>
          <w:rFonts w:ascii="Times New Roman" w:hAnsi="Times New Roman" w:cs="Times New Roman"/>
        </w:rPr>
        <w:t xml:space="preserve"> Fatty acid Profile of Commercial Margarine </w:t>
      </w:r>
    </w:p>
    <w:tbl>
      <w:tblPr>
        <w:tblStyle w:val="TableGrid"/>
        <w:tblpPr w:leftFromText="180" w:rightFromText="180" w:vertAnchor="page" w:horzAnchor="margin" w:tblpY="7099"/>
        <w:tblW w:w="0" w:type="auto"/>
        <w:tblLook w:val="04A0" w:firstRow="1" w:lastRow="0" w:firstColumn="1" w:lastColumn="0" w:noHBand="0" w:noVBand="1"/>
      </w:tblPr>
      <w:tblGrid>
        <w:gridCol w:w="3539"/>
        <w:gridCol w:w="3402"/>
      </w:tblGrid>
      <w:tr w:rsidR="00EC0C07" w:rsidRPr="0076182D" w:rsidTr="003C7103">
        <w:tc>
          <w:tcPr>
            <w:tcW w:w="3539" w:type="dxa"/>
          </w:tcPr>
          <w:p w:rsidR="00EC0C07" w:rsidRPr="00EC0C07" w:rsidRDefault="00EC0C07" w:rsidP="003C7103">
            <w:pPr>
              <w:rPr>
                <w:rFonts w:ascii="Times New Roman" w:hAnsi="Times New Roman" w:cs="Times New Roman"/>
                <w:b/>
                <w:bCs/>
              </w:rPr>
            </w:pPr>
            <w:r w:rsidRPr="00EC0C07">
              <w:rPr>
                <w:rFonts w:ascii="Times New Roman" w:hAnsi="Times New Roman" w:cs="Times New Roman"/>
                <w:b/>
                <w:bCs/>
              </w:rPr>
              <w:t>Fatty Acids</w:t>
            </w:r>
          </w:p>
        </w:tc>
        <w:tc>
          <w:tcPr>
            <w:tcW w:w="3402" w:type="dxa"/>
          </w:tcPr>
          <w:p w:rsidR="00EC0C07" w:rsidRPr="00EC0C07" w:rsidRDefault="00EC0C07" w:rsidP="003C7103">
            <w:pPr>
              <w:rPr>
                <w:rFonts w:ascii="Times New Roman" w:hAnsi="Times New Roman" w:cs="Times New Roman"/>
                <w:b/>
                <w:bCs/>
              </w:rPr>
            </w:pPr>
            <w:r w:rsidRPr="00EC0C07">
              <w:rPr>
                <w:rFonts w:ascii="Times New Roman" w:hAnsi="Times New Roman" w:cs="Times New Roman"/>
                <w:b/>
                <w:bCs/>
              </w:rPr>
              <w:t>Commercial Margarine (%)</w:t>
            </w:r>
          </w:p>
        </w:tc>
      </w:tr>
      <w:tr w:rsidR="00EC0C07" w:rsidRPr="0076182D" w:rsidTr="003C7103">
        <w:tc>
          <w:tcPr>
            <w:tcW w:w="3539" w:type="dxa"/>
          </w:tcPr>
          <w:p w:rsidR="00EC0C07" w:rsidRPr="00EC0C07" w:rsidRDefault="00EC0C07" w:rsidP="003C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C0C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Myristic Acid (C14:0)</w:t>
            </w:r>
          </w:p>
        </w:tc>
        <w:tc>
          <w:tcPr>
            <w:tcW w:w="3402" w:type="dxa"/>
            <w:vAlign w:val="center"/>
          </w:tcPr>
          <w:p w:rsidR="00EC0C07" w:rsidRPr="0076182D" w:rsidRDefault="00EC0C07" w:rsidP="003C7103">
            <w:pPr>
              <w:rPr>
                <w:rFonts w:ascii="Times New Roman" w:hAnsi="Times New Roman" w:cs="Times New Roman"/>
                <w:color w:val="000000"/>
              </w:rPr>
            </w:pPr>
            <w:r w:rsidRPr="0076182D">
              <w:rPr>
                <w:rFonts w:ascii="Times New Roman" w:hAnsi="Times New Roman" w:cs="Times New Roman"/>
                <w:color w:val="000000"/>
              </w:rPr>
              <w:t>0.7</w:t>
            </w:r>
            <w:r w:rsidR="00D06BAB"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  <w:r w:rsidR="003C7103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EC0C07" w:rsidRPr="0076182D" w:rsidTr="003C7103">
        <w:tc>
          <w:tcPr>
            <w:tcW w:w="3539" w:type="dxa"/>
          </w:tcPr>
          <w:p w:rsidR="00EC0C07" w:rsidRPr="00EC0C07" w:rsidRDefault="00EC0C07" w:rsidP="003C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C0C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Palmitic Acid (C16:0)</w:t>
            </w:r>
          </w:p>
        </w:tc>
        <w:tc>
          <w:tcPr>
            <w:tcW w:w="3402" w:type="dxa"/>
            <w:vAlign w:val="center"/>
          </w:tcPr>
          <w:p w:rsidR="00EC0C07" w:rsidRPr="0076182D" w:rsidRDefault="00EC0C07" w:rsidP="003C7103">
            <w:pPr>
              <w:rPr>
                <w:rFonts w:ascii="Times New Roman" w:hAnsi="Times New Roman" w:cs="Times New Roman"/>
                <w:color w:val="000000"/>
              </w:rPr>
            </w:pPr>
            <w:r w:rsidRPr="0076182D">
              <w:rPr>
                <w:rFonts w:ascii="Times New Roman" w:hAnsi="Times New Roman" w:cs="Times New Roman"/>
                <w:color w:val="000000"/>
              </w:rPr>
              <w:t>36.28</w:t>
            </w:r>
            <w:r w:rsidR="00D06BAB"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  <w:r w:rsidR="003C7103">
              <w:rPr>
                <w:rFonts w:ascii="Times New Roman" w:eastAsia="Times New Roman" w:hAnsi="Times New Roman" w:cs="Times New Roman"/>
                <w:color w:val="000000" w:themeColor="text1"/>
              </w:rPr>
              <w:t>1.36</w:t>
            </w:r>
          </w:p>
        </w:tc>
      </w:tr>
      <w:tr w:rsidR="00EC0C07" w:rsidRPr="0076182D" w:rsidTr="003C7103">
        <w:tc>
          <w:tcPr>
            <w:tcW w:w="3539" w:type="dxa"/>
          </w:tcPr>
          <w:p w:rsidR="00EC0C07" w:rsidRPr="00EC0C07" w:rsidRDefault="00EC0C07" w:rsidP="003C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C0C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Stearic Acid (18:0)</w:t>
            </w:r>
          </w:p>
        </w:tc>
        <w:tc>
          <w:tcPr>
            <w:tcW w:w="3402" w:type="dxa"/>
            <w:vAlign w:val="center"/>
          </w:tcPr>
          <w:p w:rsidR="00EC0C07" w:rsidRPr="0076182D" w:rsidRDefault="00EC0C07" w:rsidP="003C7103">
            <w:pPr>
              <w:rPr>
                <w:rFonts w:ascii="Times New Roman" w:hAnsi="Times New Roman" w:cs="Times New Roman"/>
                <w:color w:val="000000"/>
              </w:rPr>
            </w:pPr>
            <w:r w:rsidRPr="0076182D">
              <w:rPr>
                <w:rFonts w:ascii="Times New Roman" w:hAnsi="Times New Roman" w:cs="Times New Roman"/>
                <w:color w:val="000000"/>
              </w:rPr>
              <w:t>8.05</w:t>
            </w:r>
            <w:r w:rsidR="00D06BAB"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  <w:r w:rsidR="003C7103">
              <w:rPr>
                <w:rFonts w:ascii="Times New Roman" w:eastAsia="Times New Roman" w:hAnsi="Times New Roman" w:cs="Times New Roman"/>
                <w:color w:val="000000" w:themeColor="text1"/>
              </w:rPr>
              <w:t>0.42</w:t>
            </w:r>
          </w:p>
        </w:tc>
      </w:tr>
      <w:tr w:rsidR="00EC0C07" w:rsidRPr="0076182D" w:rsidTr="003C7103">
        <w:tc>
          <w:tcPr>
            <w:tcW w:w="3539" w:type="dxa"/>
          </w:tcPr>
          <w:p w:rsidR="00EC0C07" w:rsidRPr="00EC0C07" w:rsidRDefault="00EC0C07" w:rsidP="003C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C0C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trans-9-octadecenoic acid</w:t>
            </w:r>
          </w:p>
        </w:tc>
        <w:tc>
          <w:tcPr>
            <w:tcW w:w="3402" w:type="dxa"/>
            <w:vAlign w:val="center"/>
          </w:tcPr>
          <w:p w:rsidR="00EC0C07" w:rsidRPr="0076182D" w:rsidRDefault="00EC0C07" w:rsidP="003C7103">
            <w:pPr>
              <w:rPr>
                <w:rFonts w:ascii="Times New Roman" w:hAnsi="Times New Roman" w:cs="Times New Roman"/>
                <w:color w:val="000000"/>
              </w:rPr>
            </w:pPr>
            <w:r w:rsidRPr="0076182D">
              <w:rPr>
                <w:rFonts w:ascii="Times New Roman" w:hAnsi="Times New Roman" w:cs="Times New Roman"/>
                <w:color w:val="000000"/>
              </w:rPr>
              <w:t>0.79</w:t>
            </w:r>
            <w:r w:rsidR="00D06BAB"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  <w:r w:rsidR="003C7103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EC0C07" w:rsidRPr="0076182D" w:rsidTr="003C7103">
        <w:tc>
          <w:tcPr>
            <w:tcW w:w="3539" w:type="dxa"/>
          </w:tcPr>
          <w:p w:rsidR="00EC0C07" w:rsidRPr="00EC0C07" w:rsidRDefault="00EC0C07" w:rsidP="003C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C0C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Oleic Acid (18:1)</w:t>
            </w:r>
          </w:p>
        </w:tc>
        <w:tc>
          <w:tcPr>
            <w:tcW w:w="3402" w:type="dxa"/>
            <w:vAlign w:val="center"/>
          </w:tcPr>
          <w:p w:rsidR="00EC0C07" w:rsidRPr="0076182D" w:rsidRDefault="00EC0C07" w:rsidP="003C7103">
            <w:pPr>
              <w:rPr>
                <w:rFonts w:ascii="Times New Roman" w:hAnsi="Times New Roman" w:cs="Times New Roman"/>
                <w:color w:val="000000"/>
              </w:rPr>
            </w:pPr>
            <w:r w:rsidRPr="0076182D">
              <w:rPr>
                <w:rFonts w:ascii="Times New Roman" w:hAnsi="Times New Roman" w:cs="Times New Roman"/>
                <w:color w:val="000000"/>
              </w:rPr>
              <w:t>35.06</w:t>
            </w:r>
            <w:r w:rsidR="00D06BAB"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  <w:r w:rsidR="003C7103">
              <w:rPr>
                <w:rFonts w:ascii="Times New Roman" w:eastAsia="Times New Roman" w:hAnsi="Times New Roman" w:cs="Times New Roman"/>
                <w:color w:val="000000" w:themeColor="text1"/>
              </w:rPr>
              <w:t>1.70</w:t>
            </w:r>
          </w:p>
        </w:tc>
      </w:tr>
      <w:tr w:rsidR="00EC0C07" w:rsidRPr="0076182D" w:rsidTr="003C7103">
        <w:tc>
          <w:tcPr>
            <w:tcW w:w="3539" w:type="dxa"/>
          </w:tcPr>
          <w:p w:rsidR="00EC0C07" w:rsidRPr="00EC0C07" w:rsidRDefault="00EC0C07" w:rsidP="003C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C0C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trans-9,12-Octadecadienoic acid, Linoelaidic acid</w:t>
            </w:r>
          </w:p>
        </w:tc>
        <w:tc>
          <w:tcPr>
            <w:tcW w:w="3402" w:type="dxa"/>
            <w:vAlign w:val="center"/>
          </w:tcPr>
          <w:p w:rsidR="00EC0C07" w:rsidRPr="0076182D" w:rsidRDefault="00EC0C07" w:rsidP="003C7103">
            <w:pPr>
              <w:rPr>
                <w:rFonts w:ascii="Times New Roman" w:hAnsi="Times New Roman" w:cs="Times New Roman"/>
                <w:color w:val="000000"/>
              </w:rPr>
            </w:pPr>
            <w:r w:rsidRPr="0076182D">
              <w:rPr>
                <w:rFonts w:ascii="Times New Roman" w:hAnsi="Times New Roman" w:cs="Times New Roman"/>
                <w:color w:val="000000"/>
              </w:rPr>
              <w:t>0.37</w:t>
            </w:r>
            <w:r w:rsidR="00D06BAB"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  <w:r w:rsidR="003C7103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EC0C07" w:rsidRPr="0076182D" w:rsidTr="003C7103">
        <w:tc>
          <w:tcPr>
            <w:tcW w:w="3539" w:type="dxa"/>
          </w:tcPr>
          <w:p w:rsidR="00EC0C07" w:rsidRPr="00EC0C07" w:rsidRDefault="00EC0C07" w:rsidP="003C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C0C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Linoleic Acid (18:2)</w:t>
            </w:r>
          </w:p>
        </w:tc>
        <w:tc>
          <w:tcPr>
            <w:tcW w:w="3402" w:type="dxa"/>
            <w:vAlign w:val="center"/>
          </w:tcPr>
          <w:p w:rsidR="00EC0C07" w:rsidRPr="0076182D" w:rsidRDefault="00EC0C07" w:rsidP="003C7103">
            <w:pPr>
              <w:rPr>
                <w:rFonts w:ascii="Times New Roman" w:hAnsi="Times New Roman" w:cs="Times New Roman"/>
                <w:color w:val="000000"/>
              </w:rPr>
            </w:pPr>
            <w:r w:rsidRPr="0076182D">
              <w:rPr>
                <w:rFonts w:ascii="Times New Roman" w:hAnsi="Times New Roman" w:cs="Times New Roman"/>
                <w:color w:val="000000"/>
              </w:rPr>
              <w:t>17.84</w:t>
            </w:r>
            <w:r w:rsidR="00D06BAB"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  <w:r w:rsidR="003C7103">
              <w:rPr>
                <w:rFonts w:ascii="Times New Roman" w:eastAsia="Times New Roman" w:hAnsi="Times New Roman" w:cs="Times New Roman"/>
                <w:color w:val="000000" w:themeColor="text1"/>
              </w:rPr>
              <w:t>0.85</w:t>
            </w:r>
          </w:p>
        </w:tc>
      </w:tr>
      <w:tr w:rsidR="00EC0C07" w:rsidRPr="0076182D" w:rsidTr="003C7103">
        <w:trPr>
          <w:trHeight w:val="78"/>
        </w:trPr>
        <w:tc>
          <w:tcPr>
            <w:tcW w:w="3539" w:type="dxa"/>
          </w:tcPr>
          <w:p w:rsidR="00EC0C07" w:rsidRPr="00EC0C07" w:rsidRDefault="00EC0C07" w:rsidP="003C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C0C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Linolenic Acid (18:3)</w:t>
            </w:r>
          </w:p>
        </w:tc>
        <w:tc>
          <w:tcPr>
            <w:tcW w:w="3402" w:type="dxa"/>
            <w:vAlign w:val="center"/>
          </w:tcPr>
          <w:p w:rsidR="00EC0C07" w:rsidRPr="0076182D" w:rsidRDefault="00EC0C07" w:rsidP="003C7103">
            <w:pPr>
              <w:rPr>
                <w:rFonts w:ascii="Times New Roman" w:hAnsi="Times New Roman" w:cs="Times New Roman"/>
                <w:color w:val="000000"/>
              </w:rPr>
            </w:pPr>
            <w:r w:rsidRPr="0076182D">
              <w:rPr>
                <w:rFonts w:ascii="Times New Roman" w:hAnsi="Times New Roman" w:cs="Times New Roman"/>
                <w:color w:val="000000"/>
              </w:rPr>
              <w:t>0.9</w:t>
            </w:r>
            <w:r w:rsidR="00D06BAB" w:rsidRPr="0076182D">
              <w:rPr>
                <w:rFonts w:ascii="Times New Roman" w:eastAsia="Times New Roman" w:hAnsi="Times New Roman" w:cs="Times New Roman"/>
                <w:color w:val="000000" w:themeColor="text1"/>
              </w:rPr>
              <w:t>±</w:t>
            </w:r>
            <w:r w:rsidR="003C7103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</w:tbl>
    <w:p w:rsidR="00EC0C07" w:rsidRPr="00EC0C07" w:rsidRDefault="00EC0C07" w:rsidP="00EC0C07">
      <w:pPr>
        <w:rPr>
          <w:rFonts w:ascii="Times New Roman" w:hAnsi="Times New Roman" w:cs="Times New Roman"/>
        </w:rPr>
      </w:pPr>
    </w:p>
    <w:sectPr w:rsidR="00EC0C07" w:rsidRPr="00EC0C07" w:rsidSect="002F7E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218"/>
    <w:rsid w:val="00110AB8"/>
    <w:rsid w:val="002F7E69"/>
    <w:rsid w:val="003C7103"/>
    <w:rsid w:val="00623AF8"/>
    <w:rsid w:val="0076182D"/>
    <w:rsid w:val="00772D04"/>
    <w:rsid w:val="00854218"/>
    <w:rsid w:val="00A039CA"/>
    <w:rsid w:val="00B01864"/>
    <w:rsid w:val="00D06BAB"/>
    <w:rsid w:val="00D67095"/>
    <w:rsid w:val="00EC0C07"/>
    <w:rsid w:val="00F2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E34AB8-CDDD-664E-8C37-C8D7DB858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095"/>
    <w:rPr>
      <w:rFonts w:asciiTheme="majorHAnsi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42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3C7103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F521F5A-BEFF-4EC0-BE2C-347477168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Aishwarya Dhiman</dc:creator>
  <cp:keywords/>
  <dc:description/>
  <cp:lastModifiedBy>Rajalakshmi Thangaraj</cp:lastModifiedBy>
  <cp:revision>5</cp:revision>
  <dcterms:created xsi:type="dcterms:W3CDTF">2025-02-18T04:05:00Z</dcterms:created>
  <dcterms:modified xsi:type="dcterms:W3CDTF">2025-04-10T05:52:00Z</dcterms:modified>
</cp:coreProperties>
</file>