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FE" w:rsidRDefault="007668FE" w:rsidP="007668FE">
      <w:pPr>
        <w:pStyle w:val="Caption"/>
        <w:spacing w:beforeLines="100" w:before="240" w:afterLines="100" w:after="240" w:line="276" w:lineRule="auto"/>
        <w:ind w:left="720" w:hanging="720"/>
        <w:jc w:val="both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bookmarkStart w:id="0" w:name="_Toc162929019"/>
      <w:r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Table </w:t>
      </w:r>
      <w:r>
        <w:fldChar w:fldCharType="begin"/>
      </w:r>
      <w:r>
        <w:rPr>
          <w:rFonts w:ascii="Times New Roman" w:hAnsi="Times New Roman"/>
          <w:b/>
          <w:i w:val="0"/>
          <w:color w:val="auto"/>
          <w:sz w:val="24"/>
          <w:szCs w:val="24"/>
        </w:rPr>
        <w:instrText xml:space="preserve"> SEQ Table \* ARABIC </w:instrText>
      </w:r>
      <w:r>
        <w:fldChar w:fldCharType="separate"/>
      </w:r>
      <w:r>
        <w:rPr>
          <w:rFonts w:ascii="Times New Roman" w:hAnsi="Times New Roman"/>
          <w:b/>
          <w:i w:val="0"/>
          <w:noProof/>
          <w:color w:val="auto"/>
          <w:sz w:val="24"/>
          <w:szCs w:val="24"/>
        </w:rPr>
        <w:t>3</w:t>
      </w:r>
      <w:r>
        <w:fldChar w:fldCharType="end"/>
      </w:r>
      <w:r>
        <w:rPr>
          <w:rFonts w:ascii="Times New Roman" w:hAnsi="Times New Roman"/>
          <w:b/>
          <w:i w:val="0"/>
          <w:color w:val="auto"/>
          <w:sz w:val="24"/>
          <w:szCs w:val="24"/>
        </w:rPr>
        <w:t>: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bookmarkStart w:id="1" w:name="_GoBack"/>
      <w:r>
        <w:rPr>
          <w:rFonts w:ascii="Times New Roman" w:hAnsi="Times New Roman"/>
          <w:i w:val="0"/>
          <w:color w:val="auto"/>
          <w:sz w:val="24"/>
          <w:szCs w:val="24"/>
        </w:rPr>
        <w:t>Bacterial count/ death (duplicated experiment) at room storage temperature (RT)</w:t>
      </w:r>
      <w:bookmarkEnd w:id="0"/>
    </w:p>
    <w:bookmarkEnd w:id="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2489"/>
        <w:gridCol w:w="2677"/>
        <w:gridCol w:w="2847"/>
      </w:tblGrid>
      <w:tr w:rsidR="007668FE" w:rsidTr="007668FE">
        <w:trPr>
          <w:trHeight w:val="6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% Spice concentration (w/w)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FE" w:rsidRDefault="007668FE">
            <w:pPr>
              <w:spacing w:beforeLines="50"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8FE" w:rsidTr="007668FE">
        <w:trPr>
          <w:trHeight w:val="6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Mustard flour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Fenugreek flour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8FE" w:rsidTr="007668FE">
        <w:trPr>
          <w:trHeight w:val="6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Procedure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, where k is the number of the factors 3 is level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Pathogenic bacterial count (CFU/ml) for combinations</w:t>
            </w:r>
          </w:p>
        </w:tc>
      </w:tr>
      <w:tr w:rsidR="007668FE" w:rsidTr="007668FE">
        <w:trPr>
          <w:trHeight w:val="6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Combinations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Write 3 times –1, write 3  times 0 write 3 times ‘+1'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Write 1 times “–1”, write 1 times “0” and 1 time ‘+1’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8FE" w:rsidRDefault="007668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M1F1</w:t>
            </w: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M1F2</w:t>
            </w: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M1F3</w:t>
            </w: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M2F1</w:t>
            </w: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M2F2</w:t>
            </w: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M2F3</w:t>
            </w: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M3F1</w:t>
            </w: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M3F2</w:t>
            </w:r>
          </w:p>
        </w:tc>
      </w:tr>
      <w:tr w:rsidR="007668FE" w:rsidTr="007668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M3F3</w:t>
            </w:r>
          </w:p>
        </w:tc>
      </w:tr>
      <w:tr w:rsidR="007668FE" w:rsidTr="007668FE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Control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Control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8FE" w:rsidRDefault="007668FE">
            <w:pPr>
              <w:spacing w:beforeLines="50" w:before="12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Control </w:t>
            </w:r>
          </w:p>
        </w:tc>
      </w:tr>
    </w:tbl>
    <w:p w:rsidR="00A67DF0" w:rsidRDefault="007668FE"/>
    <w:sectPr w:rsidR="00A67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12"/>
    <w:rsid w:val="004B0D12"/>
    <w:rsid w:val="004E21BE"/>
    <w:rsid w:val="007668FE"/>
    <w:rsid w:val="00A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8F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7668FE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8F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7668FE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2025-06-12T03:33:00Z</dcterms:created>
  <dcterms:modified xsi:type="dcterms:W3CDTF">2025-06-12T03:34:00Z</dcterms:modified>
</cp:coreProperties>
</file>