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251C" w14:textId="77777777" w:rsidR="00201072" w:rsidRDefault="00000000">
      <w:r>
        <w:rPr>
          <w:b/>
        </w:rPr>
        <w:t>Table S1. Stratified descriptive statistics by gender and presence of neurodevelopmental disorders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84"/>
        <w:gridCol w:w="1138"/>
        <w:gridCol w:w="1133"/>
        <w:gridCol w:w="1136"/>
        <w:gridCol w:w="1173"/>
        <w:gridCol w:w="1158"/>
        <w:gridCol w:w="1218"/>
      </w:tblGrid>
      <w:tr w:rsidR="00201072" w14:paraId="5BE1B8AA" w14:textId="77777777" w:rsidTr="0015686E">
        <w:tc>
          <w:tcPr>
            <w:tcW w:w="1684" w:type="dxa"/>
          </w:tcPr>
          <w:p w14:paraId="1BE67EBD" w14:textId="77777777" w:rsidR="00201072" w:rsidRDefault="00000000">
            <w:r>
              <w:t>Variable</w:t>
            </w:r>
          </w:p>
        </w:tc>
        <w:tc>
          <w:tcPr>
            <w:tcW w:w="1138" w:type="dxa"/>
          </w:tcPr>
          <w:p w14:paraId="7498CAC9" w14:textId="77777777" w:rsidR="00201072" w:rsidRDefault="00000000">
            <w:r>
              <w:t>Total (n = 84)</w:t>
            </w:r>
          </w:p>
        </w:tc>
        <w:tc>
          <w:tcPr>
            <w:tcW w:w="1133" w:type="dxa"/>
          </w:tcPr>
          <w:p w14:paraId="24A86EB7" w14:textId="77777777" w:rsidR="00201072" w:rsidRDefault="00000000">
            <w:r>
              <w:t>Girls (n = 64)</w:t>
            </w:r>
          </w:p>
        </w:tc>
        <w:tc>
          <w:tcPr>
            <w:tcW w:w="1136" w:type="dxa"/>
          </w:tcPr>
          <w:p w14:paraId="6CAC3952" w14:textId="77777777" w:rsidR="00201072" w:rsidRDefault="00000000">
            <w:r>
              <w:t>Boys (n = 20)</w:t>
            </w:r>
          </w:p>
        </w:tc>
        <w:tc>
          <w:tcPr>
            <w:tcW w:w="1173" w:type="dxa"/>
          </w:tcPr>
          <w:p w14:paraId="261FECA3" w14:textId="77777777" w:rsidR="00201072" w:rsidRDefault="00000000">
            <w:r>
              <w:t>ND present (n = 33)</w:t>
            </w:r>
          </w:p>
        </w:tc>
        <w:tc>
          <w:tcPr>
            <w:tcW w:w="1158" w:type="dxa"/>
          </w:tcPr>
          <w:p w14:paraId="31C5E7C8" w14:textId="77777777" w:rsidR="00201072" w:rsidRDefault="00000000">
            <w:r>
              <w:t>ND absent (n = 51)</w:t>
            </w:r>
          </w:p>
        </w:tc>
        <w:tc>
          <w:tcPr>
            <w:tcW w:w="1218" w:type="dxa"/>
          </w:tcPr>
          <w:p w14:paraId="1059B0D6" w14:textId="77777777" w:rsidR="00201072" w:rsidRDefault="00000000">
            <w:r>
              <w:t>p Value</w:t>
            </w:r>
          </w:p>
        </w:tc>
      </w:tr>
      <w:tr w:rsidR="00201072" w14:paraId="1974A141" w14:textId="77777777" w:rsidTr="0015686E">
        <w:tc>
          <w:tcPr>
            <w:tcW w:w="1684" w:type="dxa"/>
          </w:tcPr>
          <w:p w14:paraId="7D763110" w14:textId="77777777" w:rsidR="00201072" w:rsidRDefault="00000000">
            <w:r>
              <w:t>Age (years), median [IQR]</w:t>
            </w:r>
          </w:p>
        </w:tc>
        <w:tc>
          <w:tcPr>
            <w:tcW w:w="1138" w:type="dxa"/>
          </w:tcPr>
          <w:p w14:paraId="3A4534D0" w14:textId="77777777" w:rsidR="00201072" w:rsidRDefault="00000000">
            <w:r>
              <w:t>14 [12–15]</w:t>
            </w:r>
          </w:p>
        </w:tc>
        <w:tc>
          <w:tcPr>
            <w:tcW w:w="1133" w:type="dxa"/>
          </w:tcPr>
          <w:p w14:paraId="0C07EF19" w14:textId="77777777" w:rsidR="00201072" w:rsidRDefault="00000000">
            <w:r>
              <w:t>—</w:t>
            </w:r>
          </w:p>
        </w:tc>
        <w:tc>
          <w:tcPr>
            <w:tcW w:w="1136" w:type="dxa"/>
          </w:tcPr>
          <w:p w14:paraId="276C5C43" w14:textId="77777777" w:rsidR="00201072" w:rsidRDefault="00000000">
            <w:r>
              <w:t>—</w:t>
            </w:r>
          </w:p>
        </w:tc>
        <w:tc>
          <w:tcPr>
            <w:tcW w:w="1173" w:type="dxa"/>
          </w:tcPr>
          <w:p w14:paraId="031C4970" w14:textId="77777777" w:rsidR="00201072" w:rsidRDefault="00000000">
            <w:r>
              <w:t>—</w:t>
            </w:r>
          </w:p>
        </w:tc>
        <w:tc>
          <w:tcPr>
            <w:tcW w:w="1158" w:type="dxa"/>
          </w:tcPr>
          <w:p w14:paraId="6F3A1205" w14:textId="77777777" w:rsidR="00201072" w:rsidRDefault="00000000">
            <w:r>
              <w:t>—</w:t>
            </w:r>
          </w:p>
        </w:tc>
        <w:tc>
          <w:tcPr>
            <w:tcW w:w="1218" w:type="dxa"/>
          </w:tcPr>
          <w:p w14:paraId="21D23CD6" w14:textId="77777777" w:rsidR="00201072" w:rsidRDefault="00000000">
            <w:r>
              <w:t>—</w:t>
            </w:r>
          </w:p>
        </w:tc>
      </w:tr>
      <w:tr w:rsidR="00201072" w14:paraId="6C3BC08C" w14:textId="77777777" w:rsidTr="0015686E">
        <w:tc>
          <w:tcPr>
            <w:tcW w:w="1684" w:type="dxa"/>
          </w:tcPr>
          <w:p w14:paraId="2A5B0757" w14:textId="77777777" w:rsidR="00201072" w:rsidRDefault="00000000">
            <w:r>
              <w:t>Type of abuse</w:t>
            </w:r>
          </w:p>
        </w:tc>
        <w:tc>
          <w:tcPr>
            <w:tcW w:w="1138" w:type="dxa"/>
          </w:tcPr>
          <w:p w14:paraId="01356E73" w14:textId="77777777" w:rsidR="00201072" w:rsidRDefault="00201072"/>
        </w:tc>
        <w:tc>
          <w:tcPr>
            <w:tcW w:w="1133" w:type="dxa"/>
          </w:tcPr>
          <w:p w14:paraId="79DADD15" w14:textId="77777777" w:rsidR="00201072" w:rsidRDefault="00201072"/>
        </w:tc>
        <w:tc>
          <w:tcPr>
            <w:tcW w:w="1136" w:type="dxa"/>
          </w:tcPr>
          <w:p w14:paraId="5C606E62" w14:textId="77777777" w:rsidR="00201072" w:rsidRDefault="00201072"/>
        </w:tc>
        <w:tc>
          <w:tcPr>
            <w:tcW w:w="1173" w:type="dxa"/>
          </w:tcPr>
          <w:p w14:paraId="7A777F70" w14:textId="77777777" w:rsidR="00201072" w:rsidRDefault="00201072"/>
        </w:tc>
        <w:tc>
          <w:tcPr>
            <w:tcW w:w="1158" w:type="dxa"/>
          </w:tcPr>
          <w:p w14:paraId="5560E3B9" w14:textId="77777777" w:rsidR="00201072" w:rsidRDefault="00201072"/>
        </w:tc>
        <w:tc>
          <w:tcPr>
            <w:tcW w:w="1218" w:type="dxa"/>
          </w:tcPr>
          <w:p w14:paraId="010D09C0" w14:textId="77777777" w:rsidR="00201072" w:rsidRDefault="00201072"/>
        </w:tc>
      </w:tr>
      <w:tr w:rsidR="00201072" w14:paraId="09188294" w14:textId="77777777" w:rsidTr="0015686E">
        <w:tc>
          <w:tcPr>
            <w:tcW w:w="1684" w:type="dxa"/>
          </w:tcPr>
          <w:p w14:paraId="4B56A4BC" w14:textId="77777777" w:rsidR="00201072" w:rsidRDefault="00000000">
            <w:r>
              <w:t xml:space="preserve">  Physical</w:t>
            </w:r>
          </w:p>
        </w:tc>
        <w:tc>
          <w:tcPr>
            <w:tcW w:w="1138" w:type="dxa"/>
          </w:tcPr>
          <w:p w14:paraId="55FA98A3" w14:textId="77777777" w:rsidR="00201072" w:rsidRDefault="00000000">
            <w:r>
              <w:t>59 (70)</w:t>
            </w:r>
          </w:p>
        </w:tc>
        <w:tc>
          <w:tcPr>
            <w:tcW w:w="1133" w:type="dxa"/>
          </w:tcPr>
          <w:p w14:paraId="09BE84FA" w14:textId="77777777" w:rsidR="00201072" w:rsidRDefault="00000000">
            <w:r>
              <w:t>51 (80)</w:t>
            </w:r>
          </w:p>
        </w:tc>
        <w:tc>
          <w:tcPr>
            <w:tcW w:w="1136" w:type="dxa"/>
          </w:tcPr>
          <w:p w14:paraId="6D00238A" w14:textId="77777777" w:rsidR="00201072" w:rsidRDefault="00000000">
            <w:r>
              <w:t>8 (40)</w:t>
            </w:r>
          </w:p>
        </w:tc>
        <w:tc>
          <w:tcPr>
            <w:tcW w:w="1173" w:type="dxa"/>
          </w:tcPr>
          <w:p w14:paraId="3960523B" w14:textId="77777777" w:rsidR="00201072" w:rsidRDefault="00000000">
            <w:r>
              <w:t>20 (61)</w:t>
            </w:r>
          </w:p>
        </w:tc>
        <w:tc>
          <w:tcPr>
            <w:tcW w:w="1158" w:type="dxa"/>
          </w:tcPr>
          <w:p w14:paraId="3F3F66E4" w14:textId="77777777" w:rsidR="00201072" w:rsidRDefault="00000000">
            <w:r>
              <w:t>39 (76)</w:t>
            </w:r>
          </w:p>
        </w:tc>
        <w:tc>
          <w:tcPr>
            <w:tcW w:w="1218" w:type="dxa"/>
          </w:tcPr>
          <w:p w14:paraId="7E5B2146" w14:textId="77777777" w:rsidR="00201072" w:rsidRDefault="00000000">
            <w:r>
              <w:t>0.0015 (Gender); 0.146 (ND)</w:t>
            </w:r>
          </w:p>
        </w:tc>
      </w:tr>
      <w:tr w:rsidR="00201072" w14:paraId="5E07D1B1" w14:textId="77777777" w:rsidTr="0015686E">
        <w:tc>
          <w:tcPr>
            <w:tcW w:w="1684" w:type="dxa"/>
          </w:tcPr>
          <w:p w14:paraId="0C561CE5" w14:textId="77777777" w:rsidR="00201072" w:rsidRDefault="00000000">
            <w:r>
              <w:t xml:space="preserve">  Neglect</w:t>
            </w:r>
          </w:p>
        </w:tc>
        <w:tc>
          <w:tcPr>
            <w:tcW w:w="1138" w:type="dxa"/>
          </w:tcPr>
          <w:p w14:paraId="5E9F2859" w14:textId="77777777" w:rsidR="00201072" w:rsidRDefault="00000000">
            <w:r>
              <w:t>29 (35)</w:t>
            </w:r>
          </w:p>
        </w:tc>
        <w:tc>
          <w:tcPr>
            <w:tcW w:w="1133" w:type="dxa"/>
          </w:tcPr>
          <w:p w14:paraId="1ADBD027" w14:textId="77777777" w:rsidR="00201072" w:rsidRDefault="00000000">
            <w:r>
              <w:t>22 (34)</w:t>
            </w:r>
          </w:p>
        </w:tc>
        <w:tc>
          <w:tcPr>
            <w:tcW w:w="1136" w:type="dxa"/>
          </w:tcPr>
          <w:p w14:paraId="7DCD1845" w14:textId="77777777" w:rsidR="00201072" w:rsidRDefault="00000000">
            <w:r>
              <w:t>7 (35)</w:t>
            </w:r>
          </w:p>
        </w:tc>
        <w:tc>
          <w:tcPr>
            <w:tcW w:w="1173" w:type="dxa"/>
          </w:tcPr>
          <w:p w14:paraId="4029006F" w14:textId="77777777" w:rsidR="00201072" w:rsidRDefault="00000000">
            <w:r>
              <w:t>13 (39)</w:t>
            </w:r>
          </w:p>
        </w:tc>
        <w:tc>
          <w:tcPr>
            <w:tcW w:w="1158" w:type="dxa"/>
          </w:tcPr>
          <w:p w14:paraId="0002756D" w14:textId="77777777" w:rsidR="00201072" w:rsidRDefault="00000000">
            <w:r>
              <w:t>16 (31)</w:t>
            </w:r>
          </w:p>
        </w:tc>
        <w:tc>
          <w:tcPr>
            <w:tcW w:w="1218" w:type="dxa"/>
          </w:tcPr>
          <w:p w14:paraId="795F7491" w14:textId="77777777" w:rsidR="00201072" w:rsidRDefault="00000000">
            <w:r>
              <w:t>1.000 (Gender); 0.488 (ND)</w:t>
            </w:r>
          </w:p>
        </w:tc>
      </w:tr>
      <w:tr w:rsidR="00201072" w14:paraId="061FE882" w14:textId="77777777" w:rsidTr="0015686E">
        <w:tc>
          <w:tcPr>
            <w:tcW w:w="1684" w:type="dxa"/>
          </w:tcPr>
          <w:p w14:paraId="6D045408" w14:textId="77777777" w:rsidR="00201072" w:rsidRDefault="00000000">
            <w:r>
              <w:t xml:space="preserve">  Sexual</w:t>
            </w:r>
          </w:p>
        </w:tc>
        <w:tc>
          <w:tcPr>
            <w:tcW w:w="1138" w:type="dxa"/>
          </w:tcPr>
          <w:p w14:paraId="5A18A3DA" w14:textId="77777777" w:rsidR="00201072" w:rsidRDefault="00000000">
            <w:r>
              <w:t>28 (33)</w:t>
            </w:r>
          </w:p>
        </w:tc>
        <w:tc>
          <w:tcPr>
            <w:tcW w:w="1133" w:type="dxa"/>
          </w:tcPr>
          <w:p w14:paraId="7E52C03A" w14:textId="77777777" w:rsidR="00201072" w:rsidRDefault="00000000">
            <w:r>
              <w:t>26 (41)</w:t>
            </w:r>
          </w:p>
        </w:tc>
        <w:tc>
          <w:tcPr>
            <w:tcW w:w="1136" w:type="dxa"/>
          </w:tcPr>
          <w:p w14:paraId="47A56FB3" w14:textId="77777777" w:rsidR="00201072" w:rsidRDefault="00000000">
            <w:r>
              <w:t>2 (10)</w:t>
            </w:r>
          </w:p>
        </w:tc>
        <w:tc>
          <w:tcPr>
            <w:tcW w:w="1173" w:type="dxa"/>
          </w:tcPr>
          <w:p w14:paraId="30BAFEF8" w14:textId="77777777" w:rsidR="00201072" w:rsidRDefault="00000000">
            <w:r>
              <w:t>6 (18)</w:t>
            </w:r>
          </w:p>
        </w:tc>
        <w:tc>
          <w:tcPr>
            <w:tcW w:w="1158" w:type="dxa"/>
          </w:tcPr>
          <w:p w14:paraId="10D43AE0" w14:textId="77777777" w:rsidR="00201072" w:rsidRDefault="00000000">
            <w:r>
              <w:t>22 (43)</w:t>
            </w:r>
          </w:p>
        </w:tc>
        <w:tc>
          <w:tcPr>
            <w:tcW w:w="1218" w:type="dxa"/>
          </w:tcPr>
          <w:p w14:paraId="38E3617E" w14:textId="77777777" w:rsidR="00201072" w:rsidRDefault="00000000">
            <w:r>
              <w:t>0.0136 (Gender); 0.0198 (ND)</w:t>
            </w:r>
          </w:p>
        </w:tc>
      </w:tr>
      <w:tr w:rsidR="00201072" w14:paraId="3D7A98A1" w14:textId="77777777" w:rsidTr="0015686E">
        <w:tc>
          <w:tcPr>
            <w:tcW w:w="1684" w:type="dxa"/>
          </w:tcPr>
          <w:p w14:paraId="11276C84" w14:textId="77777777" w:rsidR="00201072" w:rsidRDefault="00000000">
            <w:r>
              <w:t xml:space="preserve">    Penetrative sexual assaultᵃ</w:t>
            </w:r>
          </w:p>
        </w:tc>
        <w:tc>
          <w:tcPr>
            <w:tcW w:w="1138" w:type="dxa"/>
          </w:tcPr>
          <w:p w14:paraId="307ABAA7" w14:textId="77777777" w:rsidR="00201072" w:rsidRDefault="00000000">
            <w:r>
              <w:t>11 (39)ᵇ</w:t>
            </w:r>
          </w:p>
        </w:tc>
        <w:tc>
          <w:tcPr>
            <w:tcW w:w="1133" w:type="dxa"/>
          </w:tcPr>
          <w:p w14:paraId="6F576312" w14:textId="77777777" w:rsidR="00201072" w:rsidRDefault="00000000">
            <w:r>
              <w:t>—</w:t>
            </w:r>
          </w:p>
        </w:tc>
        <w:tc>
          <w:tcPr>
            <w:tcW w:w="1136" w:type="dxa"/>
          </w:tcPr>
          <w:p w14:paraId="0680918B" w14:textId="77777777" w:rsidR="00201072" w:rsidRDefault="00000000">
            <w:r>
              <w:t>—</w:t>
            </w:r>
          </w:p>
        </w:tc>
        <w:tc>
          <w:tcPr>
            <w:tcW w:w="1173" w:type="dxa"/>
          </w:tcPr>
          <w:p w14:paraId="0D5C3979" w14:textId="77777777" w:rsidR="00201072" w:rsidRDefault="00000000">
            <w:r>
              <w:t>—</w:t>
            </w:r>
          </w:p>
        </w:tc>
        <w:tc>
          <w:tcPr>
            <w:tcW w:w="1158" w:type="dxa"/>
          </w:tcPr>
          <w:p w14:paraId="26157E5F" w14:textId="77777777" w:rsidR="00201072" w:rsidRDefault="00000000">
            <w:r>
              <w:t>—</w:t>
            </w:r>
          </w:p>
        </w:tc>
        <w:tc>
          <w:tcPr>
            <w:tcW w:w="1218" w:type="dxa"/>
          </w:tcPr>
          <w:p w14:paraId="219DCAD2" w14:textId="77777777" w:rsidR="00201072" w:rsidRDefault="00000000">
            <w:r>
              <w:t>—</w:t>
            </w:r>
          </w:p>
        </w:tc>
      </w:tr>
      <w:tr w:rsidR="00201072" w14:paraId="517D7560" w14:textId="77777777" w:rsidTr="0015686E">
        <w:tc>
          <w:tcPr>
            <w:tcW w:w="1684" w:type="dxa"/>
          </w:tcPr>
          <w:p w14:paraId="233E3720" w14:textId="77777777" w:rsidR="00201072" w:rsidRDefault="00000000">
            <w:r>
              <w:t xml:space="preserve">  Psychological</w:t>
            </w:r>
          </w:p>
        </w:tc>
        <w:tc>
          <w:tcPr>
            <w:tcW w:w="1138" w:type="dxa"/>
          </w:tcPr>
          <w:p w14:paraId="24D589EA" w14:textId="77777777" w:rsidR="00201072" w:rsidRDefault="00000000">
            <w:r>
              <w:t>67 (80)</w:t>
            </w:r>
          </w:p>
        </w:tc>
        <w:tc>
          <w:tcPr>
            <w:tcW w:w="1133" w:type="dxa"/>
          </w:tcPr>
          <w:p w14:paraId="2F188DD5" w14:textId="77777777" w:rsidR="00201072" w:rsidRDefault="00000000">
            <w:r>
              <w:t>52 (81)</w:t>
            </w:r>
          </w:p>
        </w:tc>
        <w:tc>
          <w:tcPr>
            <w:tcW w:w="1136" w:type="dxa"/>
          </w:tcPr>
          <w:p w14:paraId="5C05E437" w14:textId="77777777" w:rsidR="00201072" w:rsidRDefault="00000000">
            <w:r>
              <w:t>15 (75)</w:t>
            </w:r>
          </w:p>
        </w:tc>
        <w:tc>
          <w:tcPr>
            <w:tcW w:w="1173" w:type="dxa"/>
          </w:tcPr>
          <w:p w14:paraId="691108E4" w14:textId="77777777" w:rsidR="00201072" w:rsidRDefault="00000000">
            <w:r>
              <w:t>23 (70)</w:t>
            </w:r>
          </w:p>
        </w:tc>
        <w:tc>
          <w:tcPr>
            <w:tcW w:w="1158" w:type="dxa"/>
          </w:tcPr>
          <w:p w14:paraId="4D8EF6C8" w14:textId="77777777" w:rsidR="00201072" w:rsidRDefault="00000000">
            <w:r>
              <w:t>44 (86)</w:t>
            </w:r>
          </w:p>
        </w:tc>
        <w:tc>
          <w:tcPr>
            <w:tcW w:w="1218" w:type="dxa"/>
          </w:tcPr>
          <w:p w14:paraId="009E3C57" w14:textId="77777777" w:rsidR="00201072" w:rsidRDefault="00000000">
            <w:r>
              <w:t>0.537 (Gender); 0.0947 (ND)</w:t>
            </w:r>
          </w:p>
        </w:tc>
      </w:tr>
      <w:tr w:rsidR="00201072" w14:paraId="54EB756F" w14:textId="77777777" w:rsidTr="0015686E">
        <w:tc>
          <w:tcPr>
            <w:tcW w:w="1684" w:type="dxa"/>
          </w:tcPr>
          <w:p w14:paraId="550CBE50" w14:textId="77777777" w:rsidR="00201072" w:rsidRDefault="00000000">
            <w:r>
              <w:t>Sexual violence by non-caregivers</w:t>
            </w:r>
          </w:p>
        </w:tc>
        <w:tc>
          <w:tcPr>
            <w:tcW w:w="1138" w:type="dxa"/>
          </w:tcPr>
          <w:p w14:paraId="64EDF194" w14:textId="77777777" w:rsidR="00201072" w:rsidRDefault="00000000">
            <w:r>
              <w:t>18 (21)</w:t>
            </w:r>
          </w:p>
        </w:tc>
        <w:tc>
          <w:tcPr>
            <w:tcW w:w="1133" w:type="dxa"/>
          </w:tcPr>
          <w:p w14:paraId="1759B7E6" w14:textId="77777777" w:rsidR="00201072" w:rsidRDefault="00000000">
            <w:r>
              <w:t>—</w:t>
            </w:r>
          </w:p>
        </w:tc>
        <w:tc>
          <w:tcPr>
            <w:tcW w:w="1136" w:type="dxa"/>
          </w:tcPr>
          <w:p w14:paraId="67F0B311" w14:textId="77777777" w:rsidR="00201072" w:rsidRDefault="00000000">
            <w:r>
              <w:t>—</w:t>
            </w:r>
          </w:p>
        </w:tc>
        <w:tc>
          <w:tcPr>
            <w:tcW w:w="1173" w:type="dxa"/>
          </w:tcPr>
          <w:p w14:paraId="18127C14" w14:textId="77777777" w:rsidR="00201072" w:rsidRDefault="00000000">
            <w:r>
              <w:t>—</w:t>
            </w:r>
          </w:p>
        </w:tc>
        <w:tc>
          <w:tcPr>
            <w:tcW w:w="1158" w:type="dxa"/>
          </w:tcPr>
          <w:p w14:paraId="182ECA22" w14:textId="77777777" w:rsidR="00201072" w:rsidRDefault="00000000">
            <w:r>
              <w:t>—</w:t>
            </w:r>
          </w:p>
        </w:tc>
        <w:tc>
          <w:tcPr>
            <w:tcW w:w="1218" w:type="dxa"/>
          </w:tcPr>
          <w:p w14:paraId="560D3D09" w14:textId="77777777" w:rsidR="00201072" w:rsidRDefault="00000000">
            <w:r>
              <w:t>—</w:t>
            </w:r>
          </w:p>
        </w:tc>
      </w:tr>
      <w:tr w:rsidR="00201072" w14:paraId="037709E8" w14:textId="77777777" w:rsidTr="0015686E">
        <w:tc>
          <w:tcPr>
            <w:tcW w:w="1684" w:type="dxa"/>
          </w:tcPr>
          <w:p w14:paraId="68050421" w14:textId="77777777" w:rsidR="00201072" w:rsidRDefault="00000000">
            <w:r>
              <w:t>Outcomes</w:t>
            </w:r>
          </w:p>
        </w:tc>
        <w:tc>
          <w:tcPr>
            <w:tcW w:w="1138" w:type="dxa"/>
          </w:tcPr>
          <w:p w14:paraId="237C59E8" w14:textId="77777777" w:rsidR="00201072" w:rsidRDefault="00201072"/>
        </w:tc>
        <w:tc>
          <w:tcPr>
            <w:tcW w:w="1133" w:type="dxa"/>
          </w:tcPr>
          <w:p w14:paraId="7491CCAE" w14:textId="77777777" w:rsidR="00201072" w:rsidRDefault="00201072"/>
        </w:tc>
        <w:tc>
          <w:tcPr>
            <w:tcW w:w="1136" w:type="dxa"/>
          </w:tcPr>
          <w:p w14:paraId="18662048" w14:textId="77777777" w:rsidR="00201072" w:rsidRDefault="00201072"/>
        </w:tc>
        <w:tc>
          <w:tcPr>
            <w:tcW w:w="1173" w:type="dxa"/>
          </w:tcPr>
          <w:p w14:paraId="20F12161" w14:textId="77777777" w:rsidR="00201072" w:rsidRDefault="00201072"/>
        </w:tc>
        <w:tc>
          <w:tcPr>
            <w:tcW w:w="1158" w:type="dxa"/>
          </w:tcPr>
          <w:p w14:paraId="5D9A5B0E" w14:textId="77777777" w:rsidR="00201072" w:rsidRDefault="00201072"/>
        </w:tc>
        <w:tc>
          <w:tcPr>
            <w:tcW w:w="1218" w:type="dxa"/>
          </w:tcPr>
          <w:p w14:paraId="05A4199B" w14:textId="77777777" w:rsidR="00201072" w:rsidRDefault="00201072"/>
        </w:tc>
      </w:tr>
      <w:tr w:rsidR="00201072" w14:paraId="5F9763B4" w14:textId="77777777" w:rsidTr="0015686E">
        <w:tc>
          <w:tcPr>
            <w:tcW w:w="1684" w:type="dxa"/>
          </w:tcPr>
          <w:p w14:paraId="08C3BE69" w14:textId="77777777" w:rsidR="00201072" w:rsidRDefault="00000000">
            <w:r>
              <w:t xml:space="preserve">  Hospitalization</w:t>
            </w:r>
          </w:p>
        </w:tc>
        <w:tc>
          <w:tcPr>
            <w:tcW w:w="1138" w:type="dxa"/>
          </w:tcPr>
          <w:p w14:paraId="586C6D4D" w14:textId="77777777" w:rsidR="00201072" w:rsidRDefault="00000000">
            <w:r>
              <w:t>48 (57)</w:t>
            </w:r>
          </w:p>
        </w:tc>
        <w:tc>
          <w:tcPr>
            <w:tcW w:w="1133" w:type="dxa"/>
          </w:tcPr>
          <w:p w14:paraId="52AA14CA" w14:textId="77777777" w:rsidR="00201072" w:rsidRDefault="00000000">
            <w:r>
              <w:t>41 (64)</w:t>
            </w:r>
          </w:p>
        </w:tc>
        <w:tc>
          <w:tcPr>
            <w:tcW w:w="1136" w:type="dxa"/>
          </w:tcPr>
          <w:p w14:paraId="61EC5FD9" w14:textId="77777777" w:rsidR="00201072" w:rsidRDefault="00000000">
            <w:r>
              <w:t>7 (35)</w:t>
            </w:r>
          </w:p>
        </w:tc>
        <w:tc>
          <w:tcPr>
            <w:tcW w:w="1173" w:type="dxa"/>
          </w:tcPr>
          <w:p w14:paraId="4425F933" w14:textId="77777777" w:rsidR="00201072" w:rsidRDefault="00000000">
            <w:r>
              <w:t>16 (48)</w:t>
            </w:r>
          </w:p>
        </w:tc>
        <w:tc>
          <w:tcPr>
            <w:tcW w:w="1158" w:type="dxa"/>
          </w:tcPr>
          <w:p w14:paraId="7FD5EC8B" w14:textId="77777777" w:rsidR="00201072" w:rsidRDefault="00000000">
            <w:r>
              <w:t>32 (63)</w:t>
            </w:r>
          </w:p>
        </w:tc>
        <w:tc>
          <w:tcPr>
            <w:tcW w:w="1218" w:type="dxa"/>
          </w:tcPr>
          <w:p w14:paraId="4CE09A97" w14:textId="77777777" w:rsidR="00201072" w:rsidRDefault="00000000">
            <w:r>
              <w:t xml:space="preserve">0.042 (Gender); </w:t>
            </w:r>
            <w:r>
              <w:lastRenderedPageBreak/>
              <w:t>0.287 (ND)</w:t>
            </w:r>
          </w:p>
        </w:tc>
      </w:tr>
      <w:tr w:rsidR="00201072" w14:paraId="3C5298A1" w14:textId="77777777" w:rsidTr="0015686E">
        <w:tc>
          <w:tcPr>
            <w:tcW w:w="1684" w:type="dxa"/>
          </w:tcPr>
          <w:p w14:paraId="4DD8C9DB" w14:textId="77777777" w:rsidR="00201072" w:rsidRDefault="00000000">
            <w:r>
              <w:lastRenderedPageBreak/>
              <w:t xml:space="preserve">  Outpatient visits</w:t>
            </w:r>
          </w:p>
        </w:tc>
        <w:tc>
          <w:tcPr>
            <w:tcW w:w="1138" w:type="dxa"/>
          </w:tcPr>
          <w:p w14:paraId="10C4ABC1" w14:textId="77777777" w:rsidR="00201072" w:rsidRDefault="00000000">
            <w:r>
              <w:t>36 (43)</w:t>
            </w:r>
          </w:p>
        </w:tc>
        <w:tc>
          <w:tcPr>
            <w:tcW w:w="1133" w:type="dxa"/>
          </w:tcPr>
          <w:p w14:paraId="63FDD2BE" w14:textId="77777777" w:rsidR="00201072" w:rsidRDefault="00000000">
            <w:r>
              <w:t>—</w:t>
            </w:r>
          </w:p>
        </w:tc>
        <w:tc>
          <w:tcPr>
            <w:tcW w:w="1136" w:type="dxa"/>
          </w:tcPr>
          <w:p w14:paraId="1B8AB5BE" w14:textId="77777777" w:rsidR="00201072" w:rsidRDefault="00000000">
            <w:r>
              <w:t>—</w:t>
            </w:r>
          </w:p>
        </w:tc>
        <w:tc>
          <w:tcPr>
            <w:tcW w:w="1173" w:type="dxa"/>
          </w:tcPr>
          <w:p w14:paraId="336AF106" w14:textId="77777777" w:rsidR="00201072" w:rsidRDefault="00000000">
            <w:r>
              <w:t>—</w:t>
            </w:r>
          </w:p>
        </w:tc>
        <w:tc>
          <w:tcPr>
            <w:tcW w:w="1158" w:type="dxa"/>
          </w:tcPr>
          <w:p w14:paraId="28AD3318" w14:textId="77777777" w:rsidR="00201072" w:rsidRDefault="00000000">
            <w:r>
              <w:t>—</w:t>
            </w:r>
          </w:p>
        </w:tc>
        <w:tc>
          <w:tcPr>
            <w:tcW w:w="1218" w:type="dxa"/>
          </w:tcPr>
          <w:p w14:paraId="178DF73D" w14:textId="77777777" w:rsidR="00201072" w:rsidRDefault="00000000">
            <w:r>
              <w:t>—</w:t>
            </w:r>
          </w:p>
        </w:tc>
      </w:tr>
      <w:tr w:rsidR="0015686E" w14:paraId="5E6554C3" w14:textId="77777777" w:rsidTr="0015686E">
        <w:tc>
          <w:tcPr>
            <w:tcW w:w="1684" w:type="dxa"/>
          </w:tcPr>
          <w:p w14:paraId="47B63E8A" w14:textId="77777777" w:rsidR="0015686E" w:rsidRDefault="0015686E" w:rsidP="0015686E">
            <w:r>
              <w:t>History of psychiatric visits</w:t>
            </w:r>
          </w:p>
        </w:tc>
        <w:tc>
          <w:tcPr>
            <w:tcW w:w="1138" w:type="dxa"/>
          </w:tcPr>
          <w:p w14:paraId="358A1D1C" w14:textId="77777777" w:rsidR="0015686E" w:rsidRDefault="0015686E" w:rsidP="0015686E">
            <w:r>
              <w:t>34 (41)</w:t>
            </w:r>
          </w:p>
        </w:tc>
        <w:tc>
          <w:tcPr>
            <w:tcW w:w="1133" w:type="dxa"/>
          </w:tcPr>
          <w:p w14:paraId="0E8B8102" w14:textId="77777777" w:rsidR="0015686E" w:rsidRDefault="0015686E" w:rsidP="0015686E">
            <w:r>
              <w:t>—</w:t>
            </w:r>
          </w:p>
        </w:tc>
        <w:tc>
          <w:tcPr>
            <w:tcW w:w="1136" w:type="dxa"/>
          </w:tcPr>
          <w:p w14:paraId="18E0E84B" w14:textId="77777777" w:rsidR="0015686E" w:rsidRDefault="0015686E" w:rsidP="0015686E">
            <w:r>
              <w:t>—</w:t>
            </w:r>
          </w:p>
        </w:tc>
        <w:tc>
          <w:tcPr>
            <w:tcW w:w="1173" w:type="dxa"/>
          </w:tcPr>
          <w:p w14:paraId="073C526D" w14:textId="196616FA" w:rsidR="0015686E" w:rsidRDefault="0015686E" w:rsidP="0015686E">
            <w:r>
              <w:t>—</w:t>
            </w:r>
          </w:p>
        </w:tc>
        <w:tc>
          <w:tcPr>
            <w:tcW w:w="1158" w:type="dxa"/>
          </w:tcPr>
          <w:p w14:paraId="3032D685" w14:textId="54B2743B" w:rsidR="0015686E" w:rsidRDefault="0015686E" w:rsidP="0015686E">
            <w:r>
              <w:t>—</w:t>
            </w:r>
          </w:p>
        </w:tc>
        <w:tc>
          <w:tcPr>
            <w:tcW w:w="1218" w:type="dxa"/>
          </w:tcPr>
          <w:p w14:paraId="295C8BA0" w14:textId="77777777" w:rsidR="0015686E" w:rsidRDefault="0015686E" w:rsidP="0015686E">
            <w:r>
              <w:t>0.168 (Hosp)</w:t>
            </w:r>
          </w:p>
        </w:tc>
      </w:tr>
      <w:tr w:rsidR="0015686E" w14:paraId="1BC4E790" w14:textId="77777777" w:rsidTr="0015686E">
        <w:tc>
          <w:tcPr>
            <w:tcW w:w="1684" w:type="dxa"/>
          </w:tcPr>
          <w:p w14:paraId="70719C4C" w14:textId="77777777" w:rsidR="0015686E" w:rsidRDefault="0015686E" w:rsidP="0015686E">
            <w:r>
              <w:t>Number of times of abuse, median [IQR]</w:t>
            </w:r>
          </w:p>
        </w:tc>
        <w:tc>
          <w:tcPr>
            <w:tcW w:w="1138" w:type="dxa"/>
          </w:tcPr>
          <w:p w14:paraId="5185F92F" w14:textId="77777777" w:rsidR="0015686E" w:rsidRDefault="0015686E" w:rsidP="0015686E">
            <w:r>
              <w:t>—</w:t>
            </w:r>
          </w:p>
        </w:tc>
        <w:tc>
          <w:tcPr>
            <w:tcW w:w="1133" w:type="dxa"/>
          </w:tcPr>
          <w:p w14:paraId="1BB5575E" w14:textId="77777777" w:rsidR="0015686E" w:rsidRDefault="0015686E" w:rsidP="0015686E">
            <w:r>
              <w:t>—</w:t>
            </w:r>
          </w:p>
        </w:tc>
        <w:tc>
          <w:tcPr>
            <w:tcW w:w="1136" w:type="dxa"/>
          </w:tcPr>
          <w:p w14:paraId="16E57C14" w14:textId="77777777" w:rsidR="0015686E" w:rsidRDefault="0015686E" w:rsidP="0015686E">
            <w:r>
              <w:t>—</w:t>
            </w:r>
          </w:p>
        </w:tc>
        <w:tc>
          <w:tcPr>
            <w:tcW w:w="1173" w:type="dxa"/>
          </w:tcPr>
          <w:p w14:paraId="7CD5D751" w14:textId="77777777" w:rsidR="0015686E" w:rsidRDefault="0015686E" w:rsidP="0015686E">
            <w:r>
              <w:t>—</w:t>
            </w:r>
          </w:p>
        </w:tc>
        <w:tc>
          <w:tcPr>
            <w:tcW w:w="1158" w:type="dxa"/>
          </w:tcPr>
          <w:p w14:paraId="32B22647" w14:textId="77777777" w:rsidR="0015686E" w:rsidRDefault="0015686E" w:rsidP="0015686E">
            <w:r>
              <w:t>—</w:t>
            </w:r>
          </w:p>
        </w:tc>
        <w:tc>
          <w:tcPr>
            <w:tcW w:w="1218" w:type="dxa"/>
          </w:tcPr>
          <w:p w14:paraId="77734256" w14:textId="77777777" w:rsidR="0015686E" w:rsidRDefault="0015686E" w:rsidP="0015686E">
            <w:r>
              <w:t>0.00778 (Hosp)</w:t>
            </w:r>
          </w:p>
        </w:tc>
      </w:tr>
    </w:tbl>
    <w:p w14:paraId="6BF43EC6" w14:textId="46A9BCFD" w:rsidR="00201072" w:rsidRPr="00A86D9F" w:rsidRDefault="00000000">
      <w:pPr>
        <w:rPr>
          <w:szCs w:val="24"/>
        </w:rPr>
      </w:pPr>
      <w:r w:rsidRPr="00A86D9F">
        <w:rPr>
          <w:szCs w:val="24"/>
        </w:rPr>
        <w:t>Note</w:t>
      </w:r>
      <w:r w:rsidR="00903416">
        <w:rPr>
          <w:rFonts w:eastAsiaTheme="minorEastAsia" w:hint="eastAsia"/>
          <w:szCs w:val="24"/>
          <w:lang w:eastAsia="ja-JP"/>
        </w:rPr>
        <w:t>:</w:t>
      </w:r>
      <w:r w:rsidRPr="00A86D9F">
        <w:rPr>
          <w:szCs w:val="24"/>
        </w:rPr>
        <w:t xml:space="preserve"> </w:t>
      </w:r>
      <w:r w:rsidR="00903416">
        <w:rPr>
          <w:rFonts w:eastAsiaTheme="minorEastAsia" w:hint="eastAsia"/>
          <w:szCs w:val="24"/>
          <w:lang w:eastAsia="ja-JP"/>
        </w:rPr>
        <w:t>Data</w:t>
      </w:r>
      <w:r w:rsidRPr="00A86D9F">
        <w:rPr>
          <w:szCs w:val="24"/>
        </w:rPr>
        <w:t xml:space="preserve"> are presented as median [interquartile range (IQR)] or unweighted number (percentage) of children unless otherwise indicated. p values correspond to Fisher’s exact test or Wilcoxon rank-sum test as used in the main tables. ᵃPercentages for indented items under “Sexual abuse” are calculated among children with sexual abuse (n = 28), not the total sample (n = 84). ᵇExpressed as n (%) within the sexual abuse subgroup.</w:t>
      </w:r>
    </w:p>
    <w:sectPr w:rsidR="00201072" w:rsidRPr="00A86D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7913353">
    <w:abstractNumId w:val="8"/>
  </w:num>
  <w:num w:numId="2" w16cid:durableId="916936941">
    <w:abstractNumId w:val="6"/>
  </w:num>
  <w:num w:numId="3" w16cid:durableId="1571235065">
    <w:abstractNumId w:val="5"/>
  </w:num>
  <w:num w:numId="4" w16cid:durableId="1042293853">
    <w:abstractNumId w:val="4"/>
  </w:num>
  <w:num w:numId="5" w16cid:durableId="1843201127">
    <w:abstractNumId w:val="7"/>
  </w:num>
  <w:num w:numId="6" w16cid:durableId="1294167725">
    <w:abstractNumId w:val="3"/>
  </w:num>
  <w:num w:numId="7" w16cid:durableId="909929264">
    <w:abstractNumId w:val="2"/>
  </w:num>
  <w:num w:numId="8" w16cid:durableId="559950412">
    <w:abstractNumId w:val="1"/>
  </w:num>
  <w:num w:numId="9" w16cid:durableId="119572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686E"/>
    <w:rsid w:val="00201072"/>
    <w:rsid w:val="0029639D"/>
    <w:rsid w:val="00326F90"/>
    <w:rsid w:val="00903416"/>
    <w:rsid w:val="00A86D9F"/>
    <w:rsid w:val="00AA1D8D"/>
    <w:rsid w:val="00AA6E89"/>
    <w:rsid w:val="00B47730"/>
    <w:rsid w:val="00C72F0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747A6F"/>
  <w14:defaultImageDpi w14:val="300"/>
  <w15:docId w15:val="{89C47A89-8060-4639-9EAE-7AC92796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Koichi Furuhashi</cp:lastModifiedBy>
  <cp:revision>6</cp:revision>
  <dcterms:created xsi:type="dcterms:W3CDTF">2025-10-20T02:12:00Z</dcterms:created>
  <dcterms:modified xsi:type="dcterms:W3CDTF">2025-10-20T02:48:00Z</dcterms:modified>
  <cp:category/>
</cp:coreProperties>
</file>