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700" w:type="dxa"/>
        <w:tblInd w:w="-1175" w:type="dxa"/>
        <w:tblLook w:val="04A0" w:firstRow="1" w:lastRow="0" w:firstColumn="1" w:lastColumn="0" w:noHBand="0" w:noVBand="1"/>
      </w:tblPr>
      <w:tblGrid>
        <w:gridCol w:w="2700"/>
        <w:gridCol w:w="2430"/>
        <w:gridCol w:w="3060"/>
        <w:gridCol w:w="3510"/>
      </w:tblGrid>
      <w:tr w:rsidR="00A44B30" w:rsidRPr="008031BE" w14:paraId="2DEDF696" w14:textId="77777777" w:rsidTr="00735D5A">
        <w:trPr>
          <w:trHeight w:val="542"/>
        </w:trPr>
        <w:tc>
          <w:tcPr>
            <w:tcW w:w="2700" w:type="dxa"/>
          </w:tcPr>
          <w:p w14:paraId="5830D1D4" w14:textId="77777777" w:rsidR="00A44B30" w:rsidRPr="008031BE" w:rsidRDefault="00A44B30" w:rsidP="00735D5A">
            <w:pPr>
              <w:rPr>
                <w:rFonts w:asciiTheme="minorBidi" w:hAnsiTheme="minorBidi"/>
                <w:b/>
                <w:bCs/>
                <w:sz w:val="24"/>
                <w:szCs w:val="24"/>
              </w:rPr>
            </w:pPr>
            <w:r w:rsidRPr="008031BE">
              <w:rPr>
                <w:rFonts w:asciiTheme="minorBidi" w:hAnsiTheme="minorBidi"/>
                <w:b/>
                <w:bCs/>
                <w:sz w:val="24"/>
                <w:szCs w:val="24"/>
              </w:rPr>
              <w:t>Domain of comparison</w:t>
            </w:r>
          </w:p>
        </w:tc>
        <w:tc>
          <w:tcPr>
            <w:tcW w:w="2430" w:type="dxa"/>
          </w:tcPr>
          <w:p w14:paraId="63EE8EB3" w14:textId="77777777" w:rsidR="00A44B30" w:rsidRPr="008031BE" w:rsidRDefault="00A44B30" w:rsidP="00735D5A">
            <w:pPr>
              <w:rPr>
                <w:rFonts w:asciiTheme="minorBidi" w:hAnsiTheme="minorBidi"/>
                <w:b/>
                <w:bCs/>
                <w:sz w:val="24"/>
                <w:szCs w:val="24"/>
              </w:rPr>
            </w:pPr>
            <w:r w:rsidRPr="008031BE">
              <w:rPr>
                <w:rFonts w:asciiTheme="minorBidi" w:hAnsiTheme="minorBidi"/>
                <w:b/>
                <w:bCs/>
                <w:sz w:val="24"/>
                <w:szCs w:val="24"/>
              </w:rPr>
              <w:t>Our results</w:t>
            </w:r>
          </w:p>
        </w:tc>
        <w:tc>
          <w:tcPr>
            <w:tcW w:w="3060" w:type="dxa"/>
          </w:tcPr>
          <w:p w14:paraId="51E55D51" w14:textId="77777777" w:rsidR="00A44B30" w:rsidRPr="008031BE" w:rsidRDefault="00A44B30" w:rsidP="00735D5A">
            <w:pPr>
              <w:rPr>
                <w:rFonts w:asciiTheme="minorBidi" w:hAnsiTheme="minorBidi"/>
                <w:b/>
                <w:bCs/>
                <w:sz w:val="24"/>
                <w:szCs w:val="24"/>
              </w:rPr>
            </w:pPr>
            <w:r>
              <w:rPr>
                <w:rFonts w:asciiTheme="minorBidi" w:hAnsiTheme="minorBidi"/>
                <w:b/>
                <w:bCs/>
                <w:sz w:val="24"/>
                <w:szCs w:val="24"/>
              </w:rPr>
              <w:t>Areas with conflict</w:t>
            </w:r>
          </w:p>
        </w:tc>
        <w:tc>
          <w:tcPr>
            <w:tcW w:w="3510" w:type="dxa"/>
          </w:tcPr>
          <w:p w14:paraId="6739C2AB" w14:textId="77777777" w:rsidR="00A44B30" w:rsidRPr="008031BE" w:rsidRDefault="00A44B30" w:rsidP="00735D5A">
            <w:pPr>
              <w:rPr>
                <w:rFonts w:asciiTheme="minorBidi" w:hAnsiTheme="minorBidi"/>
                <w:b/>
                <w:bCs/>
                <w:sz w:val="24"/>
                <w:szCs w:val="24"/>
              </w:rPr>
            </w:pPr>
            <w:r>
              <w:rPr>
                <w:rFonts w:asciiTheme="minorBidi" w:hAnsiTheme="minorBidi"/>
                <w:b/>
                <w:bCs/>
                <w:sz w:val="24"/>
                <w:szCs w:val="24"/>
              </w:rPr>
              <w:t>Areas without conflict</w:t>
            </w:r>
          </w:p>
        </w:tc>
      </w:tr>
      <w:tr w:rsidR="00A44B30" w:rsidRPr="008031BE" w14:paraId="78F03131" w14:textId="77777777" w:rsidTr="00735D5A">
        <w:trPr>
          <w:trHeight w:val="265"/>
        </w:trPr>
        <w:tc>
          <w:tcPr>
            <w:tcW w:w="11700" w:type="dxa"/>
            <w:gridSpan w:val="4"/>
          </w:tcPr>
          <w:p w14:paraId="1D199184" w14:textId="77777777" w:rsidR="00A44B30" w:rsidRPr="008031BE" w:rsidRDefault="00A44B30" w:rsidP="00735D5A">
            <w:pPr>
              <w:rPr>
                <w:rFonts w:asciiTheme="minorBidi" w:hAnsiTheme="minorBidi"/>
              </w:rPr>
            </w:pPr>
            <w:r w:rsidRPr="008031BE">
              <w:rPr>
                <w:rFonts w:asciiTheme="minorBidi" w:hAnsiTheme="minorBidi"/>
                <w:b/>
                <w:bCs/>
              </w:rPr>
              <w:t>Safe water supply</w:t>
            </w:r>
          </w:p>
        </w:tc>
      </w:tr>
      <w:tr w:rsidR="00A44B30" w:rsidRPr="008031BE" w14:paraId="4DADBB57" w14:textId="77777777" w:rsidTr="00735D5A">
        <w:trPr>
          <w:trHeight w:val="265"/>
        </w:trPr>
        <w:tc>
          <w:tcPr>
            <w:tcW w:w="2700" w:type="dxa"/>
          </w:tcPr>
          <w:p w14:paraId="319C2681" w14:textId="77777777" w:rsidR="00A44B30" w:rsidRPr="008031BE" w:rsidRDefault="00A44B30" w:rsidP="00735D5A">
            <w:pPr>
              <w:rPr>
                <w:rFonts w:asciiTheme="minorBidi" w:hAnsiTheme="minorBidi"/>
                <w:b/>
                <w:bCs/>
              </w:rPr>
            </w:pPr>
            <w:r w:rsidRPr="008031BE">
              <w:rPr>
                <w:rFonts w:asciiTheme="minorBidi" w:hAnsiTheme="minorBidi"/>
                <w:b/>
                <w:bCs/>
              </w:rPr>
              <w:t>Time needed to reach the water source</w:t>
            </w:r>
          </w:p>
        </w:tc>
        <w:tc>
          <w:tcPr>
            <w:tcW w:w="2430" w:type="dxa"/>
          </w:tcPr>
          <w:p w14:paraId="4E7DE686" w14:textId="77777777" w:rsidR="00A44B30" w:rsidRPr="008031BE" w:rsidRDefault="00A44B30" w:rsidP="00735D5A">
            <w:pPr>
              <w:rPr>
                <w:rFonts w:asciiTheme="minorBidi" w:hAnsiTheme="minorBidi"/>
              </w:rPr>
            </w:pPr>
            <w:r w:rsidRPr="008031BE">
              <w:rPr>
                <w:rFonts w:asciiTheme="minorBidi" w:hAnsiTheme="minorBidi"/>
              </w:rPr>
              <w:t xml:space="preserve">-70.9% of the participants resided 30 minutes or less away from their water source. And </w:t>
            </w:r>
            <w:r w:rsidRPr="008031BE">
              <w:rPr>
                <w:rFonts w:asciiTheme="minorBidi" w:hAnsiTheme="minorBidi"/>
                <w:color w:val="000000"/>
              </w:rPr>
              <w:t>6.1% needed more than 90 minutes to reach the source.</w:t>
            </w:r>
          </w:p>
        </w:tc>
        <w:tc>
          <w:tcPr>
            <w:tcW w:w="3060" w:type="dxa"/>
          </w:tcPr>
          <w:p w14:paraId="4F017D58" w14:textId="3602DC92" w:rsidR="00A44B30" w:rsidRPr="008031BE" w:rsidRDefault="00A44B30" w:rsidP="00735D5A">
            <w:pPr>
              <w:rPr>
                <w:rFonts w:asciiTheme="minorBidi" w:hAnsiTheme="minorBidi"/>
              </w:rPr>
            </w:pPr>
            <w:r w:rsidRPr="008031BE">
              <w:rPr>
                <w:rFonts w:asciiTheme="minorBidi" w:hAnsiTheme="minorBidi"/>
              </w:rPr>
              <w:t xml:space="preserve">-84.3% and 70.4% of the samples needed 30 minutes or less to reach the water source in </w:t>
            </w:r>
            <w:r>
              <w:rPr>
                <w:rFonts w:asciiTheme="minorBidi" w:hAnsiTheme="minorBidi"/>
              </w:rPr>
              <w:t>South</w:t>
            </w:r>
            <w:r w:rsidRPr="008031BE">
              <w:rPr>
                <w:rFonts w:asciiTheme="minorBidi" w:hAnsiTheme="minorBidi"/>
              </w:rPr>
              <w:t xml:space="preserve"> Sudan</w:t>
            </w:r>
            <w:r w:rsidR="009F4327">
              <w:rPr>
                <w:rFonts w:asciiTheme="minorBidi" w:hAnsiTheme="minorBidi"/>
              </w:rPr>
              <w:t xml:space="preserve"> </w:t>
            </w:r>
            <w:r w:rsidR="009F4327">
              <w:rPr>
                <w:rFonts w:asciiTheme="minorBidi" w:hAnsiTheme="minorBidi"/>
              </w:rPr>
              <w:fldChar w:fldCharType="begin" w:fldLock="1"/>
            </w:r>
            <w:r w:rsidR="009F4327">
              <w:rPr>
                <w:rFonts w:asciiTheme="minorBidi" w:hAnsiTheme="minorBidi"/>
              </w:rPr>
              <w:instrText>ADDIN CSL_CITATION {"citationItems":[{"id":"ITEM-1","itemData":{"DOI":"10.1186/s13031-015-0065-2","ISSN":"17521505","abstract":"Background: Refugees are at high risk for communicable diseases due to overcrowding and poor water, sanitation, and hygiene conditions. Handwashing with soap removes pathogens from hands and reduces disease risk. A hepatitis E outbreak in the refugee camps of Maban County, South Sudan in 2012 prompted increased hygiene promotion and improved provision of soap, handwashing stations, and latrines. We conducted a study 1 year after the outbreak to assess the knowledge, attitudes, and practices of the refugees in Maban County. Methods: We conducted a cross sectional survey of female heads of households in three refugee camps in Maban County. We performed structured observations on a subset of households to directly observe their handwashing practices at times of possible pathogen transmission. Results: Of the 600 households interviewed, nearly all had soap available and 91 % reported water was available \"always\" or \"sometimes\". Exposure to handwashing promotion was reported by 85 % of the respondents. Rinsing hands with water alone was more commonly observed than handwashing with soap at critical handwashing times including \"before eating\" (80 % rinsing vs. 7 % washing with soap) and \"before preparing/cooking food\" (72.3 % vs 23 %). After toilet use, 46 % were observed to wash hands with soap and an additional 38 % rinsed with water alone. Conclusions: Despite intensive messaging regarding handwashing with soap and access to soap and water, rinsing hands with water alone rather than washing hands with soap remains more common among the refugees in Maban County. This practice puts them at continued risk for communicable disease transmission. Qualitative research into local beliefs and more effective messaging may help future programs tailor handwashing interventions.","author":[{"dropping-particle":"","family":"Phillips","given":"Raina M.","non-dropping-particle":"","parse-names":false,"suffix":""},{"dropping-particle":"","family":"Vujcic","given":"Jelena","non-dropping-particle":"","parse-names":false,"suffix":""},{"dropping-particle":"","family":"Boscoe","given":"Andrew","non-dropping-particle":"","parse-names":false,"suffix":""},{"dropping-particle":"","family":"Handzel","given":"Thomas","non-dropping-particle":"","parse-names":false,"suffix":""},{"dropping-particle":"","family":"Aninyasi","given":"Mark","non-dropping-particle":"","parse-names":false,"suffix":""},{"dropping-particle":"","family":"Cookson","given":"Susan T.","non-dropping-particle":"","parse-names":false,"suffix":""},{"dropping-particle":"","family":"Blanton","given":"Curtis","non-dropping-particle":"","parse-names":false,"suffix":""},{"dropping-particle":"","family":"Blum","given":"Lauren S.","non-dropping-particle":"","parse-names":false,"suffix":""},{"dropping-particle":"","family":"Ram","given":"Pavani K.","non-dropping-particle":"","parse-names":false,"suffix":""}],"container-title":"Conflict and Health","id":"ITEM-1","issue":"1","issued":{"date-parts":[["2015"]]},"page":"1-8","publisher":"Conflict and Health","title":"Soap is not enough: Handwashing practices and knowledge in refugee camps, Maban County, South Sudan","type":"article-journal","volume":"9"},"uris":["http://www.mendeley.com/documents/?uuid=c24516c2-e8cc-4c1f-bcee-f6d015e89074"]}],"mendeley":{"formattedCitation":"(1)","plainTextFormattedCitation":"(1)","previouslyFormattedCitation":"(1)"},"properties":{"noteIndex":0},"schema":"https://github.com/citation-style-language/schema/raw/master/csl-citation.json"}</w:instrText>
            </w:r>
            <w:r w:rsidR="009F4327">
              <w:rPr>
                <w:rFonts w:asciiTheme="minorBidi" w:hAnsiTheme="minorBidi"/>
              </w:rPr>
              <w:fldChar w:fldCharType="separate"/>
            </w:r>
            <w:r w:rsidR="009F4327" w:rsidRPr="009F4327">
              <w:rPr>
                <w:rFonts w:asciiTheme="minorBidi" w:hAnsiTheme="minorBidi"/>
                <w:noProof/>
              </w:rPr>
              <w:t>(1)</w:t>
            </w:r>
            <w:r w:rsidR="009F4327">
              <w:rPr>
                <w:rFonts w:asciiTheme="minorBidi" w:hAnsiTheme="minorBidi"/>
              </w:rPr>
              <w:fldChar w:fldCharType="end"/>
            </w:r>
            <w:r w:rsidRPr="008031BE">
              <w:rPr>
                <w:rFonts w:asciiTheme="minorBidi" w:hAnsiTheme="minorBidi"/>
              </w:rPr>
              <w:t xml:space="preserve">  and Darfur states in Sudan </w:t>
            </w:r>
            <w:r w:rsidR="009F4327">
              <w:rPr>
                <w:rFonts w:asciiTheme="minorBidi" w:hAnsiTheme="minorBidi"/>
              </w:rPr>
              <w:fldChar w:fldCharType="begin" w:fldLock="1"/>
            </w:r>
            <w:r w:rsidR="009F4327">
              <w:rPr>
                <w:rFonts w:asciiTheme="minorBidi" w:hAnsiTheme="minorBidi"/>
              </w:rPr>
              <w:instrText>ADDIN CSL_CITATION {"citationItems":[{"id":"ITEM-1","itemData":{"DOI":"10.1093/trstmh/trz042","ISSN":"18783503","PMID":"31612959","abstract":"Purpose: To estimate the proportion of children with trachomatous inflammation - follicular (TF) and adults with trachomatous trichiasis (TT) in internally displaced persons (IDP) camps in the Darfur States of Sudan and to evaluate associated risk factors. Methods: IDP camps were identified from government census data. We conducted a subanalysis of data collected in these camps during 2014-2015 as part of surveys covering 37 districts of the Darfur States within the Global Trachoma Mapping Project. A random-effects hierarchical model was used to evaluate factors associated with TF in children or TT in adults. Results: Thirty-six IDP camps were represented in the survey data, in which 1926 children aged 1-9 y were examined, of whom 38 (8%) had TF. Poor sanitation, younger age and living in a household that purchased water from a vendor were associated with TF in children aged 1-9 y. Of 2139 individuals examined aged ≥15 y, 16 (0.7%) had TT. TT was strongly independently associated with being older and living alone. Conclusion: Trachoma is found at low levels in these camps, but still at levels where intervention is needed. Disease elimination in conflict-related settings presents a unique challenge for the trachoma community, and may require an innovative approach. Understanding how best to undertake trachoma elimination interventions in these areas should be prioritized.","author":[{"dropping-particle":"","family":"MacLeod","given":"Colin K.","non-dropping-particle":"","parse-names":false,"suffix":""},{"dropping-particle":"","family":"Binnawi","given":"Kamal Hashim","non-dropping-particle":"","parse-names":false,"suffix":""},{"dropping-particle":"","family":"Elshafie","given":"Balgesa Elkheir","non-dropping-particle":"","parse-names":false,"suffix":""},{"dropping-particle":"","family":"Sadig","given":"Husam Eldin","non-dropping-particle":"","parse-names":false,"suffix":""},{"dropping-particle":"","family":"Hassan","given":"Awad","non-dropping-particle":"","parse-names":false,"suffix":""},{"dropping-particle":"","family":"Cocks","given":"Naomi","non-dropping-particle":"","parse-names":false,"suffix":""},{"dropping-particle":"","family":"Willis","given":"Rebecca","non-dropping-particle":"","parse-names":false,"suffix":""},{"dropping-particle":"","family":"Chu","given":"Brian","non-dropping-particle":"","parse-names":false,"suffix":""},{"dropping-particle":"","family":"Solomon","given":"Anthony W.","non-dropping-particle":"","parse-names":false,"suffix":""}],"container-title":"Transactions of the Royal Society of Tropical Medicine and Hygiene","id":"ITEM-1","issue":"10","issued":{"date-parts":[["2019"]]},"page":"599-609","title":"Unimproved water sources and open defecation are associated with active trachoma in children in internally displaced persons camps in the Darfur States of Sudan","type":"article-journal","volume":"113"},"uris":["http://www.mendeley.com/documents/?uuid=d8a779c1-c6ff-441a-927a-b12872c07845"]}],"mendeley":{"formattedCitation":"(2)","plainTextFormattedCitation":"(2)","previouslyFormattedCitation":"(2)"},"properties":{"noteIndex":0},"schema":"https://github.com/citation-style-language/schema/raw/master/csl-citation.json"}</w:instrText>
            </w:r>
            <w:r w:rsidR="009F4327">
              <w:rPr>
                <w:rFonts w:asciiTheme="minorBidi" w:hAnsiTheme="minorBidi"/>
              </w:rPr>
              <w:fldChar w:fldCharType="separate"/>
            </w:r>
            <w:r w:rsidR="009F4327" w:rsidRPr="009F4327">
              <w:rPr>
                <w:rFonts w:asciiTheme="minorBidi" w:hAnsiTheme="minorBidi"/>
                <w:noProof/>
              </w:rPr>
              <w:t>(2)</w:t>
            </w:r>
            <w:r w:rsidR="009F4327">
              <w:rPr>
                <w:rFonts w:asciiTheme="minorBidi" w:hAnsiTheme="minorBidi"/>
              </w:rPr>
              <w:fldChar w:fldCharType="end"/>
            </w:r>
            <w:r w:rsidRPr="008031BE">
              <w:rPr>
                <w:rFonts w:asciiTheme="minorBidi" w:hAnsiTheme="minorBidi"/>
              </w:rPr>
              <w:t xml:space="preserve"> respectively.</w:t>
            </w:r>
          </w:p>
          <w:p w14:paraId="07326A92" w14:textId="77777777" w:rsidR="00A44B30" w:rsidRPr="008031BE" w:rsidRDefault="00A44B30" w:rsidP="00735D5A">
            <w:pPr>
              <w:rPr>
                <w:rFonts w:asciiTheme="minorBidi" w:hAnsiTheme="minorBidi"/>
              </w:rPr>
            </w:pPr>
          </w:p>
        </w:tc>
        <w:tc>
          <w:tcPr>
            <w:tcW w:w="3510" w:type="dxa"/>
          </w:tcPr>
          <w:p w14:paraId="342F0F19" w14:textId="60E4A699" w:rsidR="00A44B30" w:rsidRPr="008031BE" w:rsidRDefault="00A44B30" w:rsidP="00735D5A">
            <w:pPr>
              <w:rPr>
                <w:rFonts w:asciiTheme="minorBidi" w:hAnsiTheme="minorBidi"/>
              </w:rPr>
            </w:pPr>
            <w:r w:rsidRPr="008031BE">
              <w:rPr>
                <w:rFonts w:asciiTheme="minorBidi" w:hAnsiTheme="minorBidi"/>
              </w:rPr>
              <w:t xml:space="preserve">-99.4% and 64.15% spent 30 minutes or less to fletch water in </w:t>
            </w:r>
            <w:r>
              <w:rPr>
                <w:rFonts w:asciiTheme="minorBidi" w:hAnsiTheme="minorBidi"/>
              </w:rPr>
              <w:t>South</w:t>
            </w:r>
            <w:r w:rsidRPr="008031BE">
              <w:rPr>
                <w:rFonts w:asciiTheme="minorBidi" w:hAnsiTheme="minorBidi"/>
              </w:rPr>
              <w:t xml:space="preserve"> Africa </w:t>
            </w:r>
            <w:r w:rsidR="009F4327">
              <w:rPr>
                <w:rFonts w:asciiTheme="minorBidi" w:hAnsiTheme="minorBidi"/>
              </w:rPr>
              <w:fldChar w:fldCharType="begin" w:fldLock="1"/>
            </w:r>
            <w:r w:rsidR="009F4327">
              <w:rPr>
                <w:rFonts w:asciiTheme="minorBidi" w:hAnsiTheme="minorBidi"/>
              </w:rPr>
              <w:instrText>ADDIN CSL_CITATION {"citationItems":[{"id":"ITEM-1","itemData":{"DOI":"10.3390/ijerph18116043","ISSN":"16604601","PMID":"34199733","abstract":"Background: There is limited data on the association between diarrhoea among children aged under five years (U5D) and water use, sanitation, hygiene, and socio-economics factors in low-income communities. The study investigated U5D and the associated risk factors in the Zeekoe catchment in Cape Town, South Africa. Methods: A cross-sectional study was conducted in 707 households in six informal settlements (IS) two formal settlements (FS) (March–June 2017). Results: Most IS households used public taps (74.4%) and shared toilets (93.0%), while FS households used piped water on premises (89.6%) and private toilets (98.3%). IS respondents had higher average hand-washing scores than those of FS (0.04 vs. −0.14, p = 0.02). The overall U5D prevalence was 15.3% (range: 8.6–24.2%) and was higher in FS than in IS (21.2% vs. 13.4%, respectively, p = 0.01). Water storage &gt;12 h was associated with increasing U5D (OR = 1.88, 95% CI 1.00–3.55, p = 0.05). Water treatment (OR = 0.57, 95%CI 0.34–0.97, p = 0.04), good hand-washing practices (OR = 0.59, 95%CI 0.42–0.82, p = 0.002) and Hepatitis A vaccination (OR = 0.51, 95%CI 0.28–0.9, p = 0.02) had significant preventing effects on U5D. Conclusions: The study highlights that good hygiene practice is a key intervention against U5D in informal settlements. The promotion of hand-washing, proper water storage, and hygienic breastfeeding is highly recommended.","author":[{"dropping-particle":"","family":"Nguyen","given":"Thi Yen Chi","non-dropping-particle":"","parse-names":false,"suffix":""},{"dropping-particle":"","family":"Fagbayigbo","given":"Bamidele Oladapo","non-dropping-particle":"","parse-names":false,"suffix":""},{"dropping-particle":"","family":"Cissé","given":"Guéladio","non-dropping-particle":"","parse-names":false,"suffix":""},{"dropping-particle":"","family":"Redi","given":"Nesre","non-dropping-particle":"","parse-names":false,"suffix":""},{"dropping-particle":"","family":"Fuhrimann","given":"Samuel","non-dropping-particle":"","parse-names":false,"suffix":""},{"dropping-particle":"","family":"Okedi","given":"John","non-dropping-particle":"","parse-names":false,"suffix":""},{"dropping-particle":"","family":"Schindler","given":"Christian","non-dropping-particle":"","parse-names":false,"suffix":""},{"dropping-particle":"","family":"Röösli","given":"Martin","non-dropping-particle":"","parse-names":false,"suffix":""},{"dropping-particle":"","family":"Armitage","given":"Neil Philip","non-dropping-particle":"","parse-names":false,"suffix":""},{"dropping-particle":"","family":"Carden","given":"Kirsty","non-dropping-particle":"","parse-names":false,"suffix":""},{"dropping-particle":"","family":"Dalvie","given":"Mohamed Aqiel","non-dropping-particle":"","parse-names":false,"suffix":""}],"container-title":"International Journal of Environmental Research and Public Health","id":"ITEM-1","issue":"11","issued":{"date-parts":[["2021"]]},"title":"Diarrhoea among children aged under five years and risk factors in informal settlements: A cross-sectional study in Cape Town, South Africa","type":"article-journal","volume":"18"},"uris":["http://www.mendeley.com/documents/?uuid=d3ac0d46-64ac-409f-9d21-64e70fb0da8e"]}],"mendeley":{"formattedCitation":"(3)","plainTextFormattedCitation":"(3)","previouslyFormattedCitation":"(3)"},"properties":{"noteIndex":0},"schema":"https://github.com/citation-style-language/schema/raw/master/csl-citation.json"}</w:instrText>
            </w:r>
            <w:r w:rsidR="009F4327">
              <w:rPr>
                <w:rFonts w:asciiTheme="minorBidi" w:hAnsiTheme="minorBidi"/>
              </w:rPr>
              <w:fldChar w:fldCharType="separate"/>
            </w:r>
            <w:r w:rsidR="009F4327" w:rsidRPr="009F4327">
              <w:rPr>
                <w:rFonts w:asciiTheme="minorBidi" w:hAnsiTheme="minorBidi"/>
                <w:noProof/>
              </w:rPr>
              <w:t>(3)</w:t>
            </w:r>
            <w:r w:rsidR="009F4327">
              <w:rPr>
                <w:rFonts w:asciiTheme="minorBidi" w:hAnsiTheme="minorBidi"/>
              </w:rPr>
              <w:fldChar w:fldCharType="end"/>
            </w:r>
            <w:r w:rsidRPr="008031BE">
              <w:rPr>
                <w:rFonts w:asciiTheme="minorBidi" w:hAnsiTheme="minorBidi"/>
              </w:rPr>
              <w:t xml:space="preserve"> and Eastern Ethiopia </w:t>
            </w:r>
            <w:r w:rsidR="0096742C">
              <w:rPr>
                <w:rFonts w:asciiTheme="minorBidi" w:hAnsiTheme="minorBidi"/>
              </w:rPr>
              <w:fldChar w:fldCharType="begin" w:fldLock="1"/>
            </w:r>
            <w:r w:rsidR="0096742C">
              <w:rPr>
                <w:rFonts w:asciiTheme="minorBidi" w:hAnsiTheme="minorBidi"/>
              </w:rPr>
              <w:instrText>ADDIN CSL_CITATION {"citationItems":[{"id":"ITEM-1","itemData":{"DOI":"10.1186/s12889-022-12735-7","ISBN":"1288902212","ISSN":"14712458","PMID":"35177054","abstract":"Background: Diarrhea is still appeared to be as one of the leading global killers and disability-adjusted life-years lost, particularly in the infant and children. As per WHO, about 88% of diarrhea-related deaths are attributable to unsafe water, inadequate sanitation and insufficient hygiene, mainly in developing world. Thus, the main objective of this study was to find out the risk of such factors that contribute for diarrhea-related infant mortality in Eastern Ethiopia. Methods: This study employed community based unmatched nested case-control study design in Eastern Ethiopia. The cases were infants who died from diarrheal disease while controls were those who survived their first year of life from September, 2016 to August, 2018. A total of 305 study subjects (61 cases and 244 controls) were included in the study. Infants dying from diarrhea were compared to four neighborhood controls in terms of several risk components of Water, Sanitation and Hygiene. Data were collected from mothers/care takers of infants using pre-tested structured questionnaires, and entered onto CSpro version 5.1 and transform to SPSS version 23 to analyzed potential risk factors. Findings: Finding of this study revealed that the risk factors that found to be significantly associated with infant death from diarrhoea after adjustment for confounding variables included the age of mother with &lt; 20 years old (P = 0.009, AOR: 0.01, 95% CI: 0.01, 0.47), unsafe drinking water storage (P = 0.013, AOR: 0.4, 95% CI: 0.18, 0.81), infants in households without point-of-use water treatment practices (P = 0.004, AOR: 0.21, 95% CI: 0.08, 0.61), households with unimproved sanitation (P = 0.050, AOR: 0.36, 95% CI: 0.13, 1.00), unsafe disposing of child feces (P = 0.014, AOR: 0.34, 95% CI: 0.15, 0.81), and improper management of solid waste (P = 0.003, AOR: 0.29, 95% CI: 0.13, 0.66). These exposure factors had lower risk for the contribution of infants dying from diarrhoea than those with their reference group in the study area. However, infants in households with improper management of liquid waste management showed strongly significant association which had three times more likely to occur diarrhea-related infant death (P = 0.010, AOR: 3.43, 95% CI: 1.34, 8.76). Similarly, infants whose mother/caretaker practiced hand washing with less critical time (one-two occasions) had three times greater risk to infant death from diarrhea than those who had practice more than three critical times of hand…","author":[{"dropping-particle":"","family":"Mebrahtom","given":"Samuel","non-dropping-particle":"","parse-names":false,"suffix":""},{"dropping-particle":"","family":"Worku","given":"Alemayehu","non-dropping-particle":"","parse-names":false,"suffix":""},{"dropping-particle":"","family":"Gage","given":"Daniel J.","non-dropping-particle":"","parse-names":false,"suffix":""}],"container-title":"BMC Public Health","id":"ITEM-1","issue":"1","issued":{"date-parts":[["2022"]]},"page":"1-14","publisher":"BioMed Central","title":"The risk of water, sanitation and hygiene on diarrhea-related infant mortality in eastern Ethiopia: a population-based nested case-control","type":"article-journal","volume":"22"},"uris":["http://www.mendeley.com/documents/?uuid=cde61a0d-8831-486e-b737-3ba94089b4ce"]}],"mendeley":{"formattedCitation":"(4)","plainTextFormattedCitation":"(4)","previouslyFormattedCitation":"(4)"},"properties":{"noteIndex":0},"schema":"https://github.com/citation-style-language/schema/raw/master/csl-citation.json"}</w:instrText>
            </w:r>
            <w:r w:rsidR="0096742C">
              <w:rPr>
                <w:rFonts w:asciiTheme="minorBidi" w:hAnsiTheme="minorBidi"/>
              </w:rPr>
              <w:fldChar w:fldCharType="separate"/>
            </w:r>
            <w:r w:rsidR="0096742C" w:rsidRPr="0096742C">
              <w:rPr>
                <w:rFonts w:asciiTheme="minorBidi" w:hAnsiTheme="minorBidi"/>
                <w:noProof/>
              </w:rPr>
              <w:t>(4)</w:t>
            </w:r>
            <w:r w:rsidR="0096742C">
              <w:rPr>
                <w:rFonts w:asciiTheme="minorBidi" w:hAnsiTheme="minorBidi"/>
              </w:rPr>
              <w:fldChar w:fldCharType="end"/>
            </w:r>
            <w:r w:rsidRPr="008031BE">
              <w:rPr>
                <w:rFonts w:asciiTheme="minorBidi" w:hAnsiTheme="minorBidi"/>
              </w:rPr>
              <w:t xml:space="preserve"> respectively. Moreover, 87.2% of the sample in study conducted in </w:t>
            </w:r>
            <w:r>
              <w:rPr>
                <w:rFonts w:asciiTheme="minorBidi" w:hAnsiTheme="minorBidi"/>
              </w:rPr>
              <w:t>South</w:t>
            </w:r>
            <w:r w:rsidRPr="008031BE">
              <w:rPr>
                <w:rFonts w:asciiTheme="minorBidi" w:hAnsiTheme="minorBidi"/>
              </w:rPr>
              <w:t xml:space="preserve"> Sudan had access to water source within 30 minutes or les</w:t>
            </w:r>
            <w:r w:rsidR="00074A15">
              <w:rPr>
                <w:rFonts w:asciiTheme="minorBidi" w:hAnsiTheme="minorBidi"/>
              </w:rPr>
              <w:t xml:space="preserve">s </w:t>
            </w:r>
            <w:r w:rsidR="00074A15">
              <w:rPr>
                <w:rFonts w:asciiTheme="minorBidi" w:hAnsiTheme="minorBidi"/>
              </w:rPr>
              <w:fldChar w:fldCharType="begin" w:fldLock="1"/>
            </w:r>
            <w:r w:rsidR="003C72D3">
              <w:rPr>
                <w:rFonts w:asciiTheme="minorBidi" w:hAnsiTheme="minorBidi"/>
              </w:rPr>
              <w:instrText>ADDIN CSL_CITATION {"citationItems":[{"id":"ITEM-1","itemData":{"DOI":"10.1155/2020/5460168","ISSN":"16879813","PMID":"32256616","abstract":"Background. Poor hygienic practices, inadequate water supply, and poor sanitary conditions play a major role in the spread of infectious diseases. Lack of knowledge, attitude, and practices (KAP) on WASH is one of the most imperative causes for transmission of infectious diseases. Therefore, the aim of this study was to assess knowledge, attitude, and practice of rural residents on water, sanitation, and hygiene in Tigray, Ethiopia. Methods. A community-based cross-sectional study was conducted from June to July 2018. Multistage cluster sampling technique was used to collect data from 759 households in Tigray region, Northern Ethiopia. A standardized questionnaire was used to collect data on knowledge, attitude, and practice on water, sanitation, and hygiene (WASH). Descriptive data analysis was done to present the study findings. Results. The response rate was 99.6%, and 574 (75.9%) of the respondents were females. Good knowledge, favorable attitude, and good practice on WASH were observed in 42.2% (95% CI: 38.7%, 45.7%), 48.5% (95% CI: 44.9%, 52.0%), and 49.2% (95% CI: 45.6%, 52.7%) of the respondents, respectively. Conclusions. Poor knowledge, unfavorable attitude, and poor practice on WASH were common amongst the residents in rural Tigray, Northern Ethiopia. Therefore, the health extension programs at primary health care should be revitalized in a way that can enhance the interventional measures to improve knowledge, attitude, and practice on WASH.","author":[{"dropping-particle":"","family":"Berhe","given":"Abera Aregawi","non-dropping-particle":"","parse-names":false,"suffix":""},{"dropping-particle":"","family":"Aregay","given":"Abraham Desta","non-dropping-particle":"","parse-names":false,"suffix":""},{"dropping-particle":"","family":"Abreha","given":"Alemnesh Araya","non-dropping-particle":"","parse-names":false,"suffix":""},{"dropping-particle":"","family":"Aregay","given":"Asfawosen Berhe","non-dropping-particle":"","parse-names":false,"suffix":""},{"dropping-particle":"","family":"Gebretsadik","given":"Ataklti Weldegebrial","non-dropping-particle":"","parse-names":false,"suffix":""},{"dropping-particle":"","family":"Negash","given":"Degnesh Zigta","non-dropping-particle":"","parse-names":false,"suffix":""},{"dropping-particle":"","family":"Gebreegziabher","given":"Equbay Gebru","non-dropping-particle":"","parse-names":false,"suffix":""},{"dropping-particle":"","family":"Demoz","given":"Kiros Ghebremedhin","non-dropping-particle":"","parse-names":false,"suffix":""},{"dropping-particle":"","family":"Fenta","given":"Kiros Ajemu","non-dropping-particle":"","parse-names":false,"suffix":""},{"dropping-particle":"","family":"Mamo","given":"Nega Bezabih","non-dropping-particle":"","parse-names":false,"suffix":""}],"container-title":"Journal of Environmental and Public Health","id":"ITEM-1","issued":{"date-parts":[["2020"]]},"title":"Knowledge, Attitude, and Practices on Water, Sanitation, and Hygiene among Rural Residents in Tigray Region, Northern Ethiopia","type":"article-journal","volume":"2020"},"uris":["http://www.mendeley.com/documents/?uuid=77605ecc-61fe-4e23-9cf0-36f8d02076f6"]}],"mendeley":{"formattedCitation":"(5)","plainTextFormattedCitation":"(5)","previouslyFormattedCitation":"(5)"},"properties":{"noteIndex":0},"schema":"https://github.com/citation-style-language/schema/raw/master/csl-citation.json"}</w:instrText>
            </w:r>
            <w:r w:rsidR="00074A15">
              <w:rPr>
                <w:rFonts w:asciiTheme="minorBidi" w:hAnsiTheme="minorBidi"/>
              </w:rPr>
              <w:fldChar w:fldCharType="separate"/>
            </w:r>
            <w:r w:rsidR="00074A15" w:rsidRPr="00074A15">
              <w:rPr>
                <w:rFonts w:asciiTheme="minorBidi" w:hAnsiTheme="minorBidi"/>
                <w:noProof/>
              </w:rPr>
              <w:t>(5)</w:t>
            </w:r>
            <w:r w:rsidR="00074A15">
              <w:rPr>
                <w:rFonts w:asciiTheme="minorBidi" w:hAnsiTheme="minorBidi"/>
              </w:rPr>
              <w:fldChar w:fldCharType="end"/>
            </w:r>
            <w:r w:rsidR="005B0CA3">
              <w:rPr>
                <w:rFonts w:asciiTheme="minorBidi" w:hAnsiTheme="minorBidi"/>
              </w:rPr>
              <w:t>.</w:t>
            </w:r>
          </w:p>
          <w:p w14:paraId="0C63046F" w14:textId="77777777" w:rsidR="00A44B30" w:rsidRPr="008031BE" w:rsidRDefault="00A44B30" w:rsidP="00735D5A">
            <w:pPr>
              <w:rPr>
                <w:rFonts w:asciiTheme="minorBidi" w:hAnsiTheme="minorBidi"/>
              </w:rPr>
            </w:pPr>
          </w:p>
        </w:tc>
      </w:tr>
      <w:tr w:rsidR="00A44B30" w:rsidRPr="008031BE" w14:paraId="08AFE2DA" w14:textId="77777777" w:rsidTr="00735D5A">
        <w:trPr>
          <w:trHeight w:val="265"/>
        </w:trPr>
        <w:tc>
          <w:tcPr>
            <w:tcW w:w="2700" w:type="dxa"/>
          </w:tcPr>
          <w:p w14:paraId="1CF8C81B" w14:textId="77777777" w:rsidR="00A44B30" w:rsidRPr="008031BE" w:rsidRDefault="00A44B30" w:rsidP="00735D5A">
            <w:pPr>
              <w:rPr>
                <w:rFonts w:asciiTheme="minorBidi" w:hAnsiTheme="minorBidi"/>
                <w:b/>
                <w:bCs/>
              </w:rPr>
            </w:pPr>
            <w:r w:rsidRPr="008031BE">
              <w:rPr>
                <w:rFonts w:asciiTheme="minorBidi" w:hAnsiTheme="minorBidi"/>
                <w:b/>
                <w:bCs/>
              </w:rPr>
              <w:t>Water treatment</w:t>
            </w:r>
          </w:p>
        </w:tc>
        <w:tc>
          <w:tcPr>
            <w:tcW w:w="2430" w:type="dxa"/>
          </w:tcPr>
          <w:p w14:paraId="0F2182F0" w14:textId="77777777" w:rsidR="00A44B30" w:rsidRPr="008031BE" w:rsidRDefault="00A44B30" w:rsidP="00735D5A">
            <w:pPr>
              <w:rPr>
                <w:rFonts w:asciiTheme="minorBidi" w:hAnsiTheme="minorBidi"/>
                <w:color w:val="000000"/>
              </w:rPr>
            </w:pPr>
            <w:r w:rsidRPr="008031BE">
              <w:rPr>
                <w:rFonts w:asciiTheme="minorBidi" w:hAnsiTheme="minorBidi"/>
                <w:color w:val="000000"/>
              </w:rPr>
              <w:t>-Only 15.7% of the participants treated water in the household</w:t>
            </w:r>
            <w:r>
              <w:rPr>
                <w:rFonts w:asciiTheme="minorBidi" w:hAnsiTheme="minorBidi"/>
                <w:color w:val="000000"/>
              </w:rPr>
              <w:t>.</w:t>
            </w:r>
          </w:p>
        </w:tc>
        <w:tc>
          <w:tcPr>
            <w:tcW w:w="3060" w:type="dxa"/>
          </w:tcPr>
          <w:p w14:paraId="13A8DD79" w14:textId="60A48C5C" w:rsidR="00A44B30" w:rsidRPr="008031BE" w:rsidRDefault="00A44B30" w:rsidP="00735D5A">
            <w:pPr>
              <w:rPr>
                <w:rFonts w:asciiTheme="minorBidi" w:hAnsiTheme="minorBidi"/>
              </w:rPr>
            </w:pPr>
            <w:r w:rsidRPr="008031BE">
              <w:rPr>
                <w:rFonts w:asciiTheme="minorBidi" w:hAnsiTheme="minorBidi"/>
              </w:rPr>
              <w:t xml:space="preserve">- In study conducted in Tigray region of Ethiopia, only 25.1% reported water treatment </w:t>
            </w:r>
            <w:r w:rsidR="003C72D3">
              <w:rPr>
                <w:rFonts w:asciiTheme="minorBidi" w:hAnsiTheme="minorBidi"/>
              </w:rPr>
              <w:fldChar w:fldCharType="begin" w:fldLock="1"/>
            </w:r>
            <w:r w:rsidR="003C72D3">
              <w:rPr>
                <w:rFonts w:asciiTheme="minorBidi" w:hAnsiTheme="minorBidi"/>
              </w:rPr>
              <w:instrText>ADDIN CSL_CITATION {"citationItems":[{"id":"ITEM-1","itemData":{"DOI":"10.1016/j.ijheh.2024.114460","ISSN":"1618131X","abstract":"Water, sanitation and hygiene (WASH) associated diseases remain a global public health issue and linked with Sustainable Development Goal 6. In November 2020, a war broke out in Tigray, Ethiopia, resulting in a negative health consequence. The post war status of WASH and its associated diseases are not documented. The aim of this study was to assess the status of drinking water, sanitation and hygiene practices and the prevalence of WASH-associated diseases in Tigray, Ethiopia following the war. A community-based cross-sectional study was conducted in 24 randomly selected accessible districts of Tigray, Ethiopia. A standardized questionnaire was used to collect data from households in the study. Data was collected from 2338 households. Descriptive statistics and binary logistic regression were used to analyze the data. The average age of respondents was 28.7 years (SD = 6.2). The majority of respondents 2030 (86.8%) were married and 1698 (72.6%) were rural residents. Nearly one third of the respondents were uneducated and around 40% have either radio or TV as means of communication. More than half (55.2%) of the respondents had a family size of over 5. A quarter (25%, 95% CI: 23.3, 26.8) of study participants had access to a basic water supply. Less than a tenth (7.7%, 95% CI: 6.6, 8.8) of households had access to basic sanitation. Basic hand washing was available in 2% of households. Malaria, diarrhoea, skin infection and eye infection were the common reported disease in the community. Marital status, family size, place of residence and liquid waste management were the most important predictors of reported diseases. Access to basic water, sanitation and hygiene services was low, and the prevalence of malaria, diarrhoea and skin infections was higher. There were differences in WASH services and reported diseases according to zone and place of residence (urban-rural). Post war, improved access to basic water, sanitation and hygiene services is recommended to prevent WASH-associated diseases in Tigray, Ethiopia. Furthermore, the prevention oriented policy of the country needs better implementation to reduce preventable diseases and ensure better health status in the community.","author":[{"dropping-particle":"","family":"Asgedom","given":"Akeza Awealom","non-dropping-particle":"","parse-names":false,"suffix":""},{"dropping-particle":"","family":"Redae","given":"Gebru Hailu","non-dropping-particle":"","parse-names":false,"suffix":""},{"dropping-particle":"","family":"Gebretnsae","given":"Hailay","non-dropping-particle":"","parse-names":false,"suffix":""},{"dropping-particle":"","family":"Tequare","given":"Mengistu Hagazi","non-dropping-particle":"","parse-names":false,"suffix":""},{"dropping-particle":"","family":"Hidru","given":"Hagos Degefa","non-dropping-particle":"","parse-names":false,"suffix":""},{"dropping-particle":"","family":"Gebrekidan","given":"Gebregziabher Berihu","non-dropping-particle":"","parse-names":false,"suffix":""},{"dropping-particle":"","family":"Berhe","given":"Abadi Kidanemariam","non-dropping-particle":"","parse-names":false,"suffix":""},{"dropping-particle":"","family":"Ebrahim","given":"Mohamedawel Mohamedniguss","non-dropping-particle":"","parse-names":false,"suffix":""},{"dropping-particle":"","family":"Cherinet","given":"Mulugeta","non-dropping-particle":"","parse-names":false,"suffix":""},{"dropping-particle":"","family":"Gebretsadik","given":"Gebremedhin Gebreegziabher","non-dropping-particle":"","parse-names":false,"suffix":""},{"dropping-particle":"","family":"Woldearegay","given":"Haftom Gebrehiwot","non-dropping-particle":"","parse-names":false,"suffix":""},{"dropping-particle":"","family":"Tesfau","given":"Yemane Berhane","non-dropping-particle":"","parse-names":false,"suffix":""},{"dropping-particle":"","family":"Bereket","given":"Tedros","non-dropping-particle":"","parse-names":false,"suffix":""},{"dropping-particle":"","family":"Berhe","given":"Muzey Gebremichael","non-dropping-particle":"","parse-names":false,"suffix":""},{"dropping-particle":"","family":"Weldu","given":"Meresa Gebremedhin","non-dropping-particle":"","parse-names":false,"suffix":""},{"dropping-particle":"","family":"Meles","given":"Gebrekiros Gebremichael","non-dropping-particle":"","parse-names":false,"suffix":""},{"dropping-particle":"","family":"Debesay","given":"Micheale Hagos","non-dropping-particle":"","parse-names":false,"suffix":""},{"dropping-particle":"","family":"Esayas","given":"Rieye","non-dropping-particle":"","parse-names":false,"suffix":""},{"dropping-particle":"","family":"Tsadik","given":"Mache","non-dropping-particle":"","parse-names":false,"suffix":""}],"container-title":"International Journal of Hygiene and Environmental Health","id":"ITEM-1","issue":"September 2024","issued":{"date-parts":[["2025"]]},"page":"114460","publisher":"Elsevier GmbH","title":"Post-war status of water supply, sanitation, hygiene and related reported diseases in Tigray, Ethiopia: A community-based cross-sectional study","type":"article-journal","volume":"263"},"uris":["http://www.mendeley.com/documents/?uuid=d4d8cde5-82ac-42a0-a96b-dbab0bcb4146"]}],"mendeley":{"formattedCitation":"(6)","plainTextFormattedCitation":"(6)","previouslyFormattedCitation":"(6)"},"properties":{"noteIndex":0},"schema":"https://github.com/citation-style-language/schema/raw/master/csl-citation.json"}</w:instrText>
            </w:r>
            <w:r w:rsidR="003C72D3">
              <w:rPr>
                <w:rFonts w:asciiTheme="minorBidi" w:hAnsiTheme="minorBidi"/>
              </w:rPr>
              <w:fldChar w:fldCharType="separate"/>
            </w:r>
            <w:r w:rsidR="003C72D3" w:rsidRPr="003C72D3">
              <w:rPr>
                <w:rFonts w:asciiTheme="minorBidi" w:hAnsiTheme="minorBidi"/>
                <w:noProof/>
              </w:rPr>
              <w:t>(6)</w:t>
            </w:r>
            <w:r w:rsidR="003C72D3">
              <w:rPr>
                <w:rFonts w:asciiTheme="minorBidi" w:hAnsiTheme="minorBidi"/>
              </w:rPr>
              <w:fldChar w:fldCharType="end"/>
            </w:r>
            <w:r w:rsidRPr="008031BE">
              <w:rPr>
                <w:rFonts w:asciiTheme="minorBidi" w:hAnsiTheme="minorBidi"/>
              </w:rPr>
              <w:t>.</w:t>
            </w:r>
          </w:p>
        </w:tc>
        <w:tc>
          <w:tcPr>
            <w:tcW w:w="3510" w:type="dxa"/>
          </w:tcPr>
          <w:p w14:paraId="50452BD8" w14:textId="50B61501" w:rsidR="00A44B30" w:rsidRPr="008031BE" w:rsidRDefault="00A44B30" w:rsidP="00735D5A">
            <w:pPr>
              <w:rPr>
                <w:rFonts w:asciiTheme="minorBidi" w:hAnsiTheme="minorBidi"/>
              </w:rPr>
            </w:pPr>
            <w:r w:rsidRPr="008031BE">
              <w:rPr>
                <w:rFonts w:asciiTheme="minorBidi" w:hAnsiTheme="minorBidi"/>
              </w:rPr>
              <w:t xml:space="preserve">-In study conducted in Nigeria, only 42.7% treated water within the household </w:t>
            </w:r>
            <w:r w:rsidR="004D28CE">
              <w:rPr>
                <w:rFonts w:asciiTheme="minorBidi" w:hAnsiTheme="minorBidi"/>
              </w:rPr>
              <w:fldChar w:fldCharType="begin" w:fldLock="1"/>
            </w:r>
            <w:r w:rsidR="004D28CE">
              <w:rPr>
                <w:rFonts w:asciiTheme="minorBidi" w:hAnsiTheme="minorBidi"/>
              </w:rPr>
              <w:instrText>ADDIN CSL_CITATION {"citationItems":[{"id":"ITEM-1","itemData":{"DOI":"10.1155/2020/6532512","ISSN":"16879813","PMID":"32934659","abstract":"Access to safe water, sanitation, and hygiene (WASH) facilities is a basic necessity for human livelihood, survival, and well-being. Adequate WASH facilities provision is a critical issue to most developing countries around the world including Nigeria. Knowledge, attitudes, and practices regarding WASH are integral to effective and sustainable WASH facilities provision. This study assessed the level of knowledge, behavior, and practices towards water, sanitation, and hygiene in Kaduna state, Nigeria, with a view to ensuring sustainable WASH facilities intervention in the region. Data collection tools included spot check observation and questionnaire involving 854 participants, selected from five local government areas (LGAs): Chikun, Kajuru, Soba, Kachia, and Zango Kataf. From the results, major drinking water sources were surface waters (52.5%) and unprotected hand dug wells (44.8%); only 46.2% treated their water supply and few (16.6%) used chlorination method. Pit latrine toilets were the major (76.5%) excreta disposal means, and open defecation practices were widespread (41.4%). Level of personal and environmental hygiene understanding was fairly good in all the local government areas, and 65.4% claimed to use water and soap for washing hands after defecation. Incidence of water related diseases is generally low in the area. Despite the commendable findings in the study areas, communities are still at risk due to lack of safe water supply and poor practices of home treatment and excreta disposal. Therefore provision of WASH facilities and WASH education is fundamental for ensuring public health in the study area.","author":[{"dropping-particle":"","family":"Sridhar","given":"M. K.C.","non-dropping-particle":"","parse-names":false,"suffix":""},{"dropping-particle":"","family":"Okareh","given":"O. T.","non-dropping-particle":"","parse-names":false,"suffix":""},{"dropping-particle":"","family":"Mustapha","given":"M.","non-dropping-particle":"","parse-names":false,"suffix":""}],"container-title":"Journal of Environmental and Public Health","id":"ITEM-1","issued":{"date-parts":[["2020"]]},"title":"Assessment of Knowledge, Attitudes, and Practices on Water, Sanitation, and Hygiene in Some Selected LGAs in Kaduna State, Northwestern Nigeria","type":"article-journal","volume":"2020"},"uris":["http://www.mendeley.com/documents/?uuid=ec9886b1-a9ad-4510-86ad-0182acef8d45"]}],"mendeley":{"formattedCitation":"(7)","plainTextFormattedCitation":"(7)","previouslyFormattedCitation":"(7)"},"properties":{"noteIndex":0},"schema":"https://github.com/citation-style-language/schema/raw/master/csl-citation.json"}</w:instrText>
            </w:r>
            <w:r w:rsidR="004D28CE">
              <w:rPr>
                <w:rFonts w:asciiTheme="minorBidi" w:hAnsiTheme="minorBidi"/>
              </w:rPr>
              <w:fldChar w:fldCharType="separate"/>
            </w:r>
            <w:r w:rsidR="004D28CE" w:rsidRPr="004D28CE">
              <w:rPr>
                <w:rFonts w:asciiTheme="minorBidi" w:hAnsiTheme="minorBidi"/>
                <w:noProof/>
              </w:rPr>
              <w:t>(7)</w:t>
            </w:r>
            <w:r w:rsidR="004D28CE">
              <w:rPr>
                <w:rFonts w:asciiTheme="minorBidi" w:hAnsiTheme="minorBidi"/>
              </w:rPr>
              <w:fldChar w:fldCharType="end"/>
            </w:r>
            <w:r w:rsidRPr="008031BE">
              <w:rPr>
                <w:rFonts w:asciiTheme="minorBidi" w:hAnsiTheme="minorBidi"/>
              </w:rPr>
              <w:t>.</w:t>
            </w:r>
          </w:p>
        </w:tc>
      </w:tr>
      <w:tr w:rsidR="00A44B30" w:rsidRPr="008031BE" w14:paraId="7E804C79" w14:textId="77777777" w:rsidTr="00735D5A">
        <w:trPr>
          <w:trHeight w:val="265"/>
        </w:trPr>
        <w:tc>
          <w:tcPr>
            <w:tcW w:w="2700" w:type="dxa"/>
          </w:tcPr>
          <w:p w14:paraId="5E9E6F74" w14:textId="77777777" w:rsidR="00A44B30" w:rsidRPr="008031BE" w:rsidRDefault="00A44B30" w:rsidP="00735D5A">
            <w:pPr>
              <w:rPr>
                <w:rFonts w:asciiTheme="minorBidi" w:hAnsiTheme="minorBidi"/>
                <w:b/>
                <w:bCs/>
              </w:rPr>
            </w:pPr>
            <w:r w:rsidRPr="008031BE">
              <w:rPr>
                <w:rFonts w:asciiTheme="minorBidi" w:hAnsiTheme="minorBidi"/>
                <w:b/>
                <w:bCs/>
              </w:rPr>
              <w:t>Water availability</w:t>
            </w:r>
          </w:p>
        </w:tc>
        <w:tc>
          <w:tcPr>
            <w:tcW w:w="2430" w:type="dxa"/>
          </w:tcPr>
          <w:p w14:paraId="7F26A00F" w14:textId="77777777" w:rsidR="00A44B30" w:rsidRPr="008031BE" w:rsidRDefault="00A44B30" w:rsidP="00735D5A">
            <w:pPr>
              <w:rPr>
                <w:rFonts w:asciiTheme="minorBidi" w:hAnsiTheme="minorBidi"/>
                <w:color w:val="000000"/>
              </w:rPr>
            </w:pPr>
            <w:r w:rsidRPr="008031BE">
              <w:rPr>
                <w:rFonts w:asciiTheme="minorBidi" w:hAnsiTheme="minorBidi"/>
                <w:color w:val="000000"/>
              </w:rPr>
              <w:t xml:space="preserve">Almost 53% of the participants mentioned that water is available throughout the year. </w:t>
            </w:r>
          </w:p>
        </w:tc>
        <w:tc>
          <w:tcPr>
            <w:tcW w:w="3060" w:type="dxa"/>
          </w:tcPr>
          <w:p w14:paraId="07D7675F" w14:textId="4226BD72" w:rsidR="00A44B30" w:rsidRPr="008031BE" w:rsidRDefault="00A44B30" w:rsidP="00735D5A">
            <w:pPr>
              <w:rPr>
                <w:rFonts w:asciiTheme="minorBidi" w:hAnsiTheme="minorBidi"/>
              </w:rPr>
            </w:pPr>
            <w:r w:rsidRPr="008031BE">
              <w:rPr>
                <w:rFonts w:asciiTheme="minorBidi" w:hAnsiTheme="minorBidi"/>
              </w:rPr>
              <w:t xml:space="preserve">-Study conducted in </w:t>
            </w:r>
            <w:r>
              <w:rPr>
                <w:rFonts w:asciiTheme="minorBidi" w:hAnsiTheme="minorBidi"/>
              </w:rPr>
              <w:t>South</w:t>
            </w:r>
            <w:r w:rsidRPr="008031BE">
              <w:rPr>
                <w:rFonts w:asciiTheme="minorBidi" w:hAnsiTheme="minorBidi"/>
              </w:rPr>
              <w:t xml:space="preserve"> Sudan reported 21.3% of water availability among the sample </w:t>
            </w:r>
            <w:r w:rsidR="009F4327">
              <w:rPr>
                <w:rFonts w:asciiTheme="minorBidi" w:hAnsiTheme="minorBidi"/>
              </w:rPr>
              <w:fldChar w:fldCharType="begin" w:fldLock="1"/>
            </w:r>
            <w:r w:rsidR="009F4327">
              <w:rPr>
                <w:rFonts w:asciiTheme="minorBidi" w:hAnsiTheme="minorBidi"/>
              </w:rPr>
              <w:instrText>ADDIN CSL_CITATION {"citationItems":[{"id":"ITEM-1","itemData":{"DOI":"10.1186/s13031-015-0065-2","ISSN":"17521505","abstract":"Background: Refugees are at high risk for communicable diseases due to overcrowding and poor water, sanitation, and hygiene conditions. Handwashing with soap removes pathogens from hands and reduces disease risk. A hepatitis E outbreak in the refugee camps of Maban County, South Sudan in 2012 prompted increased hygiene promotion and improved provision of soap, handwashing stations, and latrines. We conducted a study 1 year after the outbreak to assess the knowledge, attitudes, and practices of the refugees in Maban County. Methods: We conducted a cross sectional survey of female heads of households in three refugee camps in Maban County. We performed structured observations on a subset of households to directly observe their handwashing practices at times of possible pathogen transmission. Results: Of the 600 households interviewed, nearly all had soap available and 91 % reported water was available \"always\" or \"sometimes\". Exposure to handwashing promotion was reported by 85 % of the respondents. Rinsing hands with water alone was more commonly observed than handwashing with soap at critical handwashing times including \"before eating\" (80 % rinsing vs. 7 % washing with soap) and \"before preparing/cooking food\" (72.3 % vs 23 %). After toilet use, 46 % were observed to wash hands with soap and an additional 38 % rinsed with water alone. Conclusions: Despite intensive messaging regarding handwashing with soap and access to soap and water, rinsing hands with water alone rather than washing hands with soap remains more common among the refugees in Maban County. This practice puts them at continued risk for communicable disease transmission. Qualitative research into local beliefs and more effective messaging may help future programs tailor handwashing interventions.","author":[{"dropping-particle":"","family":"Phillips","given":"Raina M.","non-dropping-particle":"","parse-names":false,"suffix":""},{"dropping-particle":"","family":"Vujcic","given":"Jelena","non-dropping-particle":"","parse-names":false,"suffix":""},{"dropping-particle":"","family":"Boscoe","given":"Andrew","non-dropping-particle":"","parse-names":false,"suffix":""},{"dropping-particle":"","family":"Handzel","given":"Thomas","non-dropping-particle":"","parse-names":false,"suffix":""},{"dropping-particle":"","family":"Aninyasi","given":"Mark","non-dropping-particle":"","parse-names":false,"suffix":""},{"dropping-particle":"","family":"Cookson","given":"Susan T.","non-dropping-particle":"","parse-names":false,"suffix":""},{"dropping-particle":"","family":"Blanton","given":"Curtis","non-dropping-particle":"","parse-names":false,"suffix":""},{"dropping-particle":"","family":"Blum","given":"Lauren S.","non-dropping-particle":"","parse-names":false,"suffix":""},{"dropping-particle":"","family":"Ram","given":"Pavani K.","non-dropping-particle":"","parse-names":false,"suffix":""}],"container-title":"Conflict and Health","id":"ITEM-1","issue":"1","issued":{"date-parts":[["2015"]]},"page":"1-8","publisher":"Conflict and Health","title":"Soap is not enough: Handwashing practices and knowledge in refugee camps, Maban County, South Sudan","type":"article-journal","volume":"9"},"uris":["http://www.mendeley.com/documents/?uuid=c24516c2-e8cc-4c1f-bcee-f6d015e89074"]}],"mendeley":{"formattedCitation":"(1)","plainTextFormattedCitation":"(1)","previouslyFormattedCitation":"(1)"},"properties":{"noteIndex":0},"schema":"https://github.com/citation-style-language/schema/raw/master/csl-citation.json"}</w:instrText>
            </w:r>
            <w:r w:rsidR="009F4327">
              <w:rPr>
                <w:rFonts w:asciiTheme="minorBidi" w:hAnsiTheme="minorBidi"/>
              </w:rPr>
              <w:fldChar w:fldCharType="separate"/>
            </w:r>
            <w:r w:rsidR="009F4327" w:rsidRPr="009F4327">
              <w:rPr>
                <w:rFonts w:asciiTheme="minorBidi" w:hAnsiTheme="minorBidi"/>
                <w:noProof/>
              </w:rPr>
              <w:t>(1)</w:t>
            </w:r>
            <w:r w:rsidR="009F4327">
              <w:rPr>
                <w:rFonts w:asciiTheme="minorBidi" w:hAnsiTheme="minorBidi"/>
              </w:rPr>
              <w:fldChar w:fldCharType="end"/>
            </w:r>
            <w:r w:rsidRPr="008031BE">
              <w:rPr>
                <w:rFonts w:asciiTheme="minorBidi" w:hAnsiTheme="minorBidi"/>
              </w:rPr>
              <w:t xml:space="preserve">. While study in Tigray region of Ethiopia reported 66% of water availability </w:t>
            </w:r>
            <w:r w:rsidR="003C72D3">
              <w:rPr>
                <w:rFonts w:asciiTheme="minorBidi" w:hAnsiTheme="minorBidi"/>
              </w:rPr>
              <w:fldChar w:fldCharType="begin" w:fldLock="1"/>
            </w:r>
            <w:r w:rsidR="003C72D3">
              <w:rPr>
                <w:rFonts w:asciiTheme="minorBidi" w:hAnsiTheme="minorBidi"/>
              </w:rPr>
              <w:instrText>ADDIN CSL_CITATION {"citationItems":[{"id":"ITEM-1","itemData":{"DOI":"10.1016/j.ijheh.2024.114460","ISSN":"1618131X","abstract":"Water, sanitation and hygiene (WASH) associated diseases remain a global public health issue and linked with Sustainable Development Goal 6. In November 2020, a war broke out in Tigray, Ethiopia, resulting in a negative health consequence. The post war status of WASH and its associated diseases are not documented. The aim of this study was to assess the status of drinking water, sanitation and hygiene practices and the prevalence of WASH-associated diseases in Tigray, Ethiopia following the war. A community-based cross-sectional study was conducted in 24 randomly selected accessible districts of Tigray, Ethiopia. A standardized questionnaire was used to collect data from households in the study. Data was collected from 2338 households. Descriptive statistics and binary logistic regression were used to analyze the data. The average age of respondents was 28.7 years (SD = 6.2). The majority of respondents 2030 (86.8%) were married and 1698 (72.6%) were rural residents. Nearly one third of the respondents were uneducated and around 40% have either radio or TV as means of communication. More than half (55.2%) of the respondents had a family size of over 5. A quarter (25%, 95% CI: 23.3, 26.8) of study participants had access to a basic water supply. Less than a tenth (7.7%, 95% CI: 6.6, 8.8) of households had access to basic sanitation. Basic hand washing was available in 2% of households. Malaria, diarrhoea, skin infection and eye infection were the common reported disease in the community. Marital status, family size, place of residence and liquid waste management were the most important predictors of reported diseases. Access to basic water, sanitation and hygiene services was low, and the prevalence of malaria, diarrhoea and skin infections was higher. There were differences in WASH services and reported diseases according to zone and place of residence (urban-rural). Post war, improved access to basic water, sanitation and hygiene services is recommended to prevent WASH-associated diseases in Tigray, Ethiopia. Furthermore, the prevention oriented policy of the country needs better implementation to reduce preventable diseases and ensure better health status in the community.","author":[{"dropping-particle":"","family":"Asgedom","given":"Akeza Awealom","non-dropping-particle":"","parse-names":false,"suffix":""},{"dropping-particle":"","family":"Redae","given":"Gebru Hailu","non-dropping-particle":"","parse-names":false,"suffix":""},{"dropping-particle":"","family":"Gebretnsae","given":"Hailay","non-dropping-particle":"","parse-names":false,"suffix":""},{"dropping-particle":"","family":"Tequare","given":"Mengistu Hagazi","non-dropping-particle":"","parse-names":false,"suffix":""},{"dropping-particle":"","family":"Hidru","given":"Hagos Degefa","non-dropping-particle":"","parse-names":false,"suffix":""},{"dropping-particle":"","family":"Gebrekidan","given":"Gebregziabher Berihu","non-dropping-particle":"","parse-names":false,"suffix":""},{"dropping-particle":"","family":"Berhe","given":"Abadi Kidanemariam","non-dropping-particle":"","parse-names":false,"suffix":""},{"dropping-particle":"","family":"Ebrahim","given":"Mohamedawel Mohamedniguss","non-dropping-particle":"","parse-names":false,"suffix":""},{"dropping-particle":"","family":"Cherinet","given":"Mulugeta","non-dropping-particle":"","parse-names":false,"suffix":""},{"dropping-particle":"","family":"Gebretsadik","given":"Gebremedhin Gebreegziabher","non-dropping-particle":"","parse-names":false,"suffix":""},{"dropping-particle":"","family":"Woldearegay","given":"Haftom Gebrehiwot","non-dropping-particle":"","parse-names":false,"suffix":""},{"dropping-particle":"","family":"Tesfau","given":"Yemane Berhane","non-dropping-particle":"","parse-names":false,"suffix":""},{"dropping-particle":"","family":"Bereket","given":"Tedros","non-dropping-particle":"","parse-names":false,"suffix":""},{"dropping-particle":"","family":"Berhe","given":"Muzey Gebremichael","non-dropping-particle":"","parse-names":false,"suffix":""},{"dropping-particle":"","family":"Weldu","given":"Meresa Gebremedhin","non-dropping-particle":"","parse-names":false,"suffix":""},{"dropping-particle":"","family":"Meles","given":"Gebrekiros Gebremichael","non-dropping-particle":"","parse-names":false,"suffix":""},{"dropping-particle":"","family":"Debesay","given":"Micheale Hagos","non-dropping-particle":"","parse-names":false,"suffix":""},{"dropping-particle":"","family":"Esayas","given":"Rieye","non-dropping-particle":"","parse-names":false,"suffix":""},{"dropping-particle":"","family":"Tsadik","given":"Mache","non-dropping-particle":"","parse-names":false,"suffix":""}],"container-title":"International Journal of Hygiene and Environmental Health","id":"ITEM-1","issue":"September 2024","issued":{"date-parts":[["2025"]]},"page":"114460","publisher":"Elsevier GmbH","title":"Post-war status of water supply, sanitation, hygiene and related reported diseases in Tigray, Ethiopia: A community-based cross-sectional study","type":"article-journal","volume":"263"},"uris":["http://www.mendeley.com/documents/?uuid=d4d8cde5-82ac-42a0-a96b-dbab0bcb4146"]}],"mendeley":{"formattedCitation":"(6)","plainTextFormattedCitation":"(6)","previouslyFormattedCitation":"(6)"},"properties":{"noteIndex":0},"schema":"https://github.com/citation-style-language/schema/raw/master/csl-citation.json"}</w:instrText>
            </w:r>
            <w:r w:rsidR="003C72D3">
              <w:rPr>
                <w:rFonts w:asciiTheme="minorBidi" w:hAnsiTheme="minorBidi"/>
              </w:rPr>
              <w:fldChar w:fldCharType="separate"/>
            </w:r>
            <w:r w:rsidR="003C72D3" w:rsidRPr="003C72D3">
              <w:rPr>
                <w:rFonts w:asciiTheme="minorBidi" w:hAnsiTheme="minorBidi"/>
                <w:noProof/>
              </w:rPr>
              <w:t>(6)</w:t>
            </w:r>
            <w:r w:rsidR="003C72D3">
              <w:rPr>
                <w:rFonts w:asciiTheme="minorBidi" w:hAnsiTheme="minorBidi"/>
              </w:rPr>
              <w:fldChar w:fldCharType="end"/>
            </w:r>
            <w:r w:rsidRPr="008031BE">
              <w:rPr>
                <w:rFonts w:asciiTheme="minorBidi" w:hAnsiTheme="minorBidi"/>
              </w:rPr>
              <w:t>.</w:t>
            </w:r>
          </w:p>
        </w:tc>
        <w:tc>
          <w:tcPr>
            <w:tcW w:w="3510" w:type="dxa"/>
          </w:tcPr>
          <w:p w14:paraId="6DA56E2B" w14:textId="403F9B3E" w:rsidR="00A44B30" w:rsidRPr="008031BE" w:rsidRDefault="00A44B30" w:rsidP="00735D5A">
            <w:pPr>
              <w:rPr>
                <w:rFonts w:asciiTheme="minorBidi" w:hAnsiTheme="minorBidi"/>
              </w:rPr>
            </w:pPr>
            <w:r w:rsidRPr="008031BE">
              <w:rPr>
                <w:rFonts w:asciiTheme="minorBidi" w:hAnsiTheme="minorBidi"/>
              </w:rPr>
              <w:t xml:space="preserve">-Study conducted in Senegal reported that 50.7% of the participants mentioned that water isn’t interrupted for full day </w:t>
            </w:r>
            <w:r w:rsidR="004D28CE">
              <w:rPr>
                <w:rFonts w:asciiTheme="minorBidi" w:hAnsiTheme="minorBidi"/>
              </w:rPr>
              <w:fldChar w:fldCharType="begin" w:fldLock="1"/>
            </w:r>
            <w:r w:rsidR="004D28CE">
              <w:rPr>
                <w:rFonts w:asciiTheme="minorBidi" w:hAnsiTheme="minorBidi"/>
              </w:rPr>
              <w:instrText>ADDIN CSL_CITATION {"citationItems":[{"id":"ITEM-1","itemData":{"DOI":"10.2166/wh.2022.203","ISSN":"19967829","PMID":"36448615","abstract":"Diarrheal diseases are the second leading cause of child mortality worldwide, occurring in about one in every nine child deaths, and were associated with water, sanitation, and hygiene (WASH) access. In this study, we provided an overview of WASH indicators’ evolution from 2000 to 2017 and their impact on the occurrence of diarrhea in children under 5 years old in Senegal. It was a retrospective cross-sectional study, in which we did a secondary analysis of data from the Joint Monitoring Program (JMP) for water supply and sanitation and from the Senegal Demographic and Health Survey 2018. Our results showed that access to safely managed services increased by 18.1 and 19.1%, respectively, for water and sanitation. The prevalence of diarrhea estimated at 18.16% was associated with straining water through a cloth (adjusted odds ratio (AOR) [95% confidence interval (CI)]: 1.21 [1.00–1.45]) and getting water supplies from a source not located in a dwelling (AOR [95% CI]: 1.59 [1.21–2.09]). The prevalence of diarrhea among children under 5 years old was still relatively high in Senegal and was significantly associated with a lack of WASH access. Although the latter continues to increase, additional efforts to make water safer to drink will significantly reduce the occurrence of diarrheal diseases among children under 5 years old in Senegal.","author":[{"dropping-particle":"","family":"Daffe","given":"Mouhamadou Lamine","non-dropping-particle":"","parse-names":false,"suffix":""},{"dropping-particle":"","family":"Diop","given":"Cheikh","non-dropping-particle":"","parse-names":false,"suffix":""},{"dropping-particle":"","family":"Dounebaine","given":"Bonheur","non-dropping-particle":"","parse-names":false,"suffix":""},{"dropping-particle":"","family":"Diop","given":"Samba Sagor","non-dropping-particle":"","parse-names":false,"suffix":""},{"dropping-particle":"","family":"Peleka","given":"Jessica Carmelia Mbemba","non-dropping-particle":"","parse-names":false,"suffix":""},{"dropping-particle":"","family":"Bah","given":"Fatoumata","non-dropping-particle":"","parse-names":false,"suffix":""},{"dropping-particle":"","family":"Thiam","given":"Salimata","non-dropping-particle":"","parse-names":false,"suffix":""},{"dropping-particle":"","family":"Ndong","given":"Awa","non-dropping-particle":"","parse-names":false,"suffix":""},{"dropping-particle":"","family":"Cabral","given":"Mathilde","non-dropping-particle":"","parse-names":false,"suffix":""},{"dropping-particle":"","family":"Toure","given":"Aminata","non-dropping-particle":"","parse-names":false,"suffix":""},{"dropping-particle":"","family":"Lam","given":"Absa","non-dropping-particle":"","parse-names":false,"suffix":""},{"dropping-particle":"","family":"Fall","given":"Mamadou","non-dropping-particle":"","parse-names":false,"suffix":""}],"container-title":"Journal of Water and Health","id":"ITEM-1","issue":"11","issued":{"date-parts":[["2022"]]},"page":"1654-1667","title":"Water, sanitation, and hygiene access in Senegal and its impact on the occurrence of diarrhea in children under 5 years old","type":"article-journal","volume":"20"},"uris":["http://www.mendeley.com/documents/?uuid=f3a544da-4585-46f4-b3a4-92d637f30b14"]}],"mendeley":{"formattedCitation":"(8)","plainTextFormattedCitation":"(8)","previouslyFormattedCitation":"(8)"},"properties":{"noteIndex":0},"schema":"https://github.com/citation-style-language/schema/raw/master/csl-citation.json"}</w:instrText>
            </w:r>
            <w:r w:rsidR="004D28CE">
              <w:rPr>
                <w:rFonts w:asciiTheme="minorBidi" w:hAnsiTheme="minorBidi"/>
              </w:rPr>
              <w:fldChar w:fldCharType="separate"/>
            </w:r>
            <w:r w:rsidR="004D28CE" w:rsidRPr="004D28CE">
              <w:rPr>
                <w:rFonts w:asciiTheme="minorBidi" w:hAnsiTheme="minorBidi"/>
                <w:noProof/>
              </w:rPr>
              <w:t>(8)</w:t>
            </w:r>
            <w:r w:rsidR="004D28CE">
              <w:rPr>
                <w:rFonts w:asciiTheme="minorBidi" w:hAnsiTheme="minorBidi"/>
              </w:rPr>
              <w:fldChar w:fldCharType="end"/>
            </w:r>
            <w:r w:rsidRPr="008031BE">
              <w:rPr>
                <w:rFonts w:asciiTheme="minorBidi" w:hAnsiTheme="minorBidi"/>
              </w:rPr>
              <w:t>.</w:t>
            </w:r>
          </w:p>
        </w:tc>
      </w:tr>
      <w:tr w:rsidR="00A44B30" w:rsidRPr="008031BE" w14:paraId="41A5A16F" w14:textId="77777777" w:rsidTr="00735D5A">
        <w:trPr>
          <w:trHeight w:val="265"/>
        </w:trPr>
        <w:tc>
          <w:tcPr>
            <w:tcW w:w="2700" w:type="dxa"/>
          </w:tcPr>
          <w:p w14:paraId="1B02AAAE" w14:textId="77777777" w:rsidR="00A44B30" w:rsidRPr="008031BE" w:rsidRDefault="00A44B30" w:rsidP="00735D5A">
            <w:pPr>
              <w:rPr>
                <w:rFonts w:asciiTheme="minorBidi" w:hAnsiTheme="minorBidi"/>
                <w:b/>
                <w:bCs/>
              </w:rPr>
            </w:pPr>
            <w:r w:rsidRPr="008031BE">
              <w:rPr>
                <w:rFonts w:asciiTheme="minorBidi" w:hAnsiTheme="minorBidi"/>
                <w:b/>
                <w:bCs/>
              </w:rPr>
              <w:t xml:space="preserve">Water satisfaction </w:t>
            </w:r>
          </w:p>
        </w:tc>
        <w:tc>
          <w:tcPr>
            <w:tcW w:w="2430" w:type="dxa"/>
          </w:tcPr>
          <w:p w14:paraId="505A9E44" w14:textId="77777777" w:rsidR="00A44B30" w:rsidRPr="008031BE" w:rsidRDefault="00A44B30" w:rsidP="00735D5A">
            <w:pPr>
              <w:rPr>
                <w:rFonts w:asciiTheme="minorBidi" w:hAnsiTheme="minorBidi"/>
              </w:rPr>
            </w:pPr>
            <w:r w:rsidRPr="008031BE">
              <w:rPr>
                <w:rFonts w:asciiTheme="minorBidi" w:hAnsiTheme="minorBidi"/>
              </w:rPr>
              <w:t>Over half of the participants (56.8%) were unsatisfied with the quality of drinking water services</w:t>
            </w:r>
            <w:r>
              <w:rPr>
                <w:rFonts w:asciiTheme="minorBidi" w:hAnsiTheme="minorBidi"/>
              </w:rPr>
              <w:t>.</w:t>
            </w:r>
          </w:p>
        </w:tc>
        <w:tc>
          <w:tcPr>
            <w:tcW w:w="3060" w:type="dxa"/>
          </w:tcPr>
          <w:p w14:paraId="3F76745D" w14:textId="77777777" w:rsidR="00A44B30" w:rsidRPr="008031BE" w:rsidRDefault="00A44B30" w:rsidP="00735D5A">
            <w:pPr>
              <w:rPr>
                <w:rFonts w:asciiTheme="minorBidi" w:hAnsiTheme="minorBidi"/>
              </w:rPr>
            </w:pPr>
            <w:r>
              <w:rPr>
                <w:rFonts w:asciiTheme="minorBidi" w:hAnsiTheme="minorBidi"/>
              </w:rPr>
              <w:t>--</w:t>
            </w:r>
          </w:p>
        </w:tc>
        <w:tc>
          <w:tcPr>
            <w:tcW w:w="3510" w:type="dxa"/>
          </w:tcPr>
          <w:p w14:paraId="3E5AEF93" w14:textId="272BD39B" w:rsidR="00A44B30" w:rsidRPr="008031BE" w:rsidRDefault="00A44B30" w:rsidP="00735D5A">
            <w:pPr>
              <w:rPr>
                <w:rFonts w:asciiTheme="minorBidi" w:hAnsiTheme="minorBidi"/>
              </w:rPr>
            </w:pPr>
            <w:r w:rsidRPr="008031BE">
              <w:rPr>
                <w:rFonts w:asciiTheme="minorBidi" w:hAnsiTheme="minorBidi"/>
              </w:rPr>
              <w:t>-29% of the participants were unsatisfied with quality of drinking water (Kenya)</w:t>
            </w:r>
            <w:r w:rsidR="006F092B">
              <w:rPr>
                <w:rFonts w:asciiTheme="minorBidi" w:hAnsiTheme="minorBidi"/>
              </w:rPr>
              <w:t xml:space="preserve"> </w:t>
            </w:r>
            <w:r w:rsidR="006F092B">
              <w:rPr>
                <w:rFonts w:asciiTheme="minorBidi" w:hAnsiTheme="minorBidi"/>
              </w:rPr>
              <w:fldChar w:fldCharType="begin" w:fldLock="1"/>
            </w:r>
            <w:r w:rsidR="009216D1">
              <w:rPr>
                <w:rFonts w:asciiTheme="minorBidi" w:hAnsiTheme="minorBidi"/>
              </w:rPr>
              <w:instrText>ADDIN CSL_CITATION {"citationItems":[{"id":"ITEM-1","itemData":{"DOI":"10.3390/ijerph19084530","ISSN":"16604601","PMID":"35457397","abstract":"Due to the semi-arid nature of Makueni County in South-Eastern Kenya, there is a high dependence on groundwater resources for domestic use. Reliance on this source of potable water may have health implications for the population, given the presence of several naturally occurring and potentially harmful elements reported from aquifer source rocks, soil, and water in the area. A survey involving questionnaires and focus group discussions (FGDs) was conducted with 115 individuals to determine the local population’s knowledge, attitude, and perceptions of their drinking water quality and its health impacts. The results show that most respondents (67%) preferred piped water because it was pre-treated and not saline. Only 29% of the respondents were very satisfied with the taste of their drinking water, while the rest complained about varying salinity levels, ranging from slightly salty to very salty. This low satisfaction might have influenced the low daily drinking water consumption (1–2 L) by most respondents. Health issues reported by many (43%) respondents in the area include diarrhoea and gastrointestinal upsets, which may be associated with the saline nature of the drinking water. Elevated fluoride (F−) in the local groundwater was reported, and the health effects remain a concern. Although 91% knew someone with dental fluorosis, 53% did not know the deleterious effects of high F− in drinking water. Most respondents (59%) associated the salty nature of the water with dental fluorosis, and as a result, 48% avoided drinking the salty water to prevent the condition. Despite the high prevalence and known psycho-social effects, most people did not perceive dental fluorosis as a severe health threat. The increased health risks associated with high salinity and high F− in drinking water in Makueni County are poorly understood by most residents, regardless of their education, gender, or age. This warrants an immediate public health education programme and detailed epidemiological studies to determine all the health effects associated with naturally occurring, potentially harmful elements in groundwater in the area.","author":[{"dropping-particle":"","family":"Gevera","given":"Patrick Kirita","non-dropping-particle":"","parse-names":false,"suffix":""},{"dropping-particle":"","family":"Dowling","given":"Kim","non-dropping-particle":"","parse-names":false,"suffix":""},{"dropping-particle":"","family":"Gikuma-Njuru","given":"Peter","non-dropping-particle":"","parse-names":false,"suffix":""},{"dropping-particle":"","family":"Mouri","given":"Hassina","non-dropping-particle":"","parse-names":false,"suffix":""}],"container-title":"International Journal of Environmental Research and Public Health","id":"ITEM-1","issue":"8","issued":{"date-parts":[["2022"]]},"title":"Public Knowledge and Perception of Drinking Water Quality and Its Health Implications: An Example from the Makueni County, South-Eastern Kenya","type":"article-journal","volume":"19"},"uris":["http://www.mendeley.com/documents/?uuid=8b7ebe6d-9719-457d-b26e-2cab2b3a3a6d"]}],"mendeley":{"formattedCitation":"(9)","plainTextFormattedCitation":"(9)","previouslyFormattedCitation":"(9)"},"properties":{"noteIndex":0},"schema":"https://github.com/citation-style-language/schema/raw/master/csl-citation.json"}</w:instrText>
            </w:r>
            <w:r w:rsidR="006F092B">
              <w:rPr>
                <w:rFonts w:asciiTheme="minorBidi" w:hAnsiTheme="minorBidi"/>
              </w:rPr>
              <w:fldChar w:fldCharType="separate"/>
            </w:r>
            <w:r w:rsidR="006F092B" w:rsidRPr="006F092B">
              <w:rPr>
                <w:rFonts w:asciiTheme="minorBidi" w:hAnsiTheme="minorBidi"/>
                <w:noProof/>
              </w:rPr>
              <w:t>(9)</w:t>
            </w:r>
            <w:r w:rsidR="006F092B">
              <w:rPr>
                <w:rFonts w:asciiTheme="minorBidi" w:hAnsiTheme="minorBidi"/>
              </w:rPr>
              <w:fldChar w:fldCharType="end"/>
            </w:r>
            <w:r w:rsidRPr="008031BE">
              <w:rPr>
                <w:rFonts w:asciiTheme="minorBidi" w:hAnsiTheme="minorBidi"/>
              </w:rPr>
              <w:t>.</w:t>
            </w:r>
          </w:p>
        </w:tc>
      </w:tr>
      <w:tr w:rsidR="00A44B30" w:rsidRPr="008031BE" w14:paraId="483904FF" w14:textId="77777777" w:rsidTr="00735D5A">
        <w:trPr>
          <w:trHeight w:val="277"/>
        </w:trPr>
        <w:tc>
          <w:tcPr>
            <w:tcW w:w="11700" w:type="dxa"/>
            <w:gridSpan w:val="4"/>
          </w:tcPr>
          <w:p w14:paraId="0A2F00A9" w14:textId="77777777" w:rsidR="00A44B30" w:rsidRPr="008031BE" w:rsidRDefault="00A44B30" w:rsidP="00735D5A">
            <w:pPr>
              <w:rPr>
                <w:rFonts w:asciiTheme="minorBidi" w:hAnsiTheme="minorBidi"/>
                <w:b/>
                <w:bCs/>
              </w:rPr>
            </w:pPr>
            <w:r w:rsidRPr="008031BE">
              <w:rPr>
                <w:rFonts w:asciiTheme="minorBidi" w:hAnsiTheme="minorBidi"/>
                <w:b/>
                <w:bCs/>
              </w:rPr>
              <w:t>Diarrhea</w:t>
            </w:r>
          </w:p>
        </w:tc>
      </w:tr>
      <w:tr w:rsidR="00A44B30" w:rsidRPr="008031BE" w14:paraId="53C88CCB" w14:textId="77777777" w:rsidTr="00735D5A">
        <w:trPr>
          <w:trHeight w:val="277"/>
        </w:trPr>
        <w:tc>
          <w:tcPr>
            <w:tcW w:w="2700" w:type="dxa"/>
          </w:tcPr>
          <w:p w14:paraId="4E818DEB" w14:textId="77777777" w:rsidR="00A44B30" w:rsidRPr="008031BE" w:rsidRDefault="00A44B30" w:rsidP="00735D5A">
            <w:pPr>
              <w:rPr>
                <w:rFonts w:asciiTheme="minorBidi" w:hAnsiTheme="minorBidi"/>
              </w:rPr>
            </w:pPr>
          </w:p>
        </w:tc>
        <w:tc>
          <w:tcPr>
            <w:tcW w:w="2430" w:type="dxa"/>
          </w:tcPr>
          <w:p w14:paraId="5B2E3DB2" w14:textId="77777777" w:rsidR="00A44B30" w:rsidRPr="008031BE" w:rsidRDefault="00A44B30" w:rsidP="00735D5A">
            <w:pPr>
              <w:rPr>
                <w:rFonts w:asciiTheme="minorBidi" w:hAnsiTheme="minorBidi"/>
              </w:rPr>
            </w:pPr>
            <w:r w:rsidRPr="008031BE">
              <w:rPr>
                <w:rFonts w:asciiTheme="minorBidi" w:hAnsiTheme="minorBidi"/>
              </w:rPr>
              <w:t>82 participants (10.5%) reported having diarrhea themselves in the week before the survey.</w:t>
            </w:r>
          </w:p>
        </w:tc>
        <w:tc>
          <w:tcPr>
            <w:tcW w:w="3060" w:type="dxa"/>
          </w:tcPr>
          <w:p w14:paraId="1801C0E4" w14:textId="4F792E8C" w:rsidR="00A44B30" w:rsidRPr="008031BE" w:rsidRDefault="00A44B30" w:rsidP="00735D5A">
            <w:pPr>
              <w:rPr>
                <w:rFonts w:asciiTheme="minorBidi" w:hAnsiTheme="minorBidi"/>
              </w:rPr>
            </w:pPr>
            <w:r w:rsidRPr="008031BE">
              <w:rPr>
                <w:rFonts w:asciiTheme="minorBidi" w:hAnsiTheme="minorBidi"/>
              </w:rPr>
              <w:t xml:space="preserve">The prevalence of diarrhea among the sample was 25.8% in Tigray region of Ethiopia </w:t>
            </w:r>
            <w:r w:rsidR="003C72D3">
              <w:rPr>
                <w:rFonts w:asciiTheme="minorBidi" w:hAnsiTheme="minorBidi"/>
              </w:rPr>
              <w:fldChar w:fldCharType="begin" w:fldLock="1"/>
            </w:r>
            <w:r w:rsidR="003C72D3">
              <w:rPr>
                <w:rFonts w:asciiTheme="minorBidi" w:hAnsiTheme="minorBidi"/>
              </w:rPr>
              <w:instrText>ADDIN CSL_CITATION {"citationItems":[{"id":"ITEM-1","itemData":{"DOI":"10.1016/j.ijheh.2024.114460","ISSN":"1618131X","abstract":"Water, sanitation and hygiene (WASH) associated diseases remain a global public health issue and linked with Sustainable Development Goal 6. In November 2020, a war broke out in Tigray, Ethiopia, resulting in a negative health consequence. The post war status of WASH and its associated diseases are not documented. The aim of this study was to assess the status of drinking water, sanitation and hygiene practices and the prevalence of WASH-associated diseases in Tigray, Ethiopia following the war. A community-based cross-sectional study was conducted in 24 randomly selected accessible districts of Tigray, Ethiopia. A standardized questionnaire was used to collect data from households in the study. Data was collected from 2338 households. Descriptive statistics and binary logistic regression were used to analyze the data. The average age of respondents was 28.7 years (SD = 6.2). The majority of respondents 2030 (86.8%) were married and 1698 (72.6%) were rural residents. Nearly one third of the respondents were uneducated and around 40% have either radio or TV as means of communication. More than half (55.2%) of the respondents had a family size of over 5. A quarter (25%, 95% CI: 23.3, 26.8) of study participants had access to a basic water supply. Less than a tenth (7.7%, 95% CI: 6.6, 8.8) of households had access to basic sanitation. Basic hand washing was available in 2% of households. Malaria, diarrhoea, skin infection and eye infection were the common reported disease in the community. Marital status, family size, place of residence and liquid waste management were the most important predictors of reported diseases. Access to basic water, sanitation and hygiene services was low, and the prevalence of malaria, diarrhoea and skin infections was higher. There were differences in WASH services and reported diseases according to zone and place of residence (urban-rural). Post war, improved access to basic water, sanitation and hygiene services is recommended to prevent WASH-associated diseases in Tigray, Ethiopia. Furthermore, the prevention oriented policy of the country needs better implementation to reduce preventable diseases and ensure better health status in the community.","author":[{"dropping-particle":"","family":"Asgedom","given":"Akeza Awealom","non-dropping-particle":"","parse-names":false,"suffix":""},{"dropping-particle":"","family":"Redae","given":"Gebru Hailu","non-dropping-particle":"","parse-names":false,"suffix":""},{"dropping-particle":"","family":"Gebretnsae","given":"Hailay","non-dropping-particle":"","parse-names":false,"suffix":""},{"dropping-particle":"","family":"Tequare","given":"Mengistu Hagazi","non-dropping-particle":"","parse-names":false,"suffix":""},{"dropping-particle":"","family":"Hidru","given":"Hagos Degefa","non-dropping-particle":"","parse-names":false,"suffix":""},{"dropping-particle":"","family":"Gebrekidan","given":"Gebregziabher Berihu","non-dropping-particle":"","parse-names":false,"suffix":""},{"dropping-particle":"","family":"Berhe","given":"Abadi Kidanemariam","non-dropping-particle":"","parse-names":false,"suffix":""},{"dropping-particle":"","family":"Ebrahim","given":"Mohamedawel Mohamedniguss","non-dropping-particle":"","parse-names":false,"suffix":""},{"dropping-particle":"","family":"Cherinet","given":"Mulugeta","non-dropping-particle":"","parse-names":false,"suffix":""},{"dropping-particle":"","family":"Gebretsadik","given":"Gebremedhin Gebreegziabher","non-dropping-particle":"","parse-names":false,"suffix":""},{"dropping-particle":"","family":"Woldearegay","given":"Haftom Gebrehiwot","non-dropping-particle":"","parse-names":false,"suffix":""},{"dropping-particle":"","family":"Tesfau","given":"Yemane Berhane","non-dropping-particle":"","parse-names":false,"suffix":""},{"dropping-particle":"","family":"Bereket","given":"Tedros","non-dropping-particle":"","parse-names":false,"suffix":""},{"dropping-particle":"","family":"Berhe","given":"Muzey Gebremichael","non-dropping-particle":"","parse-names":false,"suffix":""},{"dropping-particle":"","family":"Weldu","given":"Meresa Gebremedhin","non-dropping-particle":"","parse-names":false,"suffix":""},{"dropping-particle":"","family":"Meles","given":"Gebrekiros Gebremichael","non-dropping-particle":"","parse-names":false,"suffix":""},{"dropping-particle":"","family":"Debesay","given":"Micheale Hagos","non-dropping-particle":"","parse-names":false,"suffix":""},{"dropping-particle":"","family":"Esayas","given":"Rieye","non-dropping-particle":"","parse-names":false,"suffix":""},{"dropping-particle":"","family":"Tsadik","given":"Mache","non-dropping-particle":"","parse-names":false,"suffix":""}],"container-title":"International Journal of Hygiene and Environmental Health","id":"ITEM-1","issue":"September 2024","issued":{"date-parts":[["2025"]]},"page":"114460","publisher":"Elsevier GmbH","title":"Post-war status of water supply, sanitation, hygiene and related reported diseases in Tigray, Ethiopia: A community-based cross-sectional study","type":"article-journal","volume":"263"},"uris":["http://www.mendeley.com/documents/?uuid=d4d8cde5-82ac-42a0-a96b-dbab0bcb4146"]}],"mendeley":{"formattedCitation":"(6)","plainTextFormattedCitation":"(6)","previouslyFormattedCitation":"(6)"},"properties":{"noteIndex":0},"schema":"https://github.com/citation-style-language/schema/raw/master/csl-citation.json"}</w:instrText>
            </w:r>
            <w:r w:rsidR="003C72D3">
              <w:rPr>
                <w:rFonts w:asciiTheme="minorBidi" w:hAnsiTheme="minorBidi"/>
              </w:rPr>
              <w:fldChar w:fldCharType="separate"/>
            </w:r>
            <w:r w:rsidR="003C72D3" w:rsidRPr="003C72D3">
              <w:rPr>
                <w:rFonts w:asciiTheme="minorBidi" w:hAnsiTheme="minorBidi"/>
                <w:noProof/>
              </w:rPr>
              <w:t>(6)</w:t>
            </w:r>
            <w:r w:rsidR="003C72D3">
              <w:rPr>
                <w:rFonts w:asciiTheme="minorBidi" w:hAnsiTheme="minorBidi"/>
              </w:rPr>
              <w:fldChar w:fldCharType="end"/>
            </w:r>
            <w:r w:rsidRPr="008031BE">
              <w:rPr>
                <w:rFonts w:asciiTheme="minorBidi" w:hAnsiTheme="minorBidi"/>
              </w:rPr>
              <w:t>.</w:t>
            </w:r>
          </w:p>
        </w:tc>
        <w:tc>
          <w:tcPr>
            <w:tcW w:w="3510" w:type="dxa"/>
          </w:tcPr>
          <w:p w14:paraId="16519B89" w14:textId="43ECA27A" w:rsidR="00A44B30" w:rsidRPr="008031BE" w:rsidRDefault="00A44B30" w:rsidP="00735D5A">
            <w:pPr>
              <w:rPr>
                <w:rFonts w:asciiTheme="minorBidi" w:hAnsiTheme="minorBidi"/>
              </w:rPr>
            </w:pPr>
            <w:r w:rsidRPr="008031BE">
              <w:rPr>
                <w:rFonts w:asciiTheme="minorBidi" w:hAnsiTheme="minorBidi"/>
              </w:rPr>
              <w:t xml:space="preserve">The prevalence of diarrhea was 18.16%, 33.1%, 15.3% and 10.5% in studies conducted in Senegal </w:t>
            </w:r>
            <w:r w:rsidR="004D28CE">
              <w:rPr>
                <w:rFonts w:asciiTheme="minorBidi" w:hAnsiTheme="minorBidi"/>
              </w:rPr>
              <w:fldChar w:fldCharType="begin" w:fldLock="1"/>
            </w:r>
            <w:r w:rsidR="006768F4">
              <w:rPr>
                <w:rFonts w:asciiTheme="minorBidi" w:hAnsiTheme="minorBidi"/>
              </w:rPr>
              <w:instrText>ADDIN CSL_CITATION {"citationItems":[{"id":"ITEM-1","itemData":{"DOI":"10.2166/wh.2022.203","ISSN":"19967829","PMID":"36448615","abstract":"Diarrheal diseases are the second leading cause of child mortality worldwide, occurring in about one in every nine child deaths, and were associated with water, sanitation, and hygiene (WASH) access. In this study, we provided an overview of WASH indicators’ evolution from 2000 to 2017 and their impact on the occurrence of diarrhea in children under 5 years old in Senegal. It was a retrospective cross-sectional study, in which we did a secondary analysis of data from the Joint Monitoring Program (JMP) for water supply and sanitation and from the Senegal Demographic and Health Survey 2018. Our results showed that access to safely managed services increased by 18.1 and 19.1%, respectively, for water and sanitation. The prevalence of diarrhea estimated at 18.16% was associated with straining water through a cloth (adjusted odds ratio (AOR) [95% confidence interval (CI)]: 1.21 [1.00–1.45]) and getting water supplies from a source not located in a dwelling (AOR [95% CI]: 1.59 [1.21–2.09]). The prevalence of diarrhea among children under 5 years old was still relatively high in Senegal and was significantly associated with a lack of WASH access. Although the latter continues to increase, additional efforts to make water safer to drink will significantly reduce the occurrence of diarrheal diseases among children under 5 years old in Senegal.","author":[{"dropping-particle":"","family":"Daffe","given":"Mouhamadou Lamine","non-dropping-particle":"","parse-names":false,"suffix":""},{"dropping-particle":"","family":"Diop","given":"Cheikh","non-dropping-particle":"","parse-names":false,"suffix":""},{"dropping-particle":"","family":"Dounebaine","given":"Bonheur","non-dropping-particle":"","parse-names":false,"suffix":""},{"dropping-particle":"","family":"Diop","given":"Samba Sagor","non-dropping-particle":"","parse-names":false,"suffix":""},{"dropping-particle":"","family":"Peleka","given":"Jessica Carmelia Mbemba","non-dropping-particle":"","parse-names":false,"suffix":""},{"dropping-particle":"","family":"Bah","given":"Fatoumata","non-dropping-particle":"","parse-names":false,"suffix":""},{"dropping-particle":"","family":"Thiam","given":"Salimata","non-dropping-particle":"","parse-names":false,"suffix":""},{"dropping-particle":"","family":"Ndong","given":"Awa","non-dropping-particle":"","parse-names":false,"suffix":""},{"dropping-particle":"","family":"Cabral","given":"Mathilde","non-dropping-particle":"","parse-names":false,"suffix":""},{"dropping-particle":"","family":"Toure","given":"Aminata","non-dropping-particle":"","parse-names":false,"suffix":""},{"dropping-particle":"","family":"Lam","given":"Absa","non-dropping-particle":"","parse-names":false,"suffix":""},{"dropping-particle":"","family":"Fall","given":"Mamadou","non-dropping-particle":"","parse-names":false,"suffix":""}],"container-title":"Journal of Water and Health","id":"ITEM-1","issue":"11","issued":{"date-parts":[["2022"]]},"page":"1654-1667","title":"Water, sanitation, and hygiene access in Senegal and its impact on the occurrence of diarrhea in children under 5 years old","type":"article-journal","volume":"20"},"uris":["http://www.mendeley.com/documents/?uuid=f3a544da-4585-46f4-b3a4-92d637f30b14"]}],"mendeley":{"formattedCitation":"(8)","plainTextFormattedCitation":"(8)","previouslyFormattedCitation":"(8)"},"properties":{"noteIndex":0},"schema":"https://github.com/citation-style-language/schema/raw/master/csl-citation.json"}</w:instrText>
            </w:r>
            <w:r w:rsidR="004D28CE">
              <w:rPr>
                <w:rFonts w:asciiTheme="minorBidi" w:hAnsiTheme="minorBidi"/>
              </w:rPr>
              <w:fldChar w:fldCharType="separate"/>
            </w:r>
            <w:r w:rsidR="004D28CE" w:rsidRPr="004D28CE">
              <w:rPr>
                <w:rFonts w:asciiTheme="minorBidi" w:hAnsiTheme="minorBidi"/>
                <w:noProof/>
              </w:rPr>
              <w:t>(8)</w:t>
            </w:r>
            <w:r w:rsidR="004D28CE">
              <w:rPr>
                <w:rFonts w:asciiTheme="minorBidi" w:hAnsiTheme="minorBidi"/>
              </w:rPr>
              <w:fldChar w:fldCharType="end"/>
            </w:r>
            <w:r w:rsidRPr="008031BE">
              <w:rPr>
                <w:rFonts w:asciiTheme="minorBidi" w:hAnsiTheme="minorBidi"/>
              </w:rPr>
              <w:t xml:space="preserve">, North Sudan </w:t>
            </w:r>
            <w:r w:rsidR="009216D1">
              <w:rPr>
                <w:rFonts w:asciiTheme="minorBidi" w:hAnsiTheme="minorBidi"/>
              </w:rPr>
              <w:fldChar w:fldCharType="begin" w:fldLock="1"/>
            </w:r>
            <w:r w:rsidR="009216D1">
              <w:rPr>
                <w:rFonts w:asciiTheme="minorBidi" w:hAnsiTheme="minorBidi"/>
              </w:rPr>
              <w:instrText>ADDIN CSL_CITATION {"citationItems":[{"id":"ITEM-1","itemData":{"DOI":"10.4314/AHS.V13I2.26","ISSN":"1729-0503","PMID":"24235939","abstract":"Background: The Millennium Development Goals recognise child health and survival as an important socio-development issue. Objective: To determine the correlates of diarrhoea among children aged below 5 years in north Sudan. Methods: We conducted secondary data analysis of the Sudan Multiple Cluster Indicators Survey II. Results: Altogether, 23,295 children were included in the survey. Half (50.0%) of the children were males, and 22.5% of them were of age less than one year. Boys were 3% (p=0.044) more likely to have diarrhoea compared to girls. Compared with the oldest age group (48-59 months), children less than 6 months of age and those aged 36-47 months had 25% and 18% lower prevalence of diarrhoea, respectively, while children aged 6-24 months and those aged 24-35 months had 1.5 fold and 1.17 fold higher prevalence of diarrhoea. Children in urban areas were 6% more likely to have diarrhoea. Children from households with 1 or 2 people per room were 8% less likely to have diarrhoea compared to children from households with more than 3 people per room. Conclusion: Diarrhoea was associated with child's age, gender, and social status. Our findings provide a useful baseline for interventions and comparisons with future studies.","author":[{"dropping-particle":"","family":"Siziya","given":"Seter","non-dropping-particle":"","parse-names":false,"suffix":""},{"dropping-particle":"","family":"Muula","given":"A. S.","non-dropping-particle":"","parse-names":false,"suffix":""},{"dropping-particle":"","family":"Rudatsikira","given":"E.","non-dropping-particle":"","parse-names":false,"suffix":""}],"container-title":"African health sciences","id":"ITEM-1","issue":"2","issued":{"date-parts":[["2013"]]},"page":"376-383","publisher":"Afr Health Sci","title":"Correlates of diarrhoea among children below the age of 5 years in Sudan","type":"article-journal","volume":"13"},"uris":["http://www.mendeley.com/documents/?uuid=54c5a28c-2be1-3bcd-9e40-7d45dd87ad7f"]}],"mendeley":{"formattedCitation":"(10)","plainTextFormattedCitation":"(10)","previouslyFormattedCitation":"(10)"},"properties":{"noteIndex":0},"schema":"https://github.com/citation-style-language/schema/raw/master/csl-citation.json"}</w:instrText>
            </w:r>
            <w:r w:rsidR="009216D1">
              <w:rPr>
                <w:rFonts w:asciiTheme="minorBidi" w:hAnsiTheme="minorBidi"/>
              </w:rPr>
              <w:fldChar w:fldCharType="separate"/>
            </w:r>
            <w:r w:rsidR="009216D1" w:rsidRPr="009216D1">
              <w:rPr>
                <w:rFonts w:asciiTheme="minorBidi" w:hAnsiTheme="minorBidi"/>
                <w:noProof/>
              </w:rPr>
              <w:t>(10)</w:t>
            </w:r>
            <w:r w:rsidR="009216D1">
              <w:rPr>
                <w:rFonts w:asciiTheme="minorBidi" w:hAnsiTheme="minorBidi"/>
              </w:rPr>
              <w:fldChar w:fldCharType="end"/>
            </w:r>
            <w:r w:rsidRPr="008031BE">
              <w:rPr>
                <w:rFonts w:asciiTheme="minorBidi" w:hAnsiTheme="minorBidi"/>
              </w:rPr>
              <w:t xml:space="preserve">, Nigeria </w:t>
            </w:r>
            <w:r w:rsidR="009216D1">
              <w:rPr>
                <w:rFonts w:asciiTheme="minorBidi" w:hAnsiTheme="minorBidi"/>
              </w:rPr>
              <w:fldChar w:fldCharType="begin" w:fldLock="1"/>
            </w:r>
            <w:r w:rsidR="009216D1">
              <w:rPr>
                <w:rFonts w:asciiTheme="minorBidi" w:hAnsiTheme="minorBidi"/>
              </w:rPr>
              <w:instrText>ADDIN CSL_CITATION {"citationItems":[{"id":"ITEM-1","itemData":{"DOI":"10.1155/2020/6532512","ISSN":"16879813","PMID":"32934659","abstract":"Access to safe water, sanitation, and hygiene (WASH) facilities is a basic necessity for human livelihood, survival, and well-being. Adequate WASH facilities provision is a critical issue to most developing countries around the world including Nigeria. Knowledge, attitudes, and practices regarding WASH are integral to effective and sustainable WASH facilities provision. This study assessed the level of knowledge, behavior, and practices towards water, sanitation, and hygiene in Kaduna state, Nigeria, with a view to ensuring sustainable WASH facilities intervention in the region. Data collection tools included spot check observation and questionnaire involving 854 participants, selected from five local government areas (LGAs): Chikun, Kajuru, Soba, Kachia, and Zango Kataf. From the results, major drinking water sources were surface waters (52.5%) and unprotected hand dug wells (44.8%); only 46.2% treated their water supply and few (16.6%) used chlorination method. Pit latrine toilets were the major (76.5%) excreta disposal means, and open defecation practices were widespread (41.4%). Level of personal and environmental hygiene understanding was fairly good in all the local government areas, and 65.4% claimed to use water and soap for washing hands after defecation. Incidence of water related diseases is generally low in the area. Despite the commendable findings in the study areas, communities are still at risk due to lack of safe water supply and poor practices of home treatment and excreta disposal. Therefore provision of WASH facilities and WASH education is fundamental for ensuring public health in the study area.","author":[{"dropping-particle":"","family":"Sridhar","given":"M. K.C.","non-dropping-particle":"","parse-names":false,"suffix":""},{"dropping-particle":"","family":"Okareh","given":"O. T.","non-dropping-particle":"","parse-names":false,"suffix":""},{"dropping-particle":"","family":"Mustapha","given":"M.","non-dropping-particle":"","parse-names":false,"suffix":""}],"container-title":"Journal of Environmental and Public Health","id":"ITEM-1","issued":{"date-parts":[["2020"]]},"title":"Assessment of Knowledge, Attitudes, and Practices on Water, Sanitation, and Hygiene in Some Selected LGAs in Kaduna State, Northwestern Nigeria","type":"article-journal","volume":"2020"},"uris":["http://www.mendeley.com/documents/?uuid=ec9886b1-a9ad-4510-86ad-0182acef8d45"]}],"mendeley":{"formattedCitation":"(7)","plainTextFormattedCitation":"(7)","previouslyFormattedCitation":"(7)"},"properties":{"noteIndex":0},"schema":"https://github.com/citation-style-language/schema/raw/master/csl-citation.json"}</w:instrText>
            </w:r>
            <w:r w:rsidR="009216D1">
              <w:rPr>
                <w:rFonts w:asciiTheme="minorBidi" w:hAnsiTheme="minorBidi"/>
              </w:rPr>
              <w:fldChar w:fldCharType="separate"/>
            </w:r>
            <w:r w:rsidR="009216D1" w:rsidRPr="009216D1">
              <w:rPr>
                <w:rFonts w:asciiTheme="minorBidi" w:hAnsiTheme="minorBidi"/>
                <w:noProof/>
              </w:rPr>
              <w:t>(7)</w:t>
            </w:r>
            <w:r w:rsidR="009216D1">
              <w:rPr>
                <w:rFonts w:asciiTheme="minorBidi" w:hAnsiTheme="minorBidi"/>
              </w:rPr>
              <w:fldChar w:fldCharType="end"/>
            </w:r>
            <w:r w:rsidRPr="008031BE">
              <w:rPr>
                <w:rFonts w:asciiTheme="minorBidi" w:hAnsiTheme="minorBidi"/>
              </w:rPr>
              <w:t xml:space="preserve"> and </w:t>
            </w:r>
            <w:r>
              <w:rPr>
                <w:rFonts w:asciiTheme="minorBidi" w:hAnsiTheme="minorBidi"/>
              </w:rPr>
              <w:t>South</w:t>
            </w:r>
            <w:r w:rsidRPr="008031BE">
              <w:rPr>
                <w:rFonts w:asciiTheme="minorBidi" w:hAnsiTheme="minorBidi"/>
              </w:rPr>
              <w:t xml:space="preserve"> Africa </w:t>
            </w:r>
            <w:r w:rsidR="009F4327">
              <w:rPr>
                <w:rFonts w:asciiTheme="minorBidi" w:hAnsiTheme="minorBidi"/>
              </w:rPr>
              <w:fldChar w:fldCharType="begin" w:fldLock="1"/>
            </w:r>
            <w:r w:rsidR="0096742C">
              <w:rPr>
                <w:rFonts w:asciiTheme="minorBidi" w:hAnsiTheme="minorBidi"/>
              </w:rPr>
              <w:instrText>ADDIN CSL_CITATION {"citationItems":[{"id":"ITEM-1","itemData":{"DOI":"10.3390/ijerph18116043","ISSN":"16604601","PMID":"34199733","abstract":"Background: There is limited data on the association between diarrhoea among children aged under five years (U5D) and water use, sanitation, hygiene, and socio-economics factors in low-income communities. The study investigated U5D and the associated risk factors in the Zeekoe catchment in Cape Town, South Africa. Methods: A cross-sectional study was conducted in 707 households in six informal settlements (IS) two formal settlements (FS) (March–June 2017). Results: Most IS households used public taps (74.4%) and shared toilets (93.0%), while FS households used piped water on premises (89.6%) and private toilets (98.3%). IS respondents had higher average hand-washing scores than those of FS (0.04 vs. −0.14, p = 0.02). The overall U5D prevalence was 15.3% (range: 8.6–24.2%) and was higher in FS than in IS (21.2% vs. 13.4%, respectively, p = 0.01). Water storage &gt;12 h was associated with increasing U5D (OR = 1.88, 95% CI 1.00–3.55, p = 0.05). Water treatment (OR = 0.57, 95%CI 0.34–0.97, p = 0.04), good hand-washing practices (OR = 0.59, 95%CI 0.42–0.82, p = 0.002) and Hepatitis A vaccination (OR = 0.51, 95%CI 0.28–0.9, p = 0.02) had significant preventing effects on U5D. Conclusions: The study highlights that good hygiene practice is a key intervention against U5D in informal settlements. The promotion of hand-washing, proper water storage, and hygienic breastfeeding is highly recommended.","author":[{"dropping-particle":"","family":"Nguyen","given":"Thi Yen Chi","non-dropping-particle":"","parse-names":false,"suffix":""},{"dropping-particle":"","family":"Fagbayigbo","given":"Bamidele Oladapo","non-dropping-particle":"","parse-names":false,"suffix":""},{"dropping-particle":"","family":"Cissé","given":"Guéladio","non-dropping-particle":"","parse-names":false,"suffix":""},{"dropping-particle":"","family":"Redi","given":"Nesre","non-dropping-particle":"","parse-names":false,"suffix":""},{"dropping-particle":"","family":"Fuhrimann","given":"Samuel","non-dropping-particle":"","parse-names":false,"suffix":""},{"dropping-particle":"","family":"Okedi","given":"John","non-dropping-particle":"","parse-names":false,"suffix":""},{"dropping-particle":"","family":"Schindler","given":"Christian","non-dropping-particle":"","parse-names":false,"suffix":""},{"dropping-particle":"","family":"Röösli","given":"Martin","non-dropping-particle":"","parse-names":false,"suffix":""},{"dropping-particle":"","family":"Armitage","given":"Neil Philip","non-dropping-particle":"","parse-names":false,"suffix":""},{"dropping-particle":"","family":"Carden","given":"Kirsty","non-dropping-particle":"","parse-names":false,"suffix":""},{"dropping-particle":"","family":"Dalvie","given":"Mohamed Aqiel","non-dropping-particle":"","parse-names":false,"suffix":""}],"container-title":"International Journal of Environmental Research and Public Health","id":"ITEM-1","issue":"11","issued":{"date-parts":[["2021"]]},"title":"Diarrhoea among children aged under five years and risk factors in informal settlements: A cross-sectional study in Cape Town, South Africa","type":"article-journal","volume":"18"},"uris":["http://www.mendeley.com/documents/?uuid=d3ac0d46-64ac-409f-9d21-64e70fb0da8e"]}],"mendeley":{"formattedCitation":"(3)","plainTextFormattedCitation":"(3)","previouslyFormattedCitation":"(3)"},"properties":{"noteIndex":0},"schema":"https://github.com/citation-style-language/schema/raw/master/csl-citation.json"}</w:instrText>
            </w:r>
            <w:r w:rsidR="009F4327">
              <w:rPr>
                <w:rFonts w:asciiTheme="minorBidi" w:hAnsiTheme="minorBidi"/>
              </w:rPr>
              <w:fldChar w:fldCharType="separate"/>
            </w:r>
            <w:r w:rsidR="009F4327" w:rsidRPr="009F4327">
              <w:rPr>
                <w:rFonts w:asciiTheme="minorBidi" w:hAnsiTheme="minorBidi"/>
                <w:noProof/>
              </w:rPr>
              <w:t>(3)</w:t>
            </w:r>
            <w:r w:rsidR="009F4327">
              <w:rPr>
                <w:rFonts w:asciiTheme="minorBidi" w:hAnsiTheme="minorBidi"/>
              </w:rPr>
              <w:fldChar w:fldCharType="end"/>
            </w:r>
            <w:r w:rsidR="009F4327">
              <w:rPr>
                <w:rFonts w:asciiTheme="minorBidi" w:hAnsiTheme="minorBidi"/>
              </w:rPr>
              <w:t>.</w:t>
            </w:r>
            <w:r w:rsidRPr="008031BE">
              <w:rPr>
                <w:rFonts w:asciiTheme="minorBidi" w:hAnsiTheme="minorBidi"/>
              </w:rPr>
              <w:t xml:space="preserve"> </w:t>
            </w:r>
          </w:p>
        </w:tc>
      </w:tr>
      <w:tr w:rsidR="00A44B30" w:rsidRPr="008031BE" w14:paraId="31B4AB9F" w14:textId="77777777" w:rsidTr="00735D5A">
        <w:trPr>
          <w:trHeight w:val="265"/>
        </w:trPr>
        <w:tc>
          <w:tcPr>
            <w:tcW w:w="11700" w:type="dxa"/>
            <w:gridSpan w:val="4"/>
          </w:tcPr>
          <w:p w14:paraId="4FCE2029" w14:textId="77777777" w:rsidR="00A44B30" w:rsidRPr="008031BE" w:rsidRDefault="00A44B30" w:rsidP="00735D5A">
            <w:pPr>
              <w:rPr>
                <w:rFonts w:asciiTheme="minorBidi" w:hAnsiTheme="minorBidi"/>
                <w:b/>
                <w:bCs/>
              </w:rPr>
            </w:pPr>
            <w:r w:rsidRPr="008031BE">
              <w:rPr>
                <w:rFonts w:asciiTheme="minorBidi" w:hAnsiTheme="minorBidi"/>
                <w:b/>
                <w:bCs/>
              </w:rPr>
              <w:t>Sanitation and hygiene</w:t>
            </w:r>
          </w:p>
        </w:tc>
      </w:tr>
      <w:tr w:rsidR="00A44B30" w:rsidRPr="008031BE" w14:paraId="38E856DA" w14:textId="77777777" w:rsidTr="00735D5A">
        <w:trPr>
          <w:trHeight w:val="265"/>
        </w:trPr>
        <w:tc>
          <w:tcPr>
            <w:tcW w:w="2700" w:type="dxa"/>
          </w:tcPr>
          <w:p w14:paraId="7B28CDB9" w14:textId="77777777" w:rsidR="00A44B30" w:rsidRPr="008031BE" w:rsidRDefault="00A44B30" w:rsidP="00735D5A">
            <w:pPr>
              <w:rPr>
                <w:rFonts w:asciiTheme="minorBidi" w:hAnsiTheme="minorBidi"/>
                <w:b/>
                <w:bCs/>
              </w:rPr>
            </w:pPr>
            <w:r w:rsidRPr="008031BE">
              <w:rPr>
                <w:rFonts w:asciiTheme="minorBidi" w:hAnsiTheme="minorBidi"/>
                <w:b/>
                <w:bCs/>
              </w:rPr>
              <w:t>Disposal of children stool</w:t>
            </w:r>
          </w:p>
        </w:tc>
        <w:tc>
          <w:tcPr>
            <w:tcW w:w="2430" w:type="dxa"/>
          </w:tcPr>
          <w:p w14:paraId="67691FAD" w14:textId="77777777" w:rsidR="00A44B30" w:rsidRPr="008031BE" w:rsidRDefault="00A44B30" w:rsidP="00735D5A">
            <w:pPr>
              <w:rPr>
                <w:rFonts w:asciiTheme="minorBidi" w:hAnsiTheme="minorBidi"/>
              </w:rPr>
            </w:pPr>
            <w:r w:rsidRPr="008031BE">
              <w:rPr>
                <w:rFonts w:asciiTheme="minorBidi" w:hAnsiTheme="minorBidi"/>
              </w:rPr>
              <w:t>Over a third of the participants (</w:t>
            </w:r>
            <w:sdt>
              <w:sdtPr>
                <w:rPr>
                  <w:rFonts w:asciiTheme="minorBidi" w:hAnsiTheme="minorBidi"/>
                </w:rPr>
                <w:tag w:val="goog_rdk_253"/>
                <w:id w:val="230278121"/>
              </w:sdtPr>
              <w:sdtContent>
                <w:r w:rsidRPr="008031BE">
                  <w:rPr>
                    <w:rFonts w:asciiTheme="minorBidi" w:hAnsiTheme="minorBidi"/>
                  </w:rPr>
                  <w:t>41</w:t>
                </w:r>
              </w:sdtContent>
            </w:sdt>
            <w:r w:rsidRPr="008031BE">
              <w:rPr>
                <w:rFonts w:asciiTheme="minorBidi" w:hAnsiTheme="minorBidi"/>
              </w:rPr>
              <w:t>.</w:t>
            </w:r>
            <w:sdt>
              <w:sdtPr>
                <w:rPr>
                  <w:rFonts w:asciiTheme="minorBidi" w:hAnsiTheme="minorBidi"/>
                </w:rPr>
                <w:tag w:val="goog_rdk_255"/>
                <w:id w:val="1542778495"/>
              </w:sdtPr>
              <w:sdtContent>
                <w:r w:rsidRPr="008031BE">
                  <w:rPr>
                    <w:rFonts w:asciiTheme="minorBidi" w:hAnsiTheme="minorBidi"/>
                  </w:rPr>
                  <w:t>5</w:t>
                </w:r>
              </w:sdtContent>
            </w:sdt>
            <w:r w:rsidRPr="008031BE">
              <w:rPr>
                <w:rFonts w:asciiTheme="minorBidi" w:hAnsiTheme="minorBidi"/>
              </w:rPr>
              <w:t>%) disposed of children's stool by leaving it outdoors</w:t>
            </w:r>
          </w:p>
        </w:tc>
        <w:tc>
          <w:tcPr>
            <w:tcW w:w="3060" w:type="dxa"/>
          </w:tcPr>
          <w:p w14:paraId="46F11839" w14:textId="6DE0BD6B" w:rsidR="00A44B30" w:rsidRPr="008031BE" w:rsidRDefault="00A44B30" w:rsidP="00735D5A">
            <w:pPr>
              <w:rPr>
                <w:rFonts w:asciiTheme="minorBidi" w:hAnsiTheme="minorBidi"/>
              </w:rPr>
            </w:pPr>
            <w:r w:rsidRPr="008031BE">
              <w:rPr>
                <w:rFonts w:asciiTheme="minorBidi" w:hAnsiTheme="minorBidi"/>
              </w:rPr>
              <w:t xml:space="preserve">In study conducted in Ethiopia, 15.5% of the participants disposed of children stool by leaving it in the open </w:t>
            </w:r>
            <w:r w:rsidR="009216D1">
              <w:rPr>
                <w:rFonts w:asciiTheme="minorBidi" w:hAnsiTheme="minorBidi"/>
              </w:rPr>
              <w:fldChar w:fldCharType="begin" w:fldLock="1"/>
            </w:r>
            <w:r w:rsidR="009044F9">
              <w:rPr>
                <w:rFonts w:asciiTheme="minorBidi" w:hAnsiTheme="minorBidi"/>
              </w:rPr>
              <w:instrText>ADDIN CSL_CITATION {"citationItems":[{"id":"ITEM-1","itemData":{"DOI":"10.1186/s12889-019-7325-9","ISSN":"14712458","PMID":"31331313","abstract":"Background: Infant and young children stools are often considered innocuous, and are not disposed of safely despite having a higher pathogen load than adult feces. In Ethiopia, sanitary management of young children's stool is often overlooked and transmission of fecal-oral diseases is still a significant health burden. The study, therefore, describes the prevalence and associated factors of safe and improved child stool disposal. Methods: Data from the fourth round of the Ethiopian Health and Demographic Survey (EDHS) conducted in 2016 was used for this analysis. Descriptive statistics were computed. Bivariate and multivariable logistic regression analyses were performed to identify factors associated with safe and improved child stool disposal. Results: The prevalence of safe and improved child stool disposal in Ethiopia was 36.9% (95%CI: 33.4-40.5%) and 5.3% (95%CI: 4.3-6.5%) respectively. There was regional variation in the prevalence of safe and improved child stool disposal. The odds of safe stool disposal among households with richest wealth index had 4.54 (AOR: 4.54; 95%CI: 2.89-7.12), richer 3.64 (AOR: 3.64; 95%CI: 2.46-5.38), middle 3.26 (AOR: 2.26; 95%CI: 2.27-4.68), and poorer 1.93 (AOR: 1.93; 95%CI: 1.39-2.68) times higher odds of practicing safe child stool disposal than households with poorest wealth index. Similarly, households found in richest, richer, middle, and poorer wealth index had also (AOR: 20.23; 95%CI: 8.59-47.66), (AOR: 12.53; 95%CI: 5.59-28.10) (AOR: 4.91; 95%CI: 1.92-12.55), and (AOR: 4.50; 95%CI: 2.06-9.84) higher odds of practicing improved child stool disposal than households from poorest wealth index respectively. The odds of safe child stool disposal were higher among households whose children age between 6 and 11 months (AOR: 1.57; 95%CI: 1.17-2.09), 12-17 months (AOR: 1.39; 95%CI: 1.00-1.95), and 18-23 months (AOR: 1.43; 95%CI: 1.03-1.99) than households whose children age between 0 and 5 months. The odds of safe child stool disposal were 1.31 (AOR: 1.31; 95%CI: 1.00-1.72) and 1.44 (AOR: 1.44; 95%CI: 1.04-2.01) times higher among mothers whose age between 25 and 34 and greater than 34 years compared to mothers whose age between 15 and 24 years, respectively. In addition, children's stools are more likely to be disposed of safely in urban households than in rural households (AOR: 3.12; 95%CI: 1.86-5.22). The present study also revealed households with access to improved sanitation facilities fail to use them for dispos…","author":[{"dropping-particle":"","family":"Sahiledengle","given":"Biniyam","non-dropping-particle":"","parse-names":false,"suffix":""}],"container-title":"BMC Public Health","id":"ITEM-1","issue":"1","issued":{"date-parts":[["2019"]]},"page":"1-13","publisher":"BMC Public Health","title":"Prevalence and associated factors of safe and improved infant and young children stool disposal in Ethiopia: Evidence from demographic and health survey","type":"article-journal","volume":"19"},"uris":["http://www.mendeley.com/documents/?uuid=98b880dd-1c46-4e7b-96da-3dbd3773812a"]}],"mendeley":{"formattedCitation":"(11)","plainTextFormattedCitation":"(11)","previouslyFormattedCitation":"(11)"},"properties":{"noteIndex":0},"schema":"https://github.com/citation-style-language/schema/raw/master/csl-citation.json"}</w:instrText>
            </w:r>
            <w:r w:rsidR="009216D1">
              <w:rPr>
                <w:rFonts w:asciiTheme="minorBidi" w:hAnsiTheme="minorBidi"/>
              </w:rPr>
              <w:fldChar w:fldCharType="separate"/>
            </w:r>
            <w:r w:rsidR="009216D1" w:rsidRPr="009216D1">
              <w:rPr>
                <w:rFonts w:asciiTheme="minorBidi" w:hAnsiTheme="minorBidi"/>
                <w:noProof/>
              </w:rPr>
              <w:t>(11)</w:t>
            </w:r>
            <w:r w:rsidR="009216D1">
              <w:rPr>
                <w:rFonts w:asciiTheme="minorBidi" w:hAnsiTheme="minorBidi"/>
              </w:rPr>
              <w:fldChar w:fldCharType="end"/>
            </w:r>
            <w:r w:rsidR="009216D1">
              <w:rPr>
                <w:rFonts w:asciiTheme="minorBidi" w:hAnsiTheme="minorBidi"/>
              </w:rPr>
              <w:t>.</w:t>
            </w:r>
          </w:p>
        </w:tc>
        <w:tc>
          <w:tcPr>
            <w:tcW w:w="3510" w:type="dxa"/>
          </w:tcPr>
          <w:p w14:paraId="2A3B1D86" w14:textId="7C0F7361" w:rsidR="00A44B30" w:rsidRPr="008031BE" w:rsidRDefault="00A44B30" w:rsidP="00735D5A">
            <w:pPr>
              <w:rPr>
                <w:rFonts w:asciiTheme="minorBidi" w:hAnsiTheme="minorBidi"/>
              </w:rPr>
            </w:pPr>
            <w:r w:rsidRPr="008031BE">
              <w:rPr>
                <w:rFonts w:asciiTheme="minorBidi" w:hAnsiTheme="minorBidi"/>
              </w:rPr>
              <w:t xml:space="preserve">- Study conducted in Nigeria reported that 18.8% of the sample disposed of children stool by leaving it in the open </w:t>
            </w:r>
            <w:r w:rsidR="009044F9">
              <w:rPr>
                <w:rFonts w:asciiTheme="minorBidi" w:hAnsiTheme="minorBidi"/>
              </w:rPr>
              <w:fldChar w:fldCharType="begin" w:fldLock="1"/>
            </w:r>
            <w:r w:rsidR="009044F9">
              <w:rPr>
                <w:rFonts w:asciiTheme="minorBidi" w:hAnsiTheme="minorBidi"/>
              </w:rPr>
              <w:instrText>ADDIN CSL_CITATION {"citationItems":[{"id":"ITEM-1","itemData":{"DOI":"10.1155/2020/6532512","ISSN":"16879813","PMID":"32934659","abstract":"Access to safe water, sanitation, and hygiene (WASH) facilities is a basic necessity for human livelihood, survival, and well-being. Adequate WASH facilities provision is a critical issue to most developing countries around the world including Nigeria. Knowledge, attitudes, and practices regarding WASH are integral to effective and sustainable WASH facilities provision. This study assessed the level of knowledge, behavior, and practices towards water, sanitation, and hygiene in Kaduna state, Nigeria, with a view to ensuring sustainable WASH facilities intervention in the region. Data collection tools included spot check observation and questionnaire involving 854 participants, selected from five local government areas (LGAs): Chikun, Kajuru, Soba, Kachia, and Zango Kataf. From the results, major drinking water sources were surface waters (52.5%) and unprotected hand dug wells (44.8%); only 46.2% treated their water supply and few (16.6%) used chlorination method. Pit latrine toilets were the major (76.5%) excreta disposal means, and open defecation practices were widespread (41.4%). Level of personal and environmental hygiene understanding was fairly good in all the local government areas, and 65.4% claimed to use water and soap for washing hands after defecation. Incidence of water related diseases is generally low in the area. Despite the commendable findings in the study areas, communities are still at risk due to lack of safe water supply and poor practices of home treatment and excreta disposal. Therefore provision of WASH facilities and WASH education is fundamental for ensuring public health in the study area.","author":[{"dropping-particle":"","family":"Sridhar","given":"M. K.C.","non-dropping-particle":"","parse-names":false,"suffix":""},{"dropping-particle":"","family":"Okareh","given":"O. T.","non-dropping-particle":"","parse-names":false,"suffix":""},{"dropping-particle":"","family":"Mustapha","given":"M.","non-dropping-particle":"","parse-names":false,"suffix":""}],"container-title":"Journal of Environmental and Public Health","id":"ITEM-1","issued":{"date-parts":[["2020"]]},"title":"Assessment of Knowledge, Attitudes, and Practices on Water, Sanitation, and Hygiene in Some Selected LGAs in Kaduna State, Northwestern Nigeria","type":"article-journal","volume":"2020"},"uris":["http://www.mendeley.com/documents/?uuid=ec9886b1-a9ad-4510-86ad-0182acef8d45"]}],"mendeley":{"formattedCitation":"(7)","plainTextFormattedCitation":"(7)","previouslyFormattedCitation":"(7)"},"properties":{"noteIndex":0},"schema":"https://github.com/citation-style-language/schema/raw/master/csl-citation.json"}</w:instrText>
            </w:r>
            <w:r w:rsidR="009044F9">
              <w:rPr>
                <w:rFonts w:asciiTheme="minorBidi" w:hAnsiTheme="minorBidi"/>
              </w:rPr>
              <w:fldChar w:fldCharType="separate"/>
            </w:r>
            <w:r w:rsidR="009044F9" w:rsidRPr="009044F9">
              <w:rPr>
                <w:rFonts w:asciiTheme="minorBidi" w:hAnsiTheme="minorBidi"/>
                <w:noProof/>
              </w:rPr>
              <w:t>(7)</w:t>
            </w:r>
            <w:r w:rsidR="009044F9">
              <w:rPr>
                <w:rFonts w:asciiTheme="minorBidi" w:hAnsiTheme="minorBidi"/>
              </w:rPr>
              <w:fldChar w:fldCharType="end"/>
            </w:r>
            <w:r w:rsidRPr="008031BE">
              <w:rPr>
                <w:rFonts w:asciiTheme="minorBidi" w:hAnsiTheme="minorBidi"/>
              </w:rPr>
              <w:t xml:space="preserve">. While </w:t>
            </w:r>
            <w:proofErr w:type="spellStart"/>
            <w:r w:rsidRPr="008031BE">
              <w:rPr>
                <w:rFonts w:asciiTheme="minorBidi" w:hAnsiTheme="minorBidi"/>
              </w:rPr>
              <w:t>inly</w:t>
            </w:r>
            <w:proofErr w:type="spellEnd"/>
            <w:r w:rsidRPr="008031BE">
              <w:rPr>
                <w:rFonts w:asciiTheme="minorBidi" w:hAnsiTheme="minorBidi"/>
              </w:rPr>
              <w:t xml:space="preserve"> 1.8% of the sample reported from North Sudan study disposed of the stool outdoors </w:t>
            </w:r>
            <w:r w:rsidR="009216D1">
              <w:rPr>
                <w:rFonts w:asciiTheme="minorBidi" w:hAnsiTheme="minorBidi"/>
              </w:rPr>
              <w:fldChar w:fldCharType="begin" w:fldLock="1"/>
            </w:r>
            <w:r w:rsidR="009216D1">
              <w:rPr>
                <w:rFonts w:asciiTheme="minorBidi" w:hAnsiTheme="minorBidi"/>
              </w:rPr>
              <w:instrText>ADDIN CSL_CITATION {"citationItems":[{"id":"ITEM-1","itemData":{"DOI":"10.4314/AHS.V13I2.26","ISSN":"1729-0503","PMID":"24235939","abstract":"Background: The Millennium Development Goals recognise child health and survival as an important socio-development issue. Objective: To determine the correlates of diarrhoea among children aged below 5 years in north Sudan. Methods: We conducted secondary data analysis of the Sudan Multiple Cluster Indicators Survey II. Results: Altogether, 23,295 children were included in the survey. Half (50.0%) of the children were males, and 22.5% of them were of age less than one year. Boys were 3% (p=0.044) more likely to have diarrhoea compared to girls. Compared with the oldest age group (48-59 months), children less than 6 months of age and those aged 36-47 months had 25% and 18% lower prevalence of diarrhoea, respectively, while children aged 6-24 months and those aged 24-35 months had 1.5 fold and 1.17 fold higher prevalence of diarrhoea. Children in urban areas were 6% more likely to have diarrhoea. Children from households with 1 or 2 people per room were 8% less likely to have diarrhoea compared to children from households with more than 3 people per room. Conclusion: Diarrhoea was associated with child's age, gender, and social status. Our findings provide a useful baseline for interventions and comparisons with future studies.","author":[{"dropping-particle":"","family":"Siziya","given":"Seter","non-dropping-particle":"","parse-names":false,"suffix":""},{"dropping-particle":"","family":"Muula","given":"A. S.","non-dropping-particle":"","parse-names":false,"suffix":""},{"dropping-particle":"","family":"Rudatsikira","given":"E.","non-dropping-particle":"","parse-names":false,"suffix":""}],"container-title":"African health sciences","id":"ITEM-1","issue":"2","issued":{"date-parts":[["2013"]]},"page":"376-383","publisher":"Afr Health Sci","title":"Correlates of diarrhoea among children below the age of 5 years in Sudan","type":"article-journal","volume":"13"},"uris":["http://www.mendeley.com/documents/?uuid=54c5a28c-2be1-3bcd-9e40-7d45dd87ad7f"]}],"mendeley":{"formattedCitation":"(10)","plainTextFormattedCitation":"(10)","previouslyFormattedCitation":"(10)"},"properties":{"noteIndex":0},"schema":"https://github.com/citation-style-language/schema/raw/master/csl-citation.json"}</w:instrText>
            </w:r>
            <w:r w:rsidR="009216D1">
              <w:rPr>
                <w:rFonts w:asciiTheme="minorBidi" w:hAnsiTheme="minorBidi"/>
              </w:rPr>
              <w:fldChar w:fldCharType="separate"/>
            </w:r>
            <w:r w:rsidR="009216D1" w:rsidRPr="009216D1">
              <w:rPr>
                <w:rFonts w:asciiTheme="minorBidi" w:hAnsiTheme="minorBidi"/>
                <w:noProof/>
              </w:rPr>
              <w:t>(10)</w:t>
            </w:r>
            <w:r w:rsidR="009216D1">
              <w:rPr>
                <w:rFonts w:asciiTheme="minorBidi" w:hAnsiTheme="minorBidi"/>
              </w:rPr>
              <w:fldChar w:fldCharType="end"/>
            </w:r>
            <w:r w:rsidRPr="008031BE">
              <w:rPr>
                <w:rFonts w:asciiTheme="minorBidi" w:hAnsiTheme="minorBidi"/>
              </w:rPr>
              <w:t>.</w:t>
            </w:r>
          </w:p>
        </w:tc>
      </w:tr>
      <w:tr w:rsidR="00A44B30" w:rsidRPr="008031BE" w14:paraId="7AB743A8" w14:textId="77777777" w:rsidTr="00735D5A">
        <w:trPr>
          <w:trHeight w:val="265"/>
        </w:trPr>
        <w:tc>
          <w:tcPr>
            <w:tcW w:w="2700" w:type="dxa"/>
          </w:tcPr>
          <w:p w14:paraId="4458B360" w14:textId="77777777" w:rsidR="00A44B30" w:rsidRPr="008031BE" w:rsidRDefault="00A44B30" w:rsidP="00735D5A">
            <w:pPr>
              <w:rPr>
                <w:rFonts w:asciiTheme="minorBidi" w:hAnsiTheme="minorBidi"/>
                <w:b/>
                <w:bCs/>
              </w:rPr>
            </w:pPr>
            <w:r w:rsidRPr="008031BE">
              <w:rPr>
                <w:rFonts w:asciiTheme="minorBidi" w:hAnsiTheme="minorBidi"/>
                <w:b/>
                <w:bCs/>
              </w:rPr>
              <w:t>Presence of soap for handwashing</w:t>
            </w:r>
          </w:p>
        </w:tc>
        <w:tc>
          <w:tcPr>
            <w:tcW w:w="2430" w:type="dxa"/>
          </w:tcPr>
          <w:p w14:paraId="19E63CF9" w14:textId="77777777" w:rsidR="00A44B30" w:rsidRPr="008031BE" w:rsidRDefault="00A44B30" w:rsidP="00735D5A">
            <w:pPr>
              <w:rPr>
                <w:rFonts w:asciiTheme="minorBidi" w:hAnsiTheme="minorBidi"/>
              </w:rPr>
            </w:pPr>
            <w:r w:rsidRPr="008031BE">
              <w:rPr>
                <w:rFonts w:asciiTheme="minorBidi" w:hAnsiTheme="minorBidi"/>
              </w:rPr>
              <w:t>About two-thirds of the participants (68</w:t>
            </w:r>
            <w:sdt>
              <w:sdtPr>
                <w:rPr>
                  <w:rFonts w:asciiTheme="minorBidi" w:hAnsiTheme="minorBidi"/>
                </w:rPr>
                <w:tag w:val="goog_rdk_259"/>
                <w:id w:val="1895074866"/>
              </w:sdtPr>
              <w:sdtContent>
                <w:r w:rsidRPr="008031BE">
                  <w:rPr>
                    <w:rFonts w:asciiTheme="minorBidi" w:hAnsiTheme="minorBidi"/>
                  </w:rPr>
                  <w:t>.1</w:t>
                </w:r>
              </w:sdtContent>
            </w:sdt>
            <w:r w:rsidRPr="008031BE">
              <w:rPr>
                <w:rFonts w:asciiTheme="minorBidi" w:hAnsiTheme="minorBidi"/>
              </w:rPr>
              <w:t>%) had soap or detergents for hand washing</w:t>
            </w:r>
          </w:p>
        </w:tc>
        <w:tc>
          <w:tcPr>
            <w:tcW w:w="3060" w:type="dxa"/>
          </w:tcPr>
          <w:p w14:paraId="30BDE0CB" w14:textId="573EF9E6" w:rsidR="00A44B30" w:rsidRPr="008031BE" w:rsidRDefault="00A44B30" w:rsidP="00735D5A">
            <w:pPr>
              <w:rPr>
                <w:rFonts w:asciiTheme="minorBidi" w:hAnsiTheme="minorBidi"/>
              </w:rPr>
            </w:pPr>
            <w:r w:rsidRPr="008031BE">
              <w:rPr>
                <w:rFonts w:asciiTheme="minorBidi" w:hAnsiTheme="minorBidi"/>
              </w:rPr>
              <w:t xml:space="preserve">-There was high variability of soap usage percentage in the households across different studies. A study conducted in </w:t>
            </w:r>
            <w:r>
              <w:rPr>
                <w:rFonts w:asciiTheme="minorBidi" w:hAnsiTheme="minorBidi"/>
              </w:rPr>
              <w:t>South</w:t>
            </w:r>
            <w:r w:rsidRPr="008031BE">
              <w:rPr>
                <w:rFonts w:asciiTheme="minorBidi" w:hAnsiTheme="minorBidi"/>
              </w:rPr>
              <w:t xml:space="preserve"> Sudan reported a percentage of </w:t>
            </w:r>
            <w:r w:rsidRPr="008031BE">
              <w:rPr>
                <w:rFonts w:asciiTheme="minorBidi" w:hAnsiTheme="minorBidi"/>
              </w:rPr>
              <w:lastRenderedPageBreak/>
              <w:t>79.2%</w:t>
            </w:r>
            <w:r w:rsidR="009F4327">
              <w:rPr>
                <w:rFonts w:asciiTheme="minorBidi" w:hAnsiTheme="minorBidi"/>
              </w:rPr>
              <w:t xml:space="preserve"> </w:t>
            </w:r>
            <w:r w:rsidR="009F4327">
              <w:rPr>
                <w:rFonts w:asciiTheme="minorBidi" w:hAnsiTheme="minorBidi"/>
              </w:rPr>
              <w:fldChar w:fldCharType="begin" w:fldLock="1"/>
            </w:r>
            <w:r w:rsidR="009F4327">
              <w:rPr>
                <w:rFonts w:asciiTheme="minorBidi" w:hAnsiTheme="minorBidi"/>
              </w:rPr>
              <w:instrText>ADDIN CSL_CITATION {"citationItems":[{"id":"ITEM-1","itemData":{"DOI":"10.1186/s13031-015-0065-2","ISSN":"17521505","abstract":"Background: Refugees are at high risk for communicable diseases due to overcrowding and poor water, sanitation, and hygiene conditions. Handwashing with soap removes pathogens from hands and reduces disease risk. A hepatitis E outbreak in the refugee camps of Maban County, South Sudan in 2012 prompted increased hygiene promotion and improved provision of soap, handwashing stations, and latrines. We conducted a study 1 year after the outbreak to assess the knowledge, attitudes, and practices of the refugees in Maban County. Methods: We conducted a cross sectional survey of female heads of households in three refugee camps in Maban County. We performed structured observations on a subset of households to directly observe their handwashing practices at times of possible pathogen transmission. Results: Of the 600 households interviewed, nearly all had soap available and 91 % reported water was available \"always\" or \"sometimes\". Exposure to handwashing promotion was reported by 85 % of the respondents. Rinsing hands with water alone was more commonly observed than handwashing with soap at critical handwashing times including \"before eating\" (80 % rinsing vs. 7 % washing with soap) and \"before preparing/cooking food\" (72.3 % vs 23 %). After toilet use, 46 % were observed to wash hands with soap and an additional 38 % rinsed with water alone. Conclusions: Despite intensive messaging regarding handwashing with soap and access to soap and water, rinsing hands with water alone rather than washing hands with soap remains more common among the refugees in Maban County. This practice puts them at continued risk for communicable disease transmission. Qualitative research into local beliefs and more effective messaging may help future programs tailor handwashing interventions.","author":[{"dropping-particle":"","family":"Phillips","given":"Raina M.","non-dropping-particle":"","parse-names":false,"suffix":""},{"dropping-particle":"","family":"Vujcic","given":"Jelena","non-dropping-particle":"","parse-names":false,"suffix":""},{"dropping-particle":"","family":"Boscoe","given":"Andrew","non-dropping-particle":"","parse-names":false,"suffix":""},{"dropping-particle":"","family":"Handzel","given":"Thomas","non-dropping-particle":"","parse-names":false,"suffix":""},{"dropping-particle":"","family":"Aninyasi","given":"Mark","non-dropping-particle":"","parse-names":false,"suffix":""},{"dropping-particle":"","family":"Cookson","given":"Susan T.","non-dropping-particle":"","parse-names":false,"suffix":""},{"dropping-particle":"","family":"Blanton","given":"Curtis","non-dropping-particle":"","parse-names":false,"suffix":""},{"dropping-particle":"","family":"Blum","given":"Lauren S.","non-dropping-particle":"","parse-names":false,"suffix":""},{"dropping-particle":"","family":"Ram","given":"Pavani K.","non-dropping-particle":"","parse-names":false,"suffix":""}],"container-title":"Conflict and Health","id":"ITEM-1","issue":"1","issued":{"date-parts":[["2015"]]},"page":"1-8","publisher":"Conflict and Health","title":"Soap is not enough: Handwashing practices and knowledge in refugee camps, Maban County, South Sudan","type":"article-journal","volume":"9"},"uris":["http://www.mendeley.com/documents/?uuid=c24516c2-e8cc-4c1f-bcee-f6d015e89074"]}],"mendeley":{"formattedCitation":"(1)","plainTextFormattedCitation":"(1)","previouslyFormattedCitation":"(1)"},"properties":{"noteIndex":0},"schema":"https://github.com/citation-style-language/schema/raw/master/csl-citation.json"}</w:instrText>
            </w:r>
            <w:r w:rsidR="009F4327">
              <w:rPr>
                <w:rFonts w:asciiTheme="minorBidi" w:hAnsiTheme="minorBidi"/>
              </w:rPr>
              <w:fldChar w:fldCharType="separate"/>
            </w:r>
            <w:r w:rsidR="009F4327" w:rsidRPr="009F4327">
              <w:rPr>
                <w:rFonts w:asciiTheme="minorBidi" w:hAnsiTheme="minorBidi"/>
                <w:noProof/>
              </w:rPr>
              <w:t>(1)</w:t>
            </w:r>
            <w:r w:rsidR="009F4327">
              <w:rPr>
                <w:rFonts w:asciiTheme="minorBidi" w:hAnsiTheme="minorBidi"/>
              </w:rPr>
              <w:fldChar w:fldCharType="end"/>
            </w:r>
            <w:r w:rsidRPr="008031BE">
              <w:rPr>
                <w:rFonts w:asciiTheme="minorBidi" w:hAnsiTheme="minorBidi"/>
              </w:rPr>
              <w:t xml:space="preserve">. While study in </w:t>
            </w:r>
            <w:r>
              <w:rPr>
                <w:rFonts w:asciiTheme="minorBidi" w:hAnsiTheme="minorBidi"/>
              </w:rPr>
              <w:t>South</w:t>
            </w:r>
            <w:r w:rsidRPr="008031BE">
              <w:rPr>
                <w:rFonts w:asciiTheme="minorBidi" w:hAnsiTheme="minorBidi"/>
              </w:rPr>
              <w:t xml:space="preserve"> Syria reported a 49.5% </w:t>
            </w:r>
            <w:r w:rsidR="009044F9">
              <w:rPr>
                <w:rFonts w:asciiTheme="minorBidi" w:hAnsiTheme="minorBidi"/>
              </w:rPr>
              <w:fldChar w:fldCharType="begin" w:fldLock="1"/>
            </w:r>
            <w:r w:rsidR="00294741">
              <w:rPr>
                <w:rFonts w:asciiTheme="minorBidi" w:hAnsiTheme="minorBidi"/>
              </w:rPr>
              <w:instrText>ADDIN CSL_CITATION {"citationItems":[{"id":"ITEM-1","itemData":{"DOI":"10.1186/s13031-018-0151-3","ISSN":"17521505","abstract":"Background: Water, sanitation, and hygiene (WASH) are immediate priorities for human survival and dignity in emergencies. In 2010, &gt; 90% of Syrians had access to improved drinking water. In 2011, armed conflict began and currently 12 million people need WASH services. We analyzed data collected in southern Syria to identify effective WASH response activities for this context. Methods: Cross-sectional household surveys were conducted in 2016 and 2017 in 17 sub-districts of two governorates in opposition controlled southern Syria. During the survey, household water was tested for free chlorine residual (FCR). Descriptive statistics were calculated, and mixed effect logistic regressions were completed to determine associations between demographic and WASH variables with outcomes of FCR &gt; 0.1 mg/L in household water and reported diarrhea in children &lt; 5 years old. Results: In 2016 and 2017, 1281 and 1360 surveys were conducted. Piped water as the main water source declined from 22.0% to 15.3% over this time. Households accessed 50-60 l per capita daily (primarily from private water trucking networks). Households spent ~ 20% of income on water and reported market-available hygiene items were unaffordable. FCR &gt; 0.1 mg/L increased from 4.1% to 27.9% over this time, with Water Safety Plan (WSP) programming strongly associated with FCR (mOR: 24.16; 95% CI: 5.93-98.5). The proportion of households with childhood diarrhea declined from 32.8% to 20.4% over this time; sanitation and hygiene access were protective against childhood diarrhea. Conclusions: The private sector has effectively replaced decaying infrastructure in Syria, although at high cost and uncertain quality. Allowing market forces to manage WASH services and quantity, and targeting emergency response activities on increasing affordability with well-targeted subsidies and improving water quality and regulation via WSPs can be an effective, scalable, and cost-effective strategy to guarantee water and sanitation access in protracted emergencies with local markets.","author":[{"dropping-particle":"","family":"Sikder","given":"Mustafa","non-dropping-particle":"","parse-names":false,"suffix":""},{"dropping-particle":"","family":"Daraz","given":"Umar","non-dropping-particle":"","parse-names":false,"suffix":""},{"dropping-particle":"","family":"Lantagne","given":"Daniele","non-dropping-particle":"","parse-names":false,"suffix":""},{"dropping-particle":"","family":"Saltori","given":"Roberto","non-dropping-particle":"","parse-names":false,"suffix":""}],"container-title":"Conflict and Health","id":"ITEM-1","issue":"1","issued":{"date-parts":[["2018"]]},"page":"1-13","publisher":"Conflict and Health","title":"Water, sanitation, and hygiene access in southern Syria: Analysis of survey data and recommendations for response","type":"article-journal","volume":"12"},"uris":["http://www.mendeley.com/documents/?uuid=7b018594-2011-4343-bcef-ef71b38ee0e8"]}],"mendeley":{"formattedCitation":"(12)","plainTextFormattedCitation":"(12)","previouslyFormattedCitation":"(12)"},"properties":{"noteIndex":0},"schema":"https://github.com/citation-style-language/schema/raw/master/csl-citation.json"}</w:instrText>
            </w:r>
            <w:r w:rsidR="009044F9">
              <w:rPr>
                <w:rFonts w:asciiTheme="minorBidi" w:hAnsiTheme="minorBidi"/>
              </w:rPr>
              <w:fldChar w:fldCharType="separate"/>
            </w:r>
            <w:r w:rsidR="009044F9" w:rsidRPr="009044F9">
              <w:rPr>
                <w:rFonts w:asciiTheme="minorBidi" w:hAnsiTheme="minorBidi"/>
                <w:noProof/>
              </w:rPr>
              <w:t>(12)</w:t>
            </w:r>
            <w:r w:rsidR="009044F9">
              <w:rPr>
                <w:rFonts w:asciiTheme="minorBidi" w:hAnsiTheme="minorBidi"/>
              </w:rPr>
              <w:fldChar w:fldCharType="end"/>
            </w:r>
            <w:r w:rsidRPr="008031BE">
              <w:rPr>
                <w:rFonts w:asciiTheme="minorBidi" w:hAnsiTheme="minorBidi"/>
              </w:rPr>
              <w:t xml:space="preserve"> and study in Tigray region of Ethiopia reporting 39.3% </w:t>
            </w:r>
            <w:r w:rsidR="003C72D3">
              <w:rPr>
                <w:rFonts w:asciiTheme="minorBidi" w:hAnsiTheme="minorBidi"/>
              </w:rPr>
              <w:fldChar w:fldCharType="begin" w:fldLock="1"/>
            </w:r>
            <w:r w:rsidR="003C72D3">
              <w:rPr>
                <w:rFonts w:asciiTheme="minorBidi" w:hAnsiTheme="minorBidi"/>
              </w:rPr>
              <w:instrText>ADDIN CSL_CITATION {"citationItems":[{"id":"ITEM-1","itemData":{"DOI":"10.1016/j.ijheh.2024.114460","ISSN":"1618131X","abstract":"Water, sanitation and hygiene (WASH) associated diseases remain a global public health issue and linked with Sustainable Development Goal 6. In November 2020, a war broke out in Tigray, Ethiopia, resulting in a negative health consequence. The post war status of WASH and its associated diseases are not documented. The aim of this study was to assess the status of drinking water, sanitation and hygiene practices and the prevalence of WASH-associated diseases in Tigray, Ethiopia following the war. A community-based cross-sectional study was conducted in 24 randomly selected accessible districts of Tigray, Ethiopia. A standardized questionnaire was used to collect data from households in the study. Data was collected from 2338 households. Descriptive statistics and binary logistic regression were used to analyze the data. The average age of respondents was 28.7 years (SD = 6.2). The majority of respondents 2030 (86.8%) were married and 1698 (72.6%) were rural residents. Nearly one third of the respondents were uneducated and around 40% have either radio or TV as means of communication. More than half (55.2%) of the respondents had a family size of over 5. A quarter (25%, 95% CI: 23.3, 26.8) of study participants had access to a basic water supply. Less than a tenth (7.7%, 95% CI: 6.6, 8.8) of households had access to basic sanitation. Basic hand washing was available in 2% of households. Malaria, diarrhoea, skin infection and eye infection were the common reported disease in the community. Marital status, family size, place of residence and liquid waste management were the most important predictors of reported diseases. Access to basic water, sanitation and hygiene services was low, and the prevalence of malaria, diarrhoea and skin infections was higher. There were differences in WASH services and reported diseases according to zone and place of residence (urban-rural). Post war, improved access to basic water, sanitation and hygiene services is recommended to prevent WASH-associated diseases in Tigray, Ethiopia. Furthermore, the prevention oriented policy of the country needs better implementation to reduce preventable diseases and ensure better health status in the community.","author":[{"dropping-particle":"","family":"Asgedom","given":"Akeza Awealom","non-dropping-particle":"","parse-names":false,"suffix":""},{"dropping-particle":"","family":"Redae","given":"Gebru Hailu","non-dropping-particle":"","parse-names":false,"suffix":""},{"dropping-particle":"","family":"Gebretnsae","given":"Hailay","non-dropping-particle":"","parse-names":false,"suffix":""},{"dropping-particle":"","family":"Tequare","given":"Mengistu Hagazi","non-dropping-particle":"","parse-names":false,"suffix":""},{"dropping-particle":"","family":"Hidru","given":"Hagos Degefa","non-dropping-particle":"","parse-names":false,"suffix":""},{"dropping-particle":"","family":"Gebrekidan","given":"Gebregziabher Berihu","non-dropping-particle":"","parse-names":false,"suffix":""},{"dropping-particle":"","family":"Berhe","given":"Abadi Kidanemariam","non-dropping-particle":"","parse-names":false,"suffix":""},{"dropping-particle":"","family":"Ebrahim","given":"Mohamedawel Mohamedniguss","non-dropping-particle":"","parse-names":false,"suffix":""},{"dropping-particle":"","family":"Cherinet","given":"Mulugeta","non-dropping-particle":"","parse-names":false,"suffix":""},{"dropping-particle":"","family":"Gebretsadik","given":"Gebremedhin Gebreegziabher","non-dropping-particle":"","parse-names":false,"suffix":""},{"dropping-particle":"","family":"Woldearegay","given":"Haftom Gebrehiwot","non-dropping-particle":"","parse-names":false,"suffix":""},{"dropping-particle":"","family":"Tesfau","given":"Yemane Berhane","non-dropping-particle":"","parse-names":false,"suffix":""},{"dropping-particle":"","family":"Bereket","given":"Tedros","non-dropping-particle":"","parse-names":false,"suffix":""},{"dropping-particle":"","family":"Berhe","given":"Muzey Gebremichael","non-dropping-particle":"","parse-names":false,"suffix":""},{"dropping-particle":"","family":"Weldu","given":"Meresa Gebremedhin","non-dropping-particle":"","parse-names":false,"suffix":""},{"dropping-particle":"","family":"Meles","given":"Gebrekiros Gebremichael","non-dropping-particle":"","parse-names":false,"suffix":""},{"dropping-particle":"","family":"Debesay","given":"Micheale Hagos","non-dropping-particle":"","parse-names":false,"suffix":""},{"dropping-particle":"","family":"Esayas","given":"Rieye","non-dropping-particle":"","parse-names":false,"suffix":""},{"dropping-particle":"","family":"Tsadik","given":"Mache","non-dropping-particle":"","parse-names":false,"suffix":""}],"container-title":"International Journal of Hygiene and Environmental Health","id":"ITEM-1","issue":"September 2024","issued":{"date-parts":[["2025"]]},"page":"114460","publisher":"Elsevier GmbH","title":"Post-war status of water supply, sanitation, hygiene and related reported diseases in Tigray, Ethiopia: A community-based cross-sectional study","type":"article-journal","volume":"263"},"uris":["http://www.mendeley.com/documents/?uuid=d4d8cde5-82ac-42a0-a96b-dbab0bcb4146"]}],"mendeley":{"formattedCitation":"(6)","plainTextFormattedCitation":"(6)","previouslyFormattedCitation":"(6)"},"properties":{"noteIndex":0},"schema":"https://github.com/citation-style-language/schema/raw/master/csl-citation.json"}</w:instrText>
            </w:r>
            <w:r w:rsidR="003C72D3">
              <w:rPr>
                <w:rFonts w:asciiTheme="minorBidi" w:hAnsiTheme="minorBidi"/>
              </w:rPr>
              <w:fldChar w:fldCharType="separate"/>
            </w:r>
            <w:r w:rsidR="003C72D3" w:rsidRPr="003C72D3">
              <w:rPr>
                <w:rFonts w:asciiTheme="minorBidi" w:hAnsiTheme="minorBidi"/>
                <w:noProof/>
              </w:rPr>
              <w:t>(6)</w:t>
            </w:r>
            <w:r w:rsidR="003C72D3">
              <w:rPr>
                <w:rFonts w:asciiTheme="minorBidi" w:hAnsiTheme="minorBidi"/>
              </w:rPr>
              <w:fldChar w:fldCharType="end"/>
            </w:r>
          </w:p>
          <w:p w14:paraId="7F659865" w14:textId="77777777" w:rsidR="00A44B30" w:rsidRPr="008031BE" w:rsidRDefault="00A44B30" w:rsidP="00735D5A">
            <w:pPr>
              <w:rPr>
                <w:rFonts w:asciiTheme="minorBidi" w:hAnsiTheme="minorBidi"/>
              </w:rPr>
            </w:pPr>
          </w:p>
        </w:tc>
        <w:tc>
          <w:tcPr>
            <w:tcW w:w="3510" w:type="dxa"/>
          </w:tcPr>
          <w:p w14:paraId="779453EC" w14:textId="77777777" w:rsidR="00A44B30" w:rsidRPr="008031BE" w:rsidRDefault="00A44B30" w:rsidP="00735D5A">
            <w:pPr>
              <w:rPr>
                <w:rFonts w:asciiTheme="minorBidi" w:hAnsiTheme="minorBidi"/>
              </w:rPr>
            </w:pPr>
            <w:r w:rsidRPr="008031BE">
              <w:rPr>
                <w:rFonts w:asciiTheme="minorBidi" w:hAnsiTheme="minorBidi"/>
              </w:rPr>
              <w:lastRenderedPageBreak/>
              <w:t xml:space="preserve">-Study conducted in Senegal reported </w:t>
            </w:r>
          </w:p>
          <w:p w14:paraId="1064810B" w14:textId="2F70BCAF" w:rsidR="00A44B30" w:rsidRPr="008031BE" w:rsidRDefault="00A44B30" w:rsidP="00735D5A">
            <w:pPr>
              <w:rPr>
                <w:rFonts w:asciiTheme="minorBidi" w:hAnsiTheme="minorBidi"/>
              </w:rPr>
            </w:pPr>
            <w:r w:rsidRPr="008031BE">
              <w:rPr>
                <w:rFonts w:asciiTheme="minorBidi" w:hAnsiTheme="minorBidi"/>
              </w:rPr>
              <w:t xml:space="preserve">48.85% as percentage of soap usage in the households </w:t>
            </w:r>
            <w:r w:rsidR="006768F4">
              <w:rPr>
                <w:rFonts w:asciiTheme="minorBidi" w:hAnsiTheme="minorBidi"/>
              </w:rPr>
              <w:fldChar w:fldCharType="begin" w:fldLock="1"/>
            </w:r>
            <w:r w:rsidR="006768F4">
              <w:rPr>
                <w:rFonts w:asciiTheme="minorBidi" w:hAnsiTheme="minorBidi"/>
              </w:rPr>
              <w:instrText>ADDIN CSL_CITATION {"citationItems":[{"id":"ITEM-1","itemData":{"DOI":"10.2166/wh.2022.203","ISSN":"19967829","PMID":"36448615","abstract":"Diarrheal diseases are the second leading cause of child mortality worldwide, occurring in about one in every nine child deaths, and were associated with water, sanitation, and hygiene (WASH) access. In this study, we provided an overview of WASH indicators’ evolution from 2000 to 2017 and their impact on the occurrence of diarrhea in children under 5 years old in Senegal. It was a retrospective cross-sectional study, in which we did a secondary analysis of data from the Joint Monitoring Program (JMP) for water supply and sanitation and from the Senegal Demographic and Health Survey 2018. Our results showed that access to safely managed services increased by 18.1 and 19.1%, respectively, for water and sanitation. The prevalence of diarrhea estimated at 18.16% was associated with straining water through a cloth (adjusted odds ratio (AOR) [95% confidence interval (CI)]: 1.21 [1.00–1.45]) and getting water supplies from a source not located in a dwelling (AOR [95% CI]: 1.59 [1.21–2.09]). The prevalence of diarrhea among children under 5 years old was still relatively high in Senegal and was significantly associated with a lack of WASH access. Although the latter continues to increase, additional efforts to make water safer to drink will significantly reduce the occurrence of diarrheal diseases among children under 5 years old in Senegal.","author":[{"dropping-particle":"","family":"Daffe","given":"Mouhamadou Lamine","non-dropping-particle":"","parse-names":false,"suffix":""},{"dropping-particle":"","family":"Diop","given":"Cheikh","non-dropping-particle":"","parse-names":false,"suffix":""},{"dropping-particle":"","family":"Dounebaine","given":"Bonheur","non-dropping-particle":"","parse-names":false,"suffix":""},{"dropping-particle":"","family":"Diop","given":"Samba Sagor","non-dropping-particle":"","parse-names":false,"suffix":""},{"dropping-particle":"","family":"Peleka","given":"Jessica Carmelia Mbemba","non-dropping-particle":"","parse-names":false,"suffix":""},{"dropping-particle":"","family":"Bah","given":"Fatoumata","non-dropping-particle":"","parse-names":false,"suffix":""},{"dropping-particle":"","family":"Thiam","given":"Salimata","non-dropping-particle":"","parse-names":false,"suffix":""},{"dropping-particle":"","family":"Ndong","given":"Awa","non-dropping-particle":"","parse-names":false,"suffix":""},{"dropping-particle":"","family":"Cabral","given":"Mathilde","non-dropping-particle":"","parse-names":false,"suffix":""},{"dropping-particle":"","family":"Toure","given":"Aminata","non-dropping-particle":"","parse-names":false,"suffix":""},{"dropping-particle":"","family":"Lam","given":"Absa","non-dropping-particle":"","parse-names":false,"suffix":""},{"dropping-particle":"","family":"Fall","given":"Mamadou","non-dropping-particle":"","parse-names":false,"suffix":""}],"container-title":"Journal of Water and Health","id":"ITEM-1","issue":"11","issued":{"date-parts":[["2022"]]},"page":"1654-1667","title":"Water, sanitation, and hygiene access in Senegal and its impact on the occurrence of diarrhea in children under 5 years old","type":"article-journal","volume":"20"},"uris":["http://www.mendeley.com/documents/?uuid=f3a544da-4585-46f4-b3a4-92d637f30b14"]}],"mendeley":{"formattedCitation":"(8)","plainTextFormattedCitation":"(8)","previouslyFormattedCitation":"(8)"},"properties":{"noteIndex":0},"schema":"https://github.com/citation-style-language/schema/raw/master/csl-citation.json"}</w:instrText>
            </w:r>
            <w:r w:rsidR="006768F4">
              <w:rPr>
                <w:rFonts w:asciiTheme="minorBidi" w:hAnsiTheme="minorBidi"/>
              </w:rPr>
              <w:fldChar w:fldCharType="separate"/>
            </w:r>
            <w:r w:rsidR="006768F4" w:rsidRPr="006768F4">
              <w:rPr>
                <w:rFonts w:asciiTheme="minorBidi" w:hAnsiTheme="minorBidi"/>
                <w:noProof/>
              </w:rPr>
              <w:t>(8)</w:t>
            </w:r>
            <w:r w:rsidR="006768F4">
              <w:rPr>
                <w:rFonts w:asciiTheme="minorBidi" w:hAnsiTheme="minorBidi"/>
              </w:rPr>
              <w:fldChar w:fldCharType="end"/>
            </w:r>
            <w:r w:rsidRPr="008031BE">
              <w:rPr>
                <w:rFonts w:asciiTheme="minorBidi" w:hAnsiTheme="minorBidi"/>
              </w:rPr>
              <w:t xml:space="preserve">. While in another study in Nigeria, 65.4% of the participants washed </w:t>
            </w:r>
            <w:r w:rsidRPr="008031BE">
              <w:rPr>
                <w:rFonts w:asciiTheme="minorBidi" w:hAnsiTheme="minorBidi"/>
              </w:rPr>
              <w:lastRenderedPageBreak/>
              <w:t xml:space="preserve">their hands by water and soup </w:t>
            </w:r>
            <w:r w:rsidR="00294741">
              <w:rPr>
                <w:rFonts w:asciiTheme="minorBidi" w:hAnsiTheme="minorBidi"/>
              </w:rPr>
              <w:fldChar w:fldCharType="begin" w:fldLock="1"/>
            </w:r>
            <w:r w:rsidR="00294741">
              <w:rPr>
                <w:rFonts w:asciiTheme="minorBidi" w:hAnsiTheme="minorBidi"/>
              </w:rPr>
              <w:instrText>ADDIN CSL_CITATION {"citationItems":[{"id":"ITEM-1","itemData":{"DOI":"10.1155/2020/6532512","ISSN":"16879813","PMID":"32934659","abstract":"Access to safe water, sanitation, and hygiene (WASH) facilities is a basic necessity for human livelihood, survival, and well-being. Adequate WASH facilities provision is a critical issue to most developing countries around the world including Nigeria. Knowledge, attitudes, and practices regarding WASH are integral to effective and sustainable WASH facilities provision. This study assessed the level of knowledge, behavior, and practices towards water, sanitation, and hygiene in Kaduna state, Nigeria, with a view to ensuring sustainable WASH facilities intervention in the region. Data collection tools included spot check observation and questionnaire involving 854 participants, selected from five local government areas (LGAs): Chikun, Kajuru, Soba, Kachia, and Zango Kataf. From the results, major drinking water sources were surface waters (52.5%) and unprotected hand dug wells (44.8%); only 46.2% treated their water supply and few (16.6%) used chlorination method. Pit latrine toilets were the major (76.5%) excreta disposal means, and open defecation practices were widespread (41.4%). Level of personal and environmental hygiene understanding was fairly good in all the local government areas, and 65.4% claimed to use water and soap for washing hands after defecation. Incidence of water related diseases is generally low in the area. Despite the commendable findings in the study areas, communities are still at risk due to lack of safe water supply and poor practices of home treatment and excreta disposal. Therefore provision of WASH facilities and WASH education is fundamental for ensuring public health in the study area.","author":[{"dropping-particle":"","family":"Sridhar","given":"M. K.C.","non-dropping-particle":"","parse-names":false,"suffix":""},{"dropping-particle":"","family":"Okareh","given":"O. T.","non-dropping-particle":"","parse-names":false,"suffix":""},{"dropping-particle":"","family":"Mustapha","given":"M.","non-dropping-particle":"","parse-names":false,"suffix":""}],"container-title":"Journal of Environmental and Public Health","id":"ITEM-1","issued":{"date-parts":[["2020"]]},"title":"Assessment of Knowledge, Attitudes, and Practices on Water, Sanitation, and Hygiene in Some Selected LGAs in Kaduna State, Northwestern Nigeria","type":"article-journal","volume":"2020"},"uris":["http://www.mendeley.com/documents/?uuid=ec9886b1-a9ad-4510-86ad-0182acef8d45"]}],"mendeley":{"formattedCitation":"(7)","plainTextFormattedCitation":"(7)","previouslyFormattedCitation":"(7)"},"properties":{"noteIndex":0},"schema":"https://github.com/citation-style-language/schema/raw/master/csl-citation.json"}</w:instrText>
            </w:r>
            <w:r w:rsidR="00294741">
              <w:rPr>
                <w:rFonts w:asciiTheme="minorBidi" w:hAnsiTheme="minorBidi"/>
              </w:rPr>
              <w:fldChar w:fldCharType="separate"/>
            </w:r>
            <w:r w:rsidR="00294741" w:rsidRPr="00294741">
              <w:rPr>
                <w:rFonts w:asciiTheme="minorBidi" w:hAnsiTheme="minorBidi"/>
                <w:noProof/>
              </w:rPr>
              <w:t>(7)</w:t>
            </w:r>
            <w:r w:rsidR="00294741">
              <w:rPr>
                <w:rFonts w:asciiTheme="minorBidi" w:hAnsiTheme="minorBidi"/>
              </w:rPr>
              <w:fldChar w:fldCharType="end"/>
            </w:r>
            <w:r w:rsidRPr="008031BE">
              <w:rPr>
                <w:rFonts w:asciiTheme="minorBidi" w:hAnsiTheme="minorBidi"/>
              </w:rPr>
              <w:t>.</w:t>
            </w:r>
          </w:p>
        </w:tc>
      </w:tr>
      <w:tr w:rsidR="00A44B30" w:rsidRPr="008031BE" w14:paraId="685C73FB" w14:textId="77777777" w:rsidTr="00735D5A">
        <w:trPr>
          <w:trHeight w:val="265"/>
        </w:trPr>
        <w:tc>
          <w:tcPr>
            <w:tcW w:w="2700" w:type="dxa"/>
          </w:tcPr>
          <w:p w14:paraId="63AB7ADE" w14:textId="77777777" w:rsidR="00A44B30" w:rsidRPr="008031BE" w:rsidRDefault="00A44B30" w:rsidP="00735D5A">
            <w:pPr>
              <w:rPr>
                <w:rFonts w:asciiTheme="minorBidi" w:hAnsiTheme="minorBidi"/>
                <w:b/>
                <w:bCs/>
              </w:rPr>
            </w:pPr>
            <w:r w:rsidRPr="008031BE">
              <w:rPr>
                <w:rFonts w:asciiTheme="minorBidi" w:hAnsiTheme="minorBidi"/>
                <w:b/>
                <w:bCs/>
              </w:rPr>
              <w:lastRenderedPageBreak/>
              <w:t>Open defecation practice</w:t>
            </w:r>
          </w:p>
        </w:tc>
        <w:tc>
          <w:tcPr>
            <w:tcW w:w="2430" w:type="dxa"/>
          </w:tcPr>
          <w:p w14:paraId="449573C9" w14:textId="77777777" w:rsidR="00A44B30" w:rsidRPr="008031BE" w:rsidRDefault="00A44B30" w:rsidP="00735D5A">
            <w:pPr>
              <w:rPr>
                <w:rFonts w:asciiTheme="minorBidi" w:hAnsiTheme="minorBidi"/>
              </w:rPr>
            </w:pPr>
            <w:r w:rsidRPr="008031BE">
              <w:rPr>
                <w:rFonts w:asciiTheme="minorBidi" w:hAnsiTheme="minorBidi"/>
              </w:rPr>
              <w:t>The study revealed that 22.2% of our participants practiced open defecation.</w:t>
            </w:r>
          </w:p>
        </w:tc>
        <w:tc>
          <w:tcPr>
            <w:tcW w:w="3060" w:type="dxa"/>
          </w:tcPr>
          <w:p w14:paraId="3487B765" w14:textId="5267FB5A" w:rsidR="00A44B30" w:rsidRPr="008031BE" w:rsidRDefault="00A44B30" w:rsidP="00735D5A">
            <w:pPr>
              <w:rPr>
                <w:rFonts w:asciiTheme="minorBidi" w:hAnsiTheme="minorBidi"/>
              </w:rPr>
            </w:pPr>
            <w:r>
              <w:rPr>
                <w:rFonts w:asciiTheme="minorBidi" w:hAnsiTheme="minorBidi"/>
              </w:rPr>
              <w:t xml:space="preserve">In a multinational study conducted in sub-Saharan Africa, multiple areas with conflict reported variable percentages of open defecation. The percentages of open defecation were 68.4% and 57.1% in South Sudan and Somalia respectively </w:t>
            </w:r>
            <w:r w:rsidR="00294741">
              <w:rPr>
                <w:rFonts w:asciiTheme="minorBidi" w:hAnsiTheme="minorBidi"/>
              </w:rPr>
              <w:fldChar w:fldCharType="begin" w:fldLock="1"/>
            </w:r>
            <w:r w:rsidR="00E2622D">
              <w:rPr>
                <w:rFonts w:asciiTheme="minorBidi" w:hAnsiTheme="minorBidi"/>
              </w:rPr>
              <w:instrText>ADDIN CSL_CITATION {"citationItems":[{"id":"ITEM-1","itemData":{"DOI":"10.1021/acs.est.3c01317","ISSN":"15205851","PMID":"37409942","abstract":"Improvements in water and sanitation should reduce cholera risk though the associations between cholera and specific water and sanitation access measures remain unclear. We estimated the association between eight water and sanitation measures and annual cholera incidence access across sub-Saharan Africa (2010-2016) for data aggregated at the country and district levels. We fit random forest regression and classification models to understand how well these measures combined might be able to predict cholera incidence rates and identify high cholera incidence areas. Across spatial scales, piped or “other improved” water access was inversely associated with cholera incidence. Access to piped water, septic or sewer sanitation, and septic, sewer, or “other improved” sanitation were associated with decreased district-level cholera incidence. The classification model had moderate performance in identifying high cholera incidence areas (cross-validated-AUC 0.81, 95% CI 0.78-0.83) with high negative predictive values (93-100%) indicating the utility of water and sanitation measures for screening out areas that are unlikely to be at high cholera risk. While comprehensive cholera risk assessments must incorporate other data sources (e.g., historical incidence), our results suggest that water and sanitation measures could alone be useful in narrowing the geographic focus for detailed risk assessments.","author":[{"dropping-particle":"","family":"Sikder","given":"Mustafa","non-dropping-particle":"","parse-names":false,"suffix":""},{"dropping-particle":"","family":"Deshpande","given":"Aniruddha","non-dropping-particle":"","parse-names":false,"suffix":""},{"dropping-particle":"","family":"Hegde","given":"Sonia T.","non-dropping-particle":"","parse-names":false,"suffix":""},{"dropping-particle":"","family":"Malembaka","given":"Espoir Bwenge","non-dropping-particle":"","parse-names":false,"suffix":""},{"dropping-particle":"","family":"Gallandat","given":"Karin","non-dropping-particle":"","parse-names":false,"suffix":""},{"dropping-particle":"","family":"Reiner","given":"Robert C.","non-dropping-particle":"","parse-names":false,"suffix":""},{"dropping-particle":"","family":"Lessler","given":"Justin","non-dropping-particle":"","parse-names":false,"suffix":""},{"dropping-particle":"","family":"Lee","given":"Elizabeth C.","non-dropping-particle":"","parse-names":false,"suffix":""},{"dropping-particle":"","family":"Azman","given":"Andrew S.","non-dropping-particle":"","parse-names":false,"suffix":""}],"container-title":"Environmental Science and Technology","id":"ITEM-1","issue":"28","issued":{"date-parts":[["2023"]]},"page":"10185-10192","title":"Water, Sanitation, and Cholera in Sub-Saharan Africa","type":"article-journal","volume":"57"},"uris":["http://www.mendeley.com/documents/?uuid=bf8d1510-2925-43e9-a322-470296bc0fae"]}],"mendeley":{"formattedCitation":"(13)","plainTextFormattedCitation":"(13)","previouslyFormattedCitation":"(13)"},"properties":{"noteIndex":0},"schema":"https://github.com/citation-style-language/schema/raw/master/csl-citation.json"}</w:instrText>
            </w:r>
            <w:r w:rsidR="00294741">
              <w:rPr>
                <w:rFonts w:asciiTheme="minorBidi" w:hAnsiTheme="minorBidi"/>
              </w:rPr>
              <w:fldChar w:fldCharType="separate"/>
            </w:r>
            <w:r w:rsidR="00294741" w:rsidRPr="00294741">
              <w:rPr>
                <w:rFonts w:asciiTheme="minorBidi" w:hAnsiTheme="minorBidi"/>
                <w:noProof/>
              </w:rPr>
              <w:t>(13)</w:t>
            </w:r>
            <w:r w:rsidR="00294741">
              <w:rPr>
                <w:rFonts w:asciiTheme="minorBidi" w:hAnsiTheme="minorBidi"/>
              </w:rPr>
              <w:fldChar w:fldCharType="end"/>
            </w:r>
            <w:r>
              <w:rPr>
                <w:rFonts w:asciiTheme="minorBidi" w:hAnsiTheme="minorBidi"/>
              </w:rPr>
              <w:t xml:space="preserve">. Moreover, </w:t>
            </w:r>
            <w:r w:rsidRPr="008031BE">
              <w:rPr>
                <w:rFonts w:asciiTheme="minorBidi" w:hAnsiTheme="minorBidi"/>
              </w:rPr>
              <w:t>37.0%</w:t>
            </w:r>
            <w:r>
              <w:rPr>
                <w:rFonts w:asciiTheme="minorBidi" w:hAnsiTheme="minorBidi"/>
              </w:rPr>
              <w:t xml:space="preserve"> of participants in study conducted in Darfur state of Sudan </w:t>
            </w:r>
            <w:r w:rsidRPr="008031BE">
              <w:rPr>
                <w:rFonts w:asciiTheme="minorBidi" w:hAnsiTheme="minorBidi"/>
              </w:rPr>
              <w:t>practiced open</w:t>
            </w:r>
            <w:r>
              <w:rPr>
                <w:rFonts w:asciiTheme="minorBidi" w:hAnsiTheme="minorBidi"/>
              </w:rPr>
              <w:t xml:space="preserve"> defecation </w:t>
            </w:r>
            <w:r w:rsidR="009F4327">
              <w:rPr>
                <w:rFonts w:asciiTheme="minorBidi" w:hAnsiTheme="minorBidi"/>
              </w:rPr>
              <w:fldChar w:fldCharType="begin" w:fldLock="1"/>
            </w:r>
            <w:r w:rsidR="009F4327">
              <w:rPr>
                <w:rFonts w:asciiTheme="minorBidi" w:hAnsiTheme="minorBidi"/>
              </w:rPr>
              <w:instrText>ADDIN CSL_CITATION {"citationItems":[{"id":"ITEM-1","itemData":{"DOI":"10.1093/trstmh/trz042","ISSN":"18783503","PMID":"31612959","abstract":"Purpose: To estimate the proportion of children with trachomatous inflammation - follicular (TF) and adults with trachomatous trichiasis (TT) in internally displaced persons (IDP) camps in the Darfur States of Sudan and to evaluate associated risk factors. Methods: IDP camps were identified from government census data. We conducted a subanalysis of data collected in these camps during 2014-2015 as part of surveys covering 37 districts of the Darfur States within the Global Trachoma Mapping Project. A random-effects hierarchical model was used to evaluate factors associated with TF in children or TT in adults. Results: Thirty-six IDP camps were represented in the survey data, in which 1926 children aged 1-9 y were examined, of whom 38 (8%) had TF. Poor sanitation, younger age and living in a household that purchased water from a vendor were associated with TF in children aged 1-9 y. Of 2139 individuals examined aged ≥15 y, 16 (0.7%) had TT. TT was strongly independently associated with being older and living alone. Conclusion: Trachoma is found at low levels in these camps, but still at levels where intervention is needed. Disease elimination in conflict-related settings presents a unique challenge for the trachoma community, and may require an innovative approach. Understanding how best to undertake trachoma elimination interventions in these areas should be prioritized.","author":[{"dropping-particle":"","family":"MacLeod","given":"Colin K.","non-dropping-particle":"","parse-names":false,"suffix":""},{"dropping-particle":"","family":"Binnawi","given":"Kamal Hashim","non-dropping-particle":"","parse-names":false,"suffix":""},{"dropping-particle":"","family":"Elshafie","given":"Balgesa Elkheir","non-dropping-particle":"","parse-names":false,"suffix":""},{"dropping-particle":"","family":"Sadig","given":"Husam Eldin","non-dropping-particle":"","parse-names":false,"suffix":""},{"dropping-particle":"","family":"Hassan","given":"Awad","non-dropping-particle":"","parse-names":false,"suffix":""},{"dropping-particle":"","family":"Cocks","given":"Naomi","non-dropping-particle":"","parse-names":false,"suffix":""},{"dropping-particle":"","family":"Willis","given":"Rebecca","non-dropping-particle":"","parse-names":false,"suffix":""},{"dropping-particle":"","family":"Chu","given":"Brian","non-dropping-particle":"","parse-names":false,"suffix":""},{"dropping-particle":"","family":"Solomon","given":"Anthony W.","non-dropping-particle":"","parse-names":false,"suffix":""}],"container-title":"Transactions of the Royal Society of Tropical Medicine and Hygiene","id":"ITEM-1","issue":"10","issued":{"date-parts":[["2019"]]},"page":"599-609","title":"Unimproved water sources and open defecation are associated with active trachoma in children in internally displaced persons camps in the Darfur States of Sudan","type":"article-journal","volume":"113"},"uris":["http://www.mendeley.com/documents/?uuid=d8a779c1-c6ff-441a-927a-b12872c07845"]}],"mendeley":{"formattedCitation":"(2)","plainTextFormattedCitation":"(2)","previouslyFormattedCitation":"(2)"},"properties":{"noteIndex":0},"schema":"https://github.com/citation-style-language/schema/raw/master/csl-citation.json"}</w:instrText>
            </w:r>
            <w:r w:rsidR="009F4327">
              <w:rPr>
                <w:rFonts w:asciiTheme="minorBidi" w:hAnsiTheme="minorBidi"/>
              </w:rPr>
              <w:fldChar w:fldCharType="separate"/>
            </w:r>
            <w:r w:rsidR="009F4327" w:rsidRPr="009F4327">
              <w:rPr>
                <w:rFonts w:asciiTheme="minorBidi" w:hAnsiTheme="minorBidi"/>
                <w:noProof/>
              </w:rPr>
              <w:t>(2)</w:t>
            </w:r>
            <w:r w:rsidR="009F4327">
              <w:rPr>
                <w:rFonts w:asciiTheme="minorBidi" w:hAnsiTheme="minorBidi"/>
              </w:rPr>
              <w:fldChar w:fldCharType="end"/>
            </w:r>
            <w:r w:rsidRPr="008031BE">
              <w:rPr>
                <w:rFonts w:asciiTheme="minorBidi" w:hAnsiTheme="minorBidi"/>
              </w:rPr>
              <w:t>.</w:t>
            </w:r>
            <w:r>
              <w:rPr>
                <w:rFonts w:asciiTheme="minorBidi" w:hAnsiTheme="minorBidi"/>
              </w:rPr>
              <w:t xml:space="preserve"> While study conducted in Tigray region of Ethiopia, </w:t>
            </w:r>
            <w:r w:rsidRPr="008031BE">
              <w:rPr>
                <w:rFonts w:asciiTheme="minorBidi" w:hAnsiTheme="minorBidi"/>
              </w:rPr>
              <w:t xml:space="preserve">74% </w:t>
            </w:r>
            <w:r>
              <w:rPr>
                <w:rFonts w:asciiTheme="minorBidi" w:hAnsiTheme="minorBidi"/>
              </w:rPr>
              <w:t xml:space="preserve">of the sample </w:t>
            </w:r>
            <w:r w:rsidRPr="008031BE">
              <w:rPr>
                <w:rFonts w:asciiTheme="minorBidi" w:hAnsiTheme="minorBidi"/>
              </w:rPr>
              <w:t xml:space="preserve">practiced open defecation </w:t>
            </w:r>
            <w:r w:rsidR="003C72D3">
              <w:rPr>
                <w:rFonts w:asciiTheme="minorBidi" w:hAnsiTheme="minorBidi"/>
              </w:rPr>
              <w:fldChar w:fldCharType="begin" w:fldLock="1"/>
            </w:r>
            <w:r w:rsidR="004D28CE">
              <w:rPr>
                <w:rFonts w:asciiTheme="minorBidi" w:hAnsiTheme="minorBidi"/>
              </w:rPr>
              <w:instrText>ADDIN CSL_CITATION {"citationItems":[{"id":"ITEM-1","itemData":{"DOI":"10.1016/j.ijheh.2024.114460","ISSN":"1618131X","abstract":"Water, sanitation and hygiene (WASH) associated diseases remain a global public health issue and linked with Sustainable Development Goal 6. In November 2020, a war broke out in Tigray, Ethiopia, resulting in a negative health consequence. The post war status of WASH and its associated diseases are not documented. The aim of this study was to assess the status of drinking water, sanitation and hygiene practices and the prevalence of WASH-associated diseases in Tigray, Ethiopia following the war. A community-based cross-sectional study was conducted in 24 randomly selected accessible districts of Tigray, Ethiopia. A standardized questionnaire was used to collect data from households in the study. Data was collected from 2338 households. Descriptive statistics and binary logistic regression were used to analyze the data. The average age of respondents was 28.7 years (SD = 6.2). The majority of respondents 2030 (86.8%) were married and 1698 (72.6%) were rural residents. Nearly one third of the respondents were uneducated and around 40% have either radio or TV as means of communication. More than half (55.2%) of the respondents had a family size of over 5. A quarter (25%, 95% CI: 23.3, 26.8) of study participants had access to a basic water supply. Less than a tenth (7.7%, 95% CI: 6.6, 8.8) of households had access to basic sanitation. Basic hand washing was available in 2% of households. Malaria, diarrhoea, skin infection and eye infection were the common reported disease in the community. Marital status, family size, place of residence and liquid waste management were the most important predictors of reported diseases. Access to basic water, sanitation and hygiene services was low, and the prevalence of malaria, diarrhoea and skin infections was higher. There were differences in WASH services and reported diseases according to zone and place of residence (urban-rural). Post war, improved access to basic water, sanitation and hygiene services is recommended to prevent WASH-associated diseases in Tigray, Ethiopia. Furthermore, the prevention oriented policy of the country needs better implementation to reduce preventable diseases and ensure better health status in the community.","author":[{"dropping-particle":"","family":"Asgedom","given":"Akeza Awealom","non-dropping-particle":"","parse-names":false,"suffix":""},{"dropping-particle":"","family":"Redae","given":"Gebru Hailu","non-dropping-particle":"","parse-names":false,"suffix":""},{"dropping-particle":"","family":"Gebretnsae","given":"Hailay","non-dropping-particle":"","parse-names":false,"suffix":""},{"dropping-particle":"","family":"Tequare","given":"Mengistu Hagazi","non-dropping-particle":"","parse-names":false,"suffix":""},{"dropping-particle":"","family":"Hidru","given":"Hagos Degefa","non-dropping-particle":"","parse-names":false,"suffix":""},{"dropping-particle":"","family":"Gebrekidan","given":"Gebregziabher Berihu","non-dropping-particle":"","parse-names":false,"suffix":""},{"dropping-particle":"","family":"Berhe","given":"Abadi Kidanemariam","non-dropping-particle":"","parse-names":false,"suffix":""},{"dropping-particle":"","family":"Ebrahim","given":"Mohamedawel Mohamedniguss","non-dropping-particle":"","parse-names":false,"suffix":""},{"dropping-particle":"","family":"Cherinet","given":"Mulugeta","non-dropping-particle":"","parse-names":false,"suffix":""},{"dropping-particle":"","family":"Gebretsadik","given":"Gebremedhin Gebreegziabher","non-dropping-particle":"","parse-names":false,"suffix":""},{"dropping-particle":"","family":"Woldearegay","given":"Haftom Gebrehiwot","non-dropping-particle":"","parse-names":false,"suffix":""},{"dropping-particle":"","family":"Tesfau","given":"Yemane Berhane","non-dropping-particle":"","parse-names":false,"suffix":""},{"dropping-particle":"","family":"Bereket","given":"Tedros","non-dropping-particle":"","parse-names":false,"suffix":""},{"dropping-particle":"","family":"Berhe","given":"Muzey Gebremichael","non-dropping-particle":"","parse-names":false,"suffix":""},{"dropping-particle":"","family":"Weldu","given":"Meresa Gebremedhin","non-dropping-particle":"","parse-names":false,"suffix":""},{"dropping-particle":"","family":"Meles","given":"Gebrekiros Gebremichael","non-dropping-particle":"","parse-names":false,"suffix":""},{"dropping-particle":"","family":"Debesay","given":"Micheale Hagos","non-dropping-particle":"","parse-names":false,"suffix":""},{"dropping-particle":"","family":"Esayas","given":"Rieye","non-dropping-particle":"","parse-names":false,"suffix":""},{"dropping-particle":"","family":"Tsadik","given":"Mache","non-dropping-particle":"","parse-names":false,"suffix":""}],"container-title":"International Journal of Hygiene and Environmental Health","id":"ITEM-1","issue":"September 2024","issued":{"date-parts":[["2025"]]},"page":"114460","publisher":"Elsevier GmbH","title":"Post-war status of water supply, sanitation, hygiene and related reported diseases in Tigray, Ethiopia: A community-based cross-sectional study","type":"article-journal","volume":"263"},"uris":["http://www.mendeley.com/documents/?uuid=d4d8cde5-82ac-42a0-a96b-dbab0bcb4146"]}],"mendeley":{"formattedCitation":"(6)","plainTextFormattedCitation":"(6)","previouslyFormattedCitation":"(6)"},"properties":{"noteIndex":0},"schema":"https://github.com/citation-style-language/schema/raw/master/csl-citation.json"}</w:instrText>
            </w:r>
            <w:r w:rsidR="003C72D3">
              <w:rPr>
                <w:rFonts w:asciiTheme="minorBidi" w:hAnsiTheme="minorBidi"/>
              </w:rPr>
              <w:fldChar w:fldCharType="separate"/>
            </w:r>
            <w:r w:rsidR="003C72D3" w:rsidRPr="003C72D3">
              <w:rPr>
                <w:rFonts w:asciiTheme="minorBidi" w:hAnsiTheme="minorBidi"/>
                <w:noProof/>
              </w:rPr>
              <w:t>(6)</w:t>
            </w:r>
            <w:r w:rsidR="003C72D3">
              <w:rPr>
                <w:rFonts w:asciiTheme="minorBidi" w:hAnsiTheme="minorBidi"/>
              </w:rPr>
              <w:fldChar w:fldCharType="end"/>
            </w:r>
            <w:r w:rsidRPr="008031BE">
              <w:rPr>
                <w:rFonts w:asciiTheme="minorBidi" w:hAnsiTheme="minorBidi"/>
              </w:rPr>
              <w:t>.</w:t>
            </w:r>
          </w:p>
        </w:tc>
        <w:tc>
          <w:tcPr>
            <w:tcW w:w="3510" w:type="dxa"/>
          </w:tcPr>
          <w:p w14:paraId="55935B35" w14:textId="03D195FA" w:rsidR="00A44B30" w:rsidRDefault="00A44B30" w:rsidP="00735D5A">
            <w:pPr>
              <w:rPr>
                <w:rFonts w:asciiTheme="minorBidi" w:hAnsiTheme="minorBidi"/>
              </w:rPr>
            </w:pPr>
            <w:r>
              <w:rPr>
                <w:rFonts w:asciiTheme="minorBidi" w:hAnsiTheme="minorBidi"/>
              </w:rPr>
              <w:t xml:space="preserve">Multiple studies have been conducted across African countries. The reported percentages of open defecation were: 7.3%, 22.1%, 22.8%, 4.0% and 20.7% in Tanzania </w:t>
            </w:r>
            <w:r w:rsidR="00E2622D">
              <w:rPr>
                <w:rFonts w:asciiTheme="minorBidi" w:hAnsiTheme="minorBidi"/>
              </w:rPr>
              <w:fldChar w:fldCharType="begin" w:fldLock="1"/>
            </w:r>
            <w:r w:rsidR="009921C4">
              <w:rPr>
                <w:rFonts w:asciiTheme="minorBidi" w:hAnsiTheme="minorBidi"/>
              </w:rPr>
              <w:instrText>ADDIN CSL_CITATION {"citationItems":[{"id":"ITEM-1","itemData":{"DOI":"10.4269/ajtmh.20-0134","ISSN":"14761645","PMID":"33646976","abstract":"Safe water supply, sanitation, and hygiene (WaSH) are among key components to prevent and control waterborne diseases such as cholera, schistosomiasis, and other gastrointestinal morbidities in the community. In 2018, there was cholera outbreak in Ngorongoro district that was fueled by inadequate and unsafe water as well as poor sanitation and hygiene. We used an analytical cross-sectional study first to determine the proportion of households with access to WaSH and second to assess factors associated with coverage of household’s access to WaSH. Methods included interviewing heads of the household to assess the availability of safe drinking water, use of unshared toilet/latrine by household members only, and the availability of functional handwashing facility. Eight percent of households had access to WaSH. Access to household’s WaSH was positively associated with household’s monthly income, education of heads of the household, and water use per person per week. To control water-related morbidities, there is a need to improve access to reliable safe drinking water, expand alternatives of households to earn more incomes, and enhance proper sanitation and hygiene services to rural areas and marginalized groups like the Maasai of Ngorongoro in Tanzania.","author":[{"dropping-particle":"","family":"Jacob","given":"Boniphace","non-dropping-particle":"","parse-names":false,"suffix":""},{"dropping-particle":"","family":"Kazaura","given":"Method","non-dropping-particle":"","parse-names":false,"suffix":""}],"container-title":"American Journal of Tropical Medicine and Hygiene","id":"ITEM-1","issue":"4","issued":{"date-parts":[["2021"]]},"page":"1535-1539","title":"Access to safe water, sanitation, and hygiene: A cross-sectional study among the Maasai in Tanzania","type":"article-journal","volume":"104"},"uris":["http://www.mendeley.com/documents/?uuid=4524525d-7ef6-45ef-8e92-cffc313a8e6d"]}],"mendeley":{"formattedCitation":"(14)","plainTextFormattedCitation":"(14)","previouslyFormattedCitation":"(14)"},"properties":{"noteIndex":0},"schema":"https://github.com/citation-style-language/schema/raw/master/csl-citation.json"}</w:instrText>
            </w:r>
            <w:r w:rsidR="00E2622D">
              <w:rPr>
                <w:rFonts w:asciiTheme="minorBidi" w:hAnsiTheme="minorBidi"/>
              </w:rPr>
              <w:fldChar w:fldCharType="separate"/>
            </w:r>
            <w:r w:rsidR="00E2622D" w:rsidRPr="00E2622D">
              <w:rPr>
                <w:rFonts w:asciiTheme="minorBidi" w:hAnsiTheme="minorBidi"/>
                <w:noProof/>
              </w:rPr>
              <w:t>(14)</w:t>
            </w:r>
            <w:r w:rsidR="00E2622D">
              <w:rPr>
                <w:rFonts w:asciiTheme="minorBidi" w:hAnsiTheme="minorBidi"/>
              </w:rPr>
              <w:fldChar w:fldCharType="end"/>
            </w:r>
            <w:r>
              <w:rPr>
                <w:rFonts w:asciiTheme="minorBidi" w:hAnsiTheme="minorBidi"/>
              </w:rPr>
              <w:t xml:space="preserve">, Senegal </w:t>
            </w:r>
            <w:r w:rsidR="006768F4">
              <w:rPr>
                <w:rFonts w:asciiTheme="minorBidi" w:hAnsiTheme="minorBidi"/>
              </w:rPr>
              <w:fldChar w:fldCharType="begin" w:fldLock="1"/>
            </w:r>
            <w:r w:rsidR="006F092B">
              <w:rPr>
                <w:rFonts w:asciiTheme="minorBidi" w:hAnsiTheme="minorBidi"/>
              </w:rPr>
              <w:instrText>ADDIN CSL_CITATION {"citationItems":[{"id":"ITEM-1","itemData":{"DOI":"10.2166/wh.2022.203","ISSN":"19967829","PMID":"36448615","abstract":"Diarrheal diseases are the second leading cause of child mortality worldwide, occurring in about one in every nine child deaths, and were associated with water, sanitation, and hygiene (WASH) access. In this study, we provided an overview of WASH indicators’ evolution from 2000 to 2017 and their impact on the occurrence of diarrhea in children under 5 years old in Senegal. It was a retrospective cross-sectional study, in which we did a secondary analysis of data from the Joint Monitoring Program (JMP) for water supply and sanitation and from the Senegal Demographic and Health Survey 2018. Our results showed that access to safely managed services increased by 18.1 and 19.1%, respectively, for water and sanitation. The prevalence of diarrhea estimated at 18.16% was associated with straining water through a cloth (adjusted odds ratio (AOR) [95% confidence interval (CI)]: 1.21 [1.00–1.45]) and getting water supplies from a source not located in a dwelling (AOR [95% CI]: 1.59 [1.21–2.09]). The prevalence of diarrhea among children under 5 years old was still relatively high in Senegal and was significantly associated with a lack of WASH access. Although the latter continues to increase, additional efforts to make water safer to drink will significantly reduce the occurrence of diarrheal diseases among children under 5 years old in Senegal.","author":[{"dropping-particle":"","family":"Daffe","given":"Mouhamadou Lamine","non-dropping-particle":"","parse-names":false,"suffix":""},{"dropping-particle":"","family":"Diop","given":"Cheikh","non-dropping-particle":"","parse-names":false,"suffix":""},{"dropping-particle":"","family":"Dounebaine","given":"Bonheur","non-dropping-particle":"","parse-names":false,"suffix":""},{"dropping-particle":"","family":"Diop","given":"Samba Sagor","non-dropping-particle":"","parse-names":false,"suffix":""},{"dropping-particle":"","family":"Peleka","given":"Jessica Carmelia Mbemba","non-dropping-particle":"","parse-names":false,"suffix":""},{"dropping-particle":"","family":"Bah","given":"Fatoumata","non-dropping-particle":"","parse-names":false,"suffix":""},{"dropping-particle":"","family":"Thiam","given":"Salimata","non-dropping-particle":"","parse-names":false,"suffix":""},{"dropping-particle":"","family":"Ndong","given":"Awa","non-dropping-particle":"","parse-names":false,"suffix":""},{"dropping-particle":"","family":"Cabral","given":"Mathilde","non-dropping-particle":"","parse-names":false,"suffix":""},{"dropping-particle":"","family":"Toure","given":"Aminata","non-dropping-particle":"","parse-names":false,"suffix":""},{"dropping-particle":"","family":"Lam","given":"Absa","non-dropping-particle":"","parse-names":false,"suffix":""},{"dropping-particle":"","family":"Fall","given":"Mamadou","non-dropping-particle":"","parse-names":false,"suffix":""}],"container-title":"Journal of Water and Health","id":"ITEM-1","issue":"11","issued":{"date-parts":[["2022"]]},"page":"1654-1667","title":"Water, sanitation, and hygiene access in Senegal and its impact on the occurrence of diarrhea in children under 5 years old","type":"article-journal","volume":"20"},"uris":["http://www.mendeley.com/documents/?uuid=f3a544da-4585-46f4-b3a4-92d637f30b14"]}],"mendeley":{"formattedCitation":"(8)","plainTextFormattedCitation":"(8)","previouslyFormattedCitation":"(8)"},"properties":{"noteIndex":0},"schema":"https://github.com/citation-style-language/schema/raw/master/csl-citation.json"}</w:instrText>
            </w:r>
            <w:r w:rsidR="006768F4">
              <w:rPr>
                <w:rFonts w:asciiTheme="minorBidi" w:hAnsiTheme="minorBidi"/>
              </w:rPr>
              <w:fldChar w:fldCharType="separate"/>
            </w:r>
            <w:r w:rsidR="006768F4" w:rsidRPr="006768F4">
              <w:rPr>
                <w:rFonts w:asciiTheme="minorBidi" w:hAnsiTheme="minorBidi"/>
                <w:noProof/>
              </w:rPr>
              <w:t>(8)</w:t>
            </w:r>
            <w:r w:rsidR="006768F4">
              <w:rPr>
                <w:rFonts w:asciiTheme="minorBidi" w:hAnsiTheme="minorBidi"/>
              </w:rPr>
              <w:fldChar w:fldCharType="end"/>
            </w:r>
            <w:r>
              <w:rPr>
                <w:rFonts w:asciiTheme="minorBidi" w:hAnsiTheme="minorBidi"/>
              </w:rPr>
              <w:t xml:space="preserve">, Nigeria </w:t>
            </w:r>
            <w:r w:rsidR="009921C4">
              <w:rPr>
                <w:rFonts w:asciiTheme="minorBidi" w:hAnsiTheme="minorBidi"/>
              </w:rPr>
              <w:fldChar w:fldCharType="begin" w:fldLock="1"/>
            </w:r>
            <w:r w:rsidR="0071170B">
              <w:rPr>
                <w:rFonts w:asciiTheme="minorBidi" w:hAnsiTheme="minorBidi"/>
              </w:rPr>
              <w:instrText>ADDIN CSL_CITATION {"citationItems":[{"id":"ITEM-1","itemData":{"DOI":"10.1155/2020/6532512","ISSN":"16879813","PMID":"32934659","abstract":"Access to safe water, sanitation, and hygiene (WASH) facilities is a basic necessity for human livelihood, survival, and well-being. Adequate WASH facilities provision is a critical issue to most developing countries around the world including Nigeria. Knowledge, attitudes, and practices regarding WASH are integral to effective and sustainable WASH facilities provision. This study assessed the level of knowledge, behavior, and practices towards water, sanitation, and hygiene in Kaduna state, Nigeria, with a view to ensuring sustainable WASH facilities intervention in the region. Data collection tools included spot check observation and questionnaire involving 854 participants, selected from five local government areas (LGAs): Chikun, Kajuru, Soba, Kachia, and Zango Kataf. From the results, major drinking water sources were surface waters (52.5%) and unprotected hand dug wells (44.8%); only 46.2% treated their water supply and few (16.6%) used chlorination method. Pit latrine toilets were the major (76.5%) excreta disposal means, and open defecation practices were widespread (41.4%). Level of personal and environmental hygiene understanding was fairly good in all the local government areas, and 65.4% claimed to use water and soap for washing hands after defecation. Incidence of water related diseases is generally low in the area. Despite the commendable findings in the study areas, communities are still at risk due to lack of safe water supply and poor practices of home treatment and excreta disposal. Therefore provision of WASH facilities and WASH education is fundamental for ensuring public health in the study area.","author":[{"dropping-particle":"","family":"Sridhar","given":"M. K.C.","non-dropping-particle":"","parse-names":false,"suffix":""},{"dropping-particle":"","family":"Okareh","given":"O. T.","non-dropping-particle":"","parse-names":false,"suffix":""},{"dropping-particle":"","family":"Mustapha","given":"M.","non-dropping-particle":"","parse-names":false,"suffix":""}],"container-title":"Journal of Environmental and Public Health","id":"ITEM-1","issued":{"date-parts":[["2020"]]},"title":"Assessment of Knowledge, Attitudes, and Practices on Water, Sanitation, and Hygiene in Some Selected LGAs in Kaduna State, Northwestern Nigeria","type":"article-journal","volume":"2020"},"uris":["http://www.mendeley.com/documents/?uuid=ec9886b1-a9ad-4510-86ad-0182acef8d45"]}],"mendeley":{"formattedCitation":"(7)","plainTextFormattedCitation":"(7)","previouslyFormattedCitation":"(7)"},"properties":{"noteIndex":0},"schema":"https://github.com/citation-style-language/schema/raw/master/csl-citation.json"}</w:instrText>
            </w:r>
            <w:r w:rsidR="009921C4">
              <w:rPr>
                <w:rFonts w:asciiTheme="minorBidi" w:hAnsiTheme="minorBidi"/>
              </w:rPr>
              <w:fldChar w:fldCharType="separate"/>
            </w:r>
            <w:r w:rsidR="009921C4" w:rsidRPr="009921C4">
              <w:rPr>
                <w:rFonts w:asciiTheme="minorBidi" w:hAnsiTheme="minorBidi"/>
                <w:noProof/>
              </w:rPr>
              <w:t>(7)</w:t>
            </w:r>
            <w:r w:rsidR="009921C4">
              <w:rPr>
                <w:rFonts w:asciiTheme="minorBidi" w:hAnsiTheme="minorBidi"/>
              </w:rPr>
              <w:fldChar w:fldCharType="end"/>
            </w:r>
            <w:r>
              <w:rPr>
                <w:rFonts w:asciiTheme="minorBidi" w:hAnsiTheme="minorBidi"/>
              </w:rPr>
              <w:t xml:space="preserve">, South Africa </w:t>
            </w:r>
            <w:r w:rsidR="0071170B">
              <w:rPr>
                <w:rFonts w:asciiTheme="minorBidi" w:hAnsiTheme="minorBidi"/>
              </w:rPr>
              <w:fldChar w:fldCharType="begin" w:fldLock="1"/>
            </w:r>
            <w:r w:rsidR="00B41EF2">
              <w:rPr>
                <w:rFonts w:asciiTheme="minorBidi" w:hAnsiTheme="minorBidi"/>
              </w:rPr>
              <w:instrText>ADDIN CSL_CITATION {"citationItems":[{"id":"ITEM-1","itemData":{"DOI":"10.1021/acs.est.3c01317","ISSN":"15205851","PMID":"37409942","abstract":"Improvements in water and sanitation should reduce cholera risk though the associations between cholera and specific water and sanitation access measures remain unclear. We estimated the association between eight water and sanitation measures and annual cholera incidence access across sub-Saharan Africa (2010-2016) for data aggregated at the country and district levels. We fit random forest regression and classification models to understand how well these measures combined might be able to predict cholera incidence rates and identify high cholera incidence areas. Across spatial scales, piped or “other improved” water access was inversely associated with cholera incidence. Access to piped water, septic or sewer sanitation, and septic, sewer, or “other improved” sanitation were associated with decreased district-level cholera incidence. The classification model had moderate performance in identifying high cholera incidence areas (cross-validated-AUC 0.81, 95% CI 0.78-0.83) with high negative predictive values (93-100%) indicating the utility of water and sanitation measures for screening out areas that are unlikely to be at high cholera risk. While comprehensive cholera risk assessments must incorporate other data sources (e.g., historical incidence), our results suggest that water and sanitation measures could alone be useful in narrowing the geographic focus for detailed risk assessments.","author":[{"dropping-particle":"","family":"Sikder","given":"Mustafa","non-dropping-particle":"","parse-names":false,"suffix":""},{"dropping-particle":"","family":"Deshpande","given":"Aniruddha","non-dropping-particle":"","parse-names":false,"suffix":""},{"dropping-particle":"","family":"Hegde","given":"Sonia T.","non-dropping-particle":"","parse-names":false,"suffix":""},{"dropping-particle":"","family":"Malembaka","given":"Espoir Bwenge","non-dropping-particle":"","parse-names":false,"suffix":""},{"dropping-particle":"","family":"Gallandat","given":"Karin","non-dropping-particle":"","parse-names":false,"suffix":""},{"dropping-particle":"","family":"Reiner","given":"Robert C.","non-dropping-particle":"","parse-names":false,"suffix":""},{"dropping-particle":"","family":"Lessler","given":"Justin","non-dropping-particle":"","parse-names":false,"suffix":""},{"dropping-particle":"","family":"Lee","given":"Elizabeth C.","non-dropping-particle":"","parse-names":false,"suffix":""},{"dropping-particle":"","family":"Azman","given":"Andrew S.","non-dropping-particle":"","parse-names":false,"suffix":""}],"container-title":"Environmental Science and Technology","id":"ITEM-1","issue":"28","issued":{"date-parts":[["2023"]]},"page":"10185-10192","title":"Water, Sanitation, and Cholera in Sub-Saharan Africa","type":"article-journal","volume":"57"},"uris":["http://www.mendeley.com/documents/?uuid=bf8d1510-2925-43e9-a322-470296bc0fae"]}],"mendeley":{"formattedCitation":"(13)","plainTextFormattedCitation":"(13)","previouslyFormattedCitation":"(13)"},"properties":{"noteIndex":0},"schema":"https://github.com/citation-style-language/schema/raw/master/csl-citation.json"}</w:instrText>
            </w:r>
            <w:r w:rsidR="0071170B">
              <w:rPr>
                <w:rFonts w:asciiTheme="minorBidi" w:hAnsiTheme="minorBidi"/>
              </w:rPr>
              <w:fldChar w:fldCharType="separate"/>
            </w:r>
            <w:r w:rsidR="0071170B" w:rsidRPr="0071170B">
              <w:rPr>
                <w:rFonts w:asciiTheme="minorBidi" w:hAnsiTheme="minorBidi"/>
                <w:noProof/>
              </w:rPr>
              <w:t>(13)</w:t>
            </w:r>
            <w:r w:rsidR="0071170B">
              <w:rPr>
                <w:rFonts w:asciiTheme="minorBidi" w:hAnsiTheme="minorBidi"/>
              </w:rPr>
              <w:fldChar w:fldCharType="end"/>
            </w:r>
            <w:r>
              <w:rPr>
                <w:rFonts w:asciiTheme="minorBidi" w:hAnsiTheme="minorBidi"/>
              </w:rPr>
              <w:t xml:space="preserve"> and Eastern Ethiopia </w:t>
            </w:r>
            <w:r w:rsidR="0096742C">
              <w:rPr>
                <w:rFonts w:asciiTheme="minorBidi" w:hAnsiTheme="minorBidi"/>
              </w:rPr>
              <w:fldChar w:fldCharType="begin" w:fldLock="1"/>
            </w:r>
            <w:r w:rsidR="005B0CA3">
              <w:rPr>
                <w:rFonts w:asciiTheme="minorBidi" w:hAnsiTheme="minorBidi"/>
              </w:rPr>
              <w:instrText>ADDIN CSL_CITATION {"citationItems":[{"id":"ITEM-1","itemData":{"DOI":"10.1186/s12889-022-12735-7","ISBN":"1288902212","ISSN":"14712458","PMID":"35177054","abstract":"Background: Diarrhea is still appeared to be as one of the leading global killers and disability-adjusted life-years lost, particularly in the infant and children. As per WHO, about 88% of diarrhea-related deaths are attributable to unsafe water, inadequate sanitation and insufficient hygiene, mainly in developing world. Thus, the main objective of this study was to find out the risk of such factors that contribute for diarrhea-related infant mortality in Eastern Ethiopia. Methods: This study employed community based unmatched nested case-control study design in Eastern Ethiopia. The cases were infants who died from diarrheal disease while controls were those who survived their first year of life from September, 2016 to August, 2018. A total of 305 study subjects (61 cases and 244 controls) were included in the study. Infants dying from diarrhea were compared to four neighborhood controls in terms of several risk components of Water, Sanitation and Hygiene. Data were collected from mothers/care takers of infants using pre-tested structured questionnaires, and entered onto CSpro version 5.1 and transform to SPSS version 23 to analyzed potential risk factors. Findings: Finding of this study revealed that the risk factors that found to be significantly associated with infant death from diarrhoea after adjustment for confounding variables included the age of mother with &lt; 20 years old (P = 0.009, AOR: 0.01, 95% CI: 0.01, 0.47), unsafe drinking water storage (P = 0.013, AOR: 0.4, 95% CI: 0.18, 0.81), infants in households without point-of-use water treatment practices (P = 0.004, AOR: 0.21, 95% CI: 0.08, 0.61), households with unimproved sanitation (P = 0.050, AOR: 0.36, 95% CI: 0.13, 1.00), unsafe disposing of child feces (P = 0.014, AOR: 0.34, 95% CI: 0.15, 0.81), and improper management of solid waste (P = 0.003, AOR: 0.29, 95% CI: 0.13, 0.66). These exposure factors had lower risk for the contribution of infants dying from diarrhoea than those with their reference group in the study area. However, infants in households with improper management of liquid waste management showed strongly significant association which had three times more likely to occur diarrhea-related infant death (P = 0.010, AOR: 3.43, 95% CI: 1.34, 8.76). Similarly, infants whose mother/caretaker practiced hand washing with less critical time (one-two occasions) had three times greater risk to infant death from diarrhea than those who had practice more than three critical times of hand…","author":[{"dropping-particle":"","family":"Mebrahtom","given":"Samuel","non-dropping-particle":"","parse-names":false,"suffix":""},{"dropping-particle":"","family":"Worku","given":"Alemayehu","non-dropping-particle":"","parse-names":false,"suffix":""},{"dropping-particle":"","family":"Gage","given":"Daniel J.","non-dropping-particle":"","parse-names":false,"suffix":""}],"container-title":"BMC Public Health","id":"ITEM-1","issue":"1","issued":{"date-parts":[["2022"]]},"page":"1-14","publisher":"BioMed Central","title":"The risk of water, sanitation and hygiene on diarrhea-related infant mortality in eastern Ethiopia: a population-based nested case-control","type":"article-journal","volume":"22"},"uris":["http://www.mendeley.com/documents/?uuid=cde61a0d-8831-486e-b737-3ba94089b4ce"]}],"mendeley":{"formattedCitation":"(4)","plainTextFormattedCitation":"(4)","previouslyFormattedCitation":"(4)"},"properties":{"noteIndex":0},"schema":"https://github.com/citation-style-language/schema/raw/master/csl-citation.json"}</w:instrText>
            </w:r>
            <w:r w:rsidR="0096742C">
              <w:rPr>
                <w:rFonts w:asciiTheme="minorBidi" w:hAnsiTheme="minorBidi"/>
              </w:rPr>
              <w:fldChar w:fldCharType="separate"/>
            </w:r>
            <w:r w:rsidR="0096742C" w:rsidRPr="0096742C">
              <w:rPr>
                <w:rFonts w:asciiTheme="minorBidi" w:hAnsiTheme="minorBidi"/>
                <w:noProof/>
              </w:rPr>
              <w:t>(4)</w:t>
            </w:r>
            <w:r w:rsidR="0096742C">
              <w:rPr>
                <w:rFonts w:asciiTheme="minorBidi" w:hAnsiTheme="minorBidi"/>
              </w:rPr>
              <w:fldChar w:fldCharType="end"/>
            </w:r>
            <w:r>
              <w:rPr>
                <w:rFonts w:asciiTheme="minorBidi" w:hAnsiTheme="minorBidi"/>
              </w:rPr>
              <w:t xml:space="preserve"> respectively.</w:t>
            </w:r>
          </w:p>
          <w:p w14:paraId="111EDEF7" w14:textId="77777777" w:rsidR="00A44B30" w:rsidRPr="008031BE" w:rsidRDefault="00A44B30" w:rsidP="00735D5A">
            <w:pPr>
              <w:rPr>
                <w:rFonts w:asciiTheme="minorBidi" w:hAnsiTheme="minorBidi"/>
              </w:rPr>
            </w:pPr>
          </w:p>
        </w:tc>
      </w:tr>
    </w:tbl>
    <w:p w14:paraId="4C22D1A4" w14:textId="77777777" w:rsidR="009116D3" w:rsidRDefault="009116D3"/>
    <w:p w14:paraId="5E6107F4" w14:textId="77777777" w:rsidR="00B41EF2" w:rsidRDefault="00B41EF2"/>
    <w:p w14:paraId="0944C884" w14:textId="3770FC86"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fldChar w:fldCharType="begin" w:fldLock="1"/>
      </w:r>
      <w:r>
        <w:instrText xml:space="preserve">ADDIN Mendeley Bibliography CSL_BIBLIOGRAPHY </w:instrText>
      </w:r>
      <w:r>
        <w:fldChar w:fldCharType="separate"/>
      </w:r>
      <w:r w:rsidRPr="00B41EF2">
        <w:rPr>
          <w:rFonts w:ascii="Calibri" w:hAnsi="Calibri" w:cs="Calibri"/>
          <w:noProof/>
          <w:kern w:val="0"/>
          <w:szCs w:val="24"/>
        </w:rPr>
        <w:t>1.</w:t>
      </w:r>
      <w:r w:rsidRPr="00B41EF2">
        <w:rPr>
          <w:rFonts w:ascii="Calibri" w:hAnsi="Calibri" w:cs="Calibri"/>
          <w:noProof/>
          <w:kern w:val="0"/>
          <w:szCs w:val="24"/>
        </w:rPr>
        <w:tab/>
        <w:t>Phillips RM, Vujcic J, Boscoe A, Handzel T, Aninyasi M, Cookson ST, et al. Soap is not enough: Handwashing practices and knowledge in refugee camps, Maban County, South Sudan. Confl Health [Internet]. 2015;9(1):1–8. Available from: http://dx.doi.org/10.1186/s13031-015-0065-2</w:t>
      </w:r>
    </w:p>
    <w:p w14:paraId="2ECD23A8"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2.</w:t>
      </w:r>
      <w:r w:rsidRPr="00B41EF2">
        <w:rPr>
          <w:rFonts w:ascii="Calibri" w:hAnsi="Calibri" w:cs="Calibri"/>
          <w:noProof/>
          <w:kern w:val="0"/>
          <w:szCs w:val="24"/>
        </w:rPr>
        <w:tab/>
        <w:t xml:space="preserve">MacLeod CK, Binnawi KH, Elshafie BE, Sadig HE, Hassan A, Cocks N, et al. Unimproved water sources and open defecation are associated with active trachoma in children in internally displaced persons camps in the Darfur States of Sudan. Trans R Soc Trop Med Hyg. 2019;113(10):599–609. </w:t>
      </w:r>
    </w:p>
    <w:p w14:paraId="0EDDA440"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3.</w:t>
      </w:r>
      <w:r w:rsidRPr="00B41EF2">
        <w:rPr>
          <w:rFonts w:ascii="Calibri" w:hAnsi="Calibri" w:cs="Calibri"/>
          <w:noProof/>
          <w:kern w:val="0"/>
          <w:szCs w:val="24"/>
        </w:rPr>
        <w:tab/>
        <w:t xml:space="preserve">Nguyen TYC, Fagbayigbo BO, Cissé G, Redi N, Fuhrimann S, Okedi J, et al. Diarrhoea among children aged under five years and risk factors in informal settlements: A cross-sectional study in Cape Town, South Africa. Int J Environ Res Public Health. 2021;18(11). </w:t>
      </w:r>
    </w:p>
    <w:p w14:paraId="67F2D1E9"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4.</w:t>
      </w:r>
      <w:r w:rsidRPr="00B41EF2">
        <w:rPr>
          <w:rFonts w:ascii="Calibri" w:hAnsi="Calibri" w:cs="Calibri"/>
          <w:noProof/>
          <w:kern w:val="0"/>
          <w:szCs w:val="24"/>
        </w:rPr>
        <w:tab/>
        <w:t>Mebrahtom S, Worku A, Gage DJ. The risk of water, sanitation and hygiene on diarrhea-related infant mortality in eastern Ethiopia: a population-based nested case-control. BMC Public Health [Internet]. 2022;22(1):1–14. Available from: https://doi.org/10.1186/s12889-022-12735-7</w:t>
      </w:r>
    </w:p>
    <w:p w14:paraId="696BCD5B"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5.</w:t>
      </w:r>
      <w:r w:rsidRPr="00B41EF2">
        <w:rPr>
          <w:rFonts w:ascii="Calibri" w:hAnsi="Calibri" w:cs="Calibri"/>
          <w:noProof/>
          <w:kern w:val="0"/>
          <w:szCs w:val="24"/>
        </w:rPr>
        <w:tab/>
        <w:t xml:space="preserve">Berhe AA, Aregay AD, Abreha AA, Aregay AB, Gebretsadik AW, Negash DZ, et al. Knowledge, Attitude, and Practices on Water, Sanitation, and Hygiene among Rural Residents in Tigray Region, Northern Ethiopia. J Environ Public Health. 2020;2020. </w:t>
      </w:r>
    </w:p>
    <w:p w14:paraId="67B2039B"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6.</w:t>
      </w:r>
      <w:r w:rsidRPr="00B41EF2">
        <w:rPr>
          <w:rFonts w:ascii="Calibri" w:hAnsi="Calibri" w:cs="Calibri"/>
          <w:noProof/>
          <w:kern w:val="0"/>
          <w:szCs w:val="24"/>
        </w:rPr>
        <w:tab/>
        <w:t xml:space="preserve">Asgedom AA, Redae GH, Gebretnsae H, Tequare MH, Hidru HD, Gebrekidan GB, et al. Post-war status of water supply, sanitation, hygiene and related reported diseases in Tigray, Ethiopia: A community-based cross-sectional study. Int J Hyg Environ Health [Internet]. 2025;263(September </w:t>
      </w:r>
      <w:r w:rsidRPr="00B41EF2">
        <w:rPr>
          <w:rFonts w:ascii="Calibri" w:hAnsi="Calibri" w:cs="Calibri"/>
          <w:noProof/>
          <w:kern w:val="0"/>
          <w:szCs w:val="24"/>
        </w:rPr>
        <w:lastRenderedPageBreak/>
        <w:t>2024):114460. Available from: https://doi.org/10.1016/j.ijheh.2024.114460</w:t>
      </w:r>
    </w:p>
    <w:p w14:paraId="33415290"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7.</w:t>
      </w:r>
      <w:r w:rsidRPr="00B41EF2">
        <w:rPr>
          <w:rFonts w:ascii="Calibri" w:hAnsi="Calibri" w:cs="Calibri"/>
          <w:noProof/>
          <w:kern w:val="0"/>
          <w:szCs w:val="24"/>
        </w:rPr>
        <w:tab/>
        <w:t xml:space="preserve">Sridhar MKC, Okareh OT, Mustapha M. Assessment of Knowledge, Attitudes, and Practices on Water, Sanitation, and Hygiene in Some Selected LGAs in Kaduna State, Northwestern Nigeria. J Environ Public Health. 2020;2020. </w:t>
      </w:r>
    </w:p>
    <w:p w14:paraId="6C091E73"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8.</w:t>
      </w:r>
      <w:r w:rsidRPr="00B41EF2">
        <w:rPr>
          <w:rFonts w:ascii="Calibri" w:hAnsi="Calibri" w:cs="Calibri"/>
          <w:noProof/>
          <w:kern w:val="0"/>
          <w:szCs w:val="24"/>
        </w:rPr>
        <w:tab/>
        <w:t xml:space="preserve">Daffe ML, Diop C, Dounebaine B, Diop SS, Peleka JCM, Bah F, et al. Water, sanitation, and hygiene access in Senegal and its impact on the occurrence of diarrhea in children under 5 years old. J Water Health. 2022;20(11):1654–67. </w:t>
      </w:r>
    </w:p>
    <w:p w14:paraId="34E20E33"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9.</w:t>
      </w:r>
      <w:r w:rsidRPr="00B41EF2">
        <w:rPr>
          <w:rFonts w:ascii="Calibri" w:hAnsi="Calibri" w:cs="Calibri"/>
          <w:noProof/>
          <w:kern w:val="0"/>
          <w:szCs w:val="24"/>
        </w:rPr>
        <w:tab/>
        <w:t xml:space="preserve">Gevera PK, Dowling K, Gikuma-Njuru P, Mouri H. Public Knowledge and Perception of Drinking Water Quality and Its Health Implications: An Example from the Makueni County, South-Eastern Kenya. Int J Environ Res Public Health. 2022;19(8). </w:t>
      </w:r>
    </w:p>
    <w:p w14:paraId="5F478E12"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10.</w:t>
      </w:r>
      <w:r w:rsidRPr="00B41EF2">
        <w:rPr>
          <w:rFonts w:ascii="Calibri" w:hAnsi="Calibri" w:cs="Calibri"/>
          <w:noProof/>
          <w:kern w:val="0"/>
          <w:szCs w:val="24"/>
        </w:rPr>
        <w:tab/>
        <w:t>Siziya S, Muula AS, Rudatsikira E. Correlates of diarrhoea among children below the age of 5 years in Sudan. Afr Health Sci [Internet]. 2013 [cited 2022 Feb 9];13(2):376–83. Available from: https://pubmed.ncbi.nlm.nih.gov/24235939/</w:t>
      </w:r>
    </w:p>
    <w:p w14:paraId="572236AF"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11.</w:t>
      </w:r>
      <w:r w:rsidRPr="00B41EF2">
        <w:rPr>
          <w:rFonts w:ascii="Calibri" w:hAnsi="Calibri" w:cs="Calibri"/>
          <w:noProof/>
          <w:kern w:val="0"/>
          <w:szCs w:val="24"/>
        </w:rPr>
        <w:tab/>
        <w:t xml:space="preserve">Sahiledengle B. Prevalence and associated factors of safe and improved infant and young children stool disposal in Ethiopia: Evidence from demographic and health survey. BMC Public Health. 2019;19(1):1–13. </w:t>
      </w:r>
    </w:p>
    <w:p w14:paraId="5698B1DD"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12.</w:t>
      </w:r>
      <w:r w:rsidRPr="00B41EF2">
        <w:rPr>
          <w:rFonts w:ascii="Calibri" w:hAnsi="Calibri" w:cs="Calibri"/>
          <w:noProof/>
          <w:kern w:val="0"/>
          <w:szCs w:val="24"/>
        </w:rPr>
        <w:tab/>
        <w:t xml:space="preserve">Sikder M, Daraz U, Lantagne D, Saltori R. Water, sanitation, and hygiene access in southern Syria: Analysis of survey data and recommendations for response. Confl Health. 2018;12(1):1–13. </w:t>
      </w:r>
    </w:p>
    <w:p w14:paraId="3AEC4068"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kern w:val="0"/>
          <w:szCs w:val="24"/>
        </w:rPr>
      </w:pPr>
      <w:r w:rsidRPr="00B41EF2">
        <w:rPr>
          <w:rFonts w:ascii="Calibri" w:hAnsi="Calibri" w:cs="Calibri"/>
          <w:noProof/>
          <w:kern w:val="0"/>
          <w:szCs w:val="24"/>
        </w:rPr>
        <w:t>13.</w:t>
      </w:r>
      <w:r w:rsidRPr="00B41EF2">
        <w:rPr>
          <w:rFonts w:ascii="Calibri" w:hAnsi="Calibri" w:cs="Calibri"/>
          <w:noProof/>
          <w:kern w:val="0"/>
          <w:szCs w:val="24"/>
        </w:rPr>
        <w:tab/>
        <w:t xml:space="preserve">Sikder M, Deshpande A, Hegde ST, Malembaka EB, Gallandat K, Reiner RC, et al. Water, Sanitation, and Cholera in Sub-Saharan Africa. Environ Sci Technol. 2023;57(28):10185–92. </w:t>
      </w:r>
    </w:p>
    <w:p w14:paraId="146F9673" w14:textId="77777777" w:rsidR="00B41EF2" w:rsidRPr="00B41EF2" w:rsidRDefault="00B41EF2" w:rsidP="00B41EF2">
      <w:pPr>
        <w:widowControl w:val="0"/>
        <w:autoSpaceDE w:val="0"/>
        <w:autoSpaceDN w:val="0"/>
        <w:adjustRightInd w:val="0"/>
        <w:spacing w:line="240" w:lineRule="auto"/>
        <w:ind w:left="640" w:hanging="640"/>
        <w:rPr>
          <w:rFonts w:ascii="Calibri" w:hAnsi="Calibri" w:cs="Calibri"/>
          <w:noProof/>
        </w:rPr>
      </w:pPr>
      <w:r w:rsidRPr="00B41EF2">
        <w:rPr>
          <w:rFonts w:ascii="Calibri" w:hAnsi="Calibri" w:cs="Calibri"/>
          <w:noProof/>
          <w:kern w:val="0"/>
          <w:szCs w:val="24"/>
        </w:rPr>
        <w:t>14.</w:t>
      </w:r>
      <w:r w:rsidRPr="00B41EF2">
        <w:rPr>
          <w:rFonts w:ascii="Calibri" w:hAnsi="Calibri" w:cs="Calibri"/>
          <w:noProof/>
          <w:kern w:val="0"/>
          <w:szCs w:val="24"/>
        </w:rPr>
        <w:tab/>
        <w:t xml:space="preserve">Jacob B, Kazaura M. Access to safe water, sanitation, and hygiene: A cross-sectional study among the Maasai in Tanzania. Am J Trop Med Hyg. 2021;104(4):1535–9. </w:t>
      </w:r>
    </w:p>
    <w:p w14:paraId="46C685C1" w14:textId="5D739D93" w:rsidR="00B41EF2" w:rsidRDefault="00B41EF2">
      <w:r>
        <w:fldChar w:fldCharType="end"/>
      </w:r>
    </w:p>
    <w:sectPr w:rsidR="00B41E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6D3"/>
    <w:rsid w:val="00074A15"/>
    <w:rsid w:val="00294741"/>
    <w:rsid w:val="00297812"/>
    <w:rsid w:val="003C72D3"/>
    <w:rsid w:val="004D28CE"/>
    <w:rsid w:val="005B0CA3"/>
    <w:rsid w:val="006768F4"/>
    <w:rsid w:val="006F092B"/>
    <w:rsid w:val="0071170B"/>
    <w:rsid w:val="00864B43"/>
    <w:rsid w:val="009044F9"/>
    <w:rsid w:val="009116D3"/>
    <w:rsid w:val="009216D1"/>
    <w:rsid w:val="0096742C"/>
    <w:rsid w:val="009921C4"/>
    <w:rsid w:val="009F4327"/>
    <w:rsid w:val="00A44B30"/>
    <w:rsid w:val="00B41EF2"/>
    <w:rsid w:val="00CF3FFE"/>
    <w:rsid w:val="00E262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B259"/>
  <w15:chartTrackingRefBased/>
  <w15:docId w15:val="{BDBA4699-83D1-4F8F-9ECD-45585EE4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B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C923C-5E8B-4C44-84AE-788567F7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18263</Words>
  <Characters>104104</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Hisham</dc:creator>
  <cp:keywords/>
  <dc:description/>
  <cp:lastModifiedBy>Mohamed Hisham</cp:lastModifiedBy>
  <cp:revision>19</cp:revision>
  <dcterms:created xsi:type="dcterms:W3CDTF">2024-10-17T16:45:00Z</dcterms:created>
  <dcterms:modified xsi:type="dcterms:W3CDTF">2024-10-17T17:51:00Z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557f2d0a-1fd4-358f-81d4-ee33bf36d5e7</vt:lpwstr>
  </property>
  <property fmtid="{D5CDD505-2E9C-101B-9397-08002B2CF9AE}" pid="24" name="Mendeley Citation Style_1">
    <vt:lpwstr>http://www.zotero.org/styles/vancouver</vt:lpwstr>
  </property>
</Properties>
</file>