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E3F" w:rsidRPr="00B16AEE" w:rsidRDefault="000D2E3F" w:rsidP="000D2E3F">
      <w:pPr>
        <w:spacing w:line="240" w:lineRule="auto"/>
        <w:jc w:val="center"/>
        <w:rPr>
          <w:b/>
          <w:sz w:val="20"/>
          <w:lang w:val="en-US"/>
        </w:rPr>
      </w:pPr>
      <w:r w:rsidRPr="00B16AEE">
        <w:rPr>
          <w:b/>
          <w:sz w:val="20"/>
          <w:lang w:val="en-US"/>
        </w:rPr>
        <w:t>Supplementary Material</w:t>
      </w:r>
    </w:p>
    <w:p w:rsidR="000D2E3F" w:rsidRPr="00B16AEE" w:rsidRDefault="000D2E3F" w:rsidP="000D2E3F">
      <w:pPr>
        <w:spacing w:line="240" w:lineRule="auto"/>
        <w:rPr>
          <w:sz w:val="20"/>
          <w:lang w:val="en-US"/>
        </w:rPr>
      </w:pPr>
    </w:p>
    <w:p w:rsidR="000D2E3F" w:rsidRPr="00B16AEE" w:rsidRDefault="000D2E3F" w:rsidP="000D2E3F">
      <w:pPr>
        <w:widowControl w:val="0"/>
        <w:spacing w:line="240" w:lineRule="auto"/>
        <w:jc w:val="both"/>
        <w:rPr>
          <w:sz w:val="20"/>
          <w:szCs w:val="20"/>
          <w:lang w:val="en-US"/>
        </w:rPr>
      </w:pPr>
      <w:r w:rsidRPr="00B16AEE">
        <w:rPr>
          <w:sz w:val="20"/>
          <w:lang w:val="en-US"/>
        </w:rPr>
        <w:t xml:space="preserve">We used ChatGPT to summarize the free-text comments of Questionnaire 1. The results are shown in Table </w:t>
      </w:r>
      <w:r w:rsidRPr="00B16AEE">
        <w:rPr>
          <w:sz w:val="20"/>
          <w:szCs w:val="20"/>
          <w:lang w:val="en-US"/>
        </w:rPr>
        <w:t xml:space="preserve">S1. </w:t>
      </w:r>
    </w:p>
    <w:p w:rsidR="000D2E3F" w:rsidRPr="00B16AEE" w:rsidRDefault="000D2E3F" w:rsidP="000D2E3F">
      <w:pPr>
        <w:spacing w:line="240" w:lineRule="auto"/>
        <w:rPr>
          <w:sz w:val="20"/>
          <w:szCs w:val="20"/>
          <w:lang w:val="en-US"/>
        </w:rPr>
      </w:pPr>
    </w:p>
    <w:p w:rsidR="000D2E3F" w:rsidRPr="00B16AEE" w:rsidRDefault="000D2E3F" w:rsidP="000D2E3F">
      <w:pPr>
        <w:widowControl w:val="0"/>
        <w:spacing w:line="240" w:lineRule="auto"/>
        <w:jc w:val="both"/>
        <w:rPr>
          <w:sz w:val="20"/>
          <w:szCs w:val="20"/>
          <w:lang w:val="en-US"/>
        </w:rPr>
      </w:pPr>
      <w:r w:rsidRPr="00B16AEE">
        <w:rPr>
          <w:sz w:val="20"/>
          <w:szCs w:val="20"/>
          <w:lang w:val="en-US"/>
        </w:rPr>
        <w:t>Table S1</w:t>
      </w:r>
    </w:p>
    <w:p w:rsidR="000D2E3F" w:rsidRPr="00B16AEE" w:rsidRDefault="000D2E3F" w:rsidP="000D2E3F">
      <w:pPr>
        <w:widowControl w:val="0"/>
        <w:spacing w:line="240" w:lineRule="auto"/>
        <w:jc w:val="both"/>
        <w:rPr>
          <w:i/>
          <w:sz w:val="20"/>
          <w:lang w:val="en-US"/>
        </w:rPr>
      </w:pPr>
      <w:r w:rsidRPr="00B16AEE">
        <w:rPr>
          <w:i/>
          <w:sz w:val="20"/>
          <w:lang w:val="en-US"/>
        </w:rPr>
        <w:t>Meta-summaries of the responses to the two free-response items (Questionnaire 1)</w:t>
      </w:r>
    </w:p>
    <w:tbl>
      <w:tblPr>
        <w:tblStyle w:val="1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B16AEE" w:rsidRPr="00B16AEE" w:rsidTr="00487E24">
        <w:tc>
          <w:tcPr>
            <w:tcW w:w="9029" w:type="dxa"/>
            <w:tcBorders>
              <w:top w:val="single" w:sz="4" w:space="0" w:color="000000"/>
              <w:left w:val="nil"/>
              <w:bottom w:val="single" w:sz="4" w:space="0" w:color="000000"/>
              <w:right w:val="nil"/>
            </w:tcBorders>
            <w:shd w:val="clear" w:color="auto" w:fill="auto"/>
            <w:tcMar>
              <w:top w:w="-188" w:type="dxa"/>
              <w:left w:w="-188" w:type="dxa"/>
              <w:bottom w:w="-188" w:type="dxa"/>
              <w:right w:w="-188" w:type="dxa"/>
            </w:tcMar>
          </w:tcPr>
          <w:p w:rsidR="000D2E3F" w:rsidRPr="00B16AEE" w:rsidRDefault="000D2E3F" w:rsidP="00487E24">
            <w:pPr>
              <w:widowControl w:val="0"/>
              <w:pBdr>
                <w:top w:val="nil"/>
                <w:left w:val="nil"/>
                <w:bottom w:val="nil"/>
                <w:right w:val="nil"/>
                <w:between w:val="nil"/>
              </w:pBdr>
              <w:spacing w:line="240" w:lineRule="auto"/>
              <w:jc w:val="center"/>
              <w:rPr>
                <w:b/>
                <w:sz w:val="20"/>
                <w:lang w:val="en-US"/>
              </w:rPr>
            </w:pPr>
            <w:r w:rsidRPr="00B16AEE">
              <w:rPr>
                <w:b/>
                <w:sz w:val="20"/>
                <w:lang w:val="en-US"/>
              </w:rPr>
              <w:t>G8. Describe what you use ChatGPT for in a number of sentences.</w:t>
            </w:r>
          </w:p>
          <w:p w:rsidR="000D2E3F" w:rsidRPr="00B16AEE" w:rsidRDefault="000D2E3F" w:rsidP="00487E24">
            <w:pPr>
              <w:widowControl w:val="0"/>
              <w:pBdr>
                <w:top w:val="nil"/>
                <w:left w:val="nil"/>
                <w:bottom w:val="nil"/>
                <w:right w:val="nil"/>
                <w:between w:val="nil"/>
              </w:pBdr>
              <w:spacing w:line="240" w:lineRule="auto"/>
              <w:jc w:val="center"/>
              <w:rPr>
                <w:b/>
                <w:sz w:val="20"/>
                <w:lang w:val="en-US"/>
              </w:rPr>
            </w:pPr>
            <w:r w:rsidRPr="00B16AEE">
              <w:rPr>
                <w:b/>
                <w:sz w:val="20"/>
                <w:lang w:val="en-US"/>
              </w:rPr>
              <w:t>(Text entry with a minimum of 20 characters)</w:t>
            </w:r>
          </w:p>
        </w:tc>
      </w:tr>
      <w:tr w:rsidR="00B16AEE" w:rsidRPr="00B16AEE" w:rsidTr="00487E24">
        <w:tc>
          <w:tcPr>
            <w:tcW w:w="9029" w:type="dxa"/>
            <w:tcBorders>
              <w:top w:val="single" w:sz="4" w:space="0" w:color="000000"/>
              <w:left w:val="nil"/>
              <w:bottom w:val="single" w:sz="4" w:space="0" w:color="000000"/>
              <w:right w:val="nil"/>
            </w:tcBorders>
            <w:shd w:val="clear" w:color="auto" w:fill="auto"/>
            <w:tcMar>
              <w:top w:w="-188" w:type="dxa"/>
              <w:left w:w="-188" w:type="dxa"/>
              <w:bottom w:w="-188" w:type="dxa"/>
              <w:right w:w="-188" w:type="dxa"/>
            </w:tcMar>
          </w:tcPr>
          <w:p w:rsidR="000D2E3F" w:rsidRPr="00B16AEE" w:rsidRDefault="000D2E3F" w:rsidP="00487E24">
            <w:pPr>
              <w:widowControl w:val="0"/>
              <w:pBdr>
                <w:top w:val="nil"/>
                <w:left w:val="nil"/>
                <w:bottom w:val="nil"/>
                <w:right w:val="nil"/>
                <w:between w:val="nil"/>
              </w:pBdr>
              <w:spacing w:line="240" w:lineRule="auto"/>
              <w:jc w:val="both"/>
              <w:rPr>
                <w:b/>
                <w:sz w:val="20"/>
                <w:lang w:val="en-US"/>
              </w:rPr>
            </w:pPr>
            <w:r w:rsidRPr="00B16AEE">
              <w:rPr>
                <w:b/>
                <w:sz w:val="20"/>
                <w:lang w:val="en-US"/>
              </w:rPr>
              <w:t>Prompt:</w:t>
            </w:r>
          </w:p>
          <w:p w:rsidR="000D2E3F" w:rsidRPr="00B16AEE" w:rsidRDefault="000D2E3F" w:rsidP="00487E24">
            <w:pPr>
              <w:widowControl w:val="0"/>
              <w:spacing w:line="240" w:lineRule="auto"/>
              <w:jc w:val="both"/>
              <w:rPr>
                <w:sz w:val="18"/>
                <w:lang w:val="en-US"/>
              </w:rPr>
            </w:pPr>
            <w:r w:rsidRPr="00B16AEE">
              <w:rPr>
                <w:sz w:val="18"/>
                <w:lang w:val="en-US"/>
              </w:rPr>
              <w:t>Describe what respondents use ChatGPT for. Provide a dense yet comprehensive summary:</w:t>
            </w:r>
          </w:p>
        </w:tc>
      </w:tr>
      <w:tr w:rsidR="000D2E3F" w:rsidRPr="00B16AEE" w:rsidTr="00487E24">
        <w:tc>
          <w:tcPr>
            <w:tcW w:w="9029" w:type="dxa"/>
            <w:tcBorders>
              <w:top w:val="single" w:sz="4" w:space="0" w:color="000000"/>
              <w:left w:val="nil"/>
              <w:bottom w:val="single" w:sz="4" w:space="0" w:color="000000"/>
              <w:right w:val="nil"/>
            </w:tcBorders>
            <w:shd w:val="clear" w:color="auto" w:fill="auto"/>
            <w:tcMar>
              <w:top w:w="-188" w:type="dxa"/>
              <w:left w:w="-188" w:type="dxa"/>
              <w:bottom w:w="-188" w:type="dxa"/>
              <w:right w:w="-188" w:type="dxa"/>
            </w:tcMar>
          </w:tcPr>
          <w:p w:rsidR="000D2E3F" w:rsidRPr="00B16AEE" w:rsidRDefault="000D2E3F" w:rsidP="00487E24">
            <w:pPr>
              <w:widowControl w:val="0"/>
              <w:pBdr>
                <w:top w:val="nil"/>
                <w:left w:val="nil"/>
                <w:bottom w:val="nil"/>
                <w:right w:val="nil"/>
                <w:between w:val="nil"/>
              </w:pBdr>
              <w:spacing w:line="240" w:lineRule="auto"/>
              <w:jc w:val="both"/>
              <w:rPr>
                <w:b/>
                <w:sz w:val="20"/>
                <w:lang w:val="en-US"/>
              </w:rPr>
            </w:pPr>
            <w:r w:rsidRPr="00B16AEE">
              <w:rPr>
                <w:b/>
                <w:sz w:val="20"/>
                <w:lang w:val="en-US"/>
              </w:rPr>
              <w:t>GPT-4-1106-preview:</w:t>
            </w:r>
          </w:p>
          <w:p w:rsidR="000D2E3F" w:rsidRPr="00B16AEE" w:rsidRDefault="000D2E3F" w:rsidP="00487E24">
            <w:pPr>
              <w:widowControl w:val="0"/>
              <w:spacing w:line="240" w:lineRule="auto"/>
              <w:jc w:val="both"/>
              <w:rPr>
                <w:sz w:val="18"/>
                <w:lang w:val="en-US"/>
              </w:rPr>
            </w:pPr>
            <w:r w:rsidRPr="00B16AEE">
              <w:rPr>
                <w:sz w:val="18"/>
                <w:lang w:val="en-US"/>
              </w:rPr>
              <w:t>Respondents use ChatGPT for a multitude of purposes, including but not limited to:</w:t>
            </w:r>
          </w:p>
          <w:p w:rsidR="000D2E3F" w:rsidRPr="00B16AEE" w:rsidRDefault="000D2E3F" w:rsidP="00487E24">
            <w:pPr>
              <w:widowControl w:val="0"/>
              <w:spacing w:line="240" w:lineRule="auto"/>
              <w:jc w:val="both"/>
              <w:rPr>
                <w:sz w:val="18"/>
                <w:lang w:val="en-US"/>
              </w:rPr>
            </w:pPr>
          </w:p>
          <w:p w:rsidR="000D2E3F" w:rsidRPr="00B16AEE" w:rsidRDefault="000D2E3F" w:rsidP="00487E24">
            <w:pPr>
              <w:widowControl w:val="0"/>
              <w:spacing w:line="240" w:lineRule="auto"/>
              <w:jc w:val="both"/>
              <w:rPr>
                <w:sz w:val="18"/>
                <w:lang w:val="en-US"/>
              </w:rPr>
            </w:pPr>
            <w:r w:rsidRPr="00B16AEE">
              <w:rPr>
                <w:sz w:val="18"/>
                <w:lang w:val="en-US"/>
              </w:rPr>
              <w:t>1. Generating creative content such as stories, poems, and social media posts.</w:t>
            </w:r>
          </w:p>
          <w:p w:rsidR="000D2E3F" w:rsidRPr="00B16AEE" w:rsidRDefault="000D2E3F" w:rsidP="00487E24">
            <w:pPr>
              <w:widowControl w:val="0"/>
              <w:spacing w:line="240" w:lineRule="auto"/>
              <w:jc w:val="both"/>
              <w:rPr>
                <w:sz w:val="18"/>
                <w:lang w:val="en-US"/>
              </w:rPr>
            </w:pPr>
            <w:r w:rsidRPr="00B16AEE">
              <w:rPr>
                <w:sz w:val="18"/>
                <w:lang w:val="en-US"/>
              </w:rPr>
              <w:t>2. Assisting with academic tasks like summarizing texts, brainstorming essay ideas, and answering study-related questions.</w:t>
            </w:r>
          </w:p>
          <w:p w:rsidR="000D2E3F" w:rsidRPr="00B16AEE" w:rsidRDefault="000D2E3F" w:rsidP="00487E24">
            <w:pPr>
              <w:widowControl w:val="0"/>
              <w:spacing w:line="240" w:lineRule="auto"/>
              <w:jc w:val="both"/>
              <w:rPr>
                <w:sz w:val="18"/>
                <w:lang w:val="en-US"/>
              </w:rPr>
            </w:pPr>
            <w:r w:rsidRPr="00B16AEE">
              <w:rPr>
                <w:sz w:val="18"/>
                <w:lang w:val="en-US"/>
              </w:rPr>
              <w:t>3. Professional writing aid for drafting emails, cover letters, and resumes.</w:t>
            </w:r>
          </w:p>
          <w:p w:rsidR="000D2E3F" w:rsidRPr="00B16AEE" w:rsidRDefault="000D2E3F" w:rsidP="00487E24">
            <w:pPr>
              <w:widowControl w:val="0"/>
              <w:spacing w:line="240" w:lineRule="auto"/>
              <w:jc w:val="both"/>
              <w:rPr>
                <w:sz w:val="18"/>
                <w:lang w:val="en-US"/>
              </w:rPr>
            </w:pPr>
            <w:r w:rsidRPr="00B16AEE">
              <w:rPr>
                <w:sz w:val="18"/>
                <w:lang w:val="en-US"/>
              </w:rPr>
              <w:t>4. Coding assistance, including debugging, generating code snippets, and explaining programming concepts.</w:t>
            </w:r>
          </w:p>
          <w:p w:rsidR="000D2E3F" w:rsidRPr="00B16AEE" w:rsidRDefault="000D2E3F" w:rsidP="00487E24">
            <w:pPr>
              <w:widowControl w:val="0"/>
              <w:spacing w:line="240" w:lineRule="auto"/>
              <w:jc w:val="both"/>
              <w:rPr>
                <w:sz w:val="18"/>
                <w:lang w:val="en-US"/>
              </w:rPr>
            </w:pPr>
            <w:r w:rsidRPr="00B16AEE">
              <w:rPr>
                <w:sz w:val="18"/>
                <w:lang w:val="en-US"/>
              </w:rPr>
              <w:t>5. Language translation and learning, including grammar checks and vocabulary expansion.</w:t>
            </w:r>
          </w:p>
          <w:p w:rsidR="000D2E3F" w:rsidRPr="00B16AEE" w:rsidRDefault="000D2E3F" w:rsidP="00487E24">
            <w:pPr>
              <w:widowControl w:val="0"/>
              <w:spacing w:line="240" w:lineRule="auto"/>
              <w:jc w:val="both"/>
              <w:rPr>
                <w:sz w:val="18"/>
                <w:lang w:val="en-US"/>
              </w:rPr>
            </w:pPr>
            <w:r w:rsidRPr="00B16AEE">
              <w:rPr>
                <w:sz w:val="18"/>
                <w:lang w:val="en-US"/>
              </w:rPr>
              <w:t>6. Information retrieval for research, general knowledge, and quick answers to questions.</w:t>
            </w:r>
          </w:p>
          <w:p w:rsidR="000D2E3F" w:rsidRPr="00B16AEE" w:rsidRDefault="000D2E3F" w:rsidP="00487E24">
            <w:pPr>
              <w:widowControl w:val="0"/>
              <w:spacing w:line="240" w:lineRule="auto"/>
              <w:jc w:val="both"/>
              <w:rPr>
                <w:sz w:val="18"/>
                <w:lang w:val="en-US"/>
              </w:rPr>
            </w:pPr>
            <w:r w:rsidRPr="00B16AEE">
              <w:rPr>
                <w:sz w:val="18"/>
                <w:lang w:val="en-US"/>
              </w:rPr>
              <w:t>7. Entertainment and engagement through conversations, jokes, and playing games.</w:t>
            </w:r>
          </w:p>
          <w:p w:rsidR="000D2E3F" w:rsidRPr="00B16AEE" w:rsidRDefault="000D2E3F" w:rsidP="00487E24">
            <w:pPr>
              <w:widowControl w:val="0"/>
              <w:spacing w:line="240" w:lineRule="auto"/>
              <w:jc w:val="both"/>
              <w:rPr>
                <w:sz w:val="18"/>
                <w:lang w:val="en-US"/>
              </w:rPr>
            </w:pPr>
            <w:r w:rsidRPr="00B16AEE">
              <w:rPr>
                <w:sz w:val="18"/>
                <w:lang w:val="en-US"/>
              </w:rPr>
              <w:t>8. Task automation and productivity enhancement, such as scheduling and organizing information.</w:t>
            </w:r>
          </w:p>
          <w:p w:rsidR="000D2E3F" w:rsidRPr="00B16AEE" w:rsidRDefault="000D2E3F" w:rsidP="00487E24">
            <w:pPr>
              <w:widowControl w:val="0"/>
              <w:spacing w:line="240" w:lineRule="auto"/>
              <w:jc w:val="both"/>
              <w:rPr>
                <w:sz w:val="18"/>
                <w:lang w:val="en-US"/>
              </w:rPr>
            </w:pPr>
            <w:r w:rsidRPr="00B16AEE">
              <w:rPr>
                <w:sz w:val="18"/>
                <w:lang w:val="en-US"/>
              </w:rPr>
              <w:t>9. Idea generation for business plans, marketing strategies, and project brainstorming.</w:t>
            </w:r>
          </w:p>
          <w:p w:rsidR="000D2E3F" w:rsidRPr="00B16AEE" w:rsidRDefault="000D2E3F" w:rsidP="00487E24">
            <w:pPr>
              <w:widowControl w:val="0"/>
              <w:spacing w:line="240" w:lineRule="auto"/>
              <w:jc w:val="both"/>
              <w:rPr>
                <w:sz w:val="18"/>
                <w:lang w:val="en-US"/>
              </w:rPr>
            </w:pPr>
            <w:r w:rsidRPr="00B16AEE">
              <w:rPr>
                <w:sz w:val="18"/>
                <w:lang w:val="en-US"/>
              </w:rPr>
              <w:t>10. Personal use for meal planning, workout routines, and lifestyle advice.</w:t>
            </w:r>
          </w:p>
          <w:p w:rsidR="000D2E3F" w:rsidRPr="00B16AEE" w:rsidRDefault="000D2E3F" w:rsidP="00487E24">
            <w:pPr>
              <w:widowControl w:val="0"/>
              <w:spacing w:line="240" w:lineRule="auto"/>
              <w:jc w:val="both"/>
              <w:rPr>
                <w:sz w:val="18"/>
                <w:lang w:val="en-US"/>
              </w:rPr>
            </w:pPr>
          </w:p>
          <w:p w:rsidR="000D2E3F" w:rsidRPr="00B16AEE" w:rsidRDefault="000D2E3F" w:rsidP="00487E24">
            <w:pPr>
              <w:widowControl w:val="0"/>
              <w:spacing w:line="240" w:lineRule="auto"/>
              <w:jc w:val="both"/>
              <w:rPr>
                <w:sz w:val="18"/>
                <w:lang w:val="en-US"/>
              </w:rPr>
            </w:pPr>
            <w:r w:rsidRPr="00B16AEE">
              <w:rPr>
                <w:sz w:val="18"/>
                <w:lang w:val="en-US"/>
              </w:rPr>
              <w:t>Some respondents have not used ChatGPT or express skepticism about its capabilities and potential privacy concerns. Others use it experimentally to test its limits and accuracy. Overall, ChatGPT is utilized as a versatile tool for a wide range of applications, from practical tasks to creative and educational endeavors.</w:t>
            </w:r>
          </w:p>
        </w:tc>
      </w:tr>
    </w:tbl>
    <w:p w:rsidR="000D2E3F" w:rsidRPr="00B16AEE" w:rsidRDefault="000D2E3F" w:rsidP="000D2E3F">
      <w:pPr>
        <w:rPr>
          <w:lang w:val="en-US"/>
        </w:rPr>
      </w:pPr>
    </w:p>
    <w:tbl>
      <w:tblPr>
        <w:tblStyle w:val="1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B16AEE" w:rsidRPr="00B16AEE" w:rsidTr="00487E24">
        <w:tc>
          <w:tcPr>
            <w:tcW w:w="9029" w:type="dxa"/>
            <w:tcBorders>
              <w:top w:val="single" w:sz="4" w:space="0" w:color="000000"/>
              <w:left w:val="nil"/>
              <w:bottom w:val="single" w:sz="4" w:space="0" w:color="000000"/>
              <w:right w:val="nil"/>
            </w:tcBorders>
            <w:shd w:val="clear" w:color="auto" w:fill="auto"/>
            <w:tcMar>
              <w:top w:w="-188" w:type="dxa"/>
              <w:left w:w="-188" w:type="dxa"/>
              <w:bottom w:w="-188" w:type="dxa"/>
              <w:right w:w="-188" w:type="dxa"/>
            </w:tcMar>
          </w:tcPr>
          <w:p w:rsidR="000D2E3F" w:rsidRPr="00B16AEE" w:rsidRDefault="000D2E3F" w:rsidP="00487E24">
            <w:pPr>
              <w:widowControl w:val="0"/>
              <w:pBdr>
                <w:top w:val="nil"/>
                <w:left w:val="nil"/>
                <w:bottom w:val="nil"/>
                <w:right w:val="nil"/>
                <w:between w:val="nil"/>
              </w:pBdr>
              <w:spacing w:line="240" w:lineRule="auto"/>
              <w:jc w:val="center"/>
              <w:rPr>
                <w:b/>
                <w:sz w:val="20"/>
                <w:szCs w:val="20"/>
                <w:lang w:val="en-US"/>
              </w:rPr>
            </w:pPr>
          </w:p>
          <w:p w:rsidR="000D2E3F" w:rsidRPr="00B16AEE" w:rsidRDefault="000D2E3F" w:rsidP="00487E24">
            <w:pPr>
              <w:widowControl w:val="0"/>
              <w:pBdr>
                <w:top w:val="nil"/>
                <w:left w:val="nil"/>
                <w:bottom w:val="nil"/>
                <w:right w:val="nil"/>
                <w:between w:val="nil"/>
              </w:pBdr>
              <w:spacing w:line="240" w:lineRule="auto"/>
              <w:jc w:val="center"/>
              <w:rPr>
                <w:b/>
                <w:sz w:val="20"/>
                <w:szCs w:val="20"/>
                <w:lang w:val="en-US"/>
              </w:rPr>
            </w:pPr>
          </w:p>
        </w:tc>
      </w:tr>
      <w:tr w:rsidR="00B16AEE" w:rsidRPr="00B16AEE" w:rsidTr="00487E24">
        <w:tc>
          <w:tcPr>
            <w:tcW w:w="9029" w:type="dxa"/>
            <w:tcBorders>
              <w:top w:val="single" w:sz="4" w:space="0" w:color="000000"/>
              <w:left w:val="nil"/>
              <w:bottom w:val="single" w:sz="4" w:space="0" w:color="000000"/>
              <w:right w:val="nil"/>
            </w:tcBorders>
            <w:shd w:val="clear" w:color="auto" w:fill="auto"/>
            <w:tcMar>
              <w:top w:w="-188" w:type="dxa"/>
              <w:left w:w="-188" w:type="dxa"/>
              <w:bottom w:w="-188" w:type="dxa"/>
              <w:right w:w="-188" w:type="dxa"/>
            </w:tcMar>
          </w:tcPr>
          <w:p w:rsidR="000D2E3F" w:rsidRPr="00B16AEE" w:rsidRDefault="000D2E3F" w:rsidP="00487E24">
            <w:pPr>
              <w:widowControl w:val="0"/>
              <w:pBdr>
                <w:top w:val="nil"/>
                <w:left w:val="nil"/>
                <w:bottom w:val="nil"/>
                <w:right w:val="nil"/>
                <w:between w:val="nil"/>
              </w:pBdr>
              <w:spacing w:line="240" w:lineRule="auto"/>
              <w:jc w:val="center"/>
              <w:rPr>
                <w:b/>
                <w:sz w:val="20"/>
                <w:lang w:val="en-US"/>
              </w:rPr>
            </w:pPr>
            <w:r w:rsidRPr="00B16AEE">
              <w:rPr>
                <w:b/>
                <w:sz w:val="20"/>
                <w:lang w:val="en-US"/>
              </w:rPr>
              <w:t>G11. Please explain your answers. What are the strengths and weaknesses of ChatGPT?</w:t>
            </w:r>
          </w:p>
          <w:p w:rsidR="000D2E3F" w:rsidRPr="00B16AEE" w:rsidRDefault="000D2E3F" w:rsidP="00487E24">
            <w:pPr>
              <w:widowControl w:val="0"/>
              <w:pBdr>
                <w:top w:val="nil"/>
                <w:left w:val="nil"/>
                <w:bottom w:val="nil"/>
                <w:right w:val="nil"/>
                <w:between w:val="nil"/>
              </w:pBdr>
              <w:spacing w:line="240" w:lineRule="auto"/>
              <w:jc w:val="center"/>
              <w:rPr>
                <w:b/>
                <w:sz w:val="20"/>
                <w:lang w:val="en-US"/>
              </w:rPr>
            </w:pPr>
            <w:r w:rsidRPr="00B16AEE">
              <w:rPr>
                <w:b/>
                <w:sz w:val="20"/>
                <w:lang w:val="en-US"/>
              </w:rPr>
              <w:t>(Text entry with a minimum of 20 characters.)</w:t>
            </w:r>
          </w:p>
        </w:tc>
      </w:tr>
      <w:tr w:rsidR="00B16AEE" w:rsidRPr="00B16AEE" w:rsidTr="00487E24">
        <w:tc>
          <w:tcPr>
            <w:tcW w:w="9029" w:type="dxa"/>
            <w:tcBorders>
              <w:top w:val="single" w:sz="4" w:space="0" w:color="000000"/>
              <w:left w:val="nil"/>
              <w:bottom w:val="single" w:sz="4" w:space="0" w:color="000000"/>
              <w:right w:val="nil"/>
            </w:tcBorders>
            <w:shd w:val="clear" w:color="auto" w:fill="auto"/>
            <w:tcMar>
              <w:top w:w="-188" w:type="dxa"/>
              <w:left w:w="-188" w:type="dxa"/>
              <w:bottom w:w="-188" w:type="dxa"/>
              <w:right w:w="-188" w:type="dxa"/>
            </w:tcMar>
          </w:tcPr>
          <w:p w:rsidR="000D2E3F" w:rsidRPr="00B16AEE" w:rsidRDefault="000D2E3F" w:rsidP="00487E24">
            <w:pPr>
              <w:widowControl w:val="0"/>
              <w:pBdr>
                <w:top w:val="nil"/>
                <w:left w:val="nil"/>
                <w:bottom w:val="nil"/>
                <w:right w:val="nil"/>
                <w:between w:val="nil"/>
              </w:pBdr>
              <w:spacing w:line="240" w:lineRule="auto"/>
              <w:jc w:val="both"/>
              <w:rPr>
                <w:b/>
                <w:sz w:val="20"/>
                <w:lang w:val="en-US"/>
              </w:rPr>
            </w:pPr>
            <w:r w:rsidRPr="00B16AEE">
              <w:rPr>
                <w:b/>
                <w:sz w:val="20"/>
                <w:lang w:val="en-US"/>
              </w:rPr>
              <w:t>Prompt:</w:t>
            </w:r>
          </w:p>
          <w:p w:rsidR="000D2E3F" w:rsidRPr="00B16AEE" w:rsidRDefault="000D2E3F" w:rsidP="00487E24">
            <w:pPr>
              <w:widowControl w:val="0"/>
              <w:spacing w:line="240" w:lineRule="auto"/>
              <w:jc w:val="both"/>
              <w:rPr>
                <w:sz w:val="18"/>
                <w:lang w:val="en-US"/>
              </w:rPr>
            </w:pPr>
            <w:r w:rsidRPr="00B16AEE">
              <w:rPr>
                <w:sz w:val="18"/>
                <w:lang w:val="en-US"/>
              </w:rPr>
              <w:t>What strengths and weaknesses of ChatGPT are mentioned in the responses below? Provide a dense yet comprehensive summary:</w:t>
            </w:r>
          </w:p>
        </w:tc>
      </w:tr>
      <w:tr w:rsidR="000D2E3F" w:rsidRPr="00B16AEE" w:rsidTr="00487E24">
        <w:tc>
          <w:tcPr>
            <w:tcW w:w="9029" w:type="dxa"/>
            <w:tcBorders>
              <w:top w:val="single" w:sz="4" w:space="0" w:color="000000"/>
              <w:left w:val="nil"/>
              <w:bottom w:val="single" w:sz="4" w:space="0" w:color="000000"/>
              <w:right w:val="nil"/>
            </w:tcBorders>
            <w:shd w:val="clear" w:color="auto" w:fill="auto"/>
            <w:tcMar>
              <w:top w:w="-188" w:type="dxa"/>
              <w:left w:w="-188" w:type="dxa"/>
              <w:bottom w:w="-188" w:type="dxa"/>
              <w:right w:w="-188" w:type="dxa"/>
            </w:tcMar>
          </w:tcPr>
          <w:p w:rsidR="000D2E3F" w:rsidRPr="00B16AEE" w:rsidRDefault="000D2E3F" w:rsidP="00487E24">
            <w:pPr>
              <w:widowControl w:val="0"/>
              <w:spacing w:line="240" w:lineRule="auto"/>
              <w:jc w:val="both"/>
              <w:rPr>
                <w:b/>
                <w:sz w:val="20"/>
                <w:lang w:val="en-US"/>
              </w:rPr>
            </w:pPr>
            <w:r w:rsidRPr="00B16AEE">
              <w:rPr>
                <w:b/>
                <w:sz w:val="20"/>
                <w:lang w:val="en-US"/>
              </w:rPr>
              <w:t>GPT-4-1106-preview:</w:t>
            </w:r>
          </w:p>
          <w:p w:rsidR="000D2E3F" w:rsidRPr="00B16AEE" w:rsidRDefault="000D2E3F" w:rsidP="00487E24">
            <w:pPr>
              <w:widowControl w:val="0"/>
              <w:spacing w:line="240" w:lineRule="auto"/>
              <w:jc w:val="both"/>
              <w:rPr>
                <w:sz w:val="18"/>
                <w:lang w:val="en-US"/>
              </w:rPr>
            </w:pPr>
            <w:r w:rsidRPr="00B16AEE">
              <w:rPr>
                <w:sz w:val="18"/>
                <w:lang w:val="en-US"/>
              </w:rPr>
              <w:t>Strengths of ChatGPT mentioned in the responses include its ability to quickly generate text, provide ideas, summarize information, assist with various tasks, and offer detailed and human-like responses. It is praised for its versatility, accessibility, and multilingual support. ChatGPT is also seen as a useful tool for brainstorming, learning, and improving productivity. It can handle a wide range of topics and is available 24/7, making it a convenient resource.</w:t>
            </w:r>
          </w:p>
          <w:p w:rsidR="000D2E3F" w:rsidRPr="00B16AEE" w:rsidRDefault="000D2E3F" w:rsidP="00487E24">
            <w:pPr>
              <w:widowControl w:val="0"/>
              <w:spacing w:line="240" w:lineRule="auto"/>
              <w:jc w:val="both"/>
              <w:rPr>
                <w:sz w:val="18"/>
                <w:lang w:val="en-US"/>
              </w:rPr>
            </w:pPr>
          </w:p>
          <w:p w:rsidR="000D2E3F" w:rsidRPr="00B16AEE" w:rsidRDefault="000D2E3F" w:rsidP="00487E24">
            <w:pPr>
              <w:widowControl w:val="0"/>
              <w:spacing w:line="240" w:lineRule="auto"/>
              <w:jc w:val="both"/>
              <w:rPr>
                <w:sz w:val="18"/>
                <w:lang w:val="en-US"/>
              </w:rPr>
            </w:pPr>
            <w:r w:rsidRPr="00B16AEE">
              <w:rPr>
                <w:sz w:val="18"/>
                <w:lang w:val="en-US"/>
              </w:rPr>
              <w:t>Weaknesses of ChatGPT noted in the responses include its occasional inaccuracy and generation of incorrect or nonsensical information. It may lack up-to-date information, real-world understanding, and common sense reasoning. Some responses mention concerns about data privacy, potential misuse for cheating or plagiarism, and the risk of over-reliance on the tool, which could lead to a decrease in human creativity and critical thinking. Additionally, ChatGPT's responses can be verbose, biased, or lack the emotional intelligence of human interaction. There are also concerns about its potential to replace human jobs and the ethical implications of its use.</w:t>
            </w:r>
          </w:p>
        </w:tc>
      </w:tr>
    </w:tbl>
    <w:p w:rsidR="000D2E3F" w:rsidRPr="00B16AEE" w:rsidRDefault="000D2E3F" w:rsidP="000D2E3F">
      <w:pPr>
        <w:widowControl w:val="0"/>
        <w:spacing w:line="240" w:lineRule="auto"/>
        <w:jc w:val="both"/>
        <w:rPr>
          <w:sz w:val="20"/>
          <w:lang w:val="en-US"/>
        </w:rPr>
      </w:pPr>
    </w:p>
    <w:p w:rsidR="000D2E3F" w:rsidRPr="00B16AEE" w:rsidRDefault="000D2E3F" w:rsidP="000D2E3F">
      <w:pPr>
        <w:rPr>
          <w:b/>
          <w:sz w:val="20"/>
          <w:szCs w:val="20"/>
          <w:lang w:val="en-US"/>
        </w:rPr>
      </w:pPr>
      <w:r w:rsidRPr="00B16AEE">
        <w:rPr>
          <w:b/>
          <w:sz w:val="20"/>
          <w:szCs w:val="20"/>
          <w:lang w:val="en-US"/>
        </w:rPr>
        <w:br w:type="page"/>
      </w:r>
    </w:p>
    <w:p w:rsidR="000D2E3F" w:rsidRPr="00B16AEE" w:rsidRDefault="000D2E3F" w:rsidP="000D2E3F">
      <w:pPr>
        <w:widowControl w:val="0"/>
        <w:spacing w:line="240" w:lineRule="auto"/>
        <w:jc w:val="both"/>
        <w:rPr>
          <w:sz w:val="20"/>
          <w:lang w:val="en-US"/>
        </w:rPr>
      </w:pPr>
      <w:r w:rsidRPr="00B16AEE">
        <w:rPr>
          <w:sz w:val="20"/>
          <w:lang w:val="en-US"/>
        </w:rPr>
        <w:t>This Machines Surpass Humans Scale questionnaire was retrieved from De Winter and Hancock (2015) and is based on Fitts (1951). The 11 items were introduced as follows: “</w:t>
      </w:r>
      <w:r w:rsidRPr="00B16AEE">
        <w:rPr>
          <w:i/>
          <w:sz w:val="20"/>
          <w:lang w:val="en-US"/>
        </w:rPr>
        <w:t>For the following 11 statements, please click ‘Humans surpass machines’ when you believe that humans can perform this function better than present-day machines. Vice versa, click ‘Machines surpass humans’ when you think that present-day machines can do it better than humans.</w:t>
      </w:r>
      <w:r w:rsidRPr="00B16AEE">
        <w:rPr>
          <w:sz w:val="20"/>
          <w:lang w:val="en-US"/>
        </w:rPr>
        <w:t>” The response option “I prefer not to respond” was also available for each of the 11 statements. The items were presented one-by-one in a fixed order.</w:t>
      </w:r>
    </w:p>
    <w:p w:rsidR="000D2E3F" w:rsidRPr="00B16AEE" w:rsidRDefault="000D2E3F" w:rsidP="000D2E3F">
      <w:pPr>
        <w:spacing w:line="240" w:lineRule="auto"/>
        <w:rPr>
          <w:sz w:val="20"/>
          <w:lang w:val="en-US"/>
        </w:rPr>
      </w:pPr>
    </w:p>
    <w:p w:rsidR="000D2E3F" w:rsidRPr="00B16AEE" w:rsidRDefault="000D2E3F" w:rsidP="000D2E3F">
      <w:pPr>
        <w:spacing w:line="240" w:lineRule="auto"/>
        <w:rPr>
          <w:sz w:val="20"/>
          <w:lang w:val="en-US"/>
        </w:rPr>
      </w:pPr>
      <w:r w:rsidRPr="00B16AEE">
        <w:rPr>
          <w:sz w:val="20"/>
          <w:lang w:val="en-US"/>
        </w:rPr>
        <w:t xml:space="preserve">Table </w:t>
      </w:r>
      <w:r w:rsidRPr="00B16AEE">
        <w:rPr>
          <w:sz w:val="20"/>
          <w:szCs w:val="20"/>
          <w:lang w:val="en-US"/>
        </w:rPr>
        <w:t>S2</w:t>
      </w:r>
    </w:p>
    <w:p w:rsidR="000D2E3F" w:rsidRPr="00B16AEE" w:rsidRDefault="000D2E3F" w:rsidP="000D2E3F">
      <w:pPr>
        <w:spacing w:line="240" w:lineRule="auto"/>
        <w:rPr>
          <w:i/>
          <w:sz w:val="20"/>
          <w:lang w:val="en-US"/>
        </w:rPr>
      </w:pPr>
      <w:r w:rsidRPr="00B16AEE">
        <w:rPr>
          <w:i/>
          <w:sz w:val="20"/>
          <w:lang w:val="en-US"/>
        </w:rPr>
        <w:t>Percentage of respondents who indicated that humans surpass machines relative to the total number (n)</w:t>
      </w:r>
      <w:r w:rsidRPr="00B16AEE">
        <w:rPr>
          <w:i/>
          <w:sz w:val="20"/>
          <w:szCs w:val="20"/>
          <w:lang w:val="en-US"/>
        </w:rPr>
        <w:t xml:space="preserve"> </w:t>
      </w:r>
      <w:r w:rsidRPr="00B16AEE">
        <w:rPr>
          <w:i/>
          <w:sz w:val="20"/>
          <w:lang w:val="en-US"/>
        </w:rPr>
        <w:t xml:space="preserve">of respondents excluding those who answered “I prefer not to respond” </w:t>
      </w:r>
      <w:r w:rsidRPr="00B16AEE">
        <w:rPr>
          <w:i/>
          <w:sz w:val="20"/>
          <w:szCs w:val="20"/>
          <w:lang w:val="en-US"/>
        </w:rPr>
        <w:t>(Questionnaire 1)</w:t>
      </w:r>
    </w:p>
    <w:tbl>
      <w:tblPr>
        <w:tblStyle w:val="14"/>
        <w:tblW w:w="8886" w:type="dxa"/>
        <w:tblBorders>
          <w:top w:val="single" w:sz="4" w:space="0" w:color="000000"/>
          <w:bottom w:val="single" w:sz="4" w:space="0" w:color="000000"/>
          <w:insideH w:val="single" w:sz="4" w:space="0" w:color="000000"/>
        </w:tblBorders>
        <w:tblLayout w:type="fixed"/>
        <w:tblLook w:val="0600" w:firstRow="0" w:lastRow="0" w:firstColumn="0" w:lastColumn="0" w:noHBand="1" w:noVBand="1"/>
      </w:tblPr>
      <w:tblGrid>
        <w:gridCol w:w="555"/>
        <w:gridCol w:w="6576"/>
        <w:gridCol w:w="855"/>
        <w:gridCol w:w="900"/>
      </w:tblGrid>
      <w:tr w:rsidR="00B16AEE" w:rsidRPr="00B16AEE" w:rsidTr="00487E24">
        <w:trPr>
          <w:trHeight w:val="244"/>
        </w:trPr>
        <w:tc>
          <w:tcPr>
            <w:tcW w:w="555" w:type="dxa"/>
            <w:shd w:val="clear" w:color="auto" w:fill="auto"/>
            <w:tcMar>
              <w:top w:w="0" w:type="dxa"/>
              <w:left w:w="0" w:type="dxa"/>
              <w:bottom w:w="0" w:type="dxa"/>
              <w:right w:w="0" w:type="dxa"/>
            </w:tcMar>
          </w:tcPr>
          <w:p w:rsidR="000D2E3F" w:rsidRPr="00B16AEE" w:rsidRDefault="000D2E3F" w:rsidP="00487E24">
            <w:pPr>
              <w:widowControl w:val="0"/>
              <w:spacing w:line="240" w:lineRule="auto"/>
              <w:rPr>
                <w:b/>
                <w:sz w:val="20"/>
                <w:lang w:val="en-US"/>
              </w:rPr>
            </w:pPr>
            <w:r w:rsidRPr="00B16AEE">
              <w:rPr>
                <w:b/>
                <w:sz w:val="20"/>
                <w:lang w:val="en-US"/>
              </w:rPr>
              <w:t>No</w:t>
            </w:r>
          </w:p>
        </w:tc>
        <w:tc>
          <w:tcPr>
            <w:tcW w:w="6576" w:type="dxa"/>
            <w:shd w:val="clear" w:color="auto" w:fill="auto"/>
            <w:tcMar>
              <w:top w:w="0" w:type="dxa"/>
              <w:left w:w="0" w:type="dxa"/>
              <w:bottom w:w="0" w:type="dxa"/>
              <w:right w:w="0" w:type="dxa"/>
            </w:tcMar>
          </w:tcPr>
          <w:p w:rsidR="000D2E3F" w:rsidRPr="00B16AEE" w:rsidRDefault="000D2E3F" w:rsidP="00487E24">
            <w:pPr>
              <w:widowControl w:val="0"/>
              <w:spacing w:line="240" w:lineRule="auto"/>
              <w:rPr>
                <w:b/>
                <w:sz w:val="20"/>
                <w:lang w:val="en-US"/>
              </w:rPr>
            </w:pPr>
            <w:r w:rsidRPr="00B16AEE">
              <w:rPr>
                <w:b/>
                <w:sz w:val="20"/>
                <w:lang w:val="en-US"/>
              </w:rPr>
              <w:t>Item</w:t>
            </w:r>
          </w:p>
        </w:tc>
        <w:tc>
          <w:tcPr>
            <w:tcW w:w="855"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b/>
                <w:sz w:val="20"/>
                <w:lang w:val="en-US"/>
              </w:rPr>
            </w:pPr>
            <w:r w:rsidRPr="00B16AEE">
              <w:rPr>
                <w:b/>
                <w:sz w:val="20"/>
                <w:lang w:val="en-US"/>
              </w:rPr>
              <w:t>%</w:t>
            </w:r>
          </w:p>
        </w:tc>
        <w:tc>
          <w:tcPr>
            <w:tcW w:w="900"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b/>
                <w:i/>
                <w:sz w:val="20"/>
                <w:lang w:val="en-US"/>
              </w:rPr>
            </w:pPr>
            <w:r w:rsidRPr="00B16AEE">
              <w:rPr>
                <w:b/>
                <w:i/>
                <w:sz w:val="20"/>
                <w:lang w:val="en-US"/>
              </w:rPr>
              <w:t>n</w:t>
            </w:r>
          </w:p>
        </w:tc>
      </w:tr>
      <w:tr w:rsidR="00B16AEE" w:rsidRPr="00B16AEE" w:rsidTr="00487E24">
        <w:tc>
          <w:tcPr>
            <w:tcW w:w="555" w:type="dxa"/>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lang w:val="en-US"/>
              </w:rPr>
            </w:pPr>
            <w:r w:rsidRPr="00B16AEE">
              <w:rPr>
                <w:sz w:val="20"/>
                <w:lang w:val="en-US"/>
              </w:rPr>
              <w:t>F1</w:t>
            </w:r>
          </w:p>
        </w:tc>
        <w:tc>
          <w:tcPr>
            <w:tcW w:w="6576" w:type="dxa"/>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lang w:val="en-US"/>
              </w:rPr>
            </w:pPr>
            <w:r w:rsidRPr="00B16AEE">
              <w:rPr>
                <w:sz w:val="20"/>
                <w:lang w:val="en-US"/>
              </w:rPr>
              <w:t>Ability to exercise judgment</w:t>
            </w:r>
          </w:p>
        </w:tc>
        <w:tc>
          <w:tcPr>
            <w:tcW w:w="855"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lang w:val="en-US"/>
              </w:rPr>
            </w:pPr>
            <w:r w:rsidRPr="00B16AEE">
              <w:rPr>
                <w:sz w:val="20"/>
                <w:lang w:val="en-US"/>
              </w:rPr>
              <w:t>91.2</w:t>
            </w:r>
          </w:p>
        </w:tc>
        <w:tc>
          <w:tcPr>
            <w:tcW w:w="900"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lang w:val="en-US"/>
              </w:rPr>
            </w:pPr>
            <w:r w:rsidRPr="00B16AEE">
              <w:rPr>
                <w:sz w:val="20"/>
                <w:lang w:val="en-US"/>
              </w:rPr>
              <w:t>1924</w:t>
            </w:r>
          </w:p>
        </w:tc>
      </w:tr>
      <w:tr w:rsidR="00B16AEE" w:rsidRPr="00B16AEE" w:rsidTr="00487E24">
        <w:tc>
          <w:tcPr>
            <w:tcW w:w="555" w:type="dxa"/>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lang w:val="en-US"/>
              </w:rPr>
            </w:pPr>
            <w:r w:rsidRPr="00B16AEE">
              <w:rPr>
                <w:sz w:val="20"/>
                <w:lang w:val="en-US"/>
              </w:rPr>
              <w:t>F2</w:t>
            </w:r>
          </w:p>
        </w:tc>
        <w:tc>
          <w:tcPr>
            <w:tcW w:w="6576" w:type="dxa"/>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lang w:val="en-US"/>
              </w:rPr>
            </w:pPr>
            <w:r w:rsidRPr="00B16AEE">
              <w:rPr>
                <w:sz w:val="20"/>
                <w:lang w:val="en-US"/>
              </w:rPr>
              <w:t>Ability to improvise and use flexible procedures</w:t>
            </w:r>
          </w:p>
        </w:tc>
        <w:tc>
          <w:tcPr>
            <w:tcW w:w="855"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lang w:val="en-US"/>
              </w:rPr>
            </w:pPr>
            <w:r w:rsidRPr="00B16AEE">
              <w:rPr>
                <w:sz w:val="20"/>
                <w:lang w:val="en-US"/>
              </w:rPr>
              <w:t>80.2</w:t>
            </w:r>
          </w:p>
        </w:tc>
        <w:tc>
          <w:tcPr>
            <w:tcW w:w="900"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lang w:val="en-US"/>
              </w:rPr>
            </w:pPr>
            <w:r w:rsidRPr="00B16AEE">
              <w:rPr>
                <w:sz w:val="20"/>
                <w:lang w:val="en-US"/>
              </w:rPr>
              <w:t>1948</w:t>
            </w:r>
          </w:p>
        </w:tc>
      </w:tr>
      <w:tr w:rsidR="00B16AEE" w:rsidRPr="00B16AEE" w:rsidTr="00487E24">
        <w:tc>
          <w:tcPr>
            <w:tcW w:w="555" w:type="dxa"/>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vertAlign w:val="superscript"/>
                <w:lang w:val="en-US"/>
              </w:rPr>
            </w:pPr>
            <w:r w:rsidRPr="00B16AEE">
              <w:rPr>
                <w:sz w:val="20"/>
                <w:lang w:val="en-US"/>
              </w:rPr>
              <w:t>F3</w:t>
            </w:r>
          </w:p>
        </w:tc>
        <w:tc>
          <w:tcPr>
            <w:tcW w:w="6576" w:type="dxa"/>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lang w:val="en-US"/>
              </w:rPr>
            </w:pPr>
            <w:r w:rsidRPr="00B16AEE">
              <w:rPr>
                <w:sz w:val="20"/>
                <w:lang w:val="en-US"/>
              </w:rPr>
              <w:t>Ability to handle highly complex operations, i.e., to do many different things at once</w:t>
            </w:r>
          </w:p>
        </w:tc>
        <w:tc>
          <w:tcPr>
            <w:tcW w:w="855"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lang w:val="en-US"/>
              </w:rPr>
            </w:pPr>
            <w:r w:rsidRPr="00B16AEE">
              <w:rPr>
                <w:sz w:val="20"/>
                <w:lang w:val="en-US"/>
              </w:rPr>
              <w:t>11.6</w:t>
            </w:r>
          </w:p>
        </w:tc>
        <w:tc>
          <w:tcPr>
            <w:tcW w:w="900"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lang w:val="en-US"/>
              </w:rPr>
            </w:pPr>
            <w:r w:rsidRPr="00B16AEE">
              <w:rPr>
                <w:sz w:val="20"/>
                <w:lang w:val="en-US"/>
              </w:rPr>
              <w:t>1945</w:t>
            </w:r>
          </w:p>
        </w:tc>
      </w:tr>
      <w:tr w:rsidR="00B16AEE" w:rsidRPr="00B16AEE" w:rsidTr="00487E24">
        <w:tc>
          <w:tcPr>
            <w:tcW w:w="555" w:type="dxa"/>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lang w:val="en-US"/>
              </w:rPr>
            </w:pPr>
            <w:r w:rsidRPr="00B16AEE">
              <w:rPr>
                <w:sz w:val="20"/>
                <w:lang w:val="en-US"/>
              </w:rPr>
              <w:t>F4</w:t>
            </w:r>
          </w:p>
        </w:tc>
        <w:tc>
          <w:tcPr>
            <w:tcW w:w="6576" w:type="dxa"/>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lang w:val="en-US"/>
              </w:rPr>
            </w:pPr>
            <w:r w:rsidRPr="00B16AEE">
              <w:rPr>
                <w:sz w:val="20"/>
                <w:lang w:val="en-US"/>
              </w:rPr>
              <w:t>Ability to respond quickly to control signals, and to apply great force smoothly and precisely</w:t>
            </w:r>
          </w:p>
        </w:tc>
        <w:tc>
          <w:tcPr>
            <w:tcW w:w="855"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lang w:val="en-US"/>
              </w:rPr>
            </w:pPr>
            <w:r w:rsidRPr="00B16AEE">
              <w:rPr>
                <w:sz w:val="20"/>
                <w:lang w:val="en-US"/>
              </w:rPr>
              <w:t>17.2</w:t>
            </w:r>
          </w:p>
        </w:tc>
        <w:tc>
          <w:tcPr>
            <w:tcW w:w="900"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lang w:val="en-US"/>
              </w:rPr>
            </w:pPr>
            <w:r w:rsidRPr="00B16AEE">
              <w:rPr>
                <w:sz w:val="20"/>
                <w:lang w:val="en-US"/>
              </w:rPr>
              <w:t>1921</w:t>
            </w:r>
          </w:p>
        </w:tc>
      </w:tr>
      <w:tr w:rsidR="00B16AEE" w:rsidRPr="00B16AEE" w:rsidTr="00487E24">
        <w:tc>
          <w:tcPr>
            <w:tcW w:w="555" w:type="dxa"/>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lang w:val="en-US"/>
              </w:rPr>
            </w:pPr>
            <w:r w:rsidRPr="00B16AEE">
              <w:rPr>
                <w:sz w:val="20"/>
                <w:lang w:val="en-US"/>
              </w:rPr>
              <w:t>F5</w:t>
            </w:r>
          </w:p>
        </w:tc>
        <w:tc>
          <w:tcPr>
            <w:tcW w:w="6576" w:type="dxa"/>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lang w:val="en-US"/>
              </w:rPr>
            </w:pPr>
            <w:r w:rsidRPr="00B16AEE">
              <w:rPr>
                <w:sz w:val="20"/>
                <w:lang w:val="en-US"/>
              </w:rPr>
              <w:t>Ability to perform repetitive, routine tasks</w:t>
            </w:r>
          </w:p>
        </w:tc>
        <w:tc>
          <w:tcPr>
            <w:tcW w:w="855"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lang w:val="en-US"/>
              </w:rPr>
            </w:pPr>
            <w:r w:rsidRPr="00B16AEE">
              <w:rPr>
                <w:sz w:val="20"/>
                <w:lang w:val="en-US"/>
              </w:rPr>
              <w:t>8.9</w:t>
            </w:r>
          </w:p>
        </w:tc>
        <w:tc>
          <w:tcPr>
            <w:tcW w:w="900"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lang w:val="en-US"/>
              </w:rPr>
            </w:pPr>
            <w:r w:rsidRPr="00B16AEE">
              <w:rPr>
                <w:sz w:val="20"/>
                <w:lang w:val="en-US"/>
              </w:rPr>
              <w:t>1959</w:t>
            </w:r>
          </w:p>
        </w:tc>
      </w:tr>
      <w:tr w:rsidR="00B16AEE" w:rsidRPr="00B16AEE" w:rsidTr="00487E24">
        <w:tc>
          <w:tcPr>
            <w:tcW w:w="555" w:type="dxa"/>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lang w:val="en-US"/>
              </w:rPr>
            </w:pPr>
            <w:r w:rsidRPr="00B16AEE">
              <w:rPr>
                <w:sz w:val="20"/>
                <w:lang w:val="en-US"/>
              </w:rPr>
              <w:t>F6</w:t>
            </w:r>
          </w:p>
        </w:tc>
        <w:tc>
          <w:tcPr>
            <w:tcW w:w="6576" w:type="dxa"/>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lang w:val="en-US"/>
              </w:rPr>
            </w:pPr>
            <w:r w:rsidRPr="00B16AEE">
              <w:rPr>
                <w:sz w:val="20"/>
                <w:lang w:val="en-US"/>
              </w:rPr>
              <w:t>Ability to reason inductively</w:t>
            </w:r>
          </w:p>
          <w:p w:rsidR="000D2E3F" w:rsidRPr="00B16AEE" w:rsidRDefault="000D2E3F" w:rsidP="00487E24">
            <w:pPr>
              <w:widowControl w:val="0"/>
              <w:spacing w:line="240" w:lineRule="auto"/>
              <w:rPr>
                <w:sz w:val="20"/>
                <w:lang w:val="en-US"/>
              </w:rPr>
            </w:pPr>
            <w:r w:rsidRPr="00B16AEE">
              <w:rPr>
                <w:sz w:val="20"/>
                <w:lang w:val="en-US"/>
              </w:rPr>
              <w:t>(Inductive reasoning = making an educated guess, reasoning based on abstractions, generalization, argument by analogy, prediction).</w:t>
            </w:r>
          </w:p>
        </w:tc>
        <w:tc>
          <w:tcPr>
            <w:tcW w:w="855"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lang w:val="en-US"/>
              </w:rPr>
            </w:pPr>
            <w:r w:rsidRPr="00B16AEE">
              <w:rPr>
                <w:sz w:val="20"/>
                <w:lang w:val="en-US"/>
              </w:rPr>
              <w:t>74.5</w:t>
            </w:r>
          </w:p>
        </w:tc>
        <w:tc>
          <w:tcPr>
            <w:tcW w:w="900"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lang w:val="en-US"/>
              </w:rPr>
            </w:pPr>
            <w:r w:rsidRPr="00B16AEE">
              <w:rPr>
                <w:sz w:val="20"/>
                <w:lang w:val="en-US"/>
              </w:rPr>
              <w:t>1933</w:t>
            </w:r>
          </w:p>
        </w:tc>
      </w:tr>
      <w:tr w:rsidR="00B16AEE" w:rsidRPr="00B16AEE" w:rsidTr="00487E24">
        <w:tc>
          <w:tcPr>
            <w:tcW w:w="555" w:type="dxa"/>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lang w:val="en-US"/>
              </w:rPr>
            </w:pPr>
            <w:r w:rsidRPr="00B16AEE">
              <w:rPr>
                <w:sz w:val="20"/>
                <w:lang w:val="en-US"/>
              </w:rPr>
              <w:t>F7</w:t>
            </w:r>
          </w:p>
        </w:tc>
        <w:tc>
          <w:tcPr>
            <w:tcW w:w="6576" w:type="dxa"/>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lang w:val="en-US"/>
              </w:rPr>
            </w:pPr>
            <w:r w:rsidRPr="00B16AEE">
              <w:rPr>
                <w:sz w:val="20"/>
                <w:lang w:val="en-US"/>
              </w:rPr>
              <w:t>Ability to detect small amounts of visual or acoustic energy</w:t>
            </w:r>
          </w:p>
        </w:tc>
        <w:tc>
          <w:tcPr>
            <w:tcW w:w="855"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lang w:val="en-US"/>
              </w:rPr>
            </w:pPr>
            <w:r w:rsidRPr="00B16AEE">
              <w:rPr>
                <w:sz w:val="20"/>
                <w:lang w:val="en-US"/>
              </w:rPr>
              <w:t>31.4</w:t>
            </w:r>
          </w:p>
        </w:tc>
        <w:tc>
          <w:tcPr>
            <w:tcW w:w="900"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lang w:val="en-US"/>
              </w:rPr>
            </w:pPr>
            <w:r w:rsidRPr="00B16AEE">
              <w:rPr>
                <w:sz w:val="20"/>
                <w:lang w:val="en-US"/>
              </w:rPr>
              <w:t>1895</w:t>
            </w:r>
          </w:p>
        </w:tc>
      </w:tr>
      <w:tr w:rsidR="00B16AEE" w:rsidRPr="00B16AEE" w:rsidTr="00487E24">
        <w:tc>
          <w:tcPr>
            <w:tcW w:w="555" w:type="dxa"/>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lang w:val="en-US"/>
              </w:rPr>
            </w:pPr>
            <w:r w:rsidRPr="00B16AEE">
              <w:rPr>
                <w:sz w:val="20"/>
                <w:lang w:val="en-US"/>
              </w:rPr>
              <w:t>F8</w:t>
            </w:r>
          </w:p>
        </w:tc>
        <w:tc>
          <w:tcPr>
            <w:tcW w:w="6576" w:type="dxa"/>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lang w:val="en-US"/>
              </w:rPr>
            </w:pPr>
            <w:r w:rsidRPr="00B16AEE">
              <w:rPr>
                <w:sz w:val="20"/>
                <w:lang w:val="en-US"/>
              </w:rPr>
              <w:t>Ability to perceive patterns of light or sound</w:t>
            </w:r>
          </w:p>
        </w:tc>
        <w:tc>
          <w:tcPr>
            <w:tcW w:w="855"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lang w:val="en-US"/>
              </w:rPr>
            </w:pPr>
            <w:r w:rsidRPr="00B16AEE">
              <w:rPr>
                <w:sz w:val="20"/>
                <w:lang w:val="en-US"/>
              </w:rPr>
              <w:t>29.2</w:t>
            </w:r>
          </w:p>
        </w:tc>
        <w:tc>
          <w:tcPr>
            <w:tcW w:w="900"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lang w:val="en-US"/>
              </w:rPr>
            </w:pPr>
            <w:r w:rsidRPr="00B16AEE">
              <w:rPr>
                <w:sz w:val="20"/>
                <w:lang w:val="en-US"/>
              </w:rPr>
              <w:t>1928</w:t>
            </w:r>
          </w:p>
        </w:tc>
      </w:tr>
      <w:tr w:rsidR="00B16AEE" w:rsidRPr="00B16AEE" w:rsidTr="00487E24">
        <w:tc>
          <w:tcPr>
            <w:tcW w:w="555" w:type="dxa"/>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lang w:val="en-US"/>
              </w:rPr>
            </w:pPr>
            <w:r w:rsidRPr="00B16AEE">
              <w:rPr>
                <w:sz w:val="20"/>
                <w:lang w:val="en-US"/>
              </w:rPr>
              <w:t>F9</w:t>
            </w:r>
          </w:p>
        </w:tc>
        <w:tc>
          <w:tcPr>
            <w:tcW w:w="6576" w:type="dxa"/>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lang w:val="en-US"/>
              </w:rPr>
            </w:pPr>
            <w:r w:rsidRPr="00B16AEE">
              <w:rPr>
                <w:sz w:val="20"/>
                <w:lang w:val="en-US"/>
              </w:rPr>
              <w:t>Ability to store very large amounts of information for long periods and to recall relevant facts at the appropriate time</w:t>
            </w:r>
          </w:p>
        </w:tc>
        <w:tc>
          <w:tcPr>
            <w:tcW w:w="855"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lang w:val="en-US"/>
              </w:rPr>
            </w:pPr>
            <w:r w:rsidRPr="00B16AEE">
              <w:rPr>
                <w:sz w:val="20"/>
                <w:lang w:val="en-US"/>
              </w:rPr>
              <w:t>7.4</w:t>
            </w:r>
          </w:p>
        </w:tc>
        <w:tc>
          <w:tcPr>
            <w:tcW w:w="900"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lang w:val="en-US"/>
              </w:rPr>
            </w:pPr>
            <w:r w:rsidRPr="00B16AEE">
              <w:rPr>
                <w:sz w:val="20"/>
                <w:lang w:val="en-US"/>
              </w:rPr>
              <w:t>1959</w:t>
            </w:r>
          </w:p>
        </w:tc>
      </w:tr>
      <w:tr w:rsidR="00B16AEE" w:rsidRPr="00B16AEE" w:rsidTr="00487E24">
        <w:tc>
          <w:tcPr>
            <w:tcW w:w="555" w:type="dxa"/>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lang w:val="en-US"/>
              </w:rPr>
            </w:pPr>
            <w:r w:rsidRPr="00B16AEE">
              <w:rPr>
                <w:sz w:val="20"/>
                <w:lang w:val="en-US"/>
              </w:rPr>
              <w:t>F10</w:t>
            </w:r>
          </w:p>
        </w:tc>
        <w:tc>
          <w:tcPr>
            <w:tcW w:w="6576" w:type="dxa"/>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lang w:val="en-US"/>
              </w:rPr>
            </w:pPr>
            <w:r w:rsidRPr="00B16AEE">
              <w:rPr>
                <w:sz w:val="20"/>
                <w:lang w:val="en-US"/>
              </w:rPr>
              <w:t>Ability to store information briefly and then to erase it completely</w:t>
            </w:r>
          </w:p>
        </w:tc>
        <w:tc>
          <w:tcPr>
            <w:tcW w:w="855"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lang w:val="en-US"/>
              </w:rPr>
            </w:pPr>
            <w:r w:rsidRPr="00B16AEE">
              <w:rPr>
                <w:sz w:val="20"/>
                <w:lang w:val="en-US"/>
              </w:rPr>
              <w:t>21.0</w:t>
            </w:r>
          </w:p>
        </w:tc>
        <w:tc>
          <w:tcPr>
            <w:tcW w:w="900"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lang w:val="en-US"/>
              </w:rPr>
            </w:pPr>
            <w:r w:rsidRPr="00B16AEE">
              <w:rPr>
                <w:sz w:val="20"/>
                <w:lang w:val="en-US"/>
              </w:rPr>
              <w:t>1937</w:t>
            </w:r>
          </w:p>
        </w:tc>
      </w:tr>
      <w:tr w:rsidR="000D2E3F" w:rsidRPr="00B16AEE" w:rsidTr="00487E24">
        <w:tc>
          <w:tcPr>
            <w:tcW w:w="555" w:type="dxa"/>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lang w:val="en-US"/>
              </w:rPr>
            </w:pPr>
            <w:r w:rsidRPr="00B16AEE">
              <w:rPr>
                <w:sz w:val="20"/>
                <w:lang w:val="en-US"/>
              </w:rPr>
              <w:t>F11</w:t>
            </w:r>
          </w:p>
        </w:tc>
        <w:tc>
          <w:tcPr>
            <w:tcW w:w="6576" w:type="dxa"/>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lang w:val="en-US"/>
              </w:rPr>
            </w:pPr>
            <w:r w:rsidRPr="00B16AEE">
              <w:rPr>
                <w:sz w:val="20"/>
                <w:lang w:val="en-US"/>
              </w:rPr>
              <w:t>Ability to reason deductively, including computational ability</w:t>
            </w:r>
          </w:p>
        </w:tc>
        <w:tc>
          <w:tcPr>
            <w:tcW w:w="855"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lang w:val="en-US"/>
              </w:rPr>
            </w:pPr>
            <w:r w:rsidRPr="00B16AEE">
              <w:rPr>
                <w:sz w:val="20"/>
                <w:lang w:val="en-US"/>
              </w:rPr>
              <w:t>39.1</w:t>
            </w:r>
          </w:p>
        </w:tc>
        <w:tc>
          <w:tcPr>
            <w:tcW w:w="900" w:type="dxa"/>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lang w:val="en-US"/>
              </w:rPr>
            </w:pPr>
            <w:r w:rsidRPr="00B16AEE">
              <w:rPr>
                <w:sz w:val="20"/>
                <w:lang w:val="en-US"/>
              </w:rPr>
              <w:t>1893</w:t>
            </w:r>
          </w:p>
        </w:tc>
      </w:tr>
    </w:tbl>
    <w:p w:rsidR="000D2E3F" w:rsidRPr="00B16AEE" w:rsidRDefault="000D2E3F" w:rsidP="000D2E3F">
      <w:pPr>
        <w:spacing w:line="240" w:lineRule="auto"/>
        <w:jc w:val="both"/>
        <w:rPr>
          <w:sz w:val="20"/>
          <w:lang w:val="en-US"/>
        </w:rPr>
      </w:pPr>
    </w:p>
    <w:p w:rsidR="000D2E3F" w:rsidRPr="00B16AEE" w:rsidRDefault="000D2E3F" w:rsidP="000D2E3F">
      <w:pPr>
        <w:spacing w:line="240" w:lineRule="auto"/>
        <w:jc w:val="both"/>
        <w:rPr>
          <w:b/>
          <w:sz w:val="20"/>
          <w:lang w:val="en-US"/>
        </w:rPr>
      </w:pPr>
      <w:r w:rsidRPr="00B16AEE">
        <w:rPr>
          <w:lang w:val="en-US"/>
        </w:rPr>
        <w:br w:type="page"/>
      </w:r>
    </w:p>
    <w:p w:rsidR="000D2E3F" w:rsidRPr="00B16AEE" w:rsidRDefault="000D2E3F" w:rsidP="000D2E3F">
      <w:pPr>
        <w:spacing w:line="240" w:lineRule="auto"/>
        <w:jc w:val="both"/>
        <w:rPr>
          <w:sz w:val="20"/>
          <w:lang w:val="en-US"/>
        </w:rPr>
      </w:pPr>
      <w:r w:rsidRPr="00B16AEE">
        <w:rPr>
          <w:sz w:val="20"/>
          <w:lang w:val="en-US"/>
        </w:rPr>
        <w:t xml:space="preserve">The Propensity to Trust Machines Scale was obtained from Merritt et al. (2014). </w:t>
      </w:r>
      <w:r w:rsidRPr="00B16AEE">
        <w:rPr>
          <w:sz w:val="20"/>
          <w:szCs w:val="20"/>
          <w:lang w:val="en-US"/>
        </w:rPr>
        <w:t>Respondents</w:t>
      </w:r>
      <w:r w:rsidRPr="00B16AEE">
        <w:rPr>
          <w:sz w:val="20"/>
          <w:lang w:val="en-US"/>
        </w:rPr>
        <w:t xml:space="preserve"> were instructed: “</w:t>
      </w:r>
      <w:r w:rsidRPr="00B16AEE">
        <w:rPr>
          <w:i/>
          <w:sz w:val="20"/>
          <w:lang w:val="en-US"/>
        </w:rPr>
        <w:t>Please indicate your level of agreement with each statement.</w:t>
      </w:r>
      <w:r w:rsidRPr="00B16AEE">
        <w:rPr>
          <w:sz w:val="20"/>
          <w:lang w:val="en-US"/>
        </w:rPr>
        <w:t>”, with response options: 1: Strongly disagree, 2: Disagree, 3: Neither agree nor disagree, 4: Agree, and 5: Strongly agree. The six statements were presented in a fixed order.</w:t>
      </w:r>
    </w:p>
    <w:p w:rsidR="000D2E3F" w:rsidRPr="00B16AEE" w:rsidRDefault="000D2E3F" w:rsidP="000D2E3F">
      <w:pPr>
        <w:spacing w:line="240" w:lineRule="auto"/>
        <w:jc w:val="both"/>
        <w:rPr>
          <w:sz w:val="20"/>
          <w:lang w:val="en-US"/>
        </w:rPr>
      </w:pPr>
    </w:p>
    <w:p w:rsidR="000D2E3F" w:rsidRPr="00B16AEE" w:rsidRDefault="000D2E3F" w:rsidP="000D2E3F">
      <w:pPr>
        <w:spacing w:line="240" w:lineRule="auto"/>
        <w:rPr>
          <w:sz w:val="20"/>
          <w:szCs w:val="20"/>
          <w:lang w:val="en-US"/>
        </w:rPr>
      </w:pPr>
      <w:r w:rsidRPr="00B16AEE">
        <w:rPr>
          <w:sz w:val="20"/>
          <w:szCs w:val="20"/>
          <w:lang w:val="en-US"/>
        </w:rPr>
        <w:t>Table S3</w:t>
      </w:r>
    </w:p>
    <w:p w:rsidR="000D2E3F" w:rsidRPr="00B16AEE" w:rsidRDefault="000D2E3F" w:rsidP="000D2E3F">
      <w:pPr>
        <w:spacing w:line="240" w:lineRule="auto"/>
        <w:rPr>
          <w:i/>
          <w:sz w:val="20"/>
          <w:szCs w:val="20"/>
          <w:lang w:val="en-US"/>
        </w:rPr>
      </w:pPr>
      <w:r w:rsidRPr="00B16AEE">
        <w:rPr>
          <w:i/>
          <w:sz w:val="20"/>
          <w:szCs w:val="20"/>
          <w:lang w:val="en-US"/>
        </w:rPr>
        <w:t>Means and standard deviations (SD) for the items of the Propensity to Trust Machines scale (Questionnaire 1)</w:t>
      </w:r>
    </w:p>
    <w:tbl>
      <w:tblPr>
        <w:tblStyle w:val="13"/>
        <w:tblW w:w="8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7"/>
        <w:gridCol w:w="6463"/>
        <w:gridCol w:w="930"/>
        <w:gridCol w:w="930"/>
      </w:tblGrid>
      <w:tr w:rsidR="00B16AEE" w:rsidRPr="00B16AEE" w:rsidTr="00487E24">
        <w:tc>
          <w:tcPr>
            <w:tcW w:w="397" w:type="dxa"/>
            <w:tcBorders>
              <w:top w:val="single" w:sz="4" w:space="0" w:color="000000"/>
              <w:left w:val="nil"/>
              <w:bottom w:val="single" w:sz="4" w:space="0" w:color="000000"/>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szCs w:val="20"/>
                <w:lang w:val="en-US"/>
              </w:rPr>
            </w:pPr>
          </w:p>
        </w:tc>
        <w:tc>
          <w:tcPr>
            <w:tcW w:w="6463" w:type="dxa"/>
            <w:tcBorders>
              <w:top w:val="single" w:sz="4" w:space="0" w:color="000000"/>
              <w:left w:val="nil"/>
              <w:bottom w:val="single" w:sz="4" w:space="0" w:color="000000"/>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rPr>
                <w:i/>
                <w:sz w:val="20"/>
                <w:szCs w:val="20"/>
                <w:lang w:val="en-US"/>
              </w:rPr>
            </w:pPr>
          </w:p>
        </w:tc>
        <w:tc>
          <w:tcPr>
            <w:tcW w:w="930" w:type="dxa"/>
            <w:tcBorders>
              <w:top w:val="single" w:sz="4" w:space="0" w:color="000000"/>
              <w:left w:val="nil"/>
              <w:bottom w:val="single" w:sz="4" w:space="0" w:color="000000"/>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b/>
                <w:i/>
                <w:sz w:val="20"/>
                <w:szCs w:val="20"/>
                <w:lang w:val="en-US"/>
              </w:rPr>
            </w:pPr>
            <w:r w:rsidRPr="00B16AEE">
              <w:rPr>
                <w:b/>
                <w:i/>
                <w:sz w:val="20"/>
                <w:szCs w:val="20"/>
                <w:lang w:val="en-US"/>
              </w:rPr>
              <w:t>M</w:t>
            </w:r>
          </w:p>
        </w:tc>
        <w:tc>
          <w:tcPr>
            <w:tcW w:w="930" w:type="dxa"/>
            <w:tcBorders>
              <w:top w:val="single" w:sz="4" w:space="0" w:color="000000"/>
              <w:left w:val="nil"/>
              <w:bottom w:val="single" w:sz="4" w:space="0" w:color="000000"/>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b/>
                <w:i/>
                <w:sz w:val="20"/>
                <w:szCs w:val="20"/>
                <w:lang w:val="en-US"/>
              </w:rPr>
            </w:pPr>
            <w:r w:rsidRPr="00B16AEE">
              <w:rPr>
                <w:b/>
                <w:i/>
                <w:sz w:val="20"/>
                <w:szCs w:val="20"/>
                <w:lang w:val="en-US"/>
              </w:rPr>
              <w:t>SD</w:t>
            </w:r>
          </w:p>
        </w:tc>
      </w:tr>
      <w:tr w:rsidR="00B16AEE" w:rsidRPr="00B16AEE" w:rsidTr="00487E24">
        <w:tc>
          <w:tcPr>
            <w:tcW w:w="397" w:type="dxa"/>
            <w:tcBorders>
              <w:top w:val="single" w:sz="4" w:space="0" w:color="000000"/>
              <w:left w:val="nil"/>
              <w:bottom w:val="nil"/>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szCs w:val="20"/>
                <w:lang w:val="en-US"/>
              </w:rPr>
            </w:pPr>
            <w:r w:rsidRPr="00B16AEE">
              <w:rPr>
                <w:sz w:val="20"/>
                <w:szCs w:val="20"/>
                <w:lang w:val="en-US"/>
              </w:rPr>
              <w:t>T1</w:t>
            </w:r>
          </w:p>
        </w:tc>
        <w:tc>
          <w:tcPr>
            <w:tcW w:w="6463" w:type="dxa"/>
            <w:tcBorders>
              <w:top w:val="single" w:sz="4" w:space="0" w:color="000000"/>
              <w:left w:val="nil"/>
              <w:bottom w:val="nil"/>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szCs w:val="20"/>
                <w:lang w:val="en-US"/>
              </w:rPr>
            </w:pPr>
            <w:r w:rsidRPr="00B16AEE">
              <w:rPr>
                <w:sz w:val="20"/>
                <w:szCs w:val="20"/>
                <w:lang w:val="en-US"/>
              </w:rPr>
              <w:t>I usually trust machines until there is a reason not to</w:t>
            </w:r>
          </w:p>
        </w:tc>
        <w:tc>
          <w:tcPr>
            <w:tcW w:w="930" w:type="dxa"/>
            <w:tcBorders>
              <w:top w:val="single" w:sz="4" w:space="0" w:color="000000"/>
              <w:left w:val="nil"/>
              <w:bottom w:val="nil"/>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szCs w:val="20"/>
                <w:lang w:val="en-US"/>
              </w:rPr>
            </w:pPr>
            <w:r w:rsidRPr="00B16AEE">
              <w:rPr>
                <w:sz w:val="20"/>
                <w:szCs w:val="20"/>
                <w:lang w:val="en-US"/>
              </w:rPr>
              <w:t>3.76</w:t>
            </w:r>
          </w:p>
        </w:tc>
        <w:tc>
          <w:tcPr>
            <w:tcW w:w="930" w:type="dxa"/>
            <w:tcBorders>
              <w:top w:val="single" w:sz="4" w:space="0" w:color="000000"/>
              <w:left w:val="nil"/>
              <w:bottom w:val="nil"/>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szCs w:val="20"/>
                <w:lang w:val="en-US"/>
              </w:rPr>
            </w:pPr>
            <w:r w:rsidRPr="00B16AEE">
              <w:rPr>
                <w:sz w:val="20"/>
                <w:szCs w:val="20"/>
                <w:lang w:val="en-US"/>
              </w:rPr>
              <w:t>0.82</w:t>
            </w:r>
          </w:p>
        </w:tc>
      </w:tr>
      <w:tr w:rsidR="00B16AEE" w:rsidRPr="00B16AEE" w:rsidTr="00487E24">
        <w:tc>
          <w:tcPr>
            <w:tcW w:w="397" w:type="dxa"/>
            <w:tcBorders>
              <w:top w:val="nil"/>
              <w:left w:val="nil"/>
              <w:bottom w:val="nil"/>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szCs w:val="20"/>
                <w:lang w:val="en-US"/>
              </w:rPr>
            </w:pPr>
            <w:r w:rsidRPr="00B16AEE">
              <w:rPr>
                <w:sz w:val="20"/>
                <w:szCs w:val="20"/>
                <w:lang w:val="en-US"/>
              </w:rPr>
              <w:t>T2</w:t>
            </w:r>
          </w:p>
        </w:tc>
        <w:tc>
          <w:tcPr>
            <w:tcW w:w="6463" w:type="dxa"/>
            <w:tcBorders>
              <w:top w:val="nil"/>
              <w:left w:val="nil"/>
              <w:bottom w:val="nil"/>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szCs w:val="20"/>
                <w:lang w:val="en-US"/>
              </w:rPr>
            </w:pPr>
            <w:r w:rsidRPr="00B16AEE">
              <w:rPr>
                <w:sz w:val="20"/>
                <w:szCs w:val="20"/>
                <w:lang w:val="en-US"/>
              </w:rPr>
              <w:t>For the most part, I DISTRUST machines (R)</w:t>
            </w:r>
          </w:p>
        </w:tc>
        <w:tc>
          <w:tcPr>
            <w:tcW w:w="930" w:type="dxa"/>
            <w:tcBorders>
              <w:top w:val="nil"/>
              <w:left w:val="nil"/>
              <w:bottom w:val="nil"/>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szCs w:val="20"/>
                <w:lang w:val="en-US"/>
              </w:rPr>
            </w:pPr>
            <w:r w:rsidRPr="00B16AEE">
              <w:rPr>
                <w:sz w:val="20"/>
                <w:szCs w:val="20"/>
                <w:lang w:val="en-US"/>
              </w:rPr>
              <w:t>2.30</w:t>
            </w:r>
          </w:p>
        </w:tc>
        <w:tc>
          <w:tcPr>
            <w:tcW w:w="930" w:type="dxa"/>
            <w:tcBorders>
              <w:top w:val="nil"/>
              <w:left w:val="nil"/>
              <w:bottom w:val="nil"/>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szCs w:val="20"/>
                <w:lang w:val="en-US"/>
              </w:rPr>
            </w:pPr>
            <w:r w:rsidRPr="00B16AEE">
              <w:rPr>
                <w:sz w:val="20"/>
                <w:szCs w:val="20"/>
                <w:lang w:val="en-US"/>
              </w:rPr>
              <w:t>0.92</w:t>
            </w:r>
          </w:p>
        </w:tc>
      </w:tr>
      <w:tr w:rsidR="00B16AEE" w:rsidRPr="00B16AEE" w:rsidTr="00487E24">
        <w:tc>
          <w:tcPr>
            <w:tcW w:w="397" w:type="dxa"/>
            <w:tcBorders>
              <w:top w:val="nil"/>
              <w:left w:val="nil"/>
              <w:bottom w:val="nil"/>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szCs w:val="20"/>
                <w:vertAlign w:val="superscript"/>
                <w:lang w:val="en-US"/>
              </w:rPr>
            </w:pPr>
            <w:r w:rsidRPr="00B16AEE">
              <w:rPr>
                <w:sz w:val="20"/>
                <w:szCs w:val="20"/>
                <w:lang w:val="en-US"/>
              </w:rPr>
              <w:t>T3</w:t>
            </w:r>
          </w:p>
        </w:tc>
        <w:tc>
          <w:tcPr>
            <w:tcW w:w="6463" w:type="dxa"/>
            <w:tcBorders>
              <w:top w:val="nil"/>
              <w:left w:val="nil"/>
              <w:bottom w:val="nil"/>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szCs w:val="20"/>
                <w:lang w:val="en-US"/>
              </w:rPr>
            </w:pPr>
            <w:r w:rsidRPr="00B16AEE">
              <w:rPr>
                <w:sz w:val="20"/>
                <w:szCs w:val="20"/>
                <w:lang w:val="en-US"/>
              </w:rPr>
              <w:t>In general, I would rely on a machine to assist me</w:t>
            </w:r>
          </w:p>
        </w:tc>
        <w:tc>
          <w:tcPr>
            <w:tcW w:w="930" w:type="dxa"/>
            <w:tcBorders>
              <w:top w:val="nil"/>
              <w:left w:val="nil"/>
              <w:bottom w:val="nil"/>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szCs w:val="20"/>
                <w:lang w:val="en-US"/>
              </w:rPr>
            </w:pPr>
            <w:r w:rsidRPr="00B16AEE">
              <w:rPr>
                <w:sz w:val="20"/>
                <w:szCs w:val="20"/>
                <w:lang w:val="en-US"/>
              </w:rPr>
              <w:t>3.67</w:t>
            </w:r>
          </w:p>
        </w:tc>
        <w:tc>
          <w:tcPr>
            <w:tcW w:w="930" w:type="dxa"/>
            <w:tcBorders>
              <w:top w:val="nil"/>
              <w:left w:val="nil"/>
              <w:bottom w:val="nil"/>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szCs w:val="20"/>
                <w:lang w:val="en-US"/>
              </w:rPr>
            </w:pPr>
            <w:r w:rsidRPr="00B16AEE">
              <w:rPr>
                <w:sz w:val="20"/>
                <w:szCs w:val="20"/>
                <w:lang w:val="en-US"/>
              </w:rPr>
              <w:t>0.83</w:t>
            </w:r>
          </w:p>
        </w:tc>
      </w:tr>
      <w:tr w:rsidR="00B16AEE" w:rsidRPr="00B16AEE" w:rsidTr="00487E24">
        <w:tc>
          <w:tcPr>
            <w:tcW w:w="397" w:type="dxa"/>
            <w:tcBorders>
              <w:top w:val="nil"/>
              <w:left w:val="nil"/>
              <w:bottom w:val="nil"/>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szCs w:val="20"/>
                <w:lang w:val="en-US"/>
              </w:rPr>
            </w:pPr>
            <w:r w:rsidRPr="00B16AEE">
              <w:rPr>
                <w:sz w:val="20"/>
                <w:szCs w:val="20"/>
                <w:lang w:val="en-US"/>
              </w:rPr>
              <w:t>T4</w:t>
            </w:r>
          </w:p>
        </w:tc>
        <w:tc>
          <w:tcPr>
            <w:tcW w:w="6463" w:type="dxa"/>
            <w:tcBorders>
              <w:top w:val="nil"/>
              <w:left w:val="nil"/>
              <w:bottom w:val="nil"/>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szCs w:val="20"/>
                <w:lang w:val="en-US"/>
              </w:rPr>
            </w:pPr>
            <w:r w:rsidRPr="00B16AEE">
              <w:rPr>
                <w:sz w:val="20"/>
                <w:szCs w:val="20"/>
                <w:lang w:val="en-US"/>
              </w:rPr>
              <w:t>My tendency to trust machines is high</w:t>
            </w:r>
            <w:bookmarkStart w:id="0" w:name="_GoBack"/>
            <w:bookmarkEnd w:id="0"/>
          </w:p>
        </w:tc>
        <w:tc>
          <w:tcPr>
            <w:tcW w:w="930" w:type="dxa"/>
            <w:tcBorders>
              <w:top w:val="nil"/>
              <w:left w:val="nil"/>
              <w:bottom w:val="nil"/>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szCs w:val="20"/>
                <w:lang w:val="en-US"/>
              </w:rPr>
            </w:pPr>
            <w:r w:rsidRPr="00B16AEE">
              <w:rPr>
                <w:sz w:val="20"/>
                <w:szCs w:val="20"/>
                <w:lang w:val="en-US"/>
              </w:rPr>
              <w:t>3.41</w:t>
            </w:r>
          </w:p>
        </w:tc>
        <w:tc>
          <w:tcPr>
            <w:tcW w:w="930" w:type="dxa"/>
            <w:tcBorders>
              <w:top w:val="nil"/>
              <w:left w:val="nil"/>
              <w:bottom w:val="nil"/>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szCs w:val="20"/>
                <w:lang w:val="en-US"/>
              </w:rPr>
            </w:pPr>
            <w:r w:rsidRPr="00B16AEE">
              <w:rPr>
                <w:sz w:val="20"/>
                <w:szCs w:val="20"/>
                <w:lang w:val="en-US"/>
              </w:rPr>
              <w:t>0.92</w:t>
            </w:r>
          </w:p>
        </w:tc>
      </w:tr>
      <w:tr w:rsidR="00B16AEE" w:rsidRPr="00B16AEE" w:rsidTr="00487E24">
        <w:tc>
          <w:tcPr>
            <w:tcW w:w="397" w:type="dxa"/>
            <w:tcBorders>
              <w:top w:val="nil"/>
              <w:left w:val="nil"/>
              <w:bottom w:val="nil"/>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szCs w:val="20"/>
                <w:lang w:val="en-US"/>
              </w:rPr>
            </w:pPr>
            <w:r w:rsidRPr="00B16AEE">
              <w:rPr>
                <w:sz w:val="20"/>
                <w:szCs w:val="20"/>
                <w:lang w:val="en-US"/>
              </w:rPr>
              <w:t>T5</w:t>
            </w:r>
          </w:p>
        </w:tc>
        <w:tc>
          <w:tcPr>
            <w:tcW w:w="6463" w:type="dxa"/>
            <w:tcBorders>
              <w:top w:val="nil"/>
              <w:left w:val="nil"/>
              <w:bottom w:val="nil"/>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szCs w:val="20"/>
                <w:lang w:val="en-US"/>
              </w:rPr>
            </w:pPr>
            <w:r w:rsidRPr="00B16AEE">
              <w:rPr>
                <w:sz w:val="20"/>
                <w:szCs w:val="20"/>
                <w:lang w:val="en-US"/>
              </w:rPr>
              <w:t>It is easy for me to trust machines to do their job</w:t>
            </w:r>
          </w:p>
        </w:tc>
        <w:tc>
          <w:tcPr>
            <w:tcW w:w="930" w:type="dxa"/>
            <w:tcBorders>
              <w:top w:val="nil"/>
              <w:left w:val="nil"/>
              <w:bottom w:val="nil"/>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szCs w:val="20"/>
                <w:lang w:val="en-US"/>
              </w:rPr>
            </w:pPr>
            <w:r w:rsidRPr="00B16AEE">
              <w:rPr>
                <w:sz w:val="20"/>
                <w:szCs w:val="20"/>
                <w:lang w:val="en-US"/>
              </w:rPr>
              <w:t>3.67</w:t>
            </w:r>
          </w:p>
        </w:tc>
        <w:tc>
          <w:tcPr>
            <w:tcW w:w="930" w:type="dxa"/>
            <w:tcBorders>
              <w:top w:val="nil"/>
              <w:left w:val="nil"/>
              <w:bottom w:val="nil"/>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szCs w:val="20"/>
                <w:lang w:val="en-US"/>
              </w:rPr>
            </w:pPr>
            <w:r w:rsidRPr="00B16AEE">
              <w:rPr>
                <w:sz w:val="20"/>
                <w:szCs w:val="20"/>
                <w:lang w:val="en-US"/>
              </w:rPr>
              <w:t>0.82</w:t>
            </w:r>
          </w:p>
        </w:tc>
      </w:tr>
      <w:tr w:rsidR="00B16AEE" w:rsidRPr="00B16AEE" w:rsidTr="00487E24">
        <w:tc>
          <w:tcPr>
            <w:tcW w:w="397" w:type="dxa"/>
            <w:tcBorders>
              <w:top w:val="nil"/>
              <w:left w:val="nil"/>
              <w:bottom w:val="single" w:sz="4" w:space="0" w:color="000000"/>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szCs w:val="20"/>
                <w:lang w:val="en-US"/>
              </w:rPr>
            </w:pPr>
            <w:r w:rsidRPr="00B16AEE">
              <w:rPr>
                <w:sz w:val="20"/>
                <w:szCs w:val="20"/>
                <w:lang w:val="en-US"/>
              </w:rPr>
              <w:t>T6</w:t>
            </w:r>
          </w:p>
        </w:tc>
        <w:tc>
          <w:tcPr>
            <w:tcW w:w="6463" w:type="dxa"/>
            <w:tcBorders>
              <w:top w:val="nil"/>
              <w:left w:val="nil"/>
              <w:bottom w:val="single" w:sz="4" w:space="0" w:color="000000"/>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rPr>
                <w:sz w:val="20"/>
                <w:szCs w:val="20"/>
                <w:lang w:val="en-US"/>
              </w:rPr>
            </w:pPr>
            <w:r w:rsidRPr="00B16AEE">
              <w:rPr>
                <w:sz w:val="20"/>
                <w:szCs w:val="20"/>
                <w:lang w:val="en-US"/>
              </w:rPr>
              <w:t>I am likely to trust a machine even when I have little knowledge about it</w:t>
            </w:r>
          </w:p>
        </w:tc>
        <w:tc>
          <w:tcPr>
            <w:tcW w:w="930" w:type="dxa"/>
            <w:tcBorders>
              <w:top w:val="nil"/>
              <w:left w:val="nil"/>
              <w:bottom w:val="single" w:sz="4" w:space="0" w:color="000000"/>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szCs w:val="20"/>
                <w:lang w:val="en-US"/>
              </w:rPr>
            </w:pPr>
            <w:r w:rsidRPr="00B16AEE">
              <w:rPr>
                <w:sz w:val="20"/>
                <w:szCs w:val="20"/>
                <w:lang w:val="en-US"/>
              </w:rPr>
              <w:t>3.14</w:t>
            </w:r>
          </w:p>
        </w:tc>
        <w:tc>
          <w:tcPr>
            <w:tcW w:w="930" w:type="dxa"/>
            <w:tcBorders>
              <w:top w:val="nil"/>
              <w:left w:val="nil"/>
              <w:bottom w:val="single" w:sz="4" w:space="0" w:color="000000"/>
              <w:right w:val="nil"/>
            </w:tcBorders>
            <w:shd w:val="clear" w:color="auto" w:fill="auto"/>
            <w:tcMar>
              <w:top w:w="0" w:type="dxa"/>
              <w:left w:w="0" w:type="dxa"/>
              <w:bottom w:w="0" w:type="dxa"/>
              <w:right w:w="0" w:type="dxa"/>
            </w:tcMar>
          </w:tcPr>
          <w:p w:rsidR="000D2E3F" w:rsidRPr="00B16AEE" w:rsidRDefault="000D2E3F" w:rsidP="00487E24">
            <w:pPr>
              <w:widowControl w:val="0"/>
              <w:spacing w:line="240" w:lineRule="auto"/>
              <w:jc w:val="center"/>
              <w:rPr>
                <w:sz w:val="20"/>
                <w:szCs w:val="20"/>
                <w:lang w:val="en-US"/>
              </w:rPr>
            </w:pPr>
            <w:r w:rsidRPr="00B16AEE">
              <w:rPr>
                <w:sz w:val="20"/>
                <w:szCs w:val="20"/>
                <w:lang w:val="en-US"/>
              </w:rPr>
              <w:t>1.02</w:t>
            </w:r>
          </w:p>
        </w:tc>
      </w:tr>
    </w:tbl>
    <w:p w:rsidR="000D2E3F" w:rsidRPr="00B16AEE" w:rsidRDefault="000D2E3F" w:rsidP="000D2E3F">
      <w:pPr>
        <w:spacing w:line="240" w:lineRule="auto"/>
        <w:rPr>
          <w:sz w:val="20"/>
          <w:szCs w:val="20"/>
          <w:lang w:val="en-US"/>
        </w:rPr>
      </w:pPr>
      <w:r w:rsidRPr="00B16AEE">
        <w:rPr>
          <w:i/>
          <w:iCs/>
          <w:sz w:val="20"/>
          <w:szCs w:val="20"/>
          <w:lang w:val="en-US"/>
        </w:rPr>
        <w:t xml:space="preserve">Note. </w:t>
      </w:r>
      <w:r w:rsidRPr="00B16AEE">
        <w:rPr>
          <w:sz w:val="20"/>
          <w:szCs w:val="20"/>
          <w:lang w:val="en-US"/>
        </w:rPr>
        <w:t>T2 was reversed before calculating the composite score.</w:t>
      </w:r>
    </w:p>
    <w:p w:rsidR="000D2E3F" w:rsidRPr="00B16AEE" w:rsidRDefault="000D2E3F" w:rsidP="000D2E3F">
      <w:pPr>
        <w:spacing w:line="240" w:lineRule="auto"/>
        <w:rPr>
          <w:b/>
          <w:sz w:val="20"/>
          <w:szCs w:val="20"/>
          <w:lang w:val="en-US"/>
        </w:rPr>
      </w:pPr>
    </w:p>
    <w:p w:rsidR="000D2E3F" w:rsidRPr="00B16AEE" w:rsidRDefault="000D2E3F" w:rsidP="000D2E3F">
      <w:pPr>
        <w:rPr>
          <w:b/>
          <w:sz w:val="20"/>
          <w:szCs w:val="20"/>
          <w:lang w:val="en-US"/>
        </w:rPr>
      </w:pPr>
    </w:p>
    <w:p w:rsidR="000D2E3F" w:rsidRPr="00B16AEE" w:rsidRDefault="000D2E3F" w:rsidP="000D2E3F">
      <w:pPr>
        <w:rPr>
          <w:bCs/>
          <w:sz w:val="20"/>
          <w:szCs w:val="20"/>
          <w:lang w:val="en-US"/>
        </w:rPr>
      </w:pPr>
      <w:r w:rsidRPr="00B16AEE">
        <w:rPr>
          <w:bCs/>
          <w:sz w:val="20"/>
          <w:szCs w:val="20"/>
          <w:lang w:val="en-US"/>
        </w:rPr>
        <w:t>The tables below show the means for the five most highly represented countries in Questionnaire 1 (Table S4) and Questionnaire 2 (Table S5).</w:t>
      </w:r>
    </w:p>
    <w:p w:rsidR="000D2E3F" w:rsidRPr="00B16AEE" w:rsidRDefault="000D2E3F" w:rsidP="000D2E3F">
      <w:pPr>
        <w:rPr>
          <w:b/>
          <w:sz w:val="20"/>
          <w:szCs w:val="20"/>
          <w:lang w:val="en-US"/>
        </w:rPr>
      </w:pPr>
    </w:p>
    <w:p w:rsidR="000D2E3F" w:rsidRPr="00B16AEE" w:rsidRDefault="000D2E3F" w:rsidP="000D2E3F">
      <w:pPr>
        <w:rPr>
          <w:b/>
          <w:sz w:val="20"/>
          <w:szCs w:val="20"/>
          <w:lang w:val="en-US"/>
        </w:rPr>
      </w:pPr>
      <w:r w:rsidRPr="00B16AEE">
        <w:rPr>
          <w:bCs/>
          <w:sz w:val="20"/>
          <w:szCs w:val="20"/>
          <w:lang w:val="en-US"/>
        </w:rPr>
        <w:t>Table S4</w:t>
      </w:r>
    </w:p>
    <w:p w:rsidR="000D2E3F" w:rsidRPr="00B16AEE" w:rsidRDefault="000D2E3F" w:rsidP="000D2E3F">
      <w:pPr>
        <w:spacing w:line="240" w:lineRule="auto"/>
        <w:rPr>
          <w:b/>
          <w:sz w:val="20"/>
          <w:lang w:val="en-US"/>
        </w:rPr>
      </w:pPr>
      <w:r w:rsidRPr="00B16AEE">
        <w:rPr>
          <w:bCs/>
          <w:i/>
          <w:iCs/>
          <w:sz w:val="20"/>
          <w:szCs w:val="20"/>
          <w:lang w:val="en-US"/>
        </w:rPr>
        <w:t>Means</w:t>
      </w:r>
      <w:r w:rsidRPr="00B16AEE">
        <w:rPr>
          <w:i/>
          <w:sz w:val="20"/>
          <w:lang w:val="en-US"/>
        </w:rPr>
        <w:t xml:space="preserve"> for the </w:t>
      </w:r>
      <w:r w:rsidRPr="00B16AEE">
        <w:rPr>
          <w:bCs/>
          <w:i/>
          <w:iCs/>
          <w:sz w:val="20"/>
          <w:szCs w:val="20"/>
          <w:lang w:val="en-US"/>
        </w:rPr>
        <w:t>five most highly represented</w:t>
      </w:r>
      <w:r w:rsidRPr="00B16AEE">
        <w:rPr>
          <w:i/>
          <w:sz w:val="20"/>
          <w:lang w:val="en-US"/>
        </w:rPr>
        <w:t xml:space="preserve"> countries </w:t>
      </w:r>
      <w:r w:rsidRPr="00B16AEE">
        <w:rPr>
          <w:bCs/>
          <w:i/>
          <w:iCs/>
          <w:sz w:val="20"/>
          <w:szCs w:val="20"/>
          <w:lang w:val="en-US"/>
        </w:rPr>
        <w:t>in Questionnaire 1</w:t>
      </w:r>
      <w:r w:rsidRPr="00B16AEE">
        <w:rPr>
          <w:i/>
          <w:sz w:val="20"/>
          <w:lang w:val="en-US"/>
        </w:rPr>
        <w:t xml:space="preserve"> </w:t>
      </w:r>
    </w:p>
    <w:tbl>
      <w:tblPr>
        <w:tblW w:w="4952" w:type="pct"/>
        <w:tblLayout w:type="fixed"/>
        <w:tblCellMar>
          <w:left w:w="70" w:type="dxa"/>
          <w:right w:w="70" w:type="dxa"/>
        </w:tblCellMar>
        <w:tblLook w:val="04A0" w:firstRow="1" w:lastRow="0" w:firstColumn="1" w:lastColumn="0" w:noHBand="0" w:noVBand="1"/>
      </w:tblPr>
      <w:tblGrid>
        <w:gridCol w:w="1265"/>
        <w:gridCol w:w="418"/>
        <w:gridCol w:w="624"/>
        <w:gridCol w:w="681"/>
        <w:gridCol w:w="624"/>
        <w:gridCol w:w="798"/>
        <w:gridCol w:w="624"/>
        <w:gridCol w:w="783"/>
        <w:gridCol w:w="798"/>
        <w:gridCol w:w="798"/>
        <w:gridCol w:w="798"/>
        <w:gridCol w:w="731"/>
      </w:tblGrid>
      <w:tr w:rsidR="00B16AEE" w:rsidRPr="00B16AEE" w:rsidTr="00487E24">
        <w:trPr>
          <w:trHeight w:val="57"/>
        </w:trPr>
        <w:tc>
          <w:tcPr>
            <w:tcW w:w="707" w:type="pct"/>
            <w:tcBorders>
              <w:top w:val="single" w:sz="4" w:space="0" w:color="auto"/>
              <w:bottom w:val="single" w:sz="4" w:space="0" w:color="auto"/>
            </w:tcBorders>
            <w:shd w:val="clear" w:color="auto" w:fill="auto"/>
            <w:noWrap/>
            <w:vAlign w:val="bottom"/>
          </w:tcPr>
          <w:p w:rsidR="000D2E3F" w:rsidRPr="00B16AEE" w:rsidRDefault="000D2E3F" w:rsidP="00487E24">
            <w:pPr>
              <w:spacing w:line="240" w:lineRule="auto"/>
              <w:rPr>
                <w:rFonts w:eastAsia="Times New Roman"/>
                <w:b/>
                <w:bCs/>
                <w:sz w:val="14"/>
                <w:szCs w:val="14"/>
                <w:lang w:val="en-US" w:eastAsia="nl-NL"/>
              </w:rPr>
            </w:pPr>
          </w:p>
        </w:tc>
        <w:tc>
          <w:tcPr>
            <w:tcW w:w="234" w:type="pct"/>
            <w:tcBorders>
              <w:top w:val="single" w:sz="4" w:space="0" w:color="auto"/>
              <w:bottom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b/>
                <w:bCs/>
                <w:i/>
                <w:iCs/>
                <w:sz w:val="14"/>
                <w:szCs w:val="14"/>
                <w:lang w:val="en-US" w:eastAsia="nl-NL"/>
              </w:rPr>
            </w:pPr>
            <w:r w:rsidRPr="00B16AEE">
              <w:rPr>
                <w:rFonts w:eastAsia="Times New Roman"/>
                <w:b/>
                <w:bCs/>
                <w:i/>
                <w:iCs/>
                <w:sz w:val="14"/>
                <w:szCs w:val="14"/>
                <w:lang w:val="en-US" w:eastAsia="nl-NL"/>
              </w:rPr>
              <w:t>n</w:t>
            </w:r>
          </w:p>
        </w:tc>
        <w:tc>
          <w:tcPr>
            <w:tcW w:w="349" w:type="pct"/>
            <w:tcBorders>
              <w:top w:val="single" w:sz="4" w:space="0" w:color="auto"/>
              <w:bottom w:val="single" w:sz="4" w:space="0" w:color="auto"/>
            </w:tcBorders>
            <w:shd w:val="clear" w:color="000000" w:fill="FFFFFF"/>
            <w:vAlign w:val="center"/>
            <w:hideMark/>
          </w:tcPr>
          <w:p w:rsidR="000D2E3F" w:rsidRPr="00B16AEE" w:rsidRDefault="000D2E3F" w:rsidP="00487E24">
            <w:pPr>
              <w:spacing w:line="240" w:lineRule="auto"/>
              <w:jc w:val="center"/>
              <w:rPr>
                <w:rFonts w:eastAsia="Times New Roman"/>
                <w:b/>
                <w:bCs/>
                <w:sz w:val="14"/>
                <w:szCs w:val="14"/>
                <w:lang w:val="en-US" w:eastAsia="nl-NL"/>
              </w:rPr>
            </w:pPr>
            <w:r w:rsidRPr="00B16AEE">
              <w:rPr>
                <w:rFonts w:eastAsia="Times New Roman"/>
                <w:b/>
                <w:bCs/>
                <w:sz w:val="14"/>
                <w:szCs w:val="14"/>
                <w:lang w:val="en-US" w:eastAsia="nl-NL"/>
              </w:rPr>
              <w:t>Age (years) (G1)</w:t>
            </w:r>
          </w:p>
        </w:tc>
        <w:tc>
          <w:tcPr>
            <w:tcW w:w="381" w:type="pct"/>
            <w:tcBorders>
              <w:top w:val="single" w:sz="4" w:space="0" w:color="auto"/>
              <w:bottom w:val="single" w:sz="4" w:space="0" w:color="auto"/>
            </w:tcBorders>
            <w:shd w:val="clear" w:color="000000" w:fill="FFFFFF"/>
            <w:vAlign w:val="center"/>
            <w:hideMark/>
          </w:tcPr>
          <w:p w:rsidR="000D2E3F" w:rsidRPr="00B16AEE" w:rsidRDefault="000D2E3F" w:rsidP="00487E24">
            <w:pPr>
              <w:spacing w:line="240" w:lineRule="auto"/>
              <w:jc w:val="center"/>
              <w:rPr>
                <w:rFonts w:eastAsia="Times New Roman"/>
                <w:b/>
                <w:bCs/>
                <w:sz w:val="14"/>
                <w:szCs w:val="14"/>
                <w:lang w:val="en-US" w:eastAsia="nl-NL"/>
              </w:rPr>
            </w:pPr>
            <w:r w:rsidRPr="00B16AEE">
              <w:rPr>
                <w:rFonts w:eastAsia="Times New Roman"/>
                <w:b/>
                <w:bCs/>
                <w:sz w:val="14"/>
                <w:szCs w:val="14"/>
                <w:lang w:val="en-US" w:eastAsia="nl-NL"/>
              </w:rPr>
              <w:t>Gender (0: Fe-male / 1: Male) (G2)</w:t>
            </w:r>
          </w:p>
        </w:tc>
        <w:tc>
          <w:tcPr>
            <w:tcW w:w="349" w:type="pct"/>
            <w:tcBorders>
              <w:top w:val="single" w:sz="4" w:space="0" w:color="auto"/>
              <w:bottom w:val="single" w:sz="4" w:space="0" w:color="auto"/>
            </w:tcBorders>
            <w:shd w:val="clear" w:color="000000" w:fill="FFFFFF"/>
            <w:vAlign w:val="center"/>
            <w:hideMark/>
          </w:tcPr>
          <w:p w:rsidR="000D2E3F" w:rsidRPr="00B16AEE" w:rsidRDefault="000D2E3F" w:rsidP="00487E24">
            <w:pPr>
              <w:spacing w:line="240" w:lineRule="auto"/>
              <w:jc w:val="center"/>
              <w:rPr>
                <w:rFonts w:eastAsia="Times New Roman"/>
                <w:b/>
                <w:bCs/>
                <w:sz w:val="14"/>
                <w:szCs w:val="14"/>
                <w:lang w:val="en-US" w:eastAsia="nl-NL"/>
              </w:rPr>
            </w:pPr>
            <w:r w:rsidRPr="00B16AEE">
              <w:rPr>
                <w:rFonts w:eastAsia="Times New Roman"/>
                <w:b/>
                <w:bCs/>
                <w:sz w:val="14"/>
                <w:szCs w:val="14"/>
                <w:lang w:val="en-US" w:eastAsia="nl-NL"/>
              </w:rPr>
              <w:t>Educa-tion (1 to 8) (G3)</w:t>
            </w:r>
          </w:p>
        </w:tc>
        <w:tc>
          <w:tcPr>
            <w:tcW w:w="446" w:type="pct"/>
            <w:tcBorders>
              <w:top w:val="single" w:sz="4" w:space="0" w:color="auto"/>
              <w:bottom w:val="single" w:sz="4" w:space="0" w:color="auto"/>
            </w:tcBorders>
            <w:shd w:val="clear" w:color="000000" w:fill="FFFFFF"/>
            <w:vAlign w:val="center"/>
            <w:hideMark/>
          </w:tcPr>
          <w:p w:rsidR="000D2E3F" w:rsidRPr="00B16AEE" w:rsidRDefault="000D2E3F" w:rsidP="00487E24">
            <w:pPr>
              <w:spacing w:line="240" w:lineRule="auto"/>
              <w:jc w:val="center"/>
              <w:rPr>
                <w:rFonts w:eastAsia="Times New Roman"/>
                <w:b/>
                <w:bCs/>
                <w:sz w:val="14"/>
                <w:szCs w:val="14"/>
                <w:lang w:val="en-US" w:eastAsia="nl-NL"/>
              </w:rPr>
            </w:pPr>
            <w:r w:rsidRPr="00B16AEE">
              <w:rPr>
                <w:rFonts w:eastAsia="Times New Roman"/>
                <w:b/>
                <w:bCs/>
                <w:sz w:val="14"/>
                <w:szCs w:val="14"/>
                <w:lang w:val="en-US" w:eastAsia="nl-NL"/>
              </w:rPr>
              <w:t>ChatGPT usage (1 to 7) (G6)</w:t>
            </w:r>
          </w:p>
        </w:tc>
        <w:tc>
          <w:tcPr>
            <w:tcW w:w="349" w:type="pct"/>
            <w:tcBorders>
              <w:top w:val="single" w:sz="4" w:space="0" w:color="auto"/>
              <w:bottom w:val="single" w:sz="4" w:space="0" w:color="auto"/>
            </w:tcBorders>
            <w:shd w:val="clear" w:color="000000" w:fill="FFFFFF"/>
            <w:vAlign w:val="center"/>
            <w:hideMark/>
          </w:tcPr>
          <w:p w:rsidR="000D2E3F" w:rsidRPr="00B16AEE" w:rsidRDefault="000D2E3F" w:rsidP="00487E24">
            <w:pPr>
              <w:spacing w:line="240" w:lineRule="auto"/>
              <w:jc w:val="center"/>
              <w:rPr>
                <w:rFonts w:eastAsia="Times New Roman"/>
                <w:b/>
                <w:bCs/>
                <w:sz w:val="14"/>
                <w:szCs w:val="14"/>
                <w:lang w:val="en-US" w:eastAsia="nl-NL"/>
              </w:rPr>
            </w:pPr>
            <w:r w:rsidRPr="00B16AEE">
              <w:rPr>
                <w:rFonts w:eastAsia="Times New Roman"/>
                <w:b/>
                <w:bCs/>
                <w:sz w:val="14"/>
                <w:szCs w:val="14"/>
                <w:lang w:val="en-US" w:eastAsia="nl-NL"/>
              </w:rPr>
              <w:t>Used beta feature (0: No / 1: Yes) (G10)</w:t>
            </w:r>
          </w:p>
        </w:tc>
        <w:tc>
          <w:tcPr>
            <w:tcW w:w="438" w:type="pct"/>
            <w:tcBorders>
              <w:top w:val="single" w:sz="4" w:space="0" w:color="auto"/>
              <w:bottom w:val="single" w:sz="4" w:space="0" w:color="auto"/>
            </w:tcBorders>
            <w:shd w:val="clear" w:color="000000" w:fill="FFFFFF"/>
            <w:vAlign w:val="center"/>
            <w:hideMark/>
          </w:tcPr>
          <w:p w:rsidR="000D2E3F" w:rsidRPr="00B16AEE" w:rsidRDefault="000D2E3F" w:rsidP="00487E24">
            <w:pPr>
              <w:spacing w:line="240" w:lineRule="auto"/>
              <w:jc w:val="center"/>
              <w:rPr>
                <w:rFonts w:eastAsia="Times New Roman"/>
                <w:b/>
                <w:bCs/>
                <w:sz w:val="14"/>
                <w:szCs w:val="14"/>
                <w:lang w:val="en-US" w:eastAsia="nl-NL"/>
              </w:rPr>
            </w:pPr>
            <w:r w:rsidRPr="00B16AEE">
              <w:rPr>
                <w:rFonts w:eastAsia="Times New Roman"/>
                <w:b/>
                <w:bCs/>
                <w:sz w:val="14"/>
                <w:szCs w:val="14"/>
                <w:lang w:val="en-US" w:eastAsia="nl-NL"/>
              </w:rPr>
              <w:t>Similar models use (1 to 7) (G12)</w:t>
            </w:r>
          </w:p>
        </w:tc>
        <w:tc>
          <w:tcPr>
            <w:tcW w:w="446" w:type="pct"/>
            <w:tcBorders>
              <w:top w:val="single" w:sz="4" w:space="0" w:color="auto"/>
              <w:bottom w:val="single" w:sz="4" w:space="0" w:color="auto"/>
            </w:tcBorders>
            <w:shd w:val="clear" w:color="000000" w:fill="FFFFFF"/>
            <w:vAlign w:val="center"/>
            <w:hideMark/>
          </w:tcPr>
          <w:p w:rsidR="000D2E3F" w:rsidRPr="00B16AEE" w:rsidRDefault="000D2E3F" w:rsidP="00487E24">
            <w:pPr>
              <w:spacing w:line="240" w:lineRule="auto"/>
              <w:jc w:val="center"/>
              <w:rPr>
                <w:rFonts w:eastAsia="Times New Roman"/>
                <w:b/>
                <w:bCs/>
                <w:sz w:val="14"/>
                <w:szCs w:val="14"/>
                <w:lang w:val="en-US" w:eastAsia="nl-NL"/>
              </w:rPr>
            </w:pPr>
            <w:r w:rsidRPr="00B16AEE">
              <w:rPr>
                <w:rFonts w:eastAsia="Times New Roman"/>
                <w:b/>
                <w:bCs/>
                <w:sz w:val="14"/>
                <w:szCs w:val="14"/>
                <w:lang w:val="en-US" w:eastAsia="nl-NL"/>
              </w:rPr>
              <w:t>ChatGPT Effective-ness (CA1–22)</w:t>
            </w:r>
          </w:p>
        </w:tc>
        <w:tc>
          <w:tcPr>
            <w:tcW w:w="446" w:type="pct"/>
            <w:tcBorders>
              <w:top w:val="single" w:sz="4" w:space="0" w:color="auto"/>
              <w:bottom w:val="single" w:sz="4" w:space="0" w:color="auto"/>
            </w:tcBorders>
            <w:shd w:val="clear" w:color="000000" w:fill="FFFFFF"/>
            <w:vAlign w:val="center"/>
            <w:hideMark/>
          </w:tcPr>
          <w:p w:rsidR="000D2E3F" w:rsidRPr="00B16AEE" w:rsidRDefault="000D2E3F" w:rsidP="00487E24">
            <w:pPr>
              <w:spacing w:line="240" w:lineRule="auto"/>
              <w:jc w:val="center"/>
              <w:rPr>
                <w:rFonts w:eastAsia="Times New Roman"/>
                <w:b/>
                <w:bCs/>
                <w:sz w:val="14"/>
                <w:szCs w:val="14"/>
                <w:lang w:val="en-US" w:eastAsia="nl-NL"/>
              </w:rPr>
            </w:pPr>
            <w:r w:rsidRPr="00B16AEE">
              <w:rPr>
                <w:rFonts w:eastAsia="Times New Roman"/>
                <w:b/>
                <w:bCs/>
                <w:sz w:val="14"/>
                <w:szCs w:val="14"/>
                <w:lang w:val="en-US" w:eastAsia="nl-NL"/>
              </w:rPr>
              <w:t>ChatGPT Concerns (CA1–22)</w:t>
            </w:r>
          </w:p>
        </w:tc>
        <w:tc>
          <w:tcPr>
            <w:tcW w:w="446" w:type="pct"/>
            <w:tcBorders>
              <w:top w:val="single" w:sz="4" w:space="0" w:color="auto"/>
              <w:bottom w:val="single" w:sz="4" w:space="0" w:color="auto"/>
            </w:tcBorders>
            <w:shd w:val="clear" w:color="000000" w:fill="FFFFFF"/>
            <w:vAlign w:val="center"/>
            <w:hideMark/>
          </w:tcPr>
          <w:p w:rsidR="000D2E3F" w:rsidRPr="00B16AEE" w:rsidRDefault="000D2E3F" w:rsidP="00487E24">
            <w:pPr>
              <w:spacing w:line="240" w:lineRule="auto"/>
              <w:jc w:val="center"/>
              <w:rPr>
                <w:rFonts w:eastAsia="Times New Roman"/>
                <w:b/>
                <w:bCs/>
                <w:sz w:val="14"/>
                <w:szCs w:val="14"/>
                <w:lang w:val="en-US" w:eastAsia="nl-NL"/>
              </w:rPr>
            </w:pPr>
            <w:r w:rsidRPr="00B16AEE">
              <w:rPr>
                <w:rFonts w:eastAsia="Times New Roman"/>
                <w:b/>
                <w:bCs/>
                <w:sz w:val="14"/>
                <w:szCs w:val="14"/>
                <w:lang w:val="en-US" w:eastAsia="nl-NL"/>
              </w:rPr>
              <w:t>Machines Surpass Humans (F1–11)</w:t>
            </w:r>
          </w:p>
        </w:tc>
        <w:tc>
          <w:tcPr>
            <w:tcW w:w="409" w:type="pct"/>
            <w:tcBorders>
              <w:top w:val="single" w:sz="4" w:space="0" w:color="auto"/>
              <w:bottom w:val="single" w:sz="4" w:space="0" w:color="auto"/>
            </w:tcBorders>
            <w:shd w:val="clear" w:color="000000" w:fill="FFFFFF"/>
            <w:vAlign w:val="center"/>
            <w:hideMark/>
          </w:tcPr>
          <w:p w:rsidR="000D2E3F" w:rsidRPr="00B16AEE" w:rsidRDefault="000D2E3F" w:rsidP="00487E24">
            <w:pPr>
              <w:spacing w:line="240" w:lineRule="auto"/>
              <w:jc w:val="center"/>
              <w:rPr>
                <w:rFonts w:eastAsia="Times New Roman"/>
                <w:b/>
                <w:bCs/>
                <w:sz w:val="14"/>
                <w:szCs w:val="14"/>
                <w:lang w:val="en-US" w:eastAsia="nl-NL"/>
              </w:rPr>
            </w:pPr>
            <w:r w:rsidRPr="00B16AEE">
              <w:rPr>
                <w:rFonts w:eastAsia="Times New Roman"/>
                <w:b/>
                <w:bCs/>
                <w:sz w:val="14"/>
                <w:szCs w:val="14"/>
                <w:lang w:val="en-US" w:eastAsia="nl-NL"/>
              </w:rPr>
              <w:t>Propen-sity to Trust Machines (T1–6)</w:t>
            </w:r>
          </w:p>
        </w:tc>
      </w:tr>
      <w:tr w:rsidR="00B16AEE" w:rsidRPr="00B16AEE" w:rsidTr="00487E24">
        <w:trPr>
          <w:trHeight w:val="198"/>
        </w:trPr>
        <w:tc>
          <w:tcPr>
            <w:tcW w:w="707" w:type="pct"/>
            <w:tcBorders>
              <w:top w:val="single" w:sz="4" w:space="0" w:color="auto"/>
            </w:tcBorders>
            <w:shd w:val="clear" w:color="auto" w:fill="auto"/>
            <w:noWrap/>
            <w:vAlign w:val="bottom"/>
            <w:hideMark/>
          </w:tcPr>
          <w:p w:rsidR="000D2E3F" w:rsidRPr="00B16AEE" w:rsidRDefault="000D2E3F" w:rsidP="00487E24">
            <w:pPr>
              <w:spacing w:line="240" w:lineRule="auto"/>
              <w:rPr>
                <w:rFonts w:eastAsia="Times New Roman"/>
                <w:sz w:val="14"/>
                <w:szCs w:val="14"/>
                <w:lang w:val="en-US" w:eastAsia="nl-NL"/>
              </w:rPr>
            </w:pPr>
            <w:r w:rsidRPr="00B16AEE">
              <w:rPr>
                <w:rFonts w:eastAsia="Times New Roman"/>
                <w:sz w:val="14"/>
                <w:szCs w:val="14"/>
                <w:lang w:val="en-US" w:eastAsia="nl-NL"/>
              </w:rPr>
              <w:t>South Africa</w:t>
            </w:r>
          </w:p>
        </w:tc>
        <w:tc>
          <w:tcPr>
            <w:tcW w:w="234" w:type="pct"/>
            <w:tcBorders>
              <w:top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517</w:t>
            </w:r>
          </w:p>
        </w:tc>
        <w:tc>
          <w:tcPr>
            <w:tcW w:w="349" w:type="pct"/>
            <w:tcBorders>
              <w:top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28.96</w:t>
            </w:r>
          </w:p>
        </w:tc>
        <w:tc>
          <w:tcPr>
            <w:tcW w:w="381" w:type="pct"/>
            <w:tcBorders>
              <w:top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0.32</w:t>
            </w:r>
          </w:p>
        </w:tc>
        <w:tc>
          <w:tcPr>
            <w:tcW w:w="349" w:type="pct"/>
            <w:tcBorders>
              <w:top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6.36</w:t>
            </w:r>
          </w:p>
        </w:tc>
        <w:tc>
          <w:tcPr>
            <w:tcW w:w="446" w:type="pct"/>
            <w:tcBorders>
              <w:top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3.93</w:t>
            </w:r>
          </w:p>
        </w:tc>
        <w:tc>
          <w:tcPr>
            <w:tcW w:w="349" w:type="pct"/>
            <w:tcBorders>
              <w:top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0.14</w:t>
            </w:r>
          </w:p>
        </w:tc>
        <w:tc>
          <w:tcPr>
            <w:tcW w:w="438" w:type="pct"/>
            <w:tcBorders>
              <w:top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2.37</w:t>
            </w:r>
          </w:p>
        </w:tc>
        <w:tc>
          <w:tcPr>
            <w:tcW w:w="446" w:type="pct"/>
            <w:tcBorders>
              <w:top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0.41</w:t>
            </w:r>
          </w:p>
        </w:tc>
        <w:tc>
          <w:tcPr>
            <w:tcW w:w="446" w:type="pct"/>
            <w:tcBorders>
              <w:top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-0.09</w:t>
            </w:r>
          </w:p>
        </w:tc>
        <w:tc>
          <w:tcPr>
            <w:tcW w:w="446" w:type="pct"/>
            <w:tcBorders>
              <w:top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-0.08</w:t>
            </w:r>
          </w:p>
        </w:tc>
        <w:tc>
          <w:tcPr>
            <w:tcW w:w="409" w:type="pct"/>
            <w:tcBorders>
              <w:top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0.03</w:t>
            </w:r>
          </w:p>
        </w:tc>
      </w:tr>
      <w:tr w:rsidR="00B16AEE" w:rsidRPr="00B16AEE" w:rsidTr="00487E24">
        <w:trPr>
          <w:trHeight w:val="198"/>
        </w:trPr>
        <w:tc>
          <w:tcPr>
            <w:tcW w:w="707" w:type="pct"/>
            <w:shd w:val="clear" w:color="auto" w:fill="auto"/>
            <w:noWrap/>
            <w:vAlign w:val="bottom"/>
            <w:hideMark/>
          </w:tcPr>
          <w:p w:rsidR="000D2E3F" w:rsidRPr="00B16AEE" w:rsidRDefault="000D2E3F" w:rsidP="00487E24">
            <w:pPr>
              <w:spacing w:line="240" w:lineRule="auto"/>
              <w:rPr>
                <w:rFonts w:eastAsia="Times New Roman"/>
                <w:sz w:val="14"/>
                <w:szCs w:val="14"/>
                <w:lang w:val="en-US" w:eastAsia="nl-NL"/>
              </w:rPr>
            </w:pPr>
            <w:r w:rsidRPr="00B16AEE">
              <w:rPr>
                <w:rFonts w:eastAsia="Times New Roman"/>
                <w:sz w:val="14"/>
                <w:szCs w:val="14"/>
                <w:lang w:val="en-US" w:eastAsia="nl-NL"/>
              </w:rPr>
              <w:t>United Kingdom</w:t>
            </w:r>
          </w:p>
        </w:tc>
        <w:tc>
          <w:tcPr>
            <w:tcW w:w="234"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409</w:t>
            </w:r>
          </w:p>
        </w:tc>
        <w:tc>
          <w:tcPr>
            <w:tcW w:w="34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39.88</w:t>
            </w:r>
          </w:p>
        </w:tc>
        <w:tc>
          <w:tcPr>
            <w:tcW w:w="381"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0.37</w:t>
            </w:r>
          </w:p>
        </w:tc>
        <w:tc>
          <w:tcPr>
            <w:tcW w:w="34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6.44</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2.49</w:t>
            </w:r>
          </w:p>
        </w:tc>
        <w:tc>
          <w:tcPr>
            <w:tcW w:w="34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0.03</w:t>
            </w:r>
          </w:p>
        </w:tc>
        <w:tc>
          <w:tcPr>
            <w:tcW w:w="438"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1.61</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-0.51</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0.28</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-0.04</w:t>
            </w:r>
          </w:p>
        </w:tc>
        <w:tc>
          <w:tcPr>
            <w:tcW w:w="40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-0.20</w:t>
            </w:r>
          </w:p>
        </w:tc>
      </w:tr>
      <w:tr w:rsidR="00B16AEE" w:rsidRPr="00B16AEE" w:rsidTr="00487E24">
        <w:trPr>
          <w:trHeight w:val="198"/>
        </w:trPr>
        <w:tc>
          <w:tcPr>
            <w:tcW w:w="707" w:type="pct"/>
            <w:shd w:val="clear" w:color="auto" w:fill="auto"/>
            <w:noWrap/>
            <w:vAlign w:val="bottom"/>
            <w:hideMark/>
          </w:tcPr>
          <w:p w:rsidR="000D2E3F" w:rsidRPr="00B16AEE" w:rsidRDefault="000D2E3F" w:rsidP="00487E24">
            <w:pPr>
              <w:spacing w:line="240" w:lineRule="auto"/>
              <w:rPr>
                <w:rFonts w:eastAsia="Times New Roman"/>
                <w:sz w:val="14"/>
                <w:szCs w:val="14"/>
                <w:lang w:val="en-US" w:eastAsia="nl-NL"/>
              </w:rPr>
            </w:pPr>
            <w:r w:rsidRPr="00B16AEE">
              <w:rPr>
                <w:rFonts w:eastAsia="Times New Roman"/>
                <w:sz w:val="14"/>
                <w:szCs w:val="14"/>
                <w:lang w:val="en-US" w:eastAsia="nl-NL"/>
              </w:rPr>
              <w:t>Portugal</w:t>
            </w:r>
          </w:p>
        </w:tc>
        <w:tc>
          <w:tcPr>
            <w:tcW w:w="234"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259</w:t>
            </w:r>
          </w:p>
        </w:tc>
        <w:tc>
          <w:tcPr>
            <w:tcW w:w="34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28.21</w:t>
            </w:r>
          </w:p>
        </w:tc>
        <w:tc>
          <w:tcPr>
            <w:tcW w:w="381"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0.64</w:t>
            </w:r>
          </w:p>
        </w:tc>
        <w:tc>
          <w:tcPr>
            <w:tcW w:w="34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6.79</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3.77</w:t>
            </w:r>
          </w:p>
        </w:tc>
        <w:tc>
          <w:tcPr>
            <w:tcW w:w="34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0.06</w:t>
            </w:r>
          </w:p>
        </w:tc>
        <w:tc>
          <w:tcPr>
            <w:tcW w:w="438"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1.61</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0.12</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-0.28</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0.16</w:t>
            </w:r>
          </w:p>
        </w:tc>
        <w:tc>
          <w:tcPr>
            <w:tcW w:w="40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0.27</w:t>
            </w:r>
          </w:p>
        </w:tc>
      </w:tr>
      <w:tr w:rsidR="00B16AEE" w:rsidRPr="00B16AEE" w:rsidTr="00487E24">
        <w:trPr>
          <w:trHeight w:val="198"/>
        </w:trPr>
        <w:tc>
          <w:tcPr>
            <w:tcW w:w="707" w:type="pct"/>
            <w:shd w:val="clear" w:color="auto" w:fill="auto"/>
            <w:noWrap/>
            <w:vAlign w:val="bottom"/>
            <w:hideMark/>
          </w:tcPr>
          <w:p w:rsidR="000D2E3F" w:rsidRPr="00B16AEE" w:rsidRDefault="000D2E3F" w:rsidP="00487E24">
            <w:pPr>
              <w:spacing w:line="240" w:lineRule="auto"/>
              <w:rPr>
                <w:rFonts w:eastAsia="Times New Roman"/>
                <w:sz w:val="14"/>
                <w:szCs w:val="14"/>
                <w:lang w:val="en-US" w:eastAsia="nl-NL"/>
              </w:rPr>
            </w:pPr>
            <w:r w:rsidRPr="00B16AEE">
              <w:rPr>
                <w:rFonts w:eastAsia="Times New Roman"/>
                <w:sz w:val="14"/>
                <w:szCs w:val="14"/>
                <w:lang w:val="en-US" w:eastAsia="nl-NL"/>
              </w:rPr>
              <w:t>Poland</w:t>
            </w:r>
          </w:p>
        </w:tc>
        <w:tc>
          <w:tcPr>
            <w:tcW w:w="234"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216</w:t>
            </w:r>
          </w:p>
        </w:tc>
        <w:tc>
          <w:tcPr>
            <w:tcW w:w="34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27.54</w:t>
            </w:r>
          </w:p>
        </w:tc>
        <w:tc>
          <w:tcPr>
            <w:tcW w:w="381"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0.70</w:t>
            </w:r>
          </w:p>
        </w:tc>
        <w:tc>
          <w:tcPr>
            <w:tcW w:w="34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6.23</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3.62</w:t>
            </w:r>
          </w:p>
        </w:tc>
        <w:tc>
          <w:tcPr>
            <w:tcW w:w="34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0.13</w:t>
            </w:r>
          </w:p>
        </w:tc>
        <w:tc>
          <w:tcPr>
            <w:tcW w:w="438"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1.82</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0.07</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-0.12</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-0.06</w:t>
            </w:r>
          </w:p>
        </w:tc>
        <w:tc>
          <w:tcPr>
            <w:tcW w:w="40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-0.09</w:t>
            </w:r>
          </w:p>
        </w:tc>
      </w:tr>
      <w:tr w:rsidR="000D2E3F" w:rsidRPr="00B16AEE" w:rsidTr="00487E24">
        <w:trPr>
          <w:trHeight w:val="198"/>
        </w:trPr>
        <w:tc>
          <w:tcPr>
            <w:tcW w:w="707" w:type="pct"/>
            <w:tcBorders>
              <w:bottom w:val="single" w:sz="4" w:space="0" w:color="auto"/>
            </w:tcBorders>
            <w:shd w:val="clear" w:color="auto" w:fill="auto"/>
            <w:noWrap/>
            <w:vAlign w:val="bottom"/>
            <w:hideMark/>
          </w:tcPr>
          <w:p w:rsidR="000D2E3F" w:rsidRPr="00B16AEE" w:rsidRDefault="000D2E3F" w:rsidP="00487E24">
            <w:pPr>
              <w:spacing w:line="240" w:lineRule="auto"/>
              <w:rPr>
                <w:rFonts w:eastAsia="Times New Roman"/>
                <w:sz w:val="14"/>
                <w:szCs w:val="14"/>
                <w:lang w:val="en-US" w:eastAsia="nl-NL"/>
              </w:rPr>
            </w:pPr>
            <w:r w:rsidRPr="00B16AEE">
              <w:rPr>
                <w:rFonts w:eastAsia="Times New Roman"/>
                <w:sz w:val="14"/>
                <w:szCs w:val="14"/>
                <w:lang w:val="en-US" w:eastAsia="nl-NL"/>
              </w:rPr>
              <w:t>Italy</w:t>
            </w:r>
          </w:p>
        </w:tc>
        <w:tc>
          <w:tcPr>
            <w:tcW w:w="234" w:type="pct"/>
            <w:tcBorders>
              <w:bottom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115</w:t>
            </w:r>
          </w:p>
        </w:tc>
        <w:tc>
          <w:tcPr>
            <w:tcW w:w="349" w:type="pct"/>
            <w:tcBorders>
              <w:bottom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31.50</w:t>
            </w:r>
          </w:p>
        </w:tc>
        <w:tc>
          <w:tcPr>
            <w:tcW w:w="381" w:type="pct"/>
            <w:tcBorders>
              <w:bottom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0.59</w:t>
            </w:r>
          </w:p>
        </w:tc>
        <w:tc>
          <w:tcPr>
            <w:tcW w:w="349" w:type="pct"/>
            <w:tcBorders>
              <w:bottom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6.22</w:t>
            </w:r>
          </w:p>
        </w:tc>
        <w:tc>
          <w:tcPr>
            <w:tcW w:w="446" w:type="pct"/>
            <w:tcBorders>
              <w:bottom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3.44</w:t>
            </w:r>
          </w:p>
        </w:tc>
        <w:tc>
          <w:tcPr>
            <w:tcW w:w="349" w:type="pct"/>
            <w:tcBorders>
              <w:bottom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0.06</w:t>
            </w:r>
          </w:p>
        </w:tc>
        <w:tc>
          <w:tcPr>
            <w:tcW w:w="438" w:type="pct"/>
            <w:tcBorders>
              <w:bottom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2.17</w:t>
            </w:r>
          </w:p>
        </w:tc>
        <w:tc>
          <w:tcPr>
            <w:tcW w:w="446" w:type="pct"/>
            <w:tcBorders>
              <w:bottom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-0.10</w:t>
            </w:r>
          </w:p>
        </w:tc>
        <w:tc>
          <w:tcPr>
            <w:tcW w:w="446" w:type="pct"/>
            <w:tcBorders>
              <w:bottom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-0.05</w:t>
            </w:r>
          </w:p>
        </w:tc>
        <w:tc>
          <w:tcPr>
            <w:tcW w:w="446" w:type="pct"/>
            <w:tcBorders>
              <w:bottom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0.13</w:t>
            </w:r>
          </w:p>
        </w:tc>
        <w:tc>
          <w:tcPr>
            <w:tcW w:w="409" w:type="pct"/>
            <w:tcBorders>
              <w:bottom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0.08</w:t>
            </w:r>
          </w:p>
        </w:tc>
      </w:tr>
    </w:tbl>
    <w:p w:rsidR="000D2E3F" w:rsidRPr="00B16AEE" w:rsidRDefault="000D2E3F" w:rsidP="000D2E3F">
      <w:pPr>
        <w:spacing w:line="240" w:lineRule="auto"/>
        <w:rPr>
          <w:b/>
          <w:sz w:val="20"/>
          <w:lang w:val="en-US"/>
        </w:rPr>
      </w:pPr>
    </w:p>
    <w:p w:rsidR="000D2E3F" w:rsidRPr="00B16AEE" w:rsidRDefault="000D2E3F" w:rsidP="000D2E3F">
      <w:pPr>
        <w:spacing w:line="240" w:lineRule="auto"/>
        <w:rPr>
          <w:bCs/>
          <w:sz w:val="20"/>
          <w:szCs w:val="20"/>
          <w:lang w:val="en-US"/>
        </w:rPr>
      </w:pPr>
      <w:r w:rsidRPr="00B16AEE">
        <w:rPr>
          <w:bCs/>
          <w:sz w:val="20"/>
          <w:szCs w:val="20"/>
          <w:lang w:val="en-US"/>
        </w:rPr>
        <w:t>Table S5</w:t>
      </w:r>
    </w:p>
    <w:p w:rsidR="000D2E3F" w:rsidRPr="00B16AEE" w:rsidRDefault="000D2E3F" w:rsidP="000D2E3F">
      <w:pPr>
        <w:spacing w:line="240" w:lineRule="auto"/>
        <w:rPr>
          <w:b/>
          <w:sz w:val="20"/>
          <w:lang w:val="en-US"/>
        </w:rPr>
      </w:pPr>
      <w:r w:rsidRPr="00B16AEE">
        <w:rPr>
          <w:bCs/>
          <w:i/>
          <w:iCs/>
          <w:sz w:val="20"/>
          <w:szCs w:val="20"/>
          <w:lang w:val="en-US"/>
        </w:rPr>
        <w:t>Means</w:t>
      </w:r>
      <w:r w:rsidRPr="00B16AEE">
        <w:rPr>
          <w:i/>
          <w:sz w:val="20"/>
          <w:lang w:val="en-US"/>
        </w:rPr>
        <w:t xml:space="preserve"> for the </w:t>
      </w:r>
      <w:r w:rsidRPr="00B16AEE">
        <w:rPr>
          <w:bCs/>
          <w:i/>
          <w:iCs/>
          <w:sz w:val="20"/>
          <w:szCs w:val="20"/>
          <w:lang w:val="en-US"/>
        </w:rPr>
        <w:t>five most highly represented</w:t>
      </w:r>
      <w:r w:rsidRPr="00B16AEE">
        <w:rPr>
          <w:i/>
          <w:sz w:val="20"/>
          <w:lang w:val="en-US"/>
        </w:rPr>
        <w:t xml:space="preserve"> countries </w:t>
      </w:r>
      <w:r w:rsidRPr="00B16AEE">
        <w:rPr>
          <w:bCs/>
          <w:i/>
          <w:iCs/>
          <w:sz w:val="20"/>
          <w:szCs w:val="20"/>
          <w:lang w:val="en-US"/>
        </w:rPr>
        <w:t>in Questionnaire 2</w:t>
      </w:r>
    </w:p>
    <w:tbl>
      <w:tblPr>
        <w:tblW w:w="4952" w:type="pct"/>
        <w:tblLayout w:type="fixed"/>
        <w:tblCellMar>
          <w:left w:w="70" w:type="dxa"/>
          <w:right w:w="70" w:type="dxa"/>
        </w:tblCellMar>
        <w:tblLook w:val="04A0" w:firstRow="1" w:lastRow="0" w:firstColumn="1" w:lastColumn="0" w:noHBand="0" w:noVBand="1"/>
      </w:tblPr>
      <w:tblGrid>
        <w:gridCol w:w="1264"/>
        <w:gridCol w:w="419"/>
        <w:gridCol w:w="624"/>
        <w:gridCol w:w="681"/>
        <w:gridCol w:w="624"/>
        <w:gridCol w:w="798"/>
        <w:gridCol w:w="624"/>
        <w:gridCol w:w="783"/>
        <w:gridCol w:w="798"/>
        <w:gridCol w:w="798"/>
        <w:gridCol w:w="798"/>
        <w:gridCol w:w="731"/>
      </w:tblGrid>
      <w:tr w:rsidR="00B16AEE" w:rsidRPr="00B16AEE" w:rsidTr="00487E24">
        <w:trPr>
          <w:trHeight w:val="454"/>
        </w:trPr>
        <w:tc>
          <w:tcPr>
            <w:tcW w:w="706" w:type="pct"/>
            <w:tcBorders>
              <w:top w:val="single" w:sz="4" w:space="0" w:color="auto"/>
              <w:bottom w:val="single" w:sz="4" w:space="0" w:color="auto"/>
            </w:tcBorders>
            <w:shd w:val="clear" w:color="auto" w:fill="auto"/>
            <w:noWrap/>
            <w:vAlign w:val="bottom"/>
          </w:tcPr>
          <w:p w:rsidR="000D2E3F" w:rsidRPr="00B16AEE" w:rsidRDefault="000D2E3F" w:rsidP="00487E24">
            <w:pPr>
              <w:spacing w:line="240" w:lineRule="auto"/>
              <w:rPr>
                <w:rFonts w:eastAsia="Times New Roman"/>
                <w:b/>
                <w:bCs/>
                <w:sz w:val="14"/>
                <w:szCs w:val="14"/>
                <w:lang w:val="en-US" w:eastAsia="nl-NL"/>
              </w:rPr>
            </w:pPr>
          </w:p>
        </w:tc>
        <w:tc>
          <w:tcPr>
            <w:tcW w:w="234" w:type="pct"/>
            <w:tcBorders>
              <w:top w:val="single" w:sz="4" w:space="0" w:color="auto"/>
              <w:bottom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b/>
                <w:bCs/>
                <w:i/>
                <w:iCs/>
                <w:sz w:val="14"/>
                <w:szCs w:val="14"/>
                <w:lang w:val="en-US" w:eastAsia="nl-NL"/>
              </w:rPr>
            </w:pPr>
            <w:r w:rsidRPr="00B16AEE">
              <w:rPr>
                <w:rFonts w:eastAsia="Times New Roman"/>
                <w:b/>
                <w:bCs/>
                <w:i/>
                <w:iCs/>
                <w:sz w:val="14"/>
                <w:szCs w:val="14"/>
                <w:lang w:val="en-US" w:eastAsia="nl-NL"/>
              </w:rPr>
              <w:t>n</w:t>
            </w:r>
          </w:p>
        </w:tc>
        <w:tc>
          <w:tcPr>
            <w:tcW w:w="349" w:type="pct"/>
            <w:tcBorders>
              <w:top w:val="single" w:sz="4" w:space="0" w:color="auto"/>
              <w:bottom w:val="single" w:sz="4" w:space="0" w:color="auto"/>
            </w:tcBorders>
            <w:shd w:val="clear" w:color="000000" w:fill="FFFFFF"/>
            <w:vAlign w:val="center"/>
            <w:hideMark/>
          </w:tcPr>
          <w:p w:rsidR="000D2E3F" w:rsidRPr="00B16AEE" w:rsidRDefault="000D2E3F" w:rsidP="00487E24">
            <w:pPr>
              <w:spacing w:line="240" w:lineRule="auto"/>
              <w:jc w:val="center"/>
              <w:rPr>
                <w:rFonts w:eastAsia="Times New Roman"/>
                <w:b/>
                <w:bCs/>
                <w:sz w:val="14"/>
                <w:szCs w:val="14"/>
                <w:lang w:val="en-US" w:eastAsia="nl-NL"/>
              </w:rPr>
            </w:pPr>
            <w:r w:rsidRPr="00B16AEE">
              <w:rPr>
                <w:rFonts w:eastAsia="Times New Roman"/>
                <w:b/>
                <w:bCs/>
                <w:sz w:val="14"/>
                <w:szCs w:val="14"/>
                <w:lang w:val="en-US" w:eastAsia="nl-NL"/>
              </w:rPr>
              <w:t>Age (years) (G1)</w:t>
            </w:r>
          </w:p>
        </w:tc>
        <w:tc>
          <w:tcPr>
            <w:tcW w:w="381" w:type="pct"/>
            <w:tcBorders>
              <w:top w:val="single" w:sz="4" w:space="0" w:color="auto"/>
              <w:bottom w:val="single" w:sz="4" w:space="0" w:color="auto"/>
            </w:tcBorders>
            <w:shd w:val="clear" w:color="000000" w:fill="FFFFFF"/>
            <w:vAlign w:val="center"/>
            <w:hideMark/>
          </w:tcPr>
          <w:p w:rsidR="000D2E3F" w:rsidRPr="00B16AEE" w:rsidRDefault="000D2E3F" w:rsidP="00487E24">
            <w:pPr>
              <w:spacing w:line="240" w:lineRule="auto"/>
              <w:jc w:val="center"/>
              <w:rPr>
                <w:rFonts w:eastAsia="Times New Roman"/>
                <w:b/>
                <w:bCs/>
                <w:sz w:val="14"/>
                <w:szCs w:val="14"/>
                <w:lang w:val="en-US" w:eastAsia="nl-NL"/>
              </w:rPr>
            </w:pPr>
            <w:r w:rsidRPr="00B16AEE">
              <w:rPr>
                <w:rFonts w:eastAsia="Times New Roman"/>
                <w:b/>
                <w:bCs/>
                <w:sz w:val="14"/>
                <w:szCs w:val="14"/>
                <w:lang w:val="en-US" w:eastAsia="nl-NL"/>
              </w:rPr>
              <w:t>Gender (0: Fe-male / 1: Male) (G2)</w:t>
            </w:r>
          </w:p>
        </w:tc>
        <w:tc>
          <w:tcPr>
            <w:tcW w:w="349" w:type="pct"/>
            <w:tcBorders>
              <w:top w:val="single" w:sz="4" w:space="0" w:color="auto"/>
              <w:bottom w:val="single" w:sz="4" w:space="0" w:color="auto"/>
            </w:tcBorders>
            <w:shd w:val="clear" w:color="000000" w:fill="FFFFFF"/>
            <w:vAlign w:val="center"/>
            <w:hideMark/>
          </w:tcPr>
          <w:p w:rsidR="000D2E3F" w:rsidRPr="00B16AEE" w:rsidRDefault="000D2E3F" w:rsidP="00487E24">
            <w:pPr>
              <w:spacing w:line="240" w:lineRule="auto"/>
              <w:jc w:val="center"/>
              <w:rPr>
                <w:rFonts w:eastAsia="Times New Roman"/>
                <w:b/>
                <w:bCs/>
                <w:sz w:val="14"/>
                <w:szCs w:val="14"/>
                <w:lang w:val="en-US" w:eastAsia="nl-NL"/>
              </w:rPr>
            </w:pPr>
            <w:r w:rsidRPr="00B16AEE">
              <w:rPr>
                <w:rFonts w:eastAsia="Times New Roman"/>
                <w:b/>
                <w:bCs/>
                <w:sz w:val="14"/>
                <w:szCs w:val="14"/>
                <w:lang w:val="en-US" w:eastAsia="nl-NL"/>
              </w:rPr>
              <w:t>Educa-tion (1 to 8) (G3)</w:t>
            </w:r>
          </w:p>
        </w:tc>
        <w:tc>
          <w:tcPr>
            <w:tcW w:w="446" w:type="pct"/>
            <w:tcBorders>
              <w:top w:val="single" w:sz="4" w:space="0" w:color="auto"/>
              <w:bottom w:val="single" w:sz="4" w:space="0" w:color="auto"/>
            </w:tcBorders>
            <w:shd w:val="clear" w:color="000000" w:fill="FFFFFF"/>
            <w:vAlign w:val="center"/>
            <w:hideMark/>
          </w:tcPr>
          <w:p w:rsidR="000D2E3F" w:rsidRPr="00B16AEE" w:rsidRDefault="000D2E3F" w:rsidP="00487E24">
            <w:pPr>
              <w:spacing w:line="240" w:lineRule="auto"/>
              <w:jc w:val="center"/>
              <w:rPr>
                <w:rFonts w:eastAsia="Times New Roman"/>
                <w:b/>
                <w:bCs/>
                <w:sz w:val="14"/>
                <w:szCs w:val="14"/>
                <w:lang w:val="en-US" w:eastAsia="nl-NL"/>
              </w:rPr>
            </w:pPr>
            <w:r w:rsidRPr="00B16AEE">
              <w:rPr>
                <w:rFonts w:eastAsia="Times New Roman"/>
                <w:b/>
                <w:bCs/>
                <w:sz w:val="14"/>
                <w:szCs w:val="14"/>
                <w:lang w:val="en-US" w:eastAsia="nl-NL"/>
              </w:rPr>
              <w:t>ChatGPT usage (1 to 7) (G6)</w:t>
            </w:r>
          </w:p>
        </w:tc>
        <w:tc>
          <w:tcPr>
            <w:tcW w:w="349" w:type="pct"/>
            <w:tcBorders>
              <w:top w:val="single" w:sz="4" w:space="0" w:color="auto"/>
              <w:bottom w:val="single" w:sz="4" w:space="0" w:color="auto"/>
            </w:tcBorders>
            <w:shd w:val="clear" w:color="000000" w:fill="FFFFFF"/>
            <w:vAlign w:val="center"/>
            <w:hideMark/>
          </w:tcPr>
          <w:p w:rsidR="000D2E3F" w:rsidRPr="00B16AEE" w:rsidRDefault="000D2E3F" w:rsidP="00487E24">
            <w:pPr>
              <w:spacing w:line="240" w:lineRule="auto"/>
              <w:jc w:val="center"/>
              <w:rPr>
                <w:rFonts w:eastAsia="Times New Roman"/>
                <w:b/>
                <w:bCs/>
                <w:sz w:val="14"/>
                <w:szCs w:val="14"/>
                <w:lang w:val="en-US" w:eastAsia="nl-NL"/>
              </w:rPr>
            </w:pPr>
            <w:r w:rsidRPr="00B16AEE">
              <w:rPr>
                <w:rFonts w:eastAsia="Times New Roman"/>
                <w:b/>
                <w:bCs/>
                <w:sz w:val="14"/>
                <w:szCs w:val="14"/>
                <w:lang w:val="en-US" w:eastAsia="nl-NL"/>
              </w:rPr>
              <w:t>Used beta feature (0: No / 1: Yes) (G10)</w:t>
            </w:r>
          </w:p>
        </w:tc>
        <w:tc>
          <w:tcPr>
            <w:tcW w:w="438" w:type="pct"/>
            <w:tcBorders>
              <w:top w:val="single" w:sz="4" w:space="0" w:color="auto"/>
              <w:bottom w:val="single" w:sz="4" w:space="0" w:color="auto"/>
            </w:tcBorders>
            <w:shd w:val="clear" w:color="000000" w:fill="FFFFFF"/>
            <w:vAlign w:val="center"/>
            <w:hideMark/>
          </w:tcPr>
          <w:p w:rsidR="000D2E3F" w:rsidRPr="00B16AEE" w:rsidRDefault="000D2E3F" w:rsidP="00487E24">
            <w:pPr>
              <w:spacing w:line="240" w:lineRule="auto"/>
              <w:jc w:val="center"/>
              <w:rPr>
                <w:rFonts w:eastAsia="Times New Roman"/>
                <w:b/>
                <w:bCs/>
                <w:sz w:val="14"/>
                <w:szCs w:val="14"/>
                <w:lang w:val="en-US" w:eastAsia="nl-NL"/>
              </w:rPr>
            </w:pPr>
            <w:r w:rsidRPr="00B16AEE">
              <w:rPr>
                <w:rFonts w:eastAsia="Times New Roman"/>
                <w:b/>
                <w:bCs/>
                <w:sz w:val="14"/>
                <w:szCs w:val="14"/>
                <w:lang w:val="en-US" w:eastAsia="nl-NL"/>
              </w:rPr>
              <w:t>Similar models use (1 to 7) (G12)</w:t>
            </w:r>
          </w:p>
        </w:tc>
        <w:tc>
          <w:tcPr>
            <w:tcW w:w="446" w:type="pct"/>
            <w:tcBorders>
              <w:top w:val="single" w:sz="4" w:space="0" w:color="auto"/>
              <w:bottom w:val="single" w:sz="4" w:space="0" w:color="auto"/>
            </w:tcBorders>
            <w:shd w:val="clear" w:color="000000" w:fill="FFFFFF"/>
            <w:vAlign w:val="center"/>
            <w:hideMark/>
          </w:tcPr>
          <w:p w:rsidR="000D2E3F" w:rsidRPr="00B16AEE" w:rsidRDefault="000D2E3F" w:rsidP="00487E24">
            <w:pPr>
              <w:spacing w:line="240" w:lineRule="auto"/>
              <w:jc w:val="center"/>
              <w:rPr>
                <w:rFonts w:eastAsia="Times New Roman"/>
                <w:b/>
                <w:bCs/>
                <w:sz w:val="14"/>
                <w:szCs w:val="14"/>
                <w:lang w:val="en-US" w:eastAsia="nl-NL"/>
              </w:rPr>
            </w:pPr>
            <w:r w:rsidRPr="00B16AEE">
              <w:rPr>
                <w:rFonts w:eastAsia="Times New Roman"/>
                <w:b/>
                <w:bCs/>
                <w:sz w:val="14"/>
                <w:szCs w:val="14"/>
                <w:lang w:val="en-US" w:eastAsia="nl-NL"/>
              </w:rPr>
              <w:t>ChatGPT Effective-ness (CA)</w:t>
            </w:r>
          </w:p>
        </w:tc>
        <w:tc>
          <w:tcPr>
            <w:tcW w:w="446" w:type="pct"/>
            <w:tcBorders>
              <w:top w:val="single" w:sz="4" w:space="0" w:color="auto"/>
              <w:bottom w:val="single" w:sz="4" w:space="0" w:color="auto"/>
            </w:tcBorders>
            <w:shd w:val="clear" w:color="000000" w:fill="FFFFFF"/>
            <w:vAlign w:val="center"/>
            <w:hideMark/>
          </w:tcPr>
          <w:p w:rsidR="000D2E3F" w:rsidRPr="00B16AEE" w:rsidRDefault="000D2E3F" w:rsidP="00487E24">
            <w:pPr>
              <w:spacing w:line="240" w:lineRule="auto"/>
              <w:jc w:val="center"/>
              <w:rPr>
                <w:rFonts w:eastAsia="Times New Roman"/>
                <w:b/>
                <w:bCs/>
                <w:sz w:val="14"/>
                <w:szCs w:val="14"/>
                <w:lang w:val="en-US" w:eastAsia="nl-NL"/>
              </w:rPr>
            </w:pPr>
            <w:r w:rsidRPr="00B16AEE">
              <w:rPr>
                <w:rFonts w:eastAsia="Times New Roman"/>
                <w:b/>
                <w:bCs/>
                <w:sz w:val="14"/>
                <w:szCs w:val="14"/>
                <w:lang w:val="en-US" w:eastAsia="nl-NL"/>
              </w:rPr>
              <w:t>ChatGPT Concerns (CA)</w:t>
            </w:r>
          </w:p>
        </w:tc>
        <w:tc>
          <w:tcPr>
            <w:tcW w:w="446" w:type="pct"/>
            <w:tcBorders>
              <w:top w:val="single" w:sz="4" w:space="0" w:color="auto"/>
              <w:bottom w:val="single" w:sz="4" w:space="0" w:color="auto"/>
            </w:tcBorders>
            <w:shd w:val="clear" w:color="000000" w:fill="FFFFFF"/>
            <w:vAlign w:val="center"/>
            <w:hideMark/>
          </w:tcPr>
          <w:p w:rsidR="000D2E3F" w:rsidRPr="00B16AEE" w:rsidRDefault="000D2E3F" w:rsidP="00487E24">
            <w:pPr>
              <w:spacing w:line="240" w:lineRule="auto"/>
              <w:jc w:val="center"/>
              <w:rPr>
                <w:rFonts w:eastAsia="Times New Roman"/>
                <w:b/>
                <w:bCs/>
                <w:sz w:val="14"/>
                <w:szCs w:val="14"/>
                <w:lang w:val="en-US" w:eastAsia="nl-NL"/>
              </w:rPr>
            </w:pPr>
            <w:r w:rsidRPr="00B16AEE">
              <w:rPr>
                <w:rFonts w:eastAsia="Times New Roman"/>
                <w:b/>
                <w:bCs/>
                <w:sz w:val="14"/>
                <w:szCs w:val="14"/>
                <w:lang w:val="en-US" w:eastAsia="nl-NL"/>
              </w:rPr>
              <w:t>ChatGPT Opportu-nism (O1–3)</w:t>
            </w:r>
          </w:p>
        </w:tc>
        <w:tc>
          <w:tcPr>
            <w:tcW w:w="409" w:type="pct"/>
            <w:shd w:val="clear" w:color="auto" w:fill="auto"/>
            <w:noWrap/>
            <w:vAlign w:val="bottom"/>
            <w:hideMark/>
          </w:tcPr>
          <w:p w:rsidR="000D2E3F" w:rsidRPr="00B16AEE" w:rsidRDefault="000D2E3F" w:rsidP="00487E24">
            <w:pPr>
              <w:spacing w:line="240" w:lineRule="auto"/>
              <w:jc w:val="center"/>
              <w:rPr>
                <w:rFonts w:eastAsia="Times New Roman"/>
                <w:b/>
                <w:bCs/>
                <w:sz w:val="14"/>
                <w:szCs w:val="14"/>
                <w:lang w:val="en-US" w:eastAsia="nl-NL"/>
              </w:rPr>
            </w:pPr>
          </w:p>
        </w:tc>
      </w:tr>
      <w:tr w:rsidR="00B16AEE" w:rsidRPr="00B16AEE" w:rsidTr="00487E24">
        <w:trPr>
          <w:trHeight w:val="198"/>
        </w:trPr>
        <w:tc>
          <w:tcPr>
            <w:tcW w:w="706" w:type="pct"/>
            <w:tcBorders>
              <w:top w:val="single" w:sz="4" w:space="0" w:color="auto"/>
            </w:tcBorders>
            <w:shd w:val="clear" w:color="auto" w:fill="auto"/>
            <w:noWrap/>
            <w:vAlign w:val="bottom"/>
            <w:hideMark/>
          </w:tcPr>
          <w:p w:rsidR="000D2E3F" w:rsidRPr="00B16AEE" w:rsidRDefault="000D2E3F" w:rsidP="00487E24">
            <w:pPr>
              <w:spacing w:line="240" w:lineRule="auto"/>
              <w:rPr>
                <w:rFonts w:eastAsia="Times New Roman"/>
                <w:sz w:val="14"/>
                <w:szCs w:val="14"/>
                <w:lang w:val="en-US" w:eastAsia="nl-NL"/>
              </w:rPr>
            </w:pPr>
            <w:r w:rsidRPr="00B16AEE">
              <w:rPr>
                <w:rFonts w:eastAsia="Times New Roman"/>
                <w:sz w:val="14"/>
                <w:szCs w:val="14"/>
                <w:lang w:val="en-US" w:eastAsia="nl-NL"/>
              </w:rPr>
              <w:t>South Africa</w:t>
            </w:r>
          </w:p>
        </w:tc>
        <w:tc>
          <w:tcPr>
            <w:tcW w:w="234" w:type="pct"/>
            <w:tcBorders>
              <w:top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441</w:t>
            </w:r>
          </w:p>
        </w:tc>
        <w:tc>
          <w:tcPr>
            <w:tcW w:w="349" w:type="pct"/>
            <w:tcBorders>
              <w:top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29.56</w:t>
            </w:r>
          </w:p>
        </w:tc>
        <w:tc>
          <w:tcPr>
            <w:tcW w:w="381" w:type="pct"/>
            <w:tcBorders>
              <w:top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0.33</w:t>
            </w:r>
          </w:p>
        </w:tc>
        <w:tc>
          <w:tcPr>
            <w:tcW w:w="349" w:type="pct"/>
            <w:tcBorders>
              <w:top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6.42</w:t>
            </w:r>
          </w:p>
        </w:tc>
        <w:tc>
          <w:tcPr>
            <w:tcW w:w="446" w:type="pct"/>
            <w:tcBorders>
              <w:top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4.53</w:t>
            </w:r>
          </w:p>
        </w:tc>
        <w:tc>
          <w:tcPr>
            <w:tcW w:w="349" w:type="pct"/>
            <w:tcBorders>
              <w:top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0.22</w:t>
            </w:r>
          </w:p>
        </w:tc>
        <w:tc>
          <w:tcPr>
            <w:tcW w:w="438" w:type="pct"/>
            <w:tcBorders>
              <w:top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3.13</w:t>
            </w:r>
          </w:p>
        </w:tc>
        <w:tc>
          <w:tcPr>
            <w:tcW w:w="446" w:type="pct"/>
            <w:tcBorders>
              <w:top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0.44</w:t>
            </w:r>
          </w:p>
        </w:tc>
        <w:tc>
          <w:tcPr>
            <w:tcW w:w="446" w:type="pct"/>
            <w:tcBorders>
              <w:top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-0.15</w:t>
            </w:r>
          </w:p>
        </w:tc>
        <w:tc>
          <w:tcPr>
            <w:tcW w:w="446" w:type="pct"/>
            <w:tcBorders>
              <w:top w:val="single" w:sz="4" w:space="0" w:color="auto"/>
            </w:tcBorders>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0.23</w:t>
            </w:r>
          </w:p>
        </w:tc>
        <w:tc>
          <w:tcPr>
            <w:tcW w:w="40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p>
        </w:tc>
      </w:tr>
      <w:tr w:rsidR="00B16AEE" w:rsidRPr="00B16AEE" w:rsidTr="00487E24">
        <w:trPr>
          <w:trHeight w:val="198"/>
        </w:trPr>
        <w:tc>
          <w:tcPr>
            <w:tcW w:w="706" w:type="pct"/>
            <w:shd w:val="clear" w:color="auto" w:fill="auto"/>
            <w:noWrap/>
            <w:vAlign w:val="bottom"/>
            <w:hideMark/>
          </w:tcPr>
          <w:p w:rsidR="000D2E3F" w:rsidRPr="00B16AEE" w:rsidRDefault="000D2E3F" w:rsidP="00487E24">
            <w:pPr>
              <w:spacing w:line="240" w:lineRule="auto"/>
              <w:rPr>
                <w:rFonts w:eastAsia="Times New Roman"/>
                <w:sz w:val="14"/>
                <w:szCs w:val="14"/>
                <w:lang w:val="en-US" w:eastAsia="nl-NL"/>
              </w:rPr>
            </w:pPr>
            <w:r w:rsidRPr="00B16AEE">
              <w:rPr>
                <w:rFonts w:eastAsia="Times New Roman"/>
                <w:sz w:val="14"/>
                <w:szCs w:val="14"/>
                <w:lang w:val="en-US" w:eastAsia="nl-NL"/>
              </w:rPr>
              <w:t>United Kingdom</w:t>
            </w:r>
          </w:p>
        </w:tc>
        <w:tc>
          <w:tcPr>
            <w:tcW w:w="234"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315</w:t>
            </w:r>
          </w:p>
        </w:tc>
        <w:tc>
          <w:tcPr>
            <w:tcW w:w="34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40.84</w:t>
            </w:r>
          </w:p>
        </w:tc>
        <w:tc>
          <w:tcPr>
            <w:tcW w:w="381"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0.39</w:t>
            </w:r>
          </w:p>
        </w:tc>
        <w:tc>
          <w:tcPr>
            <w:tcW w:w="34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6.33</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2.64</w:t>
            </w:r>
          </w:p>
        </w:tc>
        <w:tc>
          <w:tcPr>
            <w:tcW w:w="34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0.03</w:t>
            </w:r>
          </w:p>
        </w:tc>
        <w:tc>
          <w:tcPr>
            <w:tcW w:w="438"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1.60</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-0.65</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0.25</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-0.53</w:t>
            </w:r>
          </w:p>
        </w:tc>
        <w:tc>
          <w:tcPr>
            <w:tcW w:w="40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p>
        </w:tc>
      </w:tr>
      <w:tr w:rsidR="00B16AEE" w:rsidRPr="00B16AEE" w:rsidTr="00487E24">
        <w:trPr>
          <w:trHeight w:val="198"/>
        </w:trPr>
        <w:tc>
          <w:tcPr>
            <w:tcW w:w="706" w:type="pct"/>
            <w:shd w:val="clear" w:color="auto" w:fill="auto"/>
            <w:noWrap/>
            <w:vAlign w:val="bottom"/>
            <w:hideMark/>
          </w:tcPr>
          <w:p w:rsidR="000D2E3F" w:rsidRPr="00B16AEE" w:rsidRDefault="000D2E3F" w:rsidP="00487E24">
            <w:pPr>
              <w:spacing w:line="240" w:lineRule="auto"/>
              <w:rPr>
                <w:rFonts w:eastAsia="Times New Roman"/>
                <w:sz w:val="14"/>
                <w:szCs w:val="14"/>
                <w:lang w:val="en-US" w:eastAsia="nl-NL"/>
              </w:rPr>
            </w:pPr>
            <w:r w:rsidRPr="00B16AEE">
              <w:rPr>
                <w:rFonts w:eastAsia="Times New Roman"/>
                <w:sz w:val="14"/>
                <w:szCs w:val="14"/>
                <w:lang w:val="en-US" w:eastAsia="nl-NL"/>
              </w:rPr>
              <w:t>Portugal</w:t>
            </w:r>
          </w:p>
        </w:tc>
        <w:tc>
          <w:tcPr>
            <w:tcW w:w="234"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238</w:t>
            </w:r>
          </w:p>
        </w:tc>
        <w:tc>
          <w:tcPr>
            <w:tcW w:w="34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29.71</w:t>
            </w:r>
          </w:p>
        </w:tc>
        <w:tc>
          <w:tcPr>
            <w:tcW w:w="381"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0.54</w:t>
            </w:r>
          </w:p>
        </w:tc>
        <w:tc>
          <w:tcPr>
            <w:tcW w:w="34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7.04</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4.13</w:t>
            </w:r>
          </w:p>
        </w:tc>
        <w:tc>
          <w:tcPr>
            <w:tcW w:w="34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0.05</w:t>
            </w:r>
          </w:p>
        </w:tc>
        <w:tc>
          <w:tcPr>
            <w:tcW w:w="438"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2.25</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0.04</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-0.04</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0.09</w:t>
            </w:r>
          </w:p>
        </w:tc>
        <w:tc>
          <w:tcPr>
            <w:tcW w:w="40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p>
        </w:tc>
      </w:tr>
      <w:tr w:rsidR="00B16AEE" w:rsidRPr="00B16AEE" w:rsidTr="00487E24">
        <w:trPr>
          <w:trHeight w:val="198"/>
        </w:trPr>
        <w:tc>
          <w:tcPr>
            <w:tcW w:w="706" w:type="pct"/>
            <w:shd w:val="clear" w:color="auto" w:fill="auto"/>
            <w:noWrap/>
            <w:vAlign w:val="bottom"/>
            <w:hideMark/>
          </w:tcPr>
          <w:p w:rsidR="000D2E3F" w:rsidRPr="00B16AEE" w:rsidRDefault="000D2E3F" w:rsidP="00487E24">
            <w:pPr>
              <w:spacing w:line="240" w:lineRule="auto"/>
              <w:rPr>
                <w:rFonts w:eastAsia="Times New Roman"/>
                <w:sz w:val="14"/>
                <w:szCs w:val="14"/>
                <w:lang w:val="en-US" w:eastAsia="nl-NL"/>
              </w:rPr>
            </w:pPr>
            <w:r w:rsidRPr="00B16AEE">
              <w:rPr>
                <w:rFonts w:eastAsia="Times New Roman"/>
                <w:sz w:val="14"/>
                <w:szCs w:val="14"/>
                <w:lang w:val="en-US" w:eastAsia="nl-NL"/>
              </w:rPr>
              <w:t>Poland</w:t>
            </w:r>
          </w:p>
        </w:tc>
        <w:tc>
          <w:tcPr>
            <w:tcW w:w="234"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186</w:t>
            </w:r>
          </w:p>
        </w:tc>
        <w:tc>
          <w:tcPr>
            <w:tcW w:w="34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28.17</w:t>
            </w:r>
          </w:p>
        </w:tc>
        <w:tc>
          <w:tcPr>
            <w:tcW w:w="381"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0.65</w:t>
            </w:r>
          </w:p>
        </w:tc>
        <w:tc>
          <w:tcPr>
            <w:tcW w:w="34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6.11</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4.07</w:t>
            </w:r>
          </w:p>
        </w:tc>
        <w:tc>
          <w:tcPr>
            <w:tcW w:w="34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0.16</w:t>
            </w:r>
          </w:p>
        </w:tc>
        <w:tc>
          <w:tcPr>
            <w:tcW w:w="438"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2.55</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0.12</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-0.11</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0.16</w:t>
            </w:r>
          </w:p>
        </w:tc>
        <w:tc>
          <w:tcPr>
            <w:tcW w:w="40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p>
        </w:tc>
      </w:tr>
      <w:tr w:rsidR="00B16AEE" w:rsidRPr="00B16AEE" w:rsidTr="00487E24">
        <w:trPr>
          <w:trHeight w:val="198"/>
        </w:trPr>
        <w:tc>
          <w:tcPr>
            <w:tcW w:w="706" w:type="pct"/>
            <w:shd w:val="clear" w:color="auto" w:fill="auto"/>
            <w:noWrap/>
            <w:vAlign w:val="bottom"/>
            <w:hideMark/>
          </w:tcPr>
          <w:p w:rsidR="000D2E3F" w:rsidRPr="00B16AEE" w:rsidRDefault="000D2E3F" w:rsidP="00487E24">
            <w:pPr>
              <w:spacing w:line="240" w:lineRule="auto"/>
              <w:rPr>
                <w:rFonts w:eastAsia="Times New Roman"/>
                <w:sz w:val="14"/>
                <w:szCs w:val="14"/>
                <w:lang w:val="en-US" w:eastAsia="nl-NL"/>
              </w:rPr>
            </w:pPr>
            <w:r w:rsidRPr="00B16AEE">
              <w:rPr>
                <w:rFonts w:eastAsia="Times New Roman"/>
                <w:sz w:val="14"/>
                <w:szCs w:val="14"/>
                <w:lang w:val="en-US" w:eastAsia="nl-NL"/>
              </w:rPr>
              <w:t>Italy</w:t>
            </w:r>
          </w:p>
        </w:tc>
        <w:tc>
          <w:tcPr>
            <w:tcW w:w="234"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112</w:t>
            </w:r>
          </w:p>
        </w:tc>
        <w:tc>
          <w:tcPr>
            <w:tcW w:w="34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31.54</w:t>
            </w:r>
          </w:p>
        </w:tc>
        <w:tc>
          <w:tcPr>
            <w:tcW w:w="381"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0.57</w:t>
            </w:r>
          </w:p>
        </w:tc>
        <w:tc>
          <w:tcPr>
            <w:tcW w:w="34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6.32</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3.89</w:t>
            </w:r>
          </w:p>
        </w:tc>
        <w:tc>
          <w:tcPr>
            <w:tcW w:w="34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0.09</w:t>
            </w:r>
          </w:p>
        </w:tc>
        <w:tc>
          <w:tcPr>
            <w:tcW w:w="438"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2.39</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-0.08</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-0.11</w:t>
            </w:r>
          </w:p>
        </w:tc>
        <w:tc>
          <w:tcPr>
            <w:tcW w:w="446"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r w:rsidRPr="00B16AEE">
              <w:rPr>
                <w:rFonts w:eastAsia="Times New Roman"/>
                <w:sz w:val="14"/>
                <w:szCs w:val="14"/>
                <w:lang w:val="en-US" w:eastAsia="nl-NL"/>
              </w:rPr>
              <w:t>0.01</w:t>
            </w:r>
          </w:p>
        </w:tc>
        <w:tc>
          <w:tcPr>
            <w:tcW w:w="409" w:type="pct"/>
            <w:shd w:val="clear" w:color="auto" w:fill="auto"/>
            <w:noWrap/>
            <w:vAlign w:val="bottom"/>
            <w:hideMark/>
          </w:tcPr>
          <w:p w:rsidR="000D2E3F" w:rsidRPr="00B16AEE" w:rsidRDefault="000D2E3F" w:rsidP="00487E24">
            <w:pPr>
              <w:spacing w:line="240" w:lineRule="auto"/>
              <w:jc w:val="center"/>
              <w:rPr>
                <w:rFonts w:eastAsia="Times New Roman"/>
                <w:sz w:val="14"/>
                <w:szCs w:val="14"/>
                <w:lang w:val="en-US" w:eastAsia="nl-NL"/>
              </w:rPr>
            </w:pPr>
          </w:p>
        </w:tc>
      </w:tr>
      <w:tr w:rsidR="000D2E3F" w:rsidRPr="00B16AEE" w:rsidTr="00487E24">
        <w:trPr>
          <w:trHeight w:val="20"/>
        </w:trPr>
        <w:tc>
          <w:tcPr>
            <w:tcW w:w="706" w:type="pct"/>
            <w:tcBorders>
              <w:bottom w:val="single" w:sz="4" w:space="0" w:color="auto"/>
            </w:tcBorders>
            <w:shd w:val="clear" w:color="auto" w:fill="auto"/>
            <w:noWrap/>
            <w:vAlign w:val="bottom"/>
            <w:hideMark/>
          </w:tcPr>
          <w:p w:rsidR="000D2E3F" w:rsidRPr="00B16AEE" w:rsidRDefault="000D2E3F" w:rsidP="00487E24">
            <w:pPr>
              <w:spacing w:line="240" w:lineRule="auto"/>
              <w:jc w:val="center"/>
              <w:rPr>
                <w:rFonts w:ascii="Times New Roman" w:eastAsia="Times New Roman" w:hAnsi="Times New Roman" w:cs="Times New Roman"/>
                <w:sz w:val="14"/>
                <w:szCs w:val="14"/>
                <w:lang w:val="en-US" w:eastAsia="nl-NL"/>
              </w:rPr>
            </w:pPr>
          </w:p>
        </w:tc>
        <w:tc>
          <w:tcPr>
            <w:tcW w:w="234" w:type="pct"/>
            <w:tcBorders>
              <w:bottom w:val="single" w:sz="4" w:space="0" w:color="auto"/>
            </w:tcBorders>
            <w:shd w:val="clear" w:color="auto" w:fill="auto"/>
            <w:noWrap/>
            <w:vAlign w:val="bottom"/>
            <w:hideMark/>
          </w:tcPr>
          <w:p w:rsidR="000D2E3F" w:rsidRPr="00B16AEE" w:rsidRDefault="000D2E3F" w:rsidP="00487E24">
            <w:pPr>
              <w:spacing w:line="240" w:lineRule="auto"/>
              <w:rPr>
                <w:rFonts w:ascii="Times New Roman" w:eastAsia="Times New Roman" w:hAnsi="Times New Roman" w:cs="Times New Roman"/>
                <w:sz w:val="14"/>
                <w:szCs w:val="14"/>
                <w:lang w:val="en-US" w:eastAsia="nl-NL"/>
              </w:rPr>
            </w:pPr>
          </w:p>
        </w:tc>
        <w:tc>
          <w:tcPr>
            <w:tcW w:w="349" w:type="pct"/>
            <w:tcBorders>
              <w:bottom w:val="single" w:sz="4" w:space="0" w:color="auto"/>
            </w:tcBorders>
            <w:shd w:val="clear" w:color="auto" w:fill="auto"/>
            <w:noWrap/>
            <w:vAlign w:val="bottom"/>
            <w:hideMark/>
          </w:tcPr>
          <w:p w:rsidR="000D2E3F" w:rsidRPr="00B16AEE" w:rsidRDefault="000D2E3F" w:rsidP="00487E24">
            <w:pPr>
              <w:spacing w:line="240" w:lineRule="auto"/>
              <w:rPr>
                <w:rFonts w:ascii="Times New Roman" w:eastAsia="Times New Roman" w:hAnsi="Times New Roman" w:cs="Times New Roman"/>
                <w:sz w:val="14"/>
                <w:szCs w:val="14"/>
                <w:lang w:val="en-US" w:eastAsia="nl-NL"/>
              </w:rPr>
            </w:pPr>
          </w:p>
        </w:tc>
        <w:tc>
          <w:tcPr>
            <w:tcW w:w="381" w:type="pct"/>
            <w:tcBorders>
              <w:bottom w:val="single" w:sz="4" w:space="0" w:color="auto"/>
            </w:tcBorders>
            <w:shd w:val="clear" w:color="auto" w:fill="auto"/>
            <w:noWrap/>
            <w:vAlign w:val="bottom"/>
            <w:hideMark/>
          </w:tcPr>
          <w:p w:rsidR="000D2E3F" w:rsidRPr="00B16AEE" w:rsidRDefault="000D2E3F" w:rsidP="00487E24">
            <w:pPr>
              <w:spacing w:line="240" w:lineRule="auto"/>
              <w:rPr>
                <w:rFonts w:ascii="Times New Roman" w:eastAsia="Times New Roman" w:hAnsi="Times New Roman" w:cs="Times New Roman"/>
                <w:sz w:val="14"/>
                <w:szCs w:val="14"/>
                <w:lang w:val="en-US" w:eastAsia="nl-NL"/>
              </w:rPr>
            </w:pPr>
          </w:p>
        </w:tc>
        <w:tc>
          <w:tcPr>
            <w:tcW w:w="349" w:type="pct"/>
            <w:tcBorders>
              <w:bottom w:val="single" w:sz="4" w:space="0" w:color="auto"/>
            </w:tcBorders>
            <w:shd w:val="clear" w:color="auto" w:fill="auto"/>
            <w:noWrap/>
            <w:vAlign w:val="bottom"/>
            <w:hideMark/>
          </w:tcPr>
          <w:p w:rsidR="000D2E3F" w:rsidRPr="00B16AEE" w:rsidRDefault="000D2E3F" w:rsidP="00487E24">
            <w:pPr>
              <w:spacing w:line="240" w:lineRule="auto"/>
              <w:rPr>
                <w:rFonts w:ascii="Times New Roman" w:eastAsia="Times New Roman" w:hAnsi="Times New Roman" w:cs="Times New Roman"/>
                <w:sz w:val="14"/>
                <w:szCs w:val="14"/>
                <w:lang w:val="en-US" w:eastAsia="nl-NL"/>
              </w:rPr>
            </w:pPr>
          </w:p>
        </w:tc>
        <w:tc>
          <w:tcPr>
            <w:tcW w:w="446" w:type="pct"/>
            <w:tcBorders>
              <w:bottom w:val="single" w:sz="4" w:space="0" w:color="auto"/>
            </w:tcBorders>
            <w:shd w:val="clear" w:color="auto" w:fill="auto"/>
            <w:noWrap/>
            <w:vAlign w:val="bottom"/>
            <w:hideMark/>
          </w:tcPr>
          <w:p w:rsidR="000D2E3F" w:rsidRPr="00B16AEE" w:rsidRDefault="000D2E3F" w:rsidP="00487E24">
            <w:pPr>
              <w:spacing w:line="240" w:lineRule="auto"/>
              <w:rPr>
                <w:rFonts w:ascii="Times New Roman" w:eastAsia="Times New Roman" w:hAnsi="Times New Roman" w:cs="Times New Roman"/>
                <w:sz w:val="14"/>
                <w:szCs w:val="14"/>
                <w:lang w:val="en-US" w:eastAsia="nl-NL"/>
              </w:rPr>
            </w:pPr>
          </w:p>
        </w:tc>
        <w:tc>
          <w:tcPr>
            <w:tcW w:w="349" w:type="pct"/>
            <w:tcBorders>
              <w:bottom w:val="single" w:sz="4" w:space="0" w:color="auto"/>
            </w:tcBorders>
            <w:shd w:val="clear" w:color="auto" w:fill="auto"/>
            <w:noWrap/>
            <w:vAlign w:val="bottom"/>
            <w:hideMark/>
          </w:tcPr>
          <w:p w:rsidR="000D2E3F" w:rsidRPr="00B16AEE" w:rsidRDefault="000D2E3F" w:rsidP="00487E24">
            <w:pPr>
              <w:spacing w:line="240" w:lineRule="auto"/>
              <w:rPr>
                <w:rFonts w:ascii="Times New Roman" w:eastAsia="Times New Roman" w:hAnsi="Times New Roman" w:cs="Times New Roman"/>
                <w:sz w:val="14"/>
                <w:szCs w:val="14"/>
                <w:lang w:val="en-US" w:eastAsia="nl-NL"/>
              </w:rPr>
            </w:pPr>
          </w:p>
        </w:tc>
        <w:tc>
          <w:tcPr>
            <w:tcW w:w="438" w:type="pct"/>
            <w:tcBorders>
              <w:bottom w:val="single" w:sz="4" w:space="0" w:color="auto"/>
            </w:tcBorders>
            <w:shd w:val="clear" w:color="auto" w:fill="auto"/>
            <w:noWrap/>
            <w:vAlign w:val="bottom"/>
            <w:hideMark/>
          </w:tcPr>
          <w:p w:rsidR="000D2E3F" w:rsidRPr="00B16AEE" w:rsidRDefault="000D2E3F" w:rsidP="00487E24">
            <w:pPr>
              <w:spacing w:line="240" w:lineRule="auto"/>
              <w:rPr>
                <w:rFonts w:ascii="Times New Roman" w:eastAsia="Times New Roman" w:hAnsi="Times New Roman" w:cs="Times New Roman"/>
                <w:sz w:val="14"/>
                <w:szCs w:val="14"/>
                <w:lang w:val="en-US" w:eastAsia="nl-NL"/>
              </w:rPr>
            </w:pPr>
          </w:p>
        </w:tc>
        <w:tc>
          <w:tcPr>
            <w:tcW w:w="446" w:type="pct"/>
            <w:tcBorders>
              <w:bottom w:val="single" w:sz="4" w:space="0" w:color="auto"/>
            </w:tcBorders>
            <w:shd w:val="clear" w:color="auto" w:fill="auto"/>
            <w:noWrap/>
            <w:vAlign w:val="bottom"/>
            <w:hideMark/>
          </w:tcPr>
          <w:p w:rsidR="000D2E3F" w:rsidRPr="00B16AEE" w:rsidRDefault="000D2E3F" w:rsidP="00487E24">
            <w:pPr>
              <w:spacing w:line="240" w:lineRule="auto"/>
              <w:rPr>
                <w:rFonts w:ascii="Times New Roman" w:eastAsia="Times New Roman" w:hAnsi="Times New Roman" w:cs="Times New Roman"/>
                <w:sz w:val="14"/>
                <w:szCs w:val="14"/>
                <w:lang w:val="en-US" w:eastAsia="nl-NL"/>
              </w:rPr>
            </w:pPr>
          </w:p>
        </w:tc>
        <w:tc>
          <w:tcPr>
            <w:tcW w:w="446" w:type="pct"/>
            <w:tcBorders>
              <w:bottom w:val="single" w:sz="4" w:space="0" w:color="auto"/>
            </w:tcBorders>
            <w:shd w:val="clear" w:color="auto" w:fill="auto"/>
            <w:noWrap/>
            <w:vAlign w:val="bottom"/>
            <w:hideMark/>
          </w:tcPr>
          <w:p w:rsidR="000D2E3F" w:rsidRPr="00B16AEE" w:rsidRDefault="000D2E3F" w:rsidP="00487E24">
            <w:pPr>
              <w:spacing w:line="240" w:lineRule="auto"/>
              <w:rPr>
                <w:rFonts w:ascii="Times New Roman" w:eastAsia="Times New Roman" w:hAnsi="Times New Roman" w:cs="Times New Roman"/>
                <w:sz w:val="14"/>
                <w:szCs w:val="14"/>
                <w:lang w:val="en-US" w:eastAsia="nl-NL"/>
              </w:rPr>
            </w:pPr>
          </w:p>
        </w:tc>
        <w:tc>
          <w:tcPr>
            <w:tcW w:w="446" w:type="pct"/>
            <w:tcBorders>
              <w:bottom w:val="single" w:sz="4" w:space="0" w:color="auto"/>
            </w:tcBorders>
            <w:shd w:val="clear" w:color="auto" w:fill="auto"/>
            <w:noWrap/>
            <w:vAlign w:val="bottom"/>
            <w:hideMark/>
          </w:tcPr>
          <w:p w:rsidR="000D2E3F" w:rsidRPr="00B16AEE" w:rsidRDefault="000D2E3F" w:rsidP="00487E24">
            <w:pPr>
              <w:spacing w:line="240" w:lineRule="auto"/>
              <w:rPr>
                <w:rFonts w:ascii="Times New Roman" w:eastAsia="Times New Roman" w:hAnsi="Times New Roman" w:cs="Times New Roman"/>
                <w:sz w:val="14"/>
                <w:szCs w:val="14"/>
                <w:lang w:val="en-US" w:eastAsia="nl-NL"/>
              </w:rPr>
            </w:pPr>
          </w:p>
        </w:tc>
        <w:tc>
          <w:tcPr>
            <w:tcW w:w="409" w:type="pct"/>
            <w:shd w:val="clear" w:color="auto" w:fill="auto"/>
            <w:noWrap/>
            <w:vAlign w:val="bottom"/>
            <w:hideMark/>
          </w:tcPr>
          <w:p w:rsidR="000D2E3F" w:rsidRPr="00B16AEE" w:rsidRDefault="000D2E3F" w:rsidP="00487E24">
            <w:pPr>
              <w:spacing w:line="240" w:lineRule="auto"/>
              <w:rPr>
                <w:rFonts w:ascii="Times New Roman" w:eastAsia="Times New Roman" w:hAnsi="Times New Roman" w:cs="Times New Roman"/>
                <w:sz w:val="14"/>
                <w:szCs w:val="14"/>
                <w:lang w:val="en-US" w:eastAsia="nl-NL"/>
              </w:rPr>
            </w:pPr>
          </w:p>
        </w:tc>
      </w:tr>
    </w:tbl>
    <w:p w:rsidR="000D2E3F" w:rsidRPr="00B16AEE" w:rsidRDefault="000D2E3F" w:rsidP="000D2E3F">
      <w:pPr>
        <w:spacing w:line="240" w:lineRule="auto"/>
        <w:rPr>
          <w:b/>
          <w:sz w:val="20"/>
          <w:lang w:val="en-US"/>
        </w:rPr>
      </w:pPr>
    </w:p>
    <w:p w:rsidR="00262182" w:rsidRPr="00B16AEE" w:rsidRDefault="00262182"/>
    <w:sectPr w:rsidR="00262182" w:rsidRPr="00B16AEE" w:rsidSect="00B16AEE">
      <w:footerReference w:type="default" r:id="rId6"/>
      <w:pgSz w:w="11909" w:h="16834"/>
      <w:pgMar w:top="1440" w:right="1440" w:bottom="1440" w:left="1440" w:header="720" w:footer="720"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DF8" w:rsidRDefault="00351DE4">
      <w:pPr>
        <w:spacing w:line="240" w:lineRule="auto"/>
      </w:pPr>
      <w:r>
        <w:separator/>
      </w:r>
    </w:p>
  </w:endnote>
  <w:endnote w:type="continuationSeparator" w:id="0">
    <w:p w:rsidR="00980DF8" w:rsidRDefault="00351D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800" w:rsidRDefault="000D2E3F">
    <w:pPr>
      <w:jc w:val="right"/>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DF8" w:rsidRDefault="00351DE4">
      <w:pPr>
        <w:spacing w:line="240" w:lineRule="auto"/>
      </w:pPr>
      <w:r>
        <w:separator/>
      </w:r>
    </w:p>
  </w:footnote>
  <w:footnote w:type="continuationSeparator" w:id="0">
    <w:p w:rsidR="00980DF8" w:rsidRDefault="00351DE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6"/>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E3F"/>
    <w:rsid w:val="000342BC"/>
    <w:rsid w:val="000D2E3F"/>
    <w:rsid w:val="000E7E3B"/>
    <w:rsid w:val="0010140C"/>
    <w:rsid w:val="00115449"/>
    <w:rsid w:val="00140315"/>
    <w:rsid w:val="00262182"/>
    <w:rsid w:val="00282F2D"/>
    <w:rsid w:val="002D1FA5"/>
    <w:rsid w:val="002E67C7"/>
    <w:rsid w:val="00351AF6"/>
    <w:rsid w:val="00351DE4"/>
    <w:rsid w:val="003C75FF"/>
    <w:rsid w:val="00425BC6"/>
    <w:rsid w:val="00440C0C"/>
    <w:rsid w:val="004634E2"/>
    <w:rsid w:val="00477C45"/>
    <w:rsid w:val="00493B5C"/>
    <w:rsid w:val="00515965"/>
    <w:rsid w:val="00521587"/>
    <w:rsid w:val="00535E8C"/>
    <w:rsid w:val="0054303B"/>
    <w:rsid w:val="005A17DC"/>
    <w:rsid w:val="005A63F5"/>
    <w:rsid w:val="00644414"/>
    <w:rsid w:val="00750132"/>
    <w:rsid w:val="007802FD"/>
    <w:rsid w:val="007C66ED"/>
    <w:rsid w:val="007D562A"/>
    <w:rsid w:val="007F2968"/>
    <w:rsid w:val="00815F20"/>
    <w:rsid w:val="00930163"/>
    <w:rsid w:val="00960ADB"/>
    <w:rsid w:val="00980DF8"/>
    <w:rsid w:val="009A4F99"/>
    <w:rsid w:val="00A93A66"/>
    <w:rsid w:val="00B16AEE"/>
    <w:rsid w:val="00B53746"/>
    <w:rsid w:val="00B63D35"/>
    <w:rsid w:val="00B67D8D"/>
    <w:rsid w:val="00B8089D"/>
    <w:rsid w:val="00C0730B"/>
    <w:rsid w:val="00C314E0"/>
    <w:rsid w:val="00C3292B"/>
    <w:rsid w:val="00C50807"/>
    <w:rsid w:val="00CA7338"/>
    <w:rsid w:val="00CD5851"/>
    <w:rsid w:val="00D456A0"/>
    <w:rsid w:val="00D64164"/>
    <w:rsid w:val="00E1460A"/>
    <w:rsid w:val="00E62B3B"/>
    <w:rsid w:val="00E6729A"/>
    <w:rsid w:val="00EB6CA7"/>
    <w:rsid w:val="00F00BD1"/>
    <w:rsid w:val="00F610E6"/>
    <w:rsid w:val="00F66719"/>
    <w:rsid w:val="00F7318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6B9E94-9E0E-4BAE-A536-18C3697CD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E3F"/>
    <w:pPr>
      <w:spacing w:after="0" w:line="276" w:lineRule="auto"/>
    </w:pPr>
    <w:rPr>
      <w:rFonts w:ascii="Arial" w:eastAsia="Arial" w:hAnsi="Arial" w:cs="Arial"/>
      <w:lang w:va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9">
    <w:name w:val="19"/>
    <w:basedOn w:val="TableNormal"/>
    <w:rsid w:val="000D2E3F"/>
    <w:pPr>
      <w:spacing w:after="0" w:line="276" w:lineRule="auto"/>
    </w:pPr>
    <w:rPr>
      <w:rFonts w:ascii="Arial" w:eastAsia="Arial" w:hAnsi="Arial" w:cs="Arial"/>
      <w:lang w:val="nl"/>
    </w:rPr>
    <w:tblPr>
      <w:tblStyleRowBandSize w:val="1"/>
      <w:tblStyleColBandSize w:val="1"/>
      <w:tblInd w:w="0" w:type="dxa"/>
      <w:tblCellMar>
        <w:top w:w="100" w:type="dxa"/>
        <w:left w:w="100" w:type="dxa"/>
        <w:bottom w:w="100" w:type="dxa"/>
        <w:right w:w="100" w:type="dxa"/>
      </w:tblCellMar>
    </w:tblPr>
  </w:style>
  <w:style w:type="table" w:customStyle="1" w:styleId="14">
    <w:name w:val="14"/>
    <w:basedOn w:val="TableNormal"/>
    <w:rsid w:val="000D2E3F"/>
    <w:pPr>
      <w:spacing w:after="0" w:line="276" w:lineRule="auto"/>
    </w:pPr>
    <w:rPr>
      <w:rFonts w:ascii="Arial" w:eastAsia="Arial" w:hAnsi="Arial" w:cs="Arial"/>
      <w:lang w:val="nl"/>
    </w:rPr>
    <w:tblPr>
      <w:tblStyleRowBandSize w:val="1"/>
      <w:tblStyleColBandSize w:val="1"/>
      <w:tblInd w:w="0" w:type="dxa"/>
      <w:tblCellMar>
        <w:top w:w="100" w:type="dxa"/>
        <w:left w:w="100" w:type="dxa"/>
        <w:bottom w:w="100" w:type="dxa"/>
        <w:right w:w="100" w:type="dxa"/>
      </w:tblCellMar>
    </w:tblPr>
  </w:style>
  <w:style w:type="table" w:customStyle="1" w:styleId="13">
    <w:name w:val="13"/>
    <w:basedOn w:val="TableNormal"/>
    <w:rsid w:val="000D2E3F"/>
    <w:pPr>
      <w:spacing w:after="0" w:line="276" w:lineRule="auto"/>
    </w:pPr>
    <w:rPr>
      <w:rFonts w:ascii="Arial" w:eastAsia="Arial" w:hAnsi="Arial" w:cs="Arial"/>
      <w:lang w:val="nl"/>
    </w:rPr>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1113</Words>
  <Characters>6350</Characters>
  <Application>Microsoft Office Word</Application>
  <DocSecurity>0</DocSecurity>
  <Lines>52</Lines>
  <Paragraphs>14</Paragraphs>
  <ScaleCrop>false</ScaleCrop>
  <Company>HP Inc.</Company>
  <LinksUpToDate>false</LinksUpToDate>
  <CharactersWithSpaces>7449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Sowmiya Subramani</dc:creator>
  <cp:keywords/>
  <dc:description/>
  <cp:lastModifiedBy>Durga Ramu</cp:lastModifiedBy>
  <cp:revision>3</cp:revision>
  <dcterms:created xsi:type="dcterms:W3CDTF">2024-04-22T08:05:00Z</dcterms:created>
  <dcterms:modified xsi:type="dcterms:W3CDTF">2024-04-23T04:16:00Z</dcterms:modified>
</cp:coreProperties>
</file>