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0F5B1" w14:textId="3437CBBD" w:rsidR="00C747C8" w:rsidRPr="001E0DCC" w:rsidRDefault="00851A6E" w:rsidP="001E0DCC">
      <w:pPr>
        <w:pStyle w:val="BATitle"/>
      </w:pPr>
      <w:r w:rsidRPr="001E0DCC">
        <w:t>Supporting Information</w:t>
      </w:r>
    </w:p>
    <w:p w14:paraId="60646C4E" w14:textId="079BCD99" w:rsidR="001E0DCC" w:rsidRPr="001E0DCC" w:rsidRDefault="001E0DCC" w:rsidP="001E0DCC">
      <w:pPr>
        <w:pStyle w:val="BBAuthorName"/>
      </w:pPr>
      <w:r w:rsidRPr="001E0DCC">
        <w:rPr>
          <w:b/>
          <w:kern w:val="36"/>
        </w:rPr>
        <w:t xml:space="preserve">A Kagome-Derived Mosaic Lattice Family </w:t>
      </w:r>
      <w:r w:rsidRPr="001E0DCC">
        <w:rPr>
          <w:b/>
          <w:i/>
          <w:iCs/>
          <w:kern w:val="36"/>
        </w:rPr>
        <w:t>A</w:t>
      </w:r>
      <w:r w:rsidRPr="001E0DCC">
        <w:rPr>
          <w:b/>
          <w:kern w:val="36"/>
          <w:vertAlign w:val="subscript"/>
        </w:rPr>
        <w:t>3</w:t>
      </w:r>
      <w:r w:rsidRPr="001E0DCC">
        <w:rPr>
          <w:b/>
          <w:kern w:val="36"/>
        </w:rPr>
        <w:t>V</w:t>
      </w:r>
      <w:r w:rsidRPr="001E0DCC">
        <w:rPr>
          <w:b/>
          <w:kern w:val="36"/>
          <w:vertAlign w:val="subscript"/>
        </w:rPr>
        <w:t>9</w:t>
      </w:r>
      <w:r w:rsidRPr="001E0DCC">
        <w:rPr>
          <w:b/>
          <w:kern w:val="36"/>
        </w:rPr>
        <w:t>Te</w:t>
      </w:r>
      <w:r w:rsidRPr="001E0DCC">
        <w:rPr>
          <w:b/>
          <w:kern w:val="36"/>
          <w:vertAlign w:val="subscript"/>
        </w:rPr>
        <w:t>13</w:t>
      </w:r>
      <w:r w:rsidRPr="001E0DCC">
        <w:rPr>
          <w:b/>
          <w:kern w:val="36"/>
        </w:rPr>
        <w:t xml:space="preserve"> (</w:t>
      </w:r>
      <w:r w:rsidRPr="001E0DCC">
        <w:rPr>
          <w:b/>
          <w:i/>
          <w:iCs/>
          <w:kern w:val="36"/>
        </w:rPr>
        <w:t>A</w:t>
      </w:r>
      <w:r w:rsidRPr="001E0DCC">
        <w:rPr>
          <w:b/>
          <w:kern w:val="36"/>
        </w:rPr>
        <w:t xml:space="preserve"> = Cs, Rb) with Tunable Strong Electronic Correlations</w:t>
      </w:r>
    </w:p>
    <w:p w14:paraId="5B8FDA57" w14:textId="19353B50" w:rsidR="001E0DCC" w:rsidRPr="001E0DCC" w:rsidRDefault="001E0DCC" w:rsidP="001E0DCC">
      <w:pPr>
        <w:pStyle w:val="BBAuthorName"/>
        <w:spacing w:after="0" w:line="360" w:lineRule="auto"/>
        <w:rPr>
          <w:vertAlign w:val="superscript"/>
          <w:lang w:eastAsia="zh-CN"/>
        </w:rPr>
      </w:pPr>
      <w:r w:rsidRPr="001E0DCC">
        <w:t>Yusen Xiao</w:t>
      </w:r>
      <w:r w:rsidRPr="001E0DCC">
        <w:rPr>
          <w:vertAlign w:val="superscript"/>
          <w:lang w:eastAsia="zh-CN"/>
        </w:rPr>
        <w:t>1</w:t>
      </w:r>
      <w:r w:rsidRPr="001E0DCC">
        <w:rPr>
          <w:rFonts w:ascii="Cambria Math" w:hAnsi="Cambria Math" w:cs="Cambria Math"/>
          <w:iCs/>
          <w:vertAlign w:val="superscript"/>
        </w:rPr>
        <w:t>⊥</w:t>
      </w:r>
      <w:r w:rsidRPr="001E0DCC">
        <w:t>,</w:t>
      </w:r>
      <w:r w:rsidRPr="001E0DCC">
        <w:rPr>
          <w:vertAlign w:val="superscript"/>
          <w:lang w:eastAsia="zh-CN"/>
        </w:rPr>
        <w:t xml:space="preserve"> </w:t>
      </w:r>
      <w:r w:rsidRPr="001E0DCC">
        <w:t>Zhibin Qiu</w:t>
      </w:r>
      <w:r w:rsidRPr="001E0DCC">
        <w:rPr>
          <w:vertAlign w:val="superscript"/>
          <w:lang w:eastAsia="zh-CN"/>
        </w:rPr>
        <w:t>3,4</w:t>
      </w:r>
      <w:r w:rsidRPr="001E0DCC">
        <w:rPr>
          <w:rFonts w:ascii="Cambria Math" w:hAnsi="Cambria Math" w:cs="Cambria Math"/>
          <w:iCs/>
          <w:vertAlign w:val="superscript"/>
        </w:rPr>
        <w:t>⊥</w:t>
      </w:r>
      <w:r w:rsidRPr="001E0DCC">
        <w:rPr>
          <w:lang w:eastAsia="zh-CN"/>
        </w:rPr>
        <w:t>, Qingchen Duan</w:t>
      </w:r>
      <w:r w:rsidRPr="001E0DCC">
        <w:rPr>
          <w:vertAlign w:val="superscript"/>
          <w:lang w:eastAsia="zh-CN"/>
        </w:rPr>
        <w:t>1</w:t>
      </w:r>
      <w:r w:rsidRPr="001E0DCC">
        <w:rPr>
          <w:lang w:eastAsia="zh-CN"/>
        </w:rPr>
        <w:t xml:space="preserve">, </w:t>
      </w:r>
      <w:r w:rsidRPr="001E0DCC">
        <w:t>Zhaoyi Li</w:t>
      </w:r>
      <w:r w:rsidRPr="001E0DCC">
        <w:rPr>
          <w:vertAlign w:val="superscript"/>
          <w:lang w:eastAsia="zh-CN"/>
        </w:rPr>
        <w:t>3,4</w:t>
      </w:r>
      <w:r w:rsidRPr="001E0DCC">
        <w:t xml:space="preserve">, </w:t>
      </w:r>
      <w:r w:rsidR="00970730" w:rsidRPr="00970730">
        <w:t>Xiaotong X</w:t>
      </w:r>
      <w:r w:rsidR="00970730">
        <w:rPr>
          <w:rFonts w:hint="eastAsia"/>
          <w:lang w:eastAsia="zh-CN"/>
        </w:rPr>
        <w:t>u</w:t>
      </w:r>
      <w:r w:rsidR="00970730" w:rsidRPr="001E0DCC">
        <w:rPr>
          <w:vertAlign w:val="superscript"/>
          <w:lang w:eastAsia="zh-CN"/>
        </w:rPr>
        <w:t>1</w:t>
      </w:r>
      <w:r w:rsidR="00970730" w:rsidRPr="00970730">
        <w:rPr>
          <w:rFonts w:hint="eastAsia"/>
          <w:lang w:eastAsia="zh-CN"/>
        </w:rPr>
        <w:t>,</w:t>
      </w:r>
      <w:r w:rsidR="00970730">
        <w:rPr>
          <w:rFonts w:hint="eastAsia"/>
          <w:lang w:eastAsia="zh-CN"/>
        </w:rPr>
        <w:t xml:space="preserve"> </w:t>
      </w:r>
      <w:r w:rsidRPr="001E0DCC">
        <w:t>Hengxin Tan</w:t>
      </w:r>
      <w:r w:rsidRPr="001E0DCC">
        <w:rPr>
          <w:vertAlign w:val="superscript"/>
          <w:lang w:eastAsia="zh-CN"/>
        </w:rPr>
        <w:t>2</w:t>
      </w:r>
      <w:r w:rsidRPr="001E0DCC">
        <w:rPr>
          <w:lang w:eastAsia="zh-CN"/>
        </w:rPr>
        <w:t xml:space="preserve">, </w:t>
      </w:r>
      <w:r w:rsidRPr="001E0DCC">
        <w:t>Shu Guo</w:t>
      </w:r>
      <w:r w:rsidRPr="001E0DCC">
        <w:rPr>
          <w:vertAlign w:val="superscript"/>
          <w:lang w:eastAsia="zh-CN"/>
        </w:rPr>
        <w:t>3,4</w:t>
      </w:r>
      <w:r w:rsidRPr="001E0DCC">
        <w:rPr>
          <w:vertAlign w:val="superscript"/>
        </w:rPr>
        <w:t>*</w:t>
      </w:r>
      <w:r w:rsidRPr="001E0DCC">
        <w:t>,</w:t>
      </w:r>
      <w:r w:rsidRPr="001E0DCC">
        <w:rPr>
          <w:vertAlign w:val="superscript"/>
          <w:lang w:eastAsia="zh-CN"/>
        </w:rPr>
        <w:t xml:space="preserve"> </w:t>
      </w:r>
      <w:r w:rsidRPr="001E0DCC">
        <w:t>and Ruidan Zhong</w:t>
      </w:r>
      <w:r w:rsidRPr="001E0DCC">
        <w:rPr>
          <w:vertAlign w:val="superscript"/>
          <w:lang w:eastAsia="zh-CN"/>
        </w:rPr>
        <w:t>1,2</w:t>
      </w:r>
      <w:r w:rsidRPr="001E0DCC">
        <w:rPr>
          <w:vertAlign w:val="superscript"/>
        </w:rPr>
        <w:t>*</w:t>
      </w:r>
    </w:p>
    <w:p w14:paraId="38B81CCA" w14:textId="77777777" w:rsidR="001E0DCC" w:rsidRPr="001E0DCC" w:rsidRDefault="001E0DCC" w:rsidP="001E0DCC">
      <w:pPr>
        <w:pStyle w:val="BCAuthorAddress"/>
        <w:spacing w:after="0" w:line="360" w:lineRule="auto"/>
      </w:pPr>
      <w:r w:rsidRPr="001E0DCC">
        <w:rPr>
          <w:vertAlign w:val="superscript"/>
        </w:rPr>
        <w:t>1</w:t>
      </w:r>
      <w:r w:rsidRPr="001E0DCC">
        <w:t xml:space="preserve"> Tsung-Dao Lee Institute, Shanghai Jiao Tong University, Shanghai 201210, People’s Republic of China.</w:t>
      </w:r>
    </w:p>
    <w:p w14:paraId="0A353B6A" w14:textId="77777777" w:rsidR="001E0DCC" w:rsidRPr="001E0DCC" w:rsidRDefault="001E0DCC" w:rsidP="001E0DCC">
      <w:pPr>
        <w:pStyle w:val="BCAuthorAddress"/>
        <w:spacing w:after="0" w:line="360" w:lineRule="auto"/>
      </w:pPr>
      <w:r w:rsidRPr="001E0DCC">
        <w:rPr>
          <w:vertAlign w:val="superscript"/>
        </w:rPr>
        <w:t>2</w:t>
      </w:r>
      <w:r w:rsidRPr="001E0DCC">
        <w:t xml:space="preserve"> School of Physics and Astronomy, Shanghai Jiao Tong University, Shanghai 200240, People’s Republic of China.</w:t>
      </w:r>
    </w:p>
    <w:p w14:paraId="373516AB" w14:textId="77777777" w:rsidR="001E0DCC" w:rsidRPr="001E0DCC" w:rsidRDefault="001E0DCC" w:rsidP="001E0DCC">
      <w:pPr>
        <w:pStyle w:val="BCAuthorAddress"/>
        <w:spacing w:after="0" w:line="360" w:lineRule="auto"/>
      </w:pPr>
      <w:r w:rsidRPr="001E0DCC">
        <w:rPr>
          <w:vertAlign w:val="superscript"/>
        </w:rPr>
        <w:t xml:space="preserve">3 </w:t>
      </w:r>
      <w:r w:rsidRPr="001E0DCC">
        <w:t>Shenzhen Institute for Quantum Science and Engineering, Southern University of Science and Technology, Shenzhen 518055, China.</w:t>
      </w:r>
    </w:p>
    <w:p w14:paraId="201120EF" w14:textId="1D29D76A" w:rsidR="001E0DCC" w:rsidRPr="001E0DCC" w:rsidRDefault="001E0DCC" w:rsidP="001E0DCC">
      <w:pPr>
        <w:pStyle w:val="BCAuthorAddress"/>
        <w:spacing w:after="0" w:line="360" w:lineRule="auto"/>
      </w:pPr>
      <w:r w:rsidRPr="001E0DCC">
        <w:rPr>
          <w:vertAlign w:val="superscript"/>
        </w:rPr>
        <w:t xml:space="preserve">4 </w:t>
      </w:r>
      <w:r w:rsidRPr="001E0DCC">
        <w:t xml:space="preserve">International Quantum Academy, Shenzhen 518048, China. </w:t>
      </w:r>
    </w:p>
    <w:p w14:paraId="2C91A941" w14:textId="77777777" w:rsidR="00C27C53" w:rsidRDefault="001E0DCC" w:rsidP="00C27C53">
      <w:pPr>
        <w:pStyle w:val="BCAuthorAddress"/>
        <w:spacing w:after="0" w:line="360" w:lineRule="auto"/>
      </w:pPr>
      <w:r w:rsidRPr="001E0DCC">
        <w:rPr>
          <w:color w:val="000000" w:themeColor="text1"/>
        </w:rPr>
        <w:t>KEYWORDS:</w:t>
      </w:r>
      <w:r w:rsidRPr="001E0DCC">
        <w:t xml:space="preserve"> </w:t>
      </w:r>
      <w:r w:rsidR="00C27C53" w:rsidRPr="00C27C53">
        <w:t>Kagome-Derived Mosaic Lattice, Geometrical Frustration, Strong Electronic Correlations, Phase Transition</w:t>
      </w:r>
    </w:p>
    <w:p w14:paraId="06A8503A" w14:textId="574FD455" w:rsidR="001E0DCC" w:rsidRPr="001E0DCC" w:rsidRDefault="001E0DCC" w:rsidP="00C27C53">
      <w:pPr>
        <w:pStyle w:val="BCAuthorAddress"/>
        <w:spacing w:after="0" w:line="360" w:lineRule="auto"/>
        <w:rPr>
          <w:color w:val="000000" w:themeColor="text1"/>
        </w:rPr>
      </w:pPr>
      <w:r w:rsidRPr="001E0DCC">
        <w:rPr>
          <w:color w:val="000000" w:themeColor="text1"/>
          <w:vertAlign w:val="superscript"/>
        </w:rPr>
        <w:t>*</w:t>
      </w:r>
      <w:r w:rsidRPr="001E0DCC">
        <w:rPr>
          <w:color w:val="000000" w:themeColor="text1"/>
        </w:rPr>
        <w:t>Cor</w:t>
      </w:r>
      <w:r w:rsidRPr="001E0DCC">
        <w:rPr>
          <w:color w:val="000000" w:themeColor="text1"/>
          <w:lang w:val="en-GB"/>
        </w:rPr>
        <w:t xml:space="preserve">respondence </w:t>
      </w:r>
      <w:r w:rsidRPr="001E0DCC">
        <w:rPr>
          <w:color w:val="000000" w:themeColor="text1"/>
        </w:rPr>
        <w:t>should be addressed to Shu Guo (</w:t>
      </w:r>
      <w:hyperlink r:id="rId6" w:history="1">
        <w:r w:rsidRPr="001E0DCC">
          <w:rPr>
            <w:rStyle w:val="Hyperlink"/>
            <w:u w:val="none"/>
          </w:rPr>
          <w:t>guos@sustech.edu.cn</w:t>
        </w:r>
      </w:hyperlink>
      <w:r w:rsidRPr="001E0DCC">
        <w:rPr>
          <w:color w:val="000000" w:themeColor="text1"/>
        </w:rPr>
        <w:t>) and Ruidan Zhong (</w:t>
      </w:r>
      <w:hyperlink r:id="rId7" w:history="1">
        <w:r w:rsidRPr="001E0DCC">
          <w:rPr>
            <w:rStyle w:val="Hyperlink"/>
            <w:u w:val="none"/>
          </w:rPr>
          <w:t>rzhong@sjtu.edu.cn</w:t>
        </w:r>
      </w:hyperlink>
      <w:r w:rsidRPr="001E0DCC">
        <w:rPr>
          <w:color w:val="000000" w:themeColor="text1"/>
        </w:rPr>
        <w:t>)</w:t>
      </w:r>
    </w:p>
    <w:p w14:paraId="208C3548" w14:textId="53901B0D" w:rsidR="001E0DCC" w:rsidRPr="001E0DCC" w:rsidRDefault="001E0DCC" w:rsidP="001E0DCC">
      <w:pPr>
        <w:widowControl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br w:type="page"/>
      </w:r>
    </w:p>
    <w:p w14:paraId="09473987" w14:textId="4742D644" w:rsidR="002A19BB" w:rsidRPr="001E0DCC" w:rsidRDefault="002A19BB" w:rsidP="002A19BB">
      <w:pPr>
        <w:widowControl/>
        <w:jc w:val="center"/>
        <w:rPr>
          <w:rFonts w:ascii="Times New Roman" w:hAnsi="Times New Roman"/>
          <w:b/>
          <w:bCs/>
          <w:color w:val="000000" w:themeColor="text1"/>
          <w:kern w:val="0"/>
          <w:sz w:val="21"/>
          <w:szCs w:val="21"/>
        </w:rPr>
      </w:pPr>
      <w:r w:rsidRPr="001E0DCC">
        <w:rPr>
          <w:rFonts w:ascii="Times New Roman" w:hAnsi="Times New Roman"/>
          <w:b/>
          <w:bCs/>
          <w:color w:val="000000" w:themeColor="text1"/>
          <w:kern w:val="0"/>
          <w:sz w:val="21"/>
          <w:szCs w:val="21"/>
          <w:lang w:eastAsia="en-US"/>
        </w:rPr>
        <w:t>Table of Contents</w:t>
      </w:r>
    </w:p>
    <w:tbl>
      <w:tblPr>
        <w:tblStyle w:val="TableGridLight"/>
        <w:tblW w:w="0" w:type="auto"/>
        <w:jc w:val="center"/>
        <w:tblLook w:val="04A0" w:firstRow="1" w:lastRow="0" w:firstColumn="1" w:lastColumn="0" w:noHBand="0" w:noVBand="1"/>
      </w:tblPr>
      <w:tblGrid>
        <w:gridCol w:w="7285"/>
        <w:gridCol w:w="1011"/>
      </w:tblGrid>
      <w:tr w:rsidR="002A19BB" w:rsidRPr="001E0DCC" w14:paraId="6F9DD55C" w14:textId="77777777" w:rsidTr="001613A8">
        <w:trPr>
          <w:trHeight w:val="567"/>
          <w:jc w:val="center"/>
        </w:trPr>
        <w:tc>
          <w:tcPr>
            <w:tcW w:w="7285" w:type="dxa"/>
            <w:vAlign w:val="center"/>
          </w:tcPr>
          <w:p w14:paraId="3F456CCC" w14:textId="0131ED59" w:rsidR="002A19BB" w:rsidRPr="001E0DCC" w:rsidRDefault="002A19BB" w:rsidP="006B7252">
            <w:pPr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  <w:lang w:eastAsia="zh-CN"/>
              </w:rPr>
            </w:pPr>
            <w:bookmarkStart w:id="0" w:name="_Hlk212555197"/>
            <w:r w:rsidRPr="001E0DCC"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 xml:space="preserve">Table S1. </w:t>
            </w:r>
            <w:bookmarkEnd w:id="0"/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Crystal Data and Structure Refinements for Cs</w:t>
            </w: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</w:rPr>
              <w:t>3</w:t>
            </w: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V</w:t>
            </w: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</w:rPr>
              <w:t>9</w:t>
            </w: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Te</w:t>
            </w: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</w:rPr>
              <w:t>13</w:t>
            </w: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(CVT) at 30, 100 and 300 K.</w:t>
            </w:r>
          </w:p>
        </w:tc>
        <w:tc>
          <w:tcPr>
            <w:tcW w:w="1011" w:type="dxa"/>
            <w:vAlign w:val="center"/>
          </w:tcPr>
          <w:p w14:paraId="656BB223" w14:textId="77777777" w:rsidR="002A19BB" w:rsidRPr="001E0DCC" w:rsidRDefault="002A19BB" w:rsidP="005D191D">
            <w:pPr>
              <w:jc w:val="center"/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</w:pPr>
            <w:r w:rsidRPr="001E0DCC"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  <w:t>Page S3</w:t>
            </w:r>
          </w:p>
        </w:tc>
      </w:tr>
      <w:tr w:rsidR="002A19BB" w:rsidRPr="001E0DCC" w14:paraId="03207B25" w14:textId="77777777" w:rsidTr="001613A8">
        <w:trPr>
          <w:trHeight w:val="567"/>
          <w:jc w:val="center"/>
        </w:trPr>
        <w:tc>
          <w:tcPr>
            <w:tcW w:w="7285" w:type="dxa"/>
            <w:vAlign w:val="center"/>
          </w:tcPr>
          <w:p w14:paraId="150F12CD" w14:textId="7ADB8B65" w:rsidR="002A19BB" w:rsidRPr="001E0DCC" w:rsidRDefault="002A19BB" w:rsidP="006B7252">
            <w:pPr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  <w:lang w:eastAsia="zh-CN"/>
              </w:rPr>
            </w:pPr>
            <w:r w:rsidRPr="001E0DCC"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 xml:space="preserve">Table S2. </w:t>
            </w:r>
            <w:r w:rsidR="004B771D"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Fractional atomic coordinates and equivalent isotropic displacement parameters (Å</w:t>
            </w:r>
            <w:r w:rsidR="004B771D" w:rsidRPr="001E0DCC">
              <w:rPr>
                <w:rFonts w:ascii="Times New Roman" w:hAnsi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  <w:r w:rsidR="004B771D"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) or CVT at 300 K.</w:t>
            </w:r>
          </w:p>
        </w:tc>
        <w:tc>
          <w:tcPr>
            <w:tcW w:w="1011" w:type="dxa"/>
            <w:vAlign w:val="center"/>
          </w:tcPr>
          <w:p w14:paraId="7E50F6FE" w14:textId="77777777" w:rsidR="002A19BB" w:rsidRPr="001E0DCC" w:rsidRDefault="002A19BB" w:rsidP="005D191D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  <w:t>Page S3</w:t>
            </w:r>
          </w:p>
        </w:tc>
      </w:tr>
      <w:tr w:rsidR="002A19BB" w:rsidRPr="001E0DCC" w14:paraId="300DBD41" w14:textId="77777777" w:rsidTr="001613A8">
        <w:trPr>
          <w:trHeight w:val="567"/>
          <w:jc w:val="center"/>
        </w:trPr>
        <w:tc>
          <w:tcPr>
            <w:tcW w:w="7285" w:type="dxa"/>
            <w:vAlign w:val="center"/>
          </w:tcPr>
          <w:p w14:paraId="1020DA24" w14:textId="42C8E43A" w:rsidR="002A19BB" w:rsidRPr="001E0DCC" w:rsidRDefault="002A19BB" w:rsidP="006B7252">
            <w:pPr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 xml:space="preserve">Table S3. </w:t>
            </w:r>
            <w:r w:rsidR="00DA19C4"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Crystal Data and Structure Refinements for Rb</w:t>
            </w:r>
            <w:r w:rsidR="00DA19C4" w:rsidRPr="001E0DCC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</w:rPr>
              <w:t>3</w:t>
            </w:r>
            <w:r w:rsidR="00DA19C4"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V</w:t>
            </w:r>
            <w:r w:rsidR="00DA19C4" w:rsidRPr="001E0DCC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</w:rPr>
              <w:t>9</w:t>
            </w:r>
            <w:r w:rsidR="00DA19C4"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Te</w:t>
            </w:r>
            <w:r w:rsidR="00DA19C4" w:rsidRPr="001E0DCC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</w:rPr>
              <w:t>13</w:t>
            </w:r>
            <w:r w:rsidR="00DA19C4"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(RVT) at 300 K.</w:t>
            </w:r>
          </w:p>
        </w:tc>
        <w:tc>
          <w:tcPr>
            <w:tcW w:w="1011" w:type="dxa"/>
            <w:vAlign w:val="center"/>
          </w:tcPr>
          <w:p w14:paraId="575D4430" w14:textId="77777777" w:rsidR="002A19BB" w:rsidRPr="001E0DCC" w:rsidRDefault="002A19BB" w:rsidP="005D191D">
            <w:pPr>
              <w:jc w:val="center"/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</w:pPr>
            <w:r w:rsidRPr="001E0DCC"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  <w:t>Page S4</w:t>
            </w:r>
          </w:p>
        </w:tc>
      </w:tr>
      <w:tr w:rsidR="002A19BB" w:rsidRPr="001E0DCC" w14:paraId="2659FA84" w14:textId="77777777" w:rsidTr="001613A8">
        <w:trPr>
          <w:trHeight w:val="567"/>
          <w:jc w:val="center"/>
        </w:trPr>
        <w:tc>
          <w:tcPr>
            <w:tcW w:w="7285" w:type="dxa"/>
            <w:vAlign w:val="center"/>
          </w:tcPr>
          <w:p w14:paraId="1A223BF6" w14:textId="030C1773" w:rsidR="002A19BB" w:rsidRPr="001E0DCC" w:rsidRDefault="002A19BB" w:rsidP="006B7252">
            <w:pPr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>Table S4.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 xml:space="preserve"> </w:t>
            </w:r>
            <w:r w:rsidR="00DA19C4"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Fractional atomic coordinates and equivalent isotropic displacement parameters (Å</w:t>
            </w:r>
            <w:r w:rsidR="00DA19C4" w:rsidRPr="001E0DCC">
              <w:rPr>
                <w:rFonts w:ascii="Times New Roman" w:hAnsi="Times New Roman"/>
                <w:color w:val="000000" w:themeColor="text1"/>
                <w:sz w:val="21"/>
                <w:szCs w:val="21"/>
                <w:vertAlign w:val="superscript"/>
              </w:rPr>
              <w:t>2</w:t>
            </w:r>
            <w:r w:rsidR="00DA19C4"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) for RVT at 300 K.</w:t>
            </w:r>
          </w:p>
        </w:tc>
        <w:tc>
          <w:tcPr>
            <w:tcW w:w="1011" w:type="dxa"/>
            <w:vAlign w:val="center"/>
          </w:tcPr>
          <w:p w14:paraId="2E62FB93" w14:textId="77777777" w:rsidR="002A19BB" w:rsidRPr="001E0DCC" w:rsidRDefault="002A19BB" w:rsidP="005D191D">
            <w:pPr>
              <w:jc w:val="center"/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</w:pPr>
            <w:r w:rsidRPr="001E0DCC"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  <w:t>Page S4</w:t>
            </w:r>
          </w:p>
        </w:tc>
      </w:tr>
      <w:tr w:rsidR="002A19BB" w:rsidRPr="001E0DCC" w14:paraId="01472203" w14:textId="77777777" w:rsidTr="001613A8">
        <w:trPr>
          <w:trHeight w:val="567"/>
          <w:jc w:val="center"/>
        </w:trPr>
        <w:tc>
          <w:tcPr>
            <w:tcW w:w="7285" w:type="dxa"/>
            <w:vAlign w:val="center"/>
          </w:tcPr>
          <w:p w14:paraId="64EC51B3" w14:textId="5EC9053B" w:rsidR="002A19BB" w:rsidRPr="001E0DCC" w:rsidRDefault="002A19BB" w:rsidP="006B7252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>Figure S</w:t>
            </w:r>
            <w:r w:rsidRPr="001E0DCC"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fldChar w:fldCharType="begin"/>
            </w:r>
            <w:r w:rsidRPr="001E0DCC"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instrText xml:space="preserve"> SEQ Figure_S \* ARABIC </w:instrText>
            </w:r>
            <w:r w:rsidRPr="001E0DCC"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fldChar w:fldCharType="separate"/>
            </w:r>
            <w:r w:rsidRPr="001E0DCC"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>1</w:t>
            </w:r>
            <w:r w:rsidRPr="001E0DCC"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fldChar w:fldCharType="end"/>
            </w:r>
            <w:r w:rsidRPr="001E0DCC"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>.</w:t>
            </w:r>
            <w:r w:rsidRPr="001E0DCC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FE3CEF"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Mosaic lattice details for CVT.</w:t>
            </w:r>
          </w:p>
        </w:tc>
        <w:tc>
          <w:tcPr>
            <w:tcW w:w="1011" w:type="dxa"/>
            <w:vAlign w:val="center"/>
          </w:tcPr>
          <w:p w14:paraId="59071F43" w14:textId="77777777" w:rsidR="002A19BB" w:rsidRPr="001E0DCC" w:rsidRDefault="002A19BB" w:rsidP="005D191D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  <w:t>Page S5</w:t>
            </w:r>
          </w:p>
        </w:tc>
      </w:tr>
      <w:tr w:rsidR="002A19BB" w:rsidRPr="001E0DCC" w14:paraId="02855D03" w14:textId="77777777" w:rsidTr="001613A8">
        <w:trPr>
          <w:trHeight w:val="567"/>
          <w:jc w:val="center"/>
        </w:trPr>
        <w:tc>
          <w:tcPr>
            <w:tcW w:w="7285" w:type="dxa"/>
            <w:vAlign w:val="center"/>
          </w:tcPr>
          <w:p w14:paraId="20F08A4F" w14:textId="4C18F916" w:rsidR="002A19BB" w:rsidRPr="001E0DCC" w:rsidRDefault="002A19BB" w:rsidP="006B7252">
            <w:pPr>
              <w:pStyle w:val="Caption"/>
              <w:spacing w:line="400" w:lineRule="exact"/>
              <w:jc w:val="both"/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 xml:space="preserve">Figure S2. </w:t>
            </w:r>
            <w:r w:rsidR="00835999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>X-ray diffraction pattern of the CVT single crystal and Rietveld refinement profile of</w:t>
            </w:r>
            <w:r w:rsidR="00E15BA0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  <w:lang w:eastAsia="zh-CN"/>
              </w:rPr>
              <w:t xml:space="preserve"> </w:t>
            </w:r>
            <w:r w:rsidR="00835999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>polycrystalline sample.</w:t>
            </w:r>
          </w:p>
        </w:tc>
        <w:tc>
          <w:tcPr>
            <w:tcW w:w="1011" w:type="dxa"/>
            <w:vAlign w:val="center"/>
          </w:tcPr>
          <w:p w14:paraId="46F6BB89" w14:textId="77777777" w:rsidR="002A19BB" w:rsidRPr="001E0DCC" w:rsidRDefault="002A19BB" w:rsidP="005D191D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  <w:t>Page S5</w:t>
            </w:r>
          </w:p>
        </w:tc>
      </w:tr>
      <w:tr w:rsidR="002A19BB" w:rsidRPr="001E0DCC" w14:paraId="634ED427" w14:textId="77777777" w:rsidTr="001613A8">
        <w:trPr>
          <w:trHeight w:val="567"/>
          <w:jc w:val="center"/>
        </w:trPr>
        <w:tc>
          <w:tcPr>
            <w:tcW w:w="7285" w:type="dxa"/>
            <w:vAlign w:val="center"/>
          </w:tcPr>
          <w:p w14:paraId="514DFCFA" w14:textId="2C03E3CA" w:rsidR="002A19BB" w:rsidRPr="001E0DCC" w:rsidRDefault="002A19BB" w:rsidP="006B7252">
            <w:pPr>
              <w:pStyle w:val="Caption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Figure S3.</w:t>
            </w:r>
            <w:r w:rsidRPr="001E0DC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35999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>Temperature-dependent single X-ray diffraction patterns of CVT along different crystallographic directions.</w:t>
            </w:r>
          </w:p>
        </w:tc>
        <w:tc>
          <w:tcPr>
            <w:tcW w:w="1011" w:type="dxa"/>
            <w:vAlign w:val="center"/>
          </w:tcPr>
          <w:p w14:paraId="37EEE834" w14:textId="77777777" w:rsidR="002A19BB" w:rsidRPr="001E0DCC" w:rsidRDefault="002A19BB" w:rsidP="005D191D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  <w:t>Page S6</w:t>
            </w:r>
          </w:p>
        </w:tc>
      </w:tr>
      <w:tr w:rsidR="002A19BB" w:rsidRPr="001E0DCC" w14:paraId="73CEDF55" w14:textId="77777777" w:rsidTr="001613A8">
        <w:trPr>
          <w:trHeight w:val="567"/>
          <w:jc w:val="center"/>
        </w:trPr>
        <w:tc>
          <w:tcPr>
            <w:tcW w:w="7285" w:type="dxa"/>
            <w:vAlign w:val="center"/>
          </w:tcPr>
          <w:p w14:paraId="0FDFCE90" w14:textId="307B1273" w:rsidR="002A19BB" w:rsidRPr="001E0DCC" w:rsidRDefault="002A19BB" w:rsidP="006B7252">
            <w:pPr>
              <w:pStyle w:val="Caption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Figure S4.</w:t>
            </w:r>
            <w:r w:rsidRPr="001E0DC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B4E96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>X-ray Photoelectron Spectroscopy (XPS) spectra for CVT single crystal.</w:t>
            </w:r>
          </w:p>
        </w:tc>
        <w:tc>
          <w:tcPr>
            <w:tcW w:w="1011" w:type="dxa"/>
            <w:vAlign w:val="center"/>
          </w:tcPr>
          <w:p w14:paraId="180430BF" w14:textId="77777777" w:rsidR="002A19BB" w:rsidRPr="001E0DCC" w:rsidRDefault="002A19BB" w:rsidP="005D191D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  <w:t>Page S6</w:t>
            </w:r>
          </w:p>
        </w:tc>
      </w:tr>
      <w:tr w:rsidR="002A19BB" w:rsidRPr="001E0DCC" w14:paraId="7EE77EB5" w14:textId="77777777" w:rsidTr="001613A8">
        <w:trPr>
          <w:trHeight w:val="567"/>
          <w:jc w:val="center"/>
        </w:trPr>
        <w:tc>
          <w:tcPr>
            <w:tcW w:w="7285" w:type="dxa"/>
            <w:vAlign w:val="center"/>
          </w:tcPr>
          <w:p w14:paraId="625AB8D0" w14:textId="70C17546" w:rsidR="002A19BB" w:rsidRPr="001E0DCC" w:rsidRDefault="002A19BB" w:rsidP="006B7252">
            <w:pPr>
              <w:pStyle w:val="Caption"/>
              <w:jc w:val="both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 xml:space="preserve">Figure S5. </w:t>
            </w:r>
            <w:r w:rsidR="00AF45EE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>Temperature-dependent inverse magnetic susceptibility, (</w:t>
            </w:r>
            <w:r w:rsidR="00AF45EE" w:rsidRPr="001E0DCC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1"/>
                <w:szCs w:val="21"/>
              </w:rPr>
              <w:sym w:font="Symbol" w:char="F063"/>
            </w:r>
            <w:r w:rsidR="00AF45EE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>-</w:t>
            </w:r>
            <w:r w:rsidR="00AF45EE" w:rsidRPr="001E0DCC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1"/>
                <w:szCs w:val="21"/>
              </w:rPr>
              <w:sym w:font="Symbol" w:char="F063"/>
            </w:r>
            <w:r w:rsidR="00AF45EE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  <w:vertAlign w:val="subscript"/>
              </w:rPr>
              <w:t>0</w:t>
            </w:r>
            <w:r w:rsidR="00AF45EE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>)</w:t>
            </w:r>
            <w:r w:rsidR="00AF45EE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-1</w:t>
            </w:r>
            <w:r w:rsidR="00AF45EE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 xml:space="preserve">, of CVT measured under </w:t>
            </w:r>
            <w:r w:rsidR="00AF45EE" w:rsidRPr="001E0DCC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μ</w:t>
            </w:r>
            <w:r w:rsidR="00AF45EE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  <w:vertAlign w:val="subscript"/>
              </w:rPr>
              <w:t>0</w:t>
            </w:r>
            <w:r w:rsidR="00AF45EE" w:rsidRPr="001E0DCC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H</w:t>
            </w:r>
            <w:r w:rsidR="00AF45EE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 xml:space="preserve"> = 1 T with the field applied parallel to the </w:t>
            </w:r>
            <w:r w:rsidR="00AF45EE" w:rsidRPr="001E0DCC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ab</w:t>
            </w:r>
            <w:r w:rsidR="00AF45EE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 xml:space="preserve">-plane and the </w:t>
            </w:r>
            <w:r w:rsidR="00AF45EE" w:rsidRPr="001E0DCC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c</w:t>
            </w:r>
            <w:r w:rsidR="00AF45EE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>-axis.</w:t>
            </w:r>
          </w:p>
        </w:tc>
        <w:tc>
          <w:tcPr>
            <w:tcW w:w="1011" w:type="dxa"/>
            <w:vAlign w:val="center"/>
          </w:tcPr>
          <w:p w14:paraId="4D70E3FF" w14:textId="77777777" w:rsidR="002A19BB" w:rsidRPr="001E0DCC" w:rsidRDefault="002A19BB" w:rsidP="005D191D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  <w:t>Page S7</w:t>
            </w:r>
          </w:p>
        </w:tc>
      </w:tr>
      <w:tr w:rsidR="002A19BB" w:rsidRPr="001E0DCC" w14:paraId="123A6922" w14:textId="77777777" w:rsidTr="001613A8">
        <w:trPr>
          <w:trHeight w:val="567"/>
          <w:jc w:val="center"/>
        </w:trPr>
        <w:tc>
          <w:tcPr>
            <w:tcW w:w="7285" w:type="dxa"/>
            <w:vAlign w:val="center"/>
          </w:tcPr>
          <w:p w14:paraId="11F4D420" w14:textId="17D0BD8D" w:rsidR="002A19BB" w:rsidRPr="001E0DCC" w:rsidRDefault="002A19BB" w:rsidP="00E130EF">
            <w:pPr>
              <w:pStyle w:val="Caption"/>
              <w:jc w:val="both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Figure</w:t>
            </w:r>
            <w:r w:rsidR="00E130EF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21"/>
                <w:szCs w:val="21"/>
                <w:lang w:eastAsia="zh-CN"/>
              </w:rPr>
              <w:t xml:space="preserve"> </w:t>
            </w:r>
            <w:r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S6</w:t>
            </w:r>
            <w:r w:rsidR="00E130EF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21"/>
                <w:szCs w:val="21"/>
                <w:lang w:eastAsia="zh-CN"/>
              </w:rPr>
              <w:t>.</w:t>
            </w:r>
            <w:r w:rsidRPr="001E0DC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33BDA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 xml:space="preserve">Field-dependent magnetization of CVT, measured at various temperatures for the field applied parallel to the </w:t>
            </w:r>
            <w:r w:rsidR="00D33BDA" w:rsidRPr="001E0DCC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ab</w:t>
            </w:r>
            <w:r w:rsidR="00D33BDA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 xml:space="preserve">-plane and the </w:t>
            </w:r>
            <w:r w:rsidR="00D33BDA" w:rsidRPr="001E0DCC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c</w:t>
            </w:r>
            <w:r w:rsidR="00D33BDA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>-axis.</w:t>
            </w:r>
          </w:p>
        </w:tc>
        <w:tc>
          <w:tcPr>
            <w:tcW w:w="1011" w:type="dxa"/>
            <w:vAlign w:val="center"/>
          </w:tcPr>
          <w:p w14:paraId="787A9887" w14:textId="77777777" w:rsidR="002A19BB" w:rsidRPr="001E0DCC" w:rsidRDefault="002A19BB" w:rsidP="005D191D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  <w:t>Page S7</w:t>
            </w:r>
          </w:p>
        </w:tc>
      </w:tr>
      <w:tr w:rsidR="002A19BB" w:rsidRPr="001E0DCC" w14:paraId="0F096876" w14:textId="77777777" w:rsidTr="001613A8">
        <w:trPr>
          <w:trHeight w:val="567"/>
          <w:jc w:val="center"/>
        </w:trPr>
        <w:tc>
          <w:tcPr>
            <w:tcW w:w="7285" w:type="dxa"/>
            <w:vAlign w:val="center"/>
          </w:tcPr>
          <w:p w14:paraId="65DFFB04" w14:textId="5639ED58" w:rsidR="002A19BB" w:rsidRPr="001E0DCC" w:rsidRDefault="002A19BB" w:rsidP="006B7252">
            <w:pPr>
              <w:pStyle w:val="Caption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Figure S7.</w:t>
            </w:r>
            <w:r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="00C037C4"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a</w:t>
            </w:r>
            <w:r w:rsidR="00C037C4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>, Temperature-dependent resistivity under zero magnetic field during heating and cooling cycles.</w:t>
            </w:r>
            <w:r w:rsidR="00C037C4"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 xml:space="preserve"> b</w:t>
            </w:r>
            <w:r w:rsidR="00C037C4"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>, Temperature-dependent resistivity under different magnetic fields.</w:t>
            </w:r>
          </w:p>
        </w:tc>
        <w:tc>
          <w:tcPr>
            <w:tcW w:w="1011" w:type="dxa"/>
            <w:vAlign w:val="center"/>
          </w:tcPr>
          <w:p w14:paraId="5CADB519" w14:textId="77777777" w:rsidR="002A19BB" w:rsidRPr="001E0DCC" w:rsidRDefault="002A19BB" w:rsidP="005D191D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  <w:t>Page S8</w:t>
            </w:r>
          </w:p>
        </w:tc>
      </w:tr>
      <w:tr w:rsidR="002A19BB" w:rsidRPr="001E0DCC" w14:paraId="1CF524A0" w14:textId="77777777" w:rsidTr="001613A8">
        <w:trPr>
          <w:trHeight w:val="567"/>
          <w:jc w:val="center"/>
        </w:trPr>
        <w:tc>
          <w:tcPr>
            <w:tcW w:w="7285" w:type="dxa"/>
            <w:vAlign w:val="center"/>
          </w:tcPr>
          <w:p w14:paraId="76F92B50" w14:textId="51292FFF" w:rsidR="002A19BB" w:rsidRPr="001E0DCC" w:rsidRDefault="002A19BB" w:rsidP="006B7252">
            <w:pPr>
              <w:ind w:rightChars="13" w:right="29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>Figure S8.</w:t>
            </w:r>
            <w:r w:rsidRPr="001E0DCC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="001613A8" w:rsidRPr="001E0DCC"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>a</w:t>
            </w:r>
            <w:r w:rsidR="001613A8"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, Temperature-dependent specific heat measured during heating and cooling cycles under zero magnetic field.</w:t>
            </w:r>
            <w:r w:rsidR="001613A8" w:rsidRPr="001E0DCC"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 xml:space="preserve"> b</w:t>
            </w:r>
            <w:r w:rsidR="001613A8"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, Temperature dependence of the entropy change extracted by subtracting a polynomial fit background.</w:t>
            </w:r>
          </w:p>
        </w:tc>
        <w:tc>
          <w:tcPr>
            <w:tcW w:w="1011" w:type="dxa"/>
            <w:vAlign w:val="center"/>
          </w:tcPr>
          <w:p w14:paraId="4FFFA1F5" w14:textId="77777777" w:rsidR="002A19BB" w:rsidRPr="001E0DCC" w:rsidRDefault="002A19BB" w:rsidP="005D191D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  <w:t>Page S8</w:t>
            </w:r>
          </w:p>
        </w:tc>
      </w:tr>
      <w:tr w:rsidR="001613A8" w:rsidRPr="001E0DCC" w14:paraId="0210070A" w14:textId="77777777" w:rsidTr="001613A8">
        <w:trPr>
          <w:trHeight w:val="567"/>
          <w:jc w:val="center"/>
        </w:trPr>
        <w:tc>
          <w:tcPr>
            <w:tcW w:w="7285" w:type="dxa"/>
            <w:vAlign w:val="center"/>
          </w:tcPr>
          <w:p w14:paraId="29B965D1" w14:textId="5E9DF781" w:rsidR="001613A8" w:rsidRPr="001E0DCC" w:rsidRDefault="00431E99" w:rsidP="006B7252">
            <w:pPr>
              <w:pStyle w:val="Caption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Figure S9</w:t>
            </w:r>
            <w:r w:rsidR="00E130EF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sz w:val="21"/>
                <w:szCs w:val="21"/>
                <w:lang w:eastAsia="zh-CN"/>
              </w:rPr>
              <w:t>.</w:t>
            </w:r>
            <w:r w:rsidRPr="001E0DC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>X-ray diffraction pattern of the RVT single crystal. The inset shows an optical image of the RVT single crystals.</w:t>
            </w:r>
          </w:p>
        </w:tc>
        <w:tc>
          <w:tcPr>
            <w:tcW w:w="1011" w:type="dxa"/>
            <w:vAlign w:val="center"/>
          </w:tcPr>
          <w:p w14:paraId="4883C457" w14:textId="2F88A95C" w:rsidR="001613A8" w:rsidRPr="001E0DCC" w:rsidRDefault="006B7F41" w:rsidP="005D191D">
            <w:pPr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  <w:t>Page S9</w:t>
            </w:r>
          </w:p>
        </w:tc>
      </w:tr>
      <w:tr w:rsidR="001613A8" w:rsidRPr="001E0DCC" w14:paraId="47EB2177" w14:textId="77777777" w:rsidTr="001613A8">
        <w:trPr>
          <w:trHeight w:val="567"/>
          <w:jc w:val="center"/>
        </w:trPr>
        <w:tc>
          <w:tcPr>
            <w:tcW w:w="7285" w:type="dxa"/>
            <w:vAlign w:val="center"/>
          </w:tcPr>
          <w:p w14:paraId="4B7C3B6C" w14:textId="4CB1F91F" w:rsidR="001613A8" w:rsidRPr="001E0DCC" w:rsidRDefault="00A523F0" w:rsidP="006B7252">
            <w:pPr>
              <w:pStyle w:val="Caption"/>
              <w:jc w:val="both"/>
              <w:rPr>
                <w:rFonts w:ascii="Times New Roman" w:eastAsiaTheme="minorEastAsia" w:hAnsi="Times New Roman" w:cs="Times New Roman"/>
                <w:kern w:val="21"/>
                <w:sz w:val="21"/>
                <w:szCs w:val="21"/>
              </w:rPr>
            </w:pPr>
            <w:r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 xml:space="preserve">Figure S10. </w:t>
            </w:r>
            <w:r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 xml:space="preserve">Crystal structure of RVT. </w:t>
            </w:r>
            <w:r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a</w:t>
            </w:r>
            <w:r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 xml:space="preserve">, 3D framework of RVT. </w:t>
            </w:r>
            <w:r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b</w:t>
            </w:r>
            <w:r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 xml:space="preserve">, The V-based 2D Mosaic Lattice. </w:t>
            </w:r>
            <w:r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c</w:t>
            </w:r>
            <w:r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 xml:space="preserve">, Coordination environments for Rb and V atoms, respectively. </w:t>
            </w:r>
            <w:r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d</w:t>
            </w:r>
            <w:r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 xml:space="preserve">, The stacking form of V-based layers. </w:t>
            </w:r>
            <w:r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e</w:t>
            </w:r>
            <w:r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>, Constituent triangular, square, and pentagonal units in a 2D Mosaic Lattice.</w:t>
            </w:r>
          </w:p>
        </w:tc>
        <w:tc>
          <w:tcPr>
            <w:tcW w:w="1011" w:type="dxa"/>
            <w:vAlign w:val="center"/>
          </w:tcPr>
          <w:p w14:paraId="78008B40" w14:textId="0DA27B8E" w:rsidR="001613A8" w:rsidRPr="001E0DCC" w:rsidRDefault="006B7F41" w:rsidP="005D191D">
            <w:pPr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  <w:t>Page S9</w:t>
            </w:r>
          </w:p>
        </w:tc>
      </w:tr>
      <w:tr w:rsidR="001613A8" w:rsidRPr="001E0DCC" w14:paraId="6D4F0861" w14:textId="77777777" w:rsidTr="001613A8">
        <w:trPr>
          <w:trHeight w:val="567"/>
          <w:jc w:val="center"/>
        </w:trPr>
        <w:tc>
          <w:tcPr>
            <w:tcW w:w="7285" w:type="dxa"/>
            <w:vAlign w:val="center"/>
          </w:tcPr>
          <w:p w14:paraId="1A4A2D75" w14:textId="3B2C47BD" w:rsidR="001613A8" w:rsidRPr="001E0DCC" w:rsidRDefault="006B7F41" w:rsidP="006B7252">
            <w:pPr>
              <w:pStyle w:val="Caption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Figure S11.</w:t>
            </w:r>
            <w:r w:rsidRPr="001E0DC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a</w:t>
            </w:r>
            <w:r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 xml:space="preserve">, Temperature-dependent magnetization of RVT, measured under different magnetic fields applied parallel to the </w:t>
            </w:r>
            <w:r w:rsidRPr="00C27C53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ab</w:t>
            </w:r>
            <w:r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 xml:space="preserve">-plane. </w:t>
            </w:r>
            <w:r w:rsidRPr="001E0DC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b</w:t>
            </w:r>
            <w:r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 xml:space="preserve">, Field-dependent magnetization of RVT at various temperatures for the field applied parallel to the </w:t>
            </w:r>
            <w:r w:rsidRPr="001E0DCC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ab</w:t>
            </w:r>
            <w:r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 xml:space="preserve">-plane and the </w:t>
            </w:r>
            <w:r w:rsidRPr="001E0DCC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1"/>
                <w:szCs w:val="21"/>
              </w:rPr>
              <w:t>c</w:t>
            </w:r>
            <w:r w:rsidRPr="001E0DCC">
              <w:rPr>
                <w:rFonts w:ascii="Times New Roman" w:eastAsia="DengXian" w:hAnsi="Times New Roman" w:cs="Times New Roman"/>
                <w:color w:val="000000" w:themeColor="text1"/>
                <w:sz w:val="21"/>
                <w:szCs w:val="21"/>
              </w:rPr>
              <w:t>-axis.</w:t>
            </w:r>
          </w:p>
        </w:tc>
        <w:tc>
          <w:tcPr>
            <w:tcW w:w="1011" w:type="dxa"/>
            <w:vAlign w:val="center"/>
          </w:tcPr>
          <w:p w14:paraId="2ABE9B0D" w14:textId="6A3D2560" w:rsidR="001613A8" w:rsidRPr="001E0DCC" w:rsidRDefault="006B7F41" w:rsidP="005D191D">
            <w:pPr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  <w:t>Page S10</w:t>
            </w:r>
          </w:p>
        </w:tc>
      </w:tr>
    </w:tbl>
    <w:p w14:paraId="407ABA2F" w14:textId="7FED50BF" w:rsidR="002A19BB" w:rsidRPr="001E0DCC" w:rsidRDefault="002A19BB" w:rsidP="00851A6E">
      <w:pPr>
        <w:jc w:val="both"/>
        <w:rPr>
          <w:rFonts w:ascii="Times New Roman" w:hAnsi="Times New Roman"/>
          <w:sz w:val="21"/>
          <w:szCs w:val="21"/>
        </w:rPr>
      </w:pPr>
    </w:p>
    <w:p w14:paraId="14DD114C" w14:textId="794927BE" w:rsidR="00851A6E" w:rsidRPr="001E0DCC" w:rsidRDefault="002A19BB" w:rsidP="002A19BB">
      <w:pPr>
        <w:widowControl/>
        <w:rPr>
          <w:rFonts w:ascii="Times New Roman" w:hAnsi="Times New Roman"/>
          <w:sz w:val="21"/>
          <w:szCs w:val="21"/>
        </w:rPr>
      </w:pPr>
      <w:r w:rsidRPr="001E0DCC">
        <w:rPr>
          <w:rFonts w:ascii="Times New Roman" w:hAnsi="Times New Roman"/>
          <w:sz w:val="21"/>
          <w:szCs w:val="21"/>
        </w:rPr>
        <w:br w:type="page"/>
      </w:r>
    </w:p>
    <w:p w14:paraId="6ACC32A7" w14:textId="77777777" w:rsidR="00A523F0" w:rsidRPr="001E0DCC" w:rsidRDefault="00A523F0" w:rsidP="00851A6E">
      <w:pPr>
        <w:jc w:val="center"/>
        <w:rPr>
          <w:rFonts w:ascii="Times New Roman" w:hAnsi="Times New Roman"/>
          <w:b/>
          <w:bCs/>
          <w:color w:val="000000" w:themeColor="text1"/>
          <w:sz w:val="21"/>
          <w:szCs w:val="21"/>
        </w:rPr>
      </w:pPr>
    </w:p>
    <w:p w14:paraId="672E95D0" w14:textId="62AEE676" w:rsidR="00851A6E" w:rsidRPr="001E0DCC" w:rsidRDefault="00851A6E" w:rsidP="00851A6E">
      <w:pPr>
        <w:jc w:val="center"/>
        <w:rPr>
          <w:rFonts w:ascii="Times New Roman" w:hAnsi="Times New Roman"/>
          <w:sz w:val="21"/>
          <w:szCs w:val="21"/>
        </w:rPr>
      </w:pPr>
      <w:r w:rsidRPr="001E0DCC">
        <w:rPr>
          <w:rFonts w:ascii="Times New Roman" w:hAnsi="Times New Roman"/>
          <w:b/>
          <w:bCs/>
          <w:color w:val="000000" w:themeColor="text1"/>
          <w:sz w:val="21"/>
          <w:szCs w:val="21"/>
        </w:rPr>
        <w:t xml:space="preserve">Table S1. </w:t>
      </w:r>
      <w:r w:rsidRPr="001E0DCC">
        <w:rPr>
          <w:rFonts w:ascii="Times New Roman" w:hAnsi="Times New Roman"/>
          <w:color w:val="000000" w:themeColor="text1"/>
          <w:sz w:val="21"/>
          <w:szCs w:val="21"/>
        </w:rPr>
        <w:t>Crystal Data and Structure Refinements for</w:t>
      </w:r>
      <w:r w:rsidRPr="001E0DCC">
        <w:rPr>
          <w:rFonts w:ascii="Times New Roman" w:hAnsi="Times New Roman"/>
          <w:sz w:val="21"/>
          <w:szCs w:val="21"/>
        </w:rPr>
        <w:t xml:space="preserve"> Cs</w:t>
      </w:r>
      <w:r w:rsidRPr="001E0DCC">
        <w:rPr>
          <w:rFonts w:ascii="Times New Roman" w:hAnsi="Times New Roman"/>
          <w:sz w:val="21"/>
          <w:szCs w:val="21"/>
          <w:vertAlign w:val="subscript"/>
        </w:rPr>
        <w:t>3</w:t>
      </w:r>
      <w:r w:rsidRPr="001E0DCC">
        <w:rPr>
          <w:rFonts w:ascii="Times New Roman" w:hAnsi="Times New Roman"/>
          <w:sz w:val="21"/>
          <w:szCs w:val="21"/>
        </w:rPr>
        <w:t>V</w:t>
      </w:r>
      <w:r w:rsidRPr="001E0DCC">
        <w:rPr>
          <w:rFonts w:ascii="Times New Roman" w:hAnsi="Times New Roman"/>
          <w:sz w:val="21"/>
          <w:szCs w:val="21"/>
          <w:vertAlign w:val="subscript"/>
        </w:rPr>
        <w:t>9</w:t>
      </w:r>
      <w:r w:rsidRPr="001E0DCC">
        <w:rPr>
          <w:rFonts w:ascii="Times New Roman" w:hAnsi="Times New Roman"/>
          <w:sz w:val="21"/>
          <w:szCs w:val="21"/>
        </w:rPr>
        <w:t>Te</w:t>
      </w:r>
      <w:r w:rsidRPr="001E0DCC">
        <w:rPr>
          <w:rFonts w:ascii="Times New Roman" w:hAnsi="Times New Roman"/>
          <w:sz w:val="21"/>
          <w:szCs w:val="21"/>
          <w:vertAlign w:val="subscript"/>
        </w:rPr>
        <w:t>13</w:t>
      </w:r>
      <w:r w:rsidRPr="001E0DCC">
        <w:rPr>
          <w:rFonts w:ascii="Times New Roman" w:hAnsi="Times New Roman"/>
          <w:color w:val="000000" w:themeColor="text1"/>
          <w:sz w:val="21"/>
          <w:szCs w:val="21"/>
        </w:rPr>
        <w:t xml:space="preserve"> (</w:t>
      </w:r>
      <w:r w:rsidRPr="001E0DCC">
        <w:rPr>
          <w:rFonts w:ascii="Times New Roman" w:hAnsi="Times New Roman"/>
          <w:sz w:val="21"/>
          <w:szCs w:val="21"/>
        </w:rPr>
        <w:t>CVT) at 30, 100 and 300 K</w:t>
      </w:r>
      <w:r w:rsidRPr="001E0DCC">
        <w:rPr>
          <w:rFonts w:ascii="Times New Roman" w:hAnsi="Times New Roman"/>
          <w:color w:val="000000" w:themeColor="text1"/>
          <w:sz w:val="21"/>
          <w:szCs w:val="21"/>
        </w:rPr>
        <w:t>.</w:t>
      </w:r>
    </w:p>
    <w:tbl>
      <w:tblPr>
        <w:tblStyle w:val="1"/>
        <w:tblW w:w="8505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1701"/>
        <w:gridCol w:w="1701"/>
        <w:gridCol w:w="1701"/>
      </w:tblGrid>
      <w:tr w:rsidR="00851A6E" w:rsidRPr="001E0DCC" w14:paraId="75658936" w14:textId="77777777" w:rsidTr="00DE7110">
        <w:trPr>
          <w:trHeight w:val="502"/>
          <w:jc w:val="center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362774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Empirical formula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944D48" w14:textId="77777777" w:rsidR="00851A6E" w:rsidRPr="001E0DCC" w:rsidRDefault="00851A6E" w:rsidP="00DE7110">
            <w:pPr>
              <w:jc w:val="center"/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Cs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bscript"/>
              </w:rPr>
              <w:t>3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V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bscript"/>
              </w:rPr>
              <w:t>9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Te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bscript"/>
              </w:rPr>
              <w:t>13</w:t>
            </w:r>
          </w:p>
        </w:tc>
      </w:tr>
      <w:tr w:rsidR="00851A6E" w:rsidRPr="001E0DCC" w14:paraId="31ADDD06" w14:textId="77777777" w:rsidTr="00DE7110">
        <w:trPr>
          <w:trHeight w:val="258"/>
          <w:jc w:val="center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4DE1F4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Formula weight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E21D23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2516.09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84BD35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2516.09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5B4688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2516.09</w:t>
            </w:r>
          </w:p>
        </w:tc>
      </w:tr>
      <w:tr w:rsidR="00851A6E" w:rsidRPr="001E0DCC" w14:paraId="41130333" w14:textId="77777777" w:rsidTr="00DE7110">
        <w:trPr>
          <w:trHeight w:val="25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4EE57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Temperature/K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88487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111E0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78842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300</w:t>
            </w:r>
          </w:p>
        </w:tc>
      </w:tr>
      <w:tr w:rsidR="00851A6E" w:rsidRPr="001E0DCC" w14:paraId="485CB4B8" w14:textId="77777777" w:rsidTr="00DE7110">
        <w:trPr>
          <w:trHeight w:val="25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E9059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Crystal system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4717C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Hexagonal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28302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Hexagonal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898DA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Hexagonal</w:t>
            </w:r>
          </w:p>
        </w:tc>
      </w:tr>
      <w:tr w:rsidR="00851A6E" w:rsidRPr="001E0DCC" w14:paraId="56D08FB9" w14:textId="77777777" w:rsidTr="00DE7110">
        <w:trPr>
          <w:trHeight w:val="25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DC24C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Space group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3B415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i/>
                <w:iCs/>
                <w:sz w:val="21"/>
                <w:szCs w:val="21"/>
              </w:rPr>
              <w:t>P</w:t>
            </w:r>
            <w:r w:rsidRPr="001E0DCC">
              <w:rPr>
                <w:rFonts w:ascii="Times New Roman" w:hAnsi="Times New Roman"/>
                <w:sz w:val="21"/>
                <w:szCs w:val="21"/>
              </w:rPr>
              <w:t>-62</w:t>
            </w:r>
            <w:r w:rsidRPr="001E0DCC">
              <w:rPr>
                <w:rFonts w:ascii="Times New Roman" w:hAnsi="Times New Roman"/>
                <w:i/>
                <w:iCs/>
                <w:sz w:val="21"/>
                <w:szCs w:val="21"/>
              </w:rPr>
              <w:t>m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 (189)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02E46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i/>
                <w:iCs/>
                <w:sz w:val="21"/>
                <w:szCs w:val="21"/>
              </w:rPr>
              <w:t>P</w:t>
            </w:r>
            <w:r w:rsidRPr="001E0DCC">
              <w:rPr>
                <w:rFonts w:ascii="Times New Roman" w:hAnsi="Times New Roman"/>
                <w:sz w:val="21"/>
                <w:szCs w:val="21"/>
              </w:rPr>
              <w:t>-62</w:t>
            </w:r>
            <w:r w:rsidRPr="001E0DCC">
              <w:rPr>
                <w:rFonts w:ascii="Times New Roman" w:hAnsi="Times New Roman"/>
                <w:i/>
                <w:iCs/>
                <w:sz w:val="21"/>
                <w:szCs w:val="21"/>
              </w:rPr>
              <w:t>m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 (189)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BE017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i/>
                <w:iCs/>
                <w:sz w:val="21"/>
                <w:szCs w:val="21"/>
              </w:rPr>
              <w:t>P</w:t>
            </w:r>
            <w:r w:rsidRPr="001E0DCC">
              <w:rPr>
                <w:rFonts w:ascii="Times New Roman" w:hAnsi="Times New Roman"/>
                <w:sz w:val="21"/>
                <w:szCs w:val="21"/>
              </w:rPr>
              <w:t>-62</w:t>
            </w:r>
            <w:r w:rsidRPr="001E0DCC">
              <w:rPr>
                <w:rFonts w:ascii="Times New Roman" w:hAnsi="Times New Roman"/>
                <w:i/>
                <w:iCs/>
                <w:sz w:val="21"/>
                <w:szCs w:val="21"/>
              </w:rPr>
              <w:t>m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 (189)</w:t>
            </w:r>
          </w:p>
        </w:tc>
      </w:tr>
      <w:tr w:rsidR="00851A6E" w:rsidRPr="001E0DCC" w14:paraId="02CB92BF" w14:textId="77777777" w:rsidTr="00DE7110">
        <w:trPr>
          <w:trHeight w:val="25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68AC5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/>
                <w:sz w:val="21"/>
                <w:szCs w:val="21"/>
              </w:rPr>
              <w:t>a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/Å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663E2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10.1371(5)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2B769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10.1217(5)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2F69C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10.089(3)</w:t>
            </w:r>
          </w:p>
        </w:tc>
      </w:tr>
      <w:tr w:rsidR="00851A6E" w:rsidRPr="001E0DCC" w14:paraId="5B9136EB" w14:textId="77777777" w:rsidTr="00DE7110">
        <w:trPr>
          <w:trHeight w:val="258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95538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/>
                <w:sz w:val="21"/>
                <w:szCs w:val="21"/>
              </w:rPr>
              <w:t>c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/Å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72928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8.1465(5)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2858C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8.1481(7)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DA3787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8.212(3)</w:t>
            </w:r>
          </w:p>
        </w:tc>
      </w:tr>
      <w:tr w:rsidR="00851A6E" w:rsidRPr="001E0DCC" w14:paraId="0C989F46" w14:textId="77777777" w:rsidTr="00DE7110">
        <w:trPr>
          <w:trHeight w:val="25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F4BF64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/>
                <w:sz w:val="21"/>
                <w:szCs w:val="21"/>
              </w:rPr>
              <w:t>γ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 [°]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5F605C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0054CE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C24331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120</w:t>
            </w:r>
          </w:p>
        </w:tc>
      </w:tr>
      <w:tr w:rsidR="00851A6E" w:rsidRPr="001E0DCC" w14:paraId="7705D2A6" w14:textId="77777777" w:rsidTr="00DE7110">
        <w:trPr>
          <w:trHeight w:val="25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2E631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volume/Å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5D49F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724.98(8)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1AA409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722.93(9)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3EA06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723.9(5)</w:t>
            </w:r>
          </w:p>
        </w:tc>
      </w:tr>
      <w:tr w:rsidR="00851A6E" w:rsidRPr="001E0DCC" w14:paraId="354044DD" w14:textId="77777777" w:rsidTr="00DE7110">
        <w:trPr>
          <w:trHeight w:val="25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F2EC7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Z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26788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A7AB7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27BB3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</w:t>
            </w:r>
          </w:p>
        </w:tc>
      </w:tr>
      <w:tr w:rsidR="00851A6E" w:rsidRPr="001E0DCC" w14:paraId="4636A108" w14:textId="77777777" w:rsidTr="00DE7110">
        <w:trPr>
          <w:trHeight w:val="25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EAD05" w14:textId="751898A8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ρ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bscript"/>
              </w:rPr>
              <w:t xml:space="preserve">calc 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/g/cm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097BF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5.763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A48D6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5.779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91A66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5.771</w:t>
            </w:r>
          </w:p>
        </w:tc>
      </w:tr>
      <w:tr w:rsidR="00851A6E" w:rsidRPr="001E0DCC" w14:paraId="1C984FDB" w14:textId="77777777" w:rsidTr="00DE7110">
        <w:trPr>
          <w:trHeight w:val="258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C91EA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μ/mm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687F7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19.286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ACCEB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19.341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44A6F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19.315</w:t>
            </w:r>
          </w:p>
        </w:tc>
      </w:tr>
      <w:tr w:rsidR="00851A6E" w:rsidRPr="001E0DCC" w14:paraId="61D20EC1" w14:textId="77777777" w:rsidTr="00DE7110">
        <w:trPr>
          <w:trHeight w:val="25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C3BA2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F(000)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87CBD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1048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60BB2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1048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B6583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1048</w:t>
            </w:r>
          </w:p>
        </w:tc>
      </w:tr>
      <w:tr w:rsidR="00851A6E" w:rsidRPr="001E0DCC" w14:paraId="68245FE3" w14:textId="77777777" w:rsidTr="00DE7110">
        <w:trPr>
          <w:trHeight w:val="81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CFCD8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Mo Kα radiation/Å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CD88B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0.71073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BF975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0.71073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DB061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0.71073</w:t>
            </w:r>
          </w:p>
        </w:tc>
      </w:tr>
      <w:tr w:rsidR="00851A6E" w:rsidRPr="001E0DCC" w14:paraId="5BE91F64" w14:textId="77777777" w:rsidTr="00DE7110">
        <w:trPr>
          <w:trHeight w:val="289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F81D2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2θ range for data collection/º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446E1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4.64 to 52.99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00DAA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4.65 to 53.94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90A32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4.66 to 54.95</w:t>
            </w:r>
          </w:p>
        </w:tc>
      </w:tr>
      <w:tr w:rsidR="00851A6E" w:rsidRPr="001E0DCC" w14:paraId="65EB1CDA" w14:textId="77777777" w:rsidTr="00DE7110">
        <w:trPr>
          <w:trHeight w:val="22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629A7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Goodness-of-fit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8BBD6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1.188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B0E96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1.142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B3E20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1.104</w:t>
            </w:r>
          </w:p>
        </w:tc>
      </w:tr>
      <w:tr w:rsidR="00851A6E" w:rsidRPr="001E0DCC" w14:paraId="07FB9F6C" w14:textId="77777777" w:rsidTr="00DE7110">
        <w:trPr>
          <w:trHeight w:val="502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EBF20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Largest diff peak and hole (e/A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perscript"/>
              </w:rPr>
              <w:t>3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6DFA1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2.42 and -1.52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DF562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1.88 and -0.61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B9EE6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1.77 and −1.17</w:t>
            </w:r>
          </w:p>
        </w:tc>
      </w:tr>
      <w:tr w:rsidR="00851A6E" w:rsidRPr="001E0DCC" w14:paraId="5F1413A3" w14:textId="77777777" w:rsidTr="00DE7110">
        <w:trPr>
          <w:trHeight w:val="510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1F98BF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Final R indexes [I ≥ 2σ(I)]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3BF29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/>
                <w:sz w:val="21"/>
                <w:szCs w:val="21"/>
              </w:rPr>
              <w:t>R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bscript"/>
              </w:rPr>
              <w:t>1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 = 0.0309,</w:t>
            </w:r>
          </w:p>
          <w:p w14:paraId="6A3977AF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w</w:t>
            </w:r>
            <w:r w:rsidRPr="001E0DCC">
              <w:rPr>
                <w:rFonts w:ascii="Times New Roman" w:hAnsi="Times New Roman"/>
                <w:bCs/>
                <w:i/>
                <w:iCs/>
                <w:color w:val="000000"/>
                <w:sz w:val="21"/>
                <w:szCs w:val="21"/>
              </w:rPr>
              <w:t>R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bscript"/>
              </w:rPr>
              <w:t>2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 = 0.0869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17514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/>
                <w:sz w:val="21"/>
                <w:szCs w:val="21"/>
              </w:rPr>
              <w:t>R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bscript"/>
              </w:rPr>
              <w:t>1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 = 0.0180,</w:t>
            </w:r>
          </w:p>
          <w:p w14:paraId="67E54772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w</w:t>
            </w:r>
            <w:r w:rsidRPr="001E0DCC">
              <w:rPr>
                <w:rFonts w:ascii="Times New Roman" w:hAnsi="Times New Roman"/>
                <w:bCs/>
                <w:i/>
                <w:iCs/>
                <w:color w:val="000000"/>
                <w:sz w:val="21"/>
                <w:szCs w:val="21"/>
              </w:rPr>
              <w:t>R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bscript"/>
              </w:rPr>
              <w:t>2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 = 0.0420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2CFAE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/>
                <w:sz w:val="21"/>
                <w:szCs w:val="21"/>
              </w:rPr>
              <w:t>R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bscript"/>
              </w:rPr>
              <w:t>1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 = 0.0294,</w:t>
            </w:r>
          </w:p>
          <w:p w14:paraId="3B163C4C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w</w:t>
            </w:r>
            <w:r w:rsidRPr="001E0DCC">
              <w:rPr>
                <w:rFonts w:ascii="Times New Roman" w:hAnsi="Times New Roman"/>
                <w:bCs/>
                <w:i/>
                <w:iCs/>
                <w:color w:val="000000"/>
                <w:sz w:val="21"/>
                <w:szCs w:val="21"/>
              </w:rPr>
              <w:t>R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bscript"/>
              </w:rPr>
              <w:t>2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 = 0.0685</w:t>
            </w:r>
          </w:p>
        </w:tc>
      </w:tr>
      <w:tr w:rsidR="00851A6E" w:rsidRPr="001E0DCC" w14:paraId="48F2D241" w14:textId="77777777" w:rsidTr="00DE7110">
        <w:trPr>
          <w:trHeight w:val="194"/>
          <w:jc w:val="center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4240DD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Final R indexes [all data]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BF204C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/>
                <w:sz w:val="21"/>
                <w:szCs w:val="21"/>
              </w:rPr>
              <w:t>R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bscript"/>
              </w:rPr>
              <w:t>1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 = 0.0314,</w:t>
            </w:r>
          </w:p>
          <w:p w14:paraId="4746DE6C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w</w:t>
            </w:r>
            <w:r w:rsidRPr="001E0DCC">
              <w:rPr>
                <w:rFonts w:ascii="Times New Roman" w:hAnsi="Times New Roman"/>
                <w:bCs/>
                <w:i/>
                <w:iCs/>
                <w:color w:val="000000"/>
                <w:sz w:val="21"/>
                <w:szCs w:val="21"/>
              </w:rPr>
              <w:t>R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bscript"/>
              </w:rPr>
              <w:t xml:space="preserve">2 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= 0.0872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CFB4C6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/>
                <w:sz w:val="21"/>
                <w:szCs w:val="21"/>
              </w:rPr>
              <w:t>R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bscript"/>
              </w:rPr>
              <w:t>1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 = 0.0189,</w:t>
            </w:r>
          </w:p>
          <w:p w14:paraId="2F56B3BF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w</w:t>
            </w:r>
            <w:r w:rsidRPr="001E0DCC">
              <w:rPr>
                <w:rFonts w:ascii="Times New Roman" w:hAnsi="Times New Roman"/>
                <w:bCs/>
                <w:i/>
                <w:iCs/>
                <w:color w:val="000000"/>
                <w:sz w:val="21"/>
                <w:szCs w:val="21"/>
              </w:rPr>
              <w:t>R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bscript"/>
              </w:rPr>
              <w:t>2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 = 0.0427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3A797C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/>
                <w:sz w:val="21"/>
                <w:szCs w:val="21"/>
              </w:rPr>
              <w:t>R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bscript"/>
              </w:rPr>
              <w:t>1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 = 0.0304,</w:t>
            </w:r>
          </w:p>
          <w:p w14:paraId="5A534E61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>w</w:t>
            </w:r>
            <w:r w:rsidRPr="001E0DCC">
              <w:rPr>
                <w:rFonts w:ascii="Times New Roman" w:hAnsi="Times New Roman"/>
                <w:bCs/>
                <w:i/>
                <w:iCs/>
                <w:color w:val="000000"/>
                <w:sz w:val="21"/>
                <w:szCs w:val="21"/>
              </w:rPr>
              <w:t>R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  <w:vertAlign w:val="subscript"/>
              </w:rPr>
              <w:t>2</w:t>
            </w:r>
            <w:r w:rsidRPr="001E0DCC">
              <w:rPr>
                <w:rFonts w:ascii="Times New Roman" w:hAnsi="Times New Roman"/>
                <w:bCs/>
                <w:color w:val="000000"/>
                <w:sz w:val="21"/>
                <w:szCs w:val="21"/>
              </w:rPr>
              <w:t xml:space="preserve"> = 0.0692</w:t>
            </w:r>
          </w:p>
        </w:tc>
      </w:tr>
    </w:tbl>
    <w:p w14:paraId="2678DA7C" w14:textId="77777777" w:rsidR="00851A6E" w:rsidRPr="001E0DCC" w:rsidRDefault="00851A6E" w:rsidP="00851A6E">
      <w:pPr>
        <w:spacing w:line="24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14:paraId="3B69C896" w14:textId="77777777" w:rsidR="00C747C8" w:rsidRPr="001E0DCC" w:rsidRDefault="00C747C8" w:rsidP="00851A6E">
      <w:pPr>
        <w:spacing w:line="240" w:lineRule="auto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14:paraId="05629CD8" w14:textId="77777777" w:rsidR="00851A6E" w:rsidRPr="001E0DCC" w:rsidRDefault="00851A6E" w:rsidP="00851A6E">
      <w:pPr>
        <w:spacing w:line="240" w:lineRule="auto"/>
        <w:jc w:val="center"/>
        <w:rPr>
          <w:rFonts w:ascii="Times New Roman" w:hAnsi="Times New Roman"/>
          <w:color w:val="000000" w:themeColor="text1"/>
          <w:sz w:val="21"/>
          <w:szCs w:val="21"/>
        </w:rPr>
      </w:pPr>
      <w:r w:rsidRPr="001E0DCC">
        <w:rPr>
          <w:rFonts w:ascii="Times New Roman" w:hAnsi="Times New Roman"/>
          <w:b/>
          <w:bCs/>
          <w:color w:val="000000" w:themeColor="text1"/>
          <w:sz w:val="21"/>
          <w:szCs w:val="21"/>
        </w:rPr>
        <w:t>Table S2.</w:t>
      </w:r>
      <w:r w:rsidRPr="001E0DCC">
        <w:rPr>
          <w:rFonts w:ascii="Times New Roman" w:hAnsi="Times New Roman"/>
          <w:color w:val="000000" w:themeColor="text1"/>
          <w:sz w:val="21"/>
          <w:szCs w:val="21"/>
        </w:rPr>
        <w:t xml:space="preserve"> Fractional atomic coordinates and equivalent isotropic displacement parameters (Å</w:t>
      </w:r>
      <w:r w:rsidRPr="001E0DCC">
        <w:rPr>
          <w:rFonts w:ascii="Times New Roman" w:hAnsi="Times New Roman"/>
          <w:color w:val="000000" w:themeColor="text1"/>
          <w:sz w:val="21"/>
          <w:szCs w:val="21"/>
          <w:vertAlign w:val="superscript"/>
        </w:rPr>
        <w:t>2</w:t>
      </w:r>
      <w:r w:rsidRPr="001E0DCC">
        <w:rPr>
          <w:rFonts w:ascii="Times New Roman" w:hAnsi="Times New Roman"/>
          <w:color w:val="000000" w:themeColor="text1"/>
          <w:sz w:val="21"/>
          <w:szCs w:val="21"/>
        </w:rPr>
        <w:t>) or CVT at 300 K.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00"/>
        <w:gridCol w:w="1702"/>
        <w:gridCol w:w="1702"/>
        <w:gridCol w:w="1735"/>
        <w:gridCol w:w="1821"/>
      </w:tblGrid>
      <w:tr w:rsidR="00851A6E" w:rsidRPr="001E0DCC" w14:paraId="58BBA612" w14:textId="77777777" w:rsidTr="00DE7110">
        <w:trPr>
          <w:trHeight w:val="374"/>
          <w:jc w:val="center"/>
        </w:trPr>
        <w:tc>
          <w:tcPr>
            <w:tcW w:w="1300" w:type="dxa"/>
            <w:tcBorders>
              <w:left w:val="nil"/>
              <w:bottom w:val="single" w:sz="4" w:space="0" w:color="auto"/>
              <w:right w:val="nil"/>
            </w:tcBorders>
          </w:tcPr>
          <w:p w14:paraId="3327BD1F" w14:textId="77777777" w:rsidR="00851A6E" w:rsidRPr="001E0DCC" w:rsidRDefault="00851A6E" w:rsidP="00DE711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br w:type="page"/>
              <w:t>Atom</w:t>
            </w:r>
          </w:p>
        </w:tc>
        <w:tc>
          <w:tcPr>
            <w:tcW w:w="1702" w:type="dxa"/>
            <w:tcBorders>
              <w:left w:val="nil"/>
              <w:bottom w:val="single" w:sz="4" w:space="0" w:color="auto"/>
              <w:right w:val="nil"/>
            </w:tcBorders>
          </w:tcPr>
          <w:p w14:paraId="168F2003" w14:textId="77777777" w:rsidR="00851A6E" w:rsidRPr="001E0DCC" w:rsidRDefault="00851A6E" w:rsidP="00DE711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1702" w:type="dxa"/>
            <w:tcBorders>
              <w:left w:val="nil"/>
              <w:bottom w:val="single" w:sz="4" w:space="0" w:color="auto"/>
              <w:right w:val="nil"/>
            </w:tcBorders>
          </w:tcPr>
          <w:p w14:paraId="0BCBCD16" w14:textId="77777777" w:rsidR="00851A6E" w:rsidRPr="001E0DCC" w:rsidRDefault="00851A6E" w:rsidP="00DE711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y</w:t>
            </w:r>
          </w:p>
        </w:tc>
        <w:tc>
          <w:tcPr>
            <w:tcW w:w="1735" w:type="dxa"/>
            <w:tcBorders>
              <w:left w:val="nil"/>
              <w:bottom w:val="single" w:sz="4" w:space="0" w:color="auto"/>
              <w:right w:val="nil"/>
            </w:tcBorders>
          </w:tcPr>
          <w:p w14:paraId="24878F19" w14:textId="77777777" w:rsidR="00851A6E" w:rsidRPr="001E0DCC" w:rsidRDefault="00851A6E" w:rsidP="00DE711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z</w:t>
            </w:r>
          </w:p>
        </w:tc>
        <w:tc>
          <w:tcPr>
            <w:tcW w:w="1821" w:type="dxa"/>
            <w:tcBorders>
              <w:left w:val="nil"/>
              <w:bottom w:val="single" w:sz="4" w:space="0" w:color="auto"/>
              <w:right w:val="nil"/>
            </w:tcBorders>
          </w:tcPr>
          <w:p w14:paraId="7F897E35" w14:textId="77777777" w:rsidR="00851A6E" w:rsidRPr="001E0DCC" w:rsidRDefault="00851A6E" w:rsidP="00DE711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U</w:t>
            </w: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</w:rPr>
              <w:t>eq</w:t>
            </w:r>
          </w:p>
        </w:tc>
      </w:tr>
      <w:tr w:rsidR="00851A6E" w:rsidRPr="001E0DCC" w14:paraId="249821BF" w14:textId="77777777" w:rsidTr="00DE7110">
        <w:trPr>
          <w:trHeight w:val="363"/>
          <w:jc w:val="center"/>
        </w:trPr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DEF341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Cs1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26E1F9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0.36401(19)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B7F3BC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0.36401(19)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0E4AD0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58ED66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0.0336(4)</w:t>
            </w:r>
          </w:p>
        </w:tc>
      </w:tr>
      <w:tr w:rsidR="00851A6E" w:rsidRPr="001E0DCC" w14:paraId="3E09FBB4" w14:textId="77777777" w:rsidTr="00DE7110">
        <w:trPr>
          <w:trHeight w:val="363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B535EFF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Te1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487048D5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2/3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16A6F84F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1/3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14:paraId="1E90BBE1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0.25265(16)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31845DA9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0.0194(3)</w:t>
            </w:r>
          </w:p>
        </w:tc>
      </w:tr>
      <w:tr w:rsidR="00851A6E" w:rsidRPr="001E0DCC" w14:paraId="28F39F62" w14:textId="77777777" w:rsidTr="00DE7110">
        <w:trPr>
          <w:trHeight w:val="374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00A0408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Te2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3B496001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08F4C994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0.22819(10)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14:paraId="31E5E39F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0.71992(13)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5B5A0EB8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0.0168(3)</w:t>
            </w:r>
          </w:p>
        </w:tc>
      </w:tr>
      <w:tr w:rsidR="00851A6E" w:rsidRPr="001E0DCC" w14:paraId="02BF767F" w14:textId="77777777" w:rsidTr="00DE7110">
        <w:trPr>
          <w:trHeight w:val="363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53633B7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Te3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2B6AC767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0.41185(15)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3A707EAE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0.41185(15)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14:paraId="08B89EE6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1/2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2DB48E2F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0.0343(5)</w:t>
            </w:r>
          </w:p>
        </w:tc>
      </w:tr>
      <w:tr w:rsidR="00851A6E" w:rsidRPr="001E0DCC" w14:paraId="74EE2AE2" w14:textId="77777777" w:rsidTr="00DE7110">
        <w:trPr>
          <w:trHeight w:val="363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6319C50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V1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3846690E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0.1555(4)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00390D34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0.1555(4)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 w14:paraId="27BC4741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1/2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14:paraId="7D064767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0.0151(8)</w:t>
            </w:r>
          </w:p>
        </w:tc>
      </w:tr>
      <w:tr w:rsidR="00851A6E" w:rsidRPr="001E0DCC" w14:paraId="2AA0BBE4" w14:textId="77777777" w:rsidTr="00DE7110">
        <w:trPr>
          <w:trHeight w:val="363"/>
          <w:jc w:val="center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F012AA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V2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08F99E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0.8210(3)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5D17F6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0.2866(3)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6D11FA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1/2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57AD50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0.0172(6)</w:t>
            </w:r>
          </w:p>
        </w:tc>
      </w:tr>
    </w:tbl>
    <w:p w14:paraId="7354EDE5" w14:textId="77777777" w:rsidR="00851A6E" w:rsidRPr="001E0DCC" w:rsidRDefault="00851A6E" w:rsidP="00851A6E">
      <w:pPr>
        <w:spacing w:line="240" w:lineRule="auto"/>
        <w:rPr>
          <w:rFonts w:ascii="Times New Roman" w:hAnsi="Times New Roman"/>
          <w:sz w:val="21"/>
          <w:szCs w:val="21"/>
        </w:rPr>
      </w:pPr>
    </w:p>
    <w:p w14:paraId="1C3762C1" w14:textId="77777777" w:rsidR="00851A6E" w:rsidRPr="001E0DCC" w:rsidRDefault="00851A6E" w:rsidP="00851A6E">
      <w:pPr>
        <w:spacing w:line="240" w:lineRule="auto"/>
        <w:rPr>
          <w:rFonts w:ascii="Times New Roman" w:hAnsi="Times New Roman"/>
          <w:b/>
          <w:bCs/>
          <w:color w:val="000000" w:themeColor="text1"/>
          <w:sz w:val="21"/>
          <w:szCs w:val="21"/>
        </w:rPr>
      </w:pPr>
    </w:p>
    <w:p w14:paraId="13D443A2" w14:textId="77777777" w:rsidR="00851A6E" w:rsidRPr="001E0DCC" w:rsidRDefault="00851A6E" w:rsidP="00851A6E">
      <w:pPr>
        <w:spacing w:line="240" w:lineRule="auto"/>
        <w:rPr>
          <w:rFonts w:ascii="Times New Roman" w:hAnsi="Times New Roman"/>
          <w:b/>
          <w:bCs/>
          <w:color w:val="000000" w:themeColor="text1"/>
          <w:sz w:val="21"/>
          <w:szCs w:val="21"/>
        </w:rPr>
      </w:pPr>
    </w:p>
    <w:p w14:paraId="223B3BEB" w14:textId="77777777" w:rsidR="00C747C8" w:rsidRPr="001E0DCC" w:rsidRDefault="00C747C8" w:rsidP="00DA19C4">
      <w:pPr>
        <w:spacing w:line="240" w:lineRule="auto"/>
        <w:rPr>
          <w:rFonts w:ascii="Times New Roman" w:hAnsi="Times New Roman"/>
          <w:b/>
          <w:bCs/>
          <w:color w:val="000000" w:themeColor="text1"/>
          <w:sz w:val="21"/>
          <w:szCs w:val="21"/>
        </w:rPr>
      </w:pPr>
    </w:p>
    <w:p w14:paraId="397EACC8" w14:textId="54D8F4FC" w:rsidR="00851A6E" w:rsidRPr="001E0DCC" w:rsidRDefault="00851A6E" w:rsidP="00851A6E">
      <w:pPr>
        <w:spacing w:line="240" w:lineRule="auto"/>
        <w:jc w:val="center"/>
        <w:rPr>
          <w:rFonts w:ascii="Times New Roman" w:hAnsi="Times New Roman"/>
          <w:color w:val="000000" w:themeColor="text1"/>
          <w:sz w:val="21"/>
          <w:szCs w:val="21"/>
        </w:rPr>
      </w:pPr>
      <w:r w:rsidRPr="001E0DCC">
        <w:rPr>
          <w:rFonts w:ascii="Times New Roman" w:hAnsi="Times New Roman"/>
          <w:b/>
          <w:bCs/>
          <w:color w:val="000000" w:themeColor="text1"/>
          <w:sz w:val="21"/>
          <w:szCs w:val="21"/>
        </w:rPr>
        <w:t xml:space="preserve">Table S3. </w:t>
      </w:r>
      <w:r w:rsidRPr="001E0DCC">
        <w:rPr>
          <w:rFonts w:ascii="Times New Roman" w:hAnsi="Times New Roman"/>
          <w:color w:val="000000" w:themeColor="text1"/>
          <w:sz w:val="21"/>
          <w:szCs w:val="21"/>
        </w:rPr>
        <w:t>Crystal Data and Structure Refinements for Rb</w:t>
      </w:r>
      <w:r w:rsidRPr="001E0DCC">
        <w:rPr>
          <w:rFonts w:ascii="Times New Roman" w:hAnsi="Times New Roman"/>
          <w:color w:val="000000" w:themeColor="text1"/>
          <w:sz w:val="21"/>
          <w:szCs w:val="21"/>
          <w:vertAlign w:val="subscript"/>
        </w:rPr>
        <w:t>3</w:t>
      </w:r>
      <w:r w:rsidRPr="001E0DCC">
        <w:rPr>
          <w:rFonts w:ascii="Times New Roman" w:hAnsi="Times New Roman"/>
          <w:color w:val="000000" w:themeColor="text1"/>
          <w:sz w:val="21"/>
          <w:szCs w:val="21"/>
        </w:rPr>
        <w:t>V</w:t>
      </w:r>
      <w:r w:rsidRPr="001E0DCC">
        <w:rPr>
          <w:rFonts w:ascii="Times New Roman" w:hAnsi="Times New Roman"/>
          <w:color w:val="000000" w:themeColor="text1"/>
          <w:sz w:val="21"/>
          <w:szCs w:val="21"/>
          <w:vertAlign w:val="subscript"/>
        </w:rPr>
        <w:t>9</w:t>
      </w:r>
      <w:r w:rsidRPr="001E0DCC">
        <w:rPr>
          <w:rFonts w:ascii="Times New Roman" w:hAnsi="Times New Roman"/>
          <w:color w:val="000000" w:themeColor="text1"/>
          <w:sz w:val="21"/>
          <w:szCs w:val="21"/>
        </w:rPr>
        <w:t>Te</w:t>
      </w:r>
      <w:r w:rsidRPr="001E0DCC">
        <w:rPr>
          <w:rFonts w:ascii="Times New Roman" w:hAnsi="Times New Roman"/>
          <w:color w:val="000000" w:themeColor="text1"/>
          <w:sz w:val="21"/>
          <w:szCs w:val="21"/>
          <w:vertAlign w:val="subscript"/>
        </w:rPr>
        <w:t xml:space="preserve">13 </w:t>
      </w:r>
      <w:r w:rsidRPr="001E0DCC">
        <w:rPr>
          <w:rFonts w:ascii="Times New Roman" w:hAnsi="Times New Roman"/>
          <w:color w:val="000000" w:themeColor="text1"/>
          <w:sz w:val="21"/>
          <w:szCs w:val="21"/>
        </w:rPr>
        <w:t>(RVT) at 300 K.</w:t>
      </w:r>
    </w:p>
    <w:tbl>
      <w:tblPr>
        <w:tblStyle w:val="1"/>
        <w:tblW w:w="7371" w:type="dxa"/>
        <w:jc w:val="center"/>
        <w:tblLayout w:type="fixed"/>
        <w:tblLook w:val="04A0" w:firstRow="1" w:lastRow="0" w:firstColumn="1" w:lastColumn="0" w:noHBand="0" w:noVBand="1"/>
      </w:tblPr>
      <w:tblGrid>
        <w:gridCol w:w="3975"/>
        <w:gridCol w:w="3396"/>
      </w:tblGrid>
      <w:tr w:rsidR="00851A6E" w:rsidRPr="001E0DCC" w14:paraId="74492F42" w14:textId="77777777" w:rsidTr="00DE7110">
        <w:trPr>
          <w:trHeight w:val="502"/>
          <w:jc w:val="center"/>
        </w:trPr>
        <w:tc>
          <w:tcPr>
            <w:tcW w:w="39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74EB8" w14:textId="77777777" w:rsidR="00851A6E" w:rsidRPr="001E0DCC" w:rsidRDefault="00851A6E" w:rsidP="00DE7110">
            <w:pPr>
              <w:rPr>
                <w:rFonts w:ascii="Times New Roman" w:eastAsiaTheme="minorEastAsia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Empirical formula</w:t>
            </w:r>
          </w:p>
        </w:tc>
        <w:tc>
          <w:tcPr>
            <w:tcW w:w="33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53CF6B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Rb</w:t>
            </w: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</w:rPr>
              <w:t>3</w:t>
            </w: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V</w:t>
            </w: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</w:rPr>
              <w:t>9</w:t>
            </w: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Te</w:t>
            </w: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</w:rPr>
              <w:t>13</w:t>
            </w:r>
          </w:p>
        </w:tc>
      </w:tr>
      <w:tr w:rsidR="00851A6E" w:rsidRPr="001E0DCC" w14:paraId="063C8D2C" w14:textId="77777777" w:rsidTr="00DE7110">
        <w:trPr>
          <w:trHeight w:val="258"/>
          <w:jc w:val="center"/>
        </w:trPr>
        <w:tc>
          <w:tcPr>
            <w:tcW w:w="3975" w:type="dxa"/>
            <w:tcBorders>
              <w:top w:val="single" w:sz="4" w:space="0" w:color="auto"/>
            </w:tcBorders>
            <w:vAlign w:val="center"/>
          </w:tcPr>
          <w:p w14:paraId="36A6ECB1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Formula weight</w:t>
            </w:r>
          </w:p>
        </w:tc>
        <w:tc>
          <w:tcPr>
            <w:tcW w:w="3396" w:type="dxa"/>
            <w:tcBorders>
              <w:top w:val="single" w:sz="4" w:space="0" w:color="auto"/>
            </w:tcBorders>
            <w:vAlign w:val="center"/>
          </w:tcPr>
          <w:p w14:paraId="3CD30390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2373.67</w:t>
            </w:r>
          </w:p>
        </w:tc>
      </w:tr>
      <w:tr w:rsidR="00851A6E" w:rsidRPr="001E0DCC" w14:paraId="316CD30F" w14:textId="77777777" w:rsidTr="00DE7110">
        <w:trPr>
          <w:trHeight w:val="250"/>
          <w:jc w:val="center"/>
        </w:trPr>
        <w:tc>
          <w:tcPr>
            <w:tcW w:w="3975" w:type="dxa"/>
            <w:vAlign w:val="center"/>
          </w:tcPr>
          <w:p w14:paraId="5C008D00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Temperature/K</w:t>
            </w:r>
          </w:p>
        </w:tc>
        <w:tc>
          <w:tcPr>
            <w:tcW w:w="3396" w:type="dxa"/>
            <w:vAlign w:val="center"/>
          </w:tcPr>
          <w:p w14:paraId="1C2E25CC" w14:textId="77777777" w:rsidR="00851A6E" w:rsidRPr="001E0DCC" w:rsidRDefault="00851A6E" w:rsidP="00DE7110">
            <w:pPr>
              <w:rPr>
                <w:rFonts w:ascii="Times New Roman" w:eastAsiaTheme="minorEastAsia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298(2)</w:t>
            </w:r>
          </w:p>
        </w:tc>
      </w:tr>
      <w:tr w:rsidR="00851A6E" w:rsidRPr="001E0DCC" w14:paraId="26DB0995" w14:textId="77777777" w:rsidTr="00DE7110">
        <w:trPr>
          <w:trHeight w:val="250"/>
          <w:jc w:val="center"/>
        </w:trPr>
        <w:tc>
          <w:tcPr>
            <w:tcW w:w="3975" w:type="dxa"/>
            <w:vAlign w:val="center"/>
          </w:tcPr>
          <w:p w14:paraId="36E9B905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Crystal system</w:t>
            </w:r>
          </w:p>
        </w:tc>
        <w:tc>
          <w:tcPr>
            <w:tcW w:w="3396" w:type="dxa"/>
            <w:vAlign w:val="center"/>
          </w:tcPr>
          <w:p w14:paraId="3F6BD51A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Orthorhombic</w:t>
            </w:r>
          </w:p>
        </w:tc>
      </w:tr>
      <w:tr w:rsidR="00851A6E" w:rsidRPr="001E0DCC" w14:paraId="6A85F796" w14:textId="77777777" w:rsidTr="00DE7110">
        <w:trPr>
          <w:trHeight w:val="250"/>
          <w:jc w:val="center"/>
        </w:trPr>
        <w:tc>
          <w:tcPr>
            <w:tcW w:w="3975" w:type="dxa"/>
            <w:vAlign w:val="center"/>
          </w:tcPr>
          <w:p w14:paraId="3C0B6961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Space group</w:t>
            </w:r>
          </w:p>
        </w:tc>
        <w:tc>
          <w:tcPr>
            <w:tcW w:w="3396" w:type="dxa"/>
            <w:vAlign w:val="center"/>
          </w:tcPr>
          <w:p w14:paraId="1CD67652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 xml:space="preserve">Cmcm 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(63)</w:t>
            </w:r>
          </w:p>
        </w:tc>
      </w:tr>
      <w:tr w:rsidR="00851A6E" w:rsidRPr="001E0DCC" w14:paraId="45D21093" w14:textId="77777777" w:rsidTr="00DE7110">
        <w:trPr>
          <w:trHeight w:val="250"/>
          <w:jc w:val="center"/>
        </w:trPr>
        <w:tc>
          <w:tcPr>
            <w:tcW w:w="3975" w:type="dxa"/>
            <w:vAlign w:val="center"/>
          </w:tcPr>
          <w:p w14:paraId="3078207E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>a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/Å</w:t>
            </w:r>
          </w:p>
        </w:tc>
        <w:tc>
          <w:tcPr>
            <w:tcW w:w="3396" w:type="dxa"/>
            <w:vAlign w:val="center"/>
          </w:tcPr>
          <w:p w14:paraId="0B8343F0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17.5489(13)</w:t>
            </w:r>
          </w:p>
        </w:tc>
      </w:tr>
      <w:tr w:rsidR="00851A6E" w:rsidRPr="001E0DCC" w14:paraId="2C046C46" w14:textId="77777777" w:rsidTr="00DE7110">
        <w:trPr>
          <w:trHeight w:val="258"/>
          <w:jc w:val="center"/>
        </w:trPr>
        <w:tc>
          <w:tcPr>
            <w:tcW w:w="3975" w:type="dxa"/>
            <w:vAlign w:val="center"/>
          </w:tcPr>
          <w:p w14:paraId="26D2AEB2" w14:textId="77777777" w:rsidR="00851A6E" w:rsidRPr="001E0DCC" w:rsidRDefault="00851A6E" w:rsidP="00DE7110">
            <w:pPr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>b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/Å</w:t>
            </w:r>
          </w:p>
        </w:tc>
        <w:tc>
          <w:tcPr>
            <w:tcW w:w="3396" w:type="dxa"/>
            <w:vAlign w:val="center"/>
          </w:tcPr>
          <w:p w14:paraId="7B84AD97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10.1022(8)</w:t>
            </w:r>
          </w:p>
        </w:tc>
      </w:tr>
      <w:tr w:rsidR="00851A6E" w:rsidRPr="001E0DCC" w14:paraId="0F691A7A" w14:textId="77777777" w:rsidTr="00DE7110">
        <w:trPr>
          <w:trHeight w:val="250"/>
          <w:jc w:val="center"/>
        </w:trPr>
        <w:tc>
          <w:tcPr>
            <w:tcW w:w="3975" w:type="dxa"/>
            <w:vAlign w:val="center"/>
          </w:tcPr>
          <w:p w14:paraId="40BA7AFE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>c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/Å</w:t>
            </w:r>
          </w:p>
        </w:tc>
        <w:tc>
          <w:tcPr>
            <w:tcW w:w="3396" w:type="dxa"/>
            <w:vAlign w:val="center"/>
          </w:tcPr>
          <w:p w14:paraId="4D0D39A4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15.8691(13)</w:t>
            </w:r>
          </w:p>
        </w:tc>
      </w:tr>
      <w:tr w:rsidR="00851A6E" w:rsidRPr="001E0DCC" w14:paraId="4AB64A32" w14:textId="77777777" w:rsidTr="00DE7110">
        <w:trPr>
          <w:trHeight w:val="250"/>
          <w:jc w:val="center"/>
        </w:trPr>
        <w:tc>
          <w:tcPr>
            <w:tcW w:w="3975" w:type="dxa"/>
            <w:vAlign w:val="center"/>
          </w:tcPr>
          <w:p w14:paraId="4E298240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volume/Å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3396" w:type="dxa"/>
            <w:vAlign w:val="center"/>
          </w:tcPr>
          <w:p w14:paraId="2976B97A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2813.3(4)</w:t>
            </w:r>
          </w:p>
        </w:tc>
      </w:tr>
      <w:tr w:rsidR="00851A6E" w:rsidRPr="001E0DCC" w14:paraId="480DC452" w14:textId="77777777" w:rsidTr="00DE7110">
        <w:trPr>
          <w:trHeight w:val="250"/>
          <w:jc w:val="center"/>
        </w:trPr>
        <w:tc>
          <w:tcPr>
            <w:tcW w:w="3975" w:type="dxa"/>
            <w:vAlign w:val="center"/>
          </w:tcPr>
          <w:p w14:paraId="4E4947F0" w14:textId="77777777" w:rsidR="00851A6E" w:rsidRPr="001E0DCC" w:rsidRDefault="00851A6E" w:rsidP="00DE7110">
            <w:pPr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>Z</w:t>
            </w:r>
          </w:p>
        </w:tc>
        <w:tc>
          <w:tcPr>
            <w:tcW w:w="3396" w:type="dxa"/>
            <w:vAlign w:val="center"/>
          </w:tcPr>
          <w:p w14:paraId="6C59B1FA" w14:textId="77777777" w:rsidR="00851A6E" w:rsidRPr="001E0DCC" w:rsidRDefault="00851A6E" w:rsidP="00DE7110">
            <w:pPr>
              <w:rPr>
                <w:rFonts w:ascii="Times New Roman" w:eastAsiaTheme="minorEastAsia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4</w:t>
            </w:r>
          </w:p>
        </w:tc>
      </w:tr>
      <w:tr w:rsidR="00851A6E" w:rsidRPr="001E0DCC" w14:paraId="54006A6B" w14:textId="77777777" w:rsidTr="00DE7110">
        <w:trPr>
          <w:trHeight w:val="250"/>
          <w:jc w:val="center"/>
        </w:trPr>
        <w:tc>
          <w:tcPr>
            <w:tcW w:w="3975" w:type="dxa"/>
            <w:vAlign w:val="center"/>
          </w:tcPr>
          <w:p w14:paraId="53316B69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>ρ</w:t>
            </w: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  <w:vertAlign w:val="subscript"/>
              </w:rPr>
              <w:t>calc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/g/cm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3396" w:type="dxa"/>
            <w:vAlign w:val="center"/>
          </w:tcPr>
          <w:p w14:paraId="29F26B05" w14:textId="77777777" w:rsidR="00851A6E" w:rsidRPr="001E0DCC" w:rsidRDefault="00851A6E" w:rsidP="00DE7110">
            <w:pPr>
              <w:rPr>
                <w:rFonts w:ascii="Times New Roman" w:eastAsiaTheme="minorEastAsia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5.604</w:t>
            </w:r>
          </w:p>
        </w:tc>
      </w:tr>
      <w:tr w:rsidR="00851A6E" w:rsidRPr="001E0DCC" w14:paraId="3847505B" w14:textId="77777777" w:rsidTr="00DE7110">
        <w:trPr>
          <w:trHeight w:val="258"/>
          <w:jc w:val="center"/>
        </w:trPr>
        <w:tc>
          <w:tcPr>
            <w:tcW w:w="3975" w:type="dxa"/>
            <w:vAlign w:val="center"/>
          </w:tcPr>
          <w:p w14:paraId="2EFF6F47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>μ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/mm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  <w:vertAlign w:val="superscript"/>
              </w:rPr>
              <w:t>-1</w:t>
            </w:r>
          </w:p>
        </w:tc>
        <w:tc>
          <w:tcPr>
            <w:tcW w:w="3396" w:type="dxa"/>
            <w:vAlign w:val="center"/>
          </w:tcPr>
          <w:p w14:paraId="185CB98F" w14:textId="77777777" w:rsidR="00851A6E" w:rsidRPr="001E0DCC" w:rsidRDefault="00851A6E" w:rsidP="00DE7110">
            <w:pPr>
              <w:rPr>
                <w:rFonts w:ascii="Times New Roman" w:eastAsiaTheme="minorEastAsia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21.211</w:t>
            </w:r>
          </w:p>
        </w:tc>
      </w:tr>
      <w:tr w:rsidR="00851A6E" w:rsidRPr="001E0DCC" w14:paraId="77C8B34D" w14:textId="77777777" w:rsidTr="00DE7110">
        <w:trPr>
          <w:trHeight w:val="250"/>
          <w:jc w:val="center"/>
        </w:trPr>
        <w:tc>
          <w:tcPr>
            <w:tcW w:w="3975" w:type="dxa"/>
            <w:vAlign w:val="center"/>
          </w:tcPr>
          <w:p w14:paraId="22E28FBF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>F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(000)</w:t>
            </w:r>
          </w:p>
        </w:tc>
        <w:tc>
          <w:tcPr>
            <w:tcW w:w="3396" w:type="dxa"/>
            <w:vAlign w:val="center"/>
          </w:tcPr>
          <w:p w14:paraId="68B1604F" w14:textId="77777777" w:rsidR="00851A6E" w:rsidRPr="001E0DCC" w:rsidRDefault="00851A6E" w:rsidP="00DE7110">
            <w:pPr>
              <w:rPr>
                <w:rFonts w:ascii="Times New Roman" w:eastAsiaTheme="minorEastAsia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3976.0</w:t>
            </w:r>
          </w:p>
        </w:tc>
      </w:tr>
      <w:tr w:rsidR="00851A6E" w:rsidRPr="001E0DCC" w14:paraId="7218FC1E" w14:textId="77777777" w:rsidTr="00DE7110">
        <w:trPr>
          <w:trHeight w:val="81"/>
          <w:jc w:val="center"/>
        </w:trPr>
        <w:tc>
          <w:tcPr>
            <w:tcW w:w="3975" w:type="dxa"/>
            <w:vAlign w:val="center"/>
          </w:tcPr>
          <w:p w14:paraId="699393CC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Mo Kα radiation/Å</w:t>
            </w:r>
          </w:p>
        </w:tc>
        <w:tc>
          <w:tcPr>
            <w:tcW w:w="3396" w:type="dxa"/>
            <w:vAlign w:val="center"/>
          </w:tcPr>
          <w:p w14:paraId="5D99D8A4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0.71073</w:t>
            </w:r>
          </w:p>
        </w:tc>
      </w:tr>
      <w:tr w:rsidR="00851A6E" w:rsidRPr="001E0DCC" w14:paraId="066C1C01" w14:textId="77777777" w:rsidTr="00DE7110">
        <w:trPr>
          <w:trHeight w:val="289"/>
          <w:jc w:val="center"/>
        </w:trPr>
        <w:tc>
          <w:tcPr>
            <w:tcW w:w="3975" w:type="dxa"/>
            <w:vAlign w:val="center"/>
          </w:tcPr>
          <w:p w14:paraId="438D045B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2θ range for data collection/º</w:t>
            </w:r>
          </w:p>
        </w:tc>
        <w:tc>
          <w:tcPr>
            <w:tcW w:w="3396" w:type="dxa"/>
            <w:vAlign w:val="center"/>
          </w:tcPr>
          <w:p w14:paraId="13ED01D6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4.64 to 55.00</w:t>
            </w:r>
          </w:p>
        </w:tc>
      </w:tr>
      <w:tr w:rsidR="00851A6E" w:rsidRPr="001E0DCC" w14:paraId="336FA604" w14:textId="77777777" w:rsidTr="00DE7110">
        <w:trPr>
          <w:trHeight w:val="226"/>
          <w:jc w:val="center"/>
        </w:trPr>
        <w:tc>
          <w:tcPr>
            <w:tcW w:w="3975" w:type="dxa"/>
            <w:vAlign w:val="center"/>
          </w:tcPr>
          <w:p w14:paraId="7C7AFABF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 xml:space="preserve">Goodness-of-fit on </w:t>
            </w: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>F</w:t>
            </w: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3396" w:type="dxa"/>
            <w:vAlign w:val="center"/>
          </w:tcPr>
          <w:p w14:paraId="14F26DEC" w14:textId="77777777" w:rsidR="00851A6E" w:rsidRPr="001E0DCC" w:rsidRDefault="00851A6E" w:rsidP="00DE7110">
            <w:pPr>
              <w:rPr>
                <w:rFonts w:ascii="Times New Roman" w:eastAsiaTheme="minorEastAsia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1.025</w:t>
            </w:r>
          </w:p>
        </w:tc>
      </w:tr>
      <w:tr w:rsidR="00851A6E" w:rsidRPr="001E0DCC" w14:paraId="2E26334D" w14:textId="77777777" w:rsidTr="00DE7110">
        <w:trPr>
          <w:trHeight w:val="502"/>
          <w:jc w:val="center"/>
        </w:trPr>
        <w:tc>
          <w:tcPr>
            <w:tcW w:w="3975" w:type="dxa"/>
            <w:vAlign w:val="center"/>
          </w:tcPr>
          <w:p w14:paraId="5D40B288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Largest diff peak and hole (e/A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  <w:vertAlign w:val="superscript"/>
              </w:rPr>
              <w:t>3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3396" w:type="dxa"/>
            <w:vAlign w:val="center"/>
          </w:tcPr>
          <w:p w14:paraId="160DE566" w14:textId="77777777" w:rsidR="00851A6E" w:rsidRPr="001E0DCC" w:rsidRDefault="00851A6E" w:rsidP="00DE7110">
            <w:pPr>
              <w:rPr>
                <w:rFonts w:ascii="Times New Roman" w:eastAsiaTheme="minorEastAsia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2.148 and -1.519</w:t>
            </w:r>
          </w:p>
        </w:tc>
      </w:tr>
      <w:tr w:rsidR="00851A6E" w:rsidRPr="001E0DCC" w14:paraId="758A7EDE" w14:textId="77777777" w:rsidTr="00DE7110">
        <w:trPr>
          <w:trHeight w:val="510"/>
          <w:jc w:val="center"/>
        </w:trPr>
        <w:tc>
          <w:tcPr>
            <w:tcW w:w="3975" w:type="dxa"/>
            <w:vAlign w:val="center"/>
          </w:tcPr>
          <w:p w14:paraId="0A8AE220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 xml:space="preserve">Final </w:t>
            </w:r>
            <w:r w:rsidRPr="001E0DCC">
              <w:rPr>
                <w:rFonts w:ascii="Times New Roman" w:hAnsi="Times New Roman"/>
                <w:bCs/>
                <w:i/>
                <w:color w:val="000000" w:themeColor="text1"/>
                <w:sz w:val="21"/>
                <w:szCs w:val="21"/>
              </w:rPr>
              <w:t>R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 xml:space="preserve"> indexes [</w:t>
            </w: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>I</w:t>
            </w:r>
            <w:r w:rsidRPr="001E0DCC">
              <w:rPr>
                <w:rFonts w:ascii="Times New Roman" w:hAnsi="Times New Roman"/>
                <w:bCs/>
                <w:i/>
                <w:color w:val="000000" w:themeColor="text1"/>
                <w:sz w:val="21"/>
                <w:szCs w:val="21"/>
              </w:rPr>
              <w:t xml:space="preserve"> 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 xml:space="preserve">≥ </w:t>
            </w:r>
            <w:r w:rsidRPr="001E0DCC">
              <w:rPr>
                <w:rFonts w:ascii="Times New Roman" w:hAnsi="Times New Roman"/>
                <w:bCs/>
                <w:iCs/>
                <w:color w:val="000000" w:themeColor="text1"/>
                <w:sz w:val="21"/>
                <w:szCs w:val="21"/>
              </w:rPr>
              <w:t>2</w:t>
            </w: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>σ</w:t>
            </w:r>
            <w:r w:rsidRPr="001E0DCC">
              <w:rPr>
                <w:rFonts w:ascii="Times New Roman" w:hAnsi="Times New Roman"/>
                <w:bCs/>
                <w:i/>
                <w:color w:val="000000" w:themeColor="text1"/>
                <w:sz w:val="21"/>
                <w:szCs w:val="21"/>
              </w:rPr>
              <w:t>(</w:t>
            </w: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>I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)]</w:t>
            </w:r>
          </w:p>
        </w:tc>
        <w:tc>
          <w:tcPr>
            <w:tcW w:w="3396" w:type="dxa"/>
            <w:vAlign w:val="center"/>
          </w:tcPr>
          <w:p w14:paraId="0D118E3D" w14:textId="77777777" w:rsidR="00851A6E" w:rsidRPr="001E0DCC" w:rsidRDefault="00851A6E" w:rsidP="00DE7110">
            <w:pPr>
              <w:rPr>
                <w:rFonts w:ascii="Times New Roman" w:eastAsiaTheme="minorEastAsia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>R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  <w:vertAlign w:val="subscript"/>
              </w:rPr>
              <w:t>1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 xml:space="preserve">=0.0327, </w:t>
            </w: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>wR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  <w:vertAlign w:val="subscript"/>
              </w:rPr>
              <w:t>2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=0.0650</w:t>
            </w:r>
          </w:p>
        </w:tc>
      </w:tr>
      <w:tr w:rsidR="00851A6E" w:rsidRPr="001E0DCC" w14:paraId="3F71C66C" w14:textId="77777777" w:rsidTr="00DE7110">
        <w:trPr>
          <w:trHeight w:val="194"/>
          <w:jc w:val="center"/>
        </w:trPr>
        <w:tc>
          <w:tcPr>
            <w:tcW w:w="3975" w:type="dxa"/>
          </w:tcPr>
          <w:p w14:paraId="5D31FA24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 xml:space="preserve">Final </w:t>
            </w: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>R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 xml:space="preserve"> indexes [all data]</w:t>
            </w:r>
          </w:p>
        </w:tc>
        <w:tc>
          <w:tcPr>
            <w:tcW w:w="3396" w:type="dxa"/>
            <w:vAlign w:val="center"/>
          </w:tcPr>
          <w:p w14:paraId="61561BB5" w14:textId="77777777" w:rsidR="00851A6E" w:rsidRPr="001E0DCC" w:rsidRDefault="00851A6E" w:rsidP="00DE7110">
            <w:pPr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>R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  <w:vertAlign w:val="subscript"/>
              </w:rPr>
              <w:t>1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 xml:space="preserve">=0.0439, </w:t>
            </w:r>
            <w:r w:rsidRPr="001E0DCC">
              <w:rPr>
                <w:rFonts w:ascii="Times New Roman" w:hAnsi="Times New Roman"/>
                <w:bCs/>
                <w:i/>
                <w:iCs/>
                <w:color w:val="000000" w:themeColor="text1"/>
                <w:sz w:val="21"/>
                <w:szCs w:val="21"/>
              </w:rPr>
              <w:t>wR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  <w:vertAlign w:val="subscript"/>
              </w:rPr>
              <w:t>2</w:t>
            </w:r>
            <w:r w:rsidRPr="001E0DCC">
              <w:rPr>
                <w:rFonts w:ascii="Times New Roman" w:hAnsi="Times New Roman"/>
                <w:bCs/>
                <w:color w:val="000000" w:themeColor="text1"/>
                <w:sz w:val="21"/>
                <w:szCs w:val="21"/>
              </w:rPr>
              <w:t>=0.0701</w:t>
            </w:r>
          </w:p>
        </w:tc>
      </w:tr>
    </w:tbl>
    <w:p w14:paraId="0AD5E4A5" w14:textId="77777777" w:rsidR="00851A6E" w:rsidRPr="001E0DCC" w:rsidRDefault="00851A6E" w:rsidP="00851A6E">
      <w:pPr>
        <w:spacing w:line="240" w:lineRule="auto"/>
        <w:rPr>
          <w:rFonts w:ascii="Times New Roman" w:hAnsi="Times New Roman"/>
          <w:sz w:val="21"/>
          <w:szCs w:val="21"/>
        </w:rPr>
      </w:pPr>
    </w:p>
    <w:p w14:paraId="4AB14563" w14:textId="77777777" w:rsidR="00851A6E" w:rsidRPr="001E0DCC" w:rsidRDefault="00851A6E" w:rsidP="00851A6E">
      <w:pPr>
        <w:spacing w:line="240" w:lineRule="auto"/>
        <w:rPr>
          <w:rFonts w:ascii="Times New Roman" w:hAnsi="Times New Roman"/>
          <w:sz w:val="21"/>
          <w:szCs w:val="21"/>
        </w:rPr>
      </w:pPr>
    </w:p>
    <w:p w14:paraId="0DBFD0B1" w14:textId="77777777" w:rsidR="00851A6E" w:rsidRPr="001E0DCC" w:rsidRDefault="00851A6E" w:rsidP="00851A6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1E0DCC">
        <w:rPr>
          <w:rFonts w:ascii="Times New Roman" w:hAnsi="Times New Roman"/>
          <w:b/>
          <w:color w:val="000000" w:themeColor="text1"/>
          <w:sz w:val="21"/>
          <w:szCs w:val="21"/>
        </w:rPr>
        <w:t>Table S4.</w:t>
      </w:r>
      <w:r w:rsidRPr="001E0DCC">
        <w:rPr>
          <w:rFonts w:ascii="Times New Roman" w:hAnsi="Times New Roman"/>
          <w:color w:val="000000" w:themeColor="text1"/>
          <w:sz w:val="21"/>
          <w:szCs w:val="21"/>
        </w:rPr>
        <w:t xml:space="preserve"> Fractional atomic coordinates and equivalent isotropic displacement parameters (Å</w:t>
      </w:r>
      <w:r w:rsidRPr="001E0DCC">
        <w:rPr>
          <w:rFonts w:ascii="Times New Roman" w:hAnsi="Times New Roman"/>
          <w:color w:val="000000" w:themeColor="text1"/>
          <w:sz w:val="21"/>
          <w:szCs w:val="21"/>
          <w:vertAlign w:val="superscript"/>
        </w:rPr>
        <w:t>2</w:t>
      </w:r>
      <w:r w:rsidRPr="001E0DCC">
        <w:rPr>
          <w:rFonts w:ascii="Times New Roman" w:hAnsi="Times New Roman"/>
          <w:color w:val="000000" w:themeColor="text1"/>
          <w:sz w:val="21"/>
          <w:szCs w:val="21"/>
        </w:rPr>
        <w:t>) for RVT at 300 K.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1559"/>
        <w:gridCol w:w="1701"/>
        <w:gridCol w:w="1985"/>
        <w:gridCol w:w="1275"/>
      </w:tblGrid>
      <w:tr w:rsidR="00851A6E" w:rsidRPr="001E0DCC" w14:paraId="3525C401" w14:textId="77777777" w:rsidTr="00DE7110">
        <w:trPr>
          <w:trHeight w:val="334"/>
          <w:jc w:val="center"/>
        </w:trPr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</w:tcPr>
          <w:p w14:paraId="12B5D518" w14:textId="77777777" w:rsidR="00851A6E" w:rsidRPr="001E0DCC" w:rsidRDefault="00851A6E" w:rsidP="00DE711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Atom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64BCB56F" w14:textId="77777777" w:rsidR="00851A6E" w:rsidRPr="001E0DCC" w:rsidRDefault="00851A6E" w:rsidP="00DE711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36895A9C" w14:textId="77777777" w:rsidR="00851A6E" w:rsidRPr="001E0DCC" w:rsidRDefault="00851A6E" w:rsidP="00DE711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y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4E65F31B" w14:textId="77777777" w:rsidR="00851A6E" w:rsidRPr="001E0DCC" w:rsidRDefault="00851A6E" w:rsidP="00DE711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z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382C23E2" w14:textId="77777777" w:rsidR="00851A6E" w:rsidRPr="001E0DCC" w:rsidRDefault="00851A6E" w:rsidP="00DE711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U</w:t>
            </w: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</w:rPr>
              <w:t>eq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14:paraId="10695D1C" w14:textId="77777777" w:rsidR="00851A6E" w:rsidRPr="001E0DCC" w:rsidRDefault="00851A6E" w:rsidP="00DE711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1E0DCC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Occupancy</w:t>
            </w:r>
          </w:p>
        </w:tc>
      </w:tr>
      <w:tr w:rsidR="00851A6E" w:rsidRPr="001E0DCC" w14:paraId="50603E1B" w14:textId="77777777" w:rsidTr="00DE7110">
        <w:trPr>
          <w:trHeight w:val="324"/>
          <w:jc w:val="center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DD231F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Te1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991E0D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0.66640(3)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229EA2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0.33796(6)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2C7263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0.62023(3)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2D0905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0.02561(15)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BFE27B" w14:textId="77777777" w:rsidR="00851A6E" w:rsidRPr="001E0DCC" w:rsidRDefault="00851A6E" w:rsidP="00DE7110">
            <w:pPr>
              <w:pStyle w:val="BodyText1"/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1</w:t>
            </w:r>
          </w:p>
        </w:tc>
      </w:tr>
      <w:tr w:rsidR="00851A6E" w:rsidRPr="001E0DCC" w14:paraId="57C3BDA9" w14:textId="77777777" w:rsidTr="00DE7110">
        <w:trPr>
          <w:trHeight w:val="32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B7F35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Te2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BCF39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0.38528(3)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995AC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0.72407(5)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FCAC4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0.63700(3)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28E9B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0.01983(14)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3859C23" w14:textId="77777777" w:rsidR="00851A6E" w:rsidRPr="001E0DCC" w:rsidRDefault="00851A6E" w:rsidP="00DE7110">
            <w:pPr>
              <w:pStyle w:val="BodyText1"/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1</w:t>
            </w:r>
          </w:p>
        </w:tc>
      </w:tr>
      <w:tr w:rsidR="00851A6E" w:rsidRPr="001E0DCC" w14:paraId="704B6404" w14:textId="77777777" w:rsidTr="00DE7110">
        <w:trPr>
          <w:trHeight w:val="33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FD929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Te3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AA86E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C2FB7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0.56919(7)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F82AE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0.86402(5)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52927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0.01993(18)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7F86BC6" w14:textId="77777777" w:rsidR="00851A6E" w:rsidRPr="001E0DCC" w:rsidRDefault="00851A6E" w:rsidP="00DE7110">
            <w:pPr>
              <w:pStyle w:val="BodyText1"/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1</w:t>
            </w:r>
          </w:p>
        </w:tc>
      </w:tr>
      <w:tr w:rsidR="00851A6E" w:rsidRPr="001E0DCC" w14:paraId="551B7B56" w14:textId="77777777" w:rsidTr="00DE7110">
        <w:trPr>
          <w:trHeight w:val="32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8EC89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Te4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6F9A4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0.79518(6)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3F96C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0.54361(10)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46CD7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0.77289(14)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04E51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0.0463(9)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C996DF0" w14:textId="77777777" w:rsidR="00851A6E" w:rsidRPr="001E0DCC" w:rsidRDefault="00851A6E" w:rsidP="00DE7110">
            <w:pPr>
              <w:pStyle w:val="BodyText1"/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0.5</w:t>
            </w:r>
          </w:p>
        </w:tc>
      </w:tr>
      <w:tr w:rsidR="00851A6E" w:rsidRPr="001E0DCC" w14:paraId="1EB69288" w14:textId="77777777" w:rsidTr="00DE7110">
        <w:trPr>
          <w:trHeight w:val="32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7627E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Te5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A43DB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1/2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9F85B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0.42951(14)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9A60F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0.77332(16)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44F9D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0.0418(9)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BCEFC6D" w14:textId="77777777" w:rsidR="00851A6E" w:rsidRPr="001E0DCC" w:rsidRDefault="00851A6E" w:rsidP="00DE7110">
            <w:pPr>
              <w:pStyle w:val="BodyText1"/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0.5</w:t>
            </w:r>
          </w:p>
        </w:tc>
      </w:tr>
      <w:tr w:rsidR="00851A6E" w:rsidRPr="001E0DCC" w14:paraId="4A3918C4" w14:textId="77777777" w:rsidTr="00DE7110">
        <w:trPr>
          <w:trHeight w:val="32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026F7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Rb1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3ABD5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1/2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3E14C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1/2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6EF0F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1/2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DF31C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 xml:space="preserve">0.0516(6)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EF438F0" w14:textId="77777777" w:rsidR="00851A6E" w:rsidRPr="001E0DCC" w:rsidRDefault="00851A6E" w:rsidP="00DE7110">
            <w:pPr>
              <w:pStyle w:val="BodyText1"/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1</w:t>
            </w:r>
          </w:p>
        </w:tc>
      </w:tr>
      <w:tr w:rsidR="00851A6E" w:rsidRPr="001E0DCC" w14:paraId="16801FAB" w14:textId="77777777" w:rsidTr="00DE7110">
        <w:trPr>
          <w:trHeight w:val="33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7FF48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Rb2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92C19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0.82328(9)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D84BC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1/2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A0F57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1/2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B5DC9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0.0465(4)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CC9D869" w14:textId="77777777" w:rsidR="00851A6E" w:rsidRPr="001E0DCC" w:rsidRDefault="00851A6E" w:rsidP="00DE7110">
            <w:pPr>
              <w:pStyle w:val="BodyText1"/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1</w:t>
            </w:r>
          </w:p>
        </w:tc>
      </w:tr>
      <w:tr w:rsidR="00851A6E" w:rsidRPr="001E0DCC" w14:paraId="3E4A4CA0" w14:textId="77777777" w:rsidTr="00DE7110">
        <w:trPr>
          <w:trHeight w:val="33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BAFC6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V1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311CE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0.92399(11)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EBB45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0.41591(17)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2F8B9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3/4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C7C96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0.0186(4)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D248D37" w14:textId="77777777" w:rsidR="00851A6E" w:rsidRPr="001E0DCC" w:rsidRDefault="00851A6E" w:rsidP="00DE7110">
            <w:pPr>
              <w:pStyle w:val="BodyText1"/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1</w:t>
            </w:r>
          </w:p>
        </w:tc>
      </w:tr>
      <w:tr w:rsidR="00851A6E" w:rsidRPr="001E0DCC" w14:paraId="048BC8F1" w14:textId="77777777" w:rsidTr="00DE7110">
        <w:trPr>
          <w:trHeight w:val="33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A6134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V2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FE1E1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0.76591(11)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95458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0.28358(18)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5AB7B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3/4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05CA9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0.0188(4)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B4F841B" w14:textId="77777777" w:rsidR="00851A6E" w:rsidRPr="001E0DCC" w:rsidRDefault="00851A6E" w:rsidP="00DE7110">
            <w:pPr>
              <w:pStyle w:val="BodyText1"/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1</w:t>
            </w:r>
          </w:p>
        </w:tc>
      </w:tr>
      <w:tr w:rsidR="00851A6E" w:rsidRPr="001E0DCC" w14:paraId="4ED0D8F4" w14:textId="77777777" w:rsidTr="00DE7110">
        <w:trPr>
          <w:trHeight w:val="33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883D2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V3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5C098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0.64462(11)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A4EA0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0.51489(18)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73966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3/4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1DFD6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0.0184(4)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A94F03B" w14:textId="77777777" w:rsidR="00851A6E" w:rsidRPr="001E0DCC" w:rsidRDefault="00851A6E" w:rsidP="00DE7110">
            <w:pPr>
              <w:pStyle w:val="BodyText1"/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1</w:t>
            </w:r>
          </w:p>
        </w:tc>
      </w:tr>
      <w:tr w:rsidR="00851A6E" w:rsidRPr="001E0DCC" w14:paraId="13CE278F" w14:textId="77777777" w:rsidTr="00DE7110">
        <w:trPr>
          <w:trHeight w:val="334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FFA75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V4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830F9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1/2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B8B77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0.6867(2)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200E2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3/4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8E832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0.0177(6)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8A09704" w14:textId="77777777" w:rsidR="00851A6E" w:rsidRPr="001E0DCC" w:rsidRDefault="00851A6E" w:rsidP="00DE7110">
            <w:pPr>
              <w:pStyle w:val="BodyText1"/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1</w:t>
            </w:r>
          </w:p>
        </w:tc>
      </w:tr>
      <w:tr w:rsidR="00851A6E" w:rsidRPr="001E0DCC" w14:paraId="35DD8551" w14:textId="77777777" w:rsidTr="00DE7110">
        <w:trPr>
          <w:trHeight w:val="334"/>
          <w:jc w:val="center"/>
        </w:trPr>
        <w:tc>
          <w:tcPr>
            <w:tcW w:w="993" w:type="dxa"/>
            <w:tcBorders>
              <w:top w:val="nil"/>
              <w:left w:val="nil"/>
              <w:right w:val="nil"/>
            </w:tcBorders>
            <w:vAlign w:val="center"/>
          </w:tcPr>
          <w:p w14:paraId="66D047C7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V5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14:paraId="5F5E8B49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0.41074(11)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14:paraId="4912623C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0.21761(18)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614F7528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3/4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404E65CF" w14:textId="77777777" w:rsidR="00851A6E" w:rsidRPr="001E0DCC" w:rsidRDefault="00851A6E" w:rsidP="00DE7110">
            <w:pPr>
              <w:pStyle w:val="BodyText1"/>
              <w:jc w:val="center"/>
              <w:rPr>
                <w:sz w:val="21"/>
                <w:szCs w:val="21"/>
              </w:rPr>
            </w:pPr>
            <w:r w:rsidRPr="001E0DCC">
              <w:rPr>
                <w:sz w:val="21"/>
                <w:szCs w:val="21"/>
              </w:rPr>
              <w:t>0.0184(4)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1AA48DB8" w14:textId="77777777" w:rsidR="00851A6E" w:rsidRPr="001E0DCC" w:rsidRDefault="00851A6E" w:rsidP="00DE7110">
            <w:pPr>
              <w:pStyle w:val="BodyText1"/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 w:rsidRPr="001E0DCC">
              <w:rPr>
                <w:rFonts w:eastAsiaTheme="minorEastAsia"/>
                <w:sz w:val="21"/>
                <w:szCs w:val="21"/>
                <w:lang w:eastAsia="zh-CN"/>
              </w:rPr>
              <w:t>1</w:t>
            </w:r>
          </w:p>
        </w:tc>
      </w:tr>
    </w:tbl>
    <w:p w14:paraId="0E50341E" w14:textId="77777777" w:rsidR="00851A6E" w:rsidRPr="001E0DCC" w:rsidRDefault="00851A6E" w:rsidP="00851A6E">
      <w:pPr>
        <w:pStyle w:val="Caption"/>
        <w:keepNext/>
        <w:spacing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1E0DCC"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02CDBB47" wp14:editId="0EAF6853">
            <wp:extent cx="3333214" cy="3618940"/>
            <wp:effectExtent l="0" t="0" r="635" b="635"/>
            <wp:docPr id="9936424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64245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8515" cy="363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C2583" w14:textId="77777777" w:rsidR="00851A6E" w:rsidRPr="001E0DCC" w:rsidRDefault="00851A6E" w:rsidP="00851A6E">
      <w:pPr>
        <w:pStyle w:val="Caption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1E0DCC">
        <w:rPr>
          <w:rFonts w:ascii="Times New Roman" w:hAnsi="Times New Roman" w:cs="Times New Roman"/>
          <w:b/>
          <w:bCs/>
          <w:sz w:val="21"/>
          <w:szCs w:val="21"/>
        </w:rPr>
        <w:t>Figure S1.</w:t>
      </w:r>
      <w:r w:rsidRPr="001E0DCC">
        <w:rPr>
          <w:rFonts w:ascii="Times New Roman" w:hAnsi="Times New Roman" w:cs="Times New Roman"/>
          <w:sz w:val="21"/>
          <w:szCs w:val="21"/>
        </w:rPr>
        <w:t xml:space="preserve"> Mosaic lattice details for </w:t>
      </w:r>
      <w:r w:rsidRPr="001E0DCC">
        <w:rPr>
          <w:rFonts w:ascii="Times New Roman" w:hAnsi="Times New Roman" w:cs="Times New Roman"/>
          <w:color w:val="000000" w:themeColor="text1"/>
          <w:sz w:val="21"/>
          <w:szCs w:val="21"/>
        </w:rPr>
        <w:t>CVT.</w:t>
      </w:r>
    </w:p>
    <w:p w14:paraId="23342A88" w14:textId="77777777" w:rsidR="00D2710B" w:rsidRPr="001E0DCC" w:rsidRDefault="00D2710B" w:rsidP="00D2710B">
      <w:pPr>
        <w:rPr>
          <w:rFonts w:ascii="Times New Roman" w:hAnsi="Times New Roman"/>
          <w:sz w:val="21"/>
          <w:szCs w:val="21"/>
        </w:rPr>
      </w:pPr>
    </w:p>
    <w:p w14:paraId="3F67D86C" w14:textId="77777777" w:rsidR="00851A6E" w:rsidRPr="001E0DCC" w:rsidRDefault="00851A6E" w:rsidP="00851A6E">
      <w:pPr>
        <w:keepNext/>
        <w:spacing w:line="240" w:lineRule="auto"/>
        <w:jc w:val="center"/>
        <w:rPr>
          <w:rFonts w:ascii="Times New Roman" w:hAnsi="Times New Roman"/>
          <w:sz w:val="21"/>
          <w:szCs w:val="21"/>
        </w:rPr>
      </w:pPr>
      <w:r w:rsidRPr="001E0DCC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055A7383" wp14:editId="531F03D6">
            <wp:extent cx="3816396" cy="3482820"/>
            <wp:effectExtent l="0" t="0" r="0" b="3810"/>
            <wp:docPr id="17500428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04287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27957" cy="349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68C2B" w14:textId="77777777" w:rsidR="00851A6E" w:rsidRPr="001E0DCC" w:rsidRDefault="00851A6E" w:rsidP="00851A6E">
      <w:pPr>
        <w:pStyle w:val="Caption"/>
        <w:spacing w:after="0" w:line="400" w:lineRule="exact"/>
        <w:jc w:val="center"/>
        <w:rPr>
          <w:rFonts w:ascii="Times New Roman" w:hAnsi="Times New Roman" w:cs="Times New Roman"/>
          <w:sz w:val="21"/>
          <w:szCs w:val="21"/>
        </w:rPr>
      </w:pPr>
      <w:bookmarkStart w:id="1" w:name="OLE_LINK39"/>
      <w:r w:rsidRPr="001E0DCC">
        <w:rPr>
          <w:rFonts w:ascii="Times New Roman" w:hAnsi="Times New Roman" w:cs="Times New Roman"/>
          <w:b/>
          <w:bCs/>
          <w:sz w:val="21"/>
          <w:szCs w:val="21"/>
        </w:rPr>
        <w:t xml:space="preserve">Figure S2. </w:t>
      </w:r>
      <w:r w:rsidRPr="001E0DCC">
        <w:rPr>
          <w:rFonts w:ascii="Times New Roman" w:hAnsi="Times New Roman" w:cs="Times New Roman"/>
          <w:sz w:val="21"/>
          <w:szCs w:val="21"/>
        </w:rPr>
        <w:t>X-ray diffraction pattern of the CVT single crystal and Rietveld refinement profile of</w:t>
      </w:r>
    </w:p>
    <w:p w14:paraId="609BF46F" w14:textId="77777777" w:rsidR="00851A6E" w:rsidRPr="001E0DCC" w:rsidRDefault="00851A6E" w:rsidP="00851A6E">
      <w:pPr>
        <w:pStyle w:val="Caption"/>
        <w:spacing w:after="0" w:line="400" w:lineRule="exact"/>
        <w:jc w:val="center"/>
        <w:rPr>
          <w:rFonts w:ascii="Times New Roman" w:hAnsi="Times New Roman" w:cs="Times New Roman"/>
          <w:sz w:val="21"/>
          <w:szCs w:val="21"/>
        </w:rPr>
      </w:pPr>
      <w:r w:rsidRPr="001E0DCC">
        <w:rPr>
          <w:rFonts w:ascii="Times New Roman" w:hAnsi="Times New Roman" w:cs="Times New Roman"/>
          <w:sz w:val="21"/>
          <w:szCs w:val="21"/>
        </w:rPr>
        <w:t>polycrystalline sample.</w:t>
      </w:r>
    </w:p>
    <w:bookmarkEnd w:id="1"/>
    <w:p w14:paraId="7F8AA8FD" w14:textId="4955673D" w:rsidR="00437E31" w:rsidRPr="001E0DCC" w:rsidRDefault="00D06ADC" w:rsidP="00BE48B4">
      <w:pPr>
        <w:jc w:val="center"/>
        <w:rPr>
          <w:rFonts w:ascii="Times New Roman" w:hAnsi="Times New Roman"/>
          <w:sz w:val="21"/>
          <w:szCs w:val="21"/>
        </w:rPr>
      </w:pPr>
      <w:r w:rsidRPr="001E0DCC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33DDA0E9" wp14:editId="54CD3DCE">
            <wp:extent cx="3903260" cy="3923731"/>
            <wp:effectExtent l="0" t="0" r="2540" b="635"/>
            <wp:docPr id="19381443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79" t="9975" r="11525" b="13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350" cy="392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B504EF" w14:textId="375EDD1F" w:rsidR="00BE48B4" w:rsidRPr="001E0DCC" w:rsidRDefault="00BE48B4" w:rsidP="00BE48B4">
      <w:pPr>
        <w:pStyle w:val="Caption"/>
        <w:spacing w:after="0" w:line="400" w:lineRule="exact"/>
        <w:jc w:val="center"/>
        <w:rPr>
          <w:rFonts w:ascii="Times New Roman" w:hAnsi="Times New Roman" w:cs="Times New Roman"/>
          <w:sz w:val="21"/>
          <w:szCs w:val="21"/>
        </w:rPr>
      </w:pPr>
      <w:r w:rsidRPr="001E0DCC">
        <w:rPr>
          <w:rFonts w:ascii="Times New Roman" w:hAnsi="Times New Roman" w:cs="Times New Roman"/>
          <w:b/>
          <w:bCs/>
          <w:sz w:val="21"/>
          <w:szCs w:val="21"/>
        </w:rPr>
        <w:t xml:space="preserve">Figure S3. </w:t>
      </w:r>
      <w:r w:rsidR="0077050A" w:rsidRPr="001E0DCC">
        <w:rPr>
          <w:rFonts w:ascii="Times New Roman" w:hAnsi="Times New Roman" w:cs="Times New Roman"/>
          <w:sz w:val="21"/>
          <w:szCs w:val="21"/>
        </w:rPr>
        <w:t xml:space="preserve">Diffracted reflections in reciprocal lattice planes (0kl), (h0l), and (hk0) determined from experimental data </w:t>
      </w:r>
      <w:r w:rsidR="0068020A" w:rsidRPr="001E0DCC">
        <w:rPr>
          <w:rFonts w:ascii="Times New Roman" w:hAnsi="Times New Roman" w:cs="Times New Roman"/>
          <w:sz w:val="21"/>
          <w:szCs w:val="21"/>
        </w:rPr>
        <w:t>at temperatures of 300 K, 100 K, and 30 K.</w:t>
      </w:r>
    </w:p>
    <w:p w14:paraId="6585D9B2" w14:textId="77777777" w:rsidR="005A0B38" w:rsidRPr="001E0DCC" w:rsidRDefault="005A0B38" w:rsidP="005A0B38">
      <w:pPr>
        <w:rPr>
          <w:rFonts w:ascii="Times New Roman" w:hAnsi="Times New Roman"/>
          <w:sz w:val="21"/>
          <w:szCs w:val="21"/>
        </w:rPr>
      </w:pPr>
    </w:p>
    <w:p w14:paraId="22C6E4EC" w14:textId="77777777" w:rsidR="00F25415" w:rsidRPr="001E0DCC" w:rsidRDefault="00F25415" w:rsidP="00F25415">
      <w:pPr>
        <w:keepNext/>
        <w:spacing w:line="240" w:lineRule="auto"/>
        <w:jc w:val="center"/>
        <w:rPr>
          <w:rFonts w:ascii="Times New Roman" w:hAnsi="Times New Roman"/>
          <w:sz w:val="21"/>
          <w:szCs w:val="21"/>
        </w:rPr>
      </w:pPr>
      <w:r w:rsidRPr="001E0DCC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5FDE6B28" wp14:editId="72C1C77A">
            <wp:extent cx="3714596" cy="3066129"/>
            <wp:effectExtent l="0" t="0" r="635" b="1270"/>
            <wp:docPr id="11084314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252" cy="3069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8EDFA" w14:textId="1E5D5DF8" w:rsidR="00F25415" w:rsidRPr="001E0DCC" w:rsidRDefault="00F25415" w:rsidP="00F25415">
      <w:pPr>
        <w:pStyle w:val="Caption"/>
        <w:spacing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1E0DCC">
        <w:rPr>
          <w:rFonts w:ascii="Times New Roman" w:hAnsi="Times New Roman" w:cs="Times New Roman"/>
          <w:b/>
          <w:bCs/>
          <w:sz w:val="21"/>
          <w:szCs w:val="21"/>
        </w:rPr>
        <w:t>Figure S4.</w:t>
      </w:r>
      <w:r w:rsidRPr="001E0DCC">
        <w:rPr>
          <w:rFonts w:ascii="Times New Roman" w:hAnsi="Times New Roman" w:cs="Times New Roman"/>
          <w:sz w:val="21"/>
          <w:szCs w:val="21"/>
        </w:rPr>
        <w:t xml:space="preserve"> X-ray Photoelectron Spectroscopy (XPS) spectra for CVT single crystal.</w:t>
      </w:r>
    </w:p>
    <w:p w14:paraId="36E96486" w14:textId="77777777" w:rsidR="00456624" w:rsidRPr="001E0DCC" w:rsidRDefault="00456624" w:rsidP="00437E31">
      <w:pPr>
        <w:rPr>
          <w:rFonts w:ascii="Times New Roman" w:hAnsi="Times New Roman"/>
          <w:sz w:val="21"/>
          <w:szCs w:val="21"/>
        </w:rPr>
      </w:pPr>
    </w:p>
    <w:p w14:paraId="621FB2BF" w14:textId="276C391A" w:rsidR="00456624" w:rsidRPr="001E0DCC" w:rsidRDefault="00BE48B4" w:rsidP="00437E31">
      <w:pPr>
        <w:rPr>
          <w:rFonts w:ascii="Times New Roman" w:hAnsi="Times New Roman"/>
          <w:sz w:val="21"/>
          <w:szCs w:val="21"/>
        </w:rPr>
      </w:pPr>
      <w:r w:rsidRPr="001E0DCC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7DD75F4D" wp14:editId="442D4241">
            <wp:extent cx="4956226" cy="2285378"/>
            <wp:effectExtent l="0" t="0" r="0" b="635"/>
            <wp:docPr id="63114553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286" cy="228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6F3FE" w14:textId="0DC26129" w:rsidR="00456624" w:rsidRPr="001E0DCC" w:rsidRDefault="00BE48B4" w:rsidP="00BE48B4">
      <w:pPr>
        <w:pStyle w:val="Caption"/>
        <w:spacing w:after="0" w:line="400" w:lineRule="exact"/>
        <w:jc w:val="center"/>
        <w:rPr>
          <w:rFonts w:ascii="Times New Roman" w:hAnsi="Times New Roman" w:cs="Times New Roman"/>
          <w:sz w:val="21"/>
          <w:szCs w:val="21"/>
        </w:rPr>
      </w:pPr>
      <w:r w:rsidRPr="001E0DCC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F25415" w:rsidRPr="001E0DCC">
        <w:rPr>
          <w:rFonts w:ascii="Times New Roman" w:hAnsi="Times New Roman" w:cs="Times New Roman"/>
          <w:b/>
          <w:bCs/>
          <w:sz w:val="21"/>
          <w:szCs w:val="21"/>
        </w:rPr>
        <w:t>5</w:t>
      </w:r>
      <w:r w:rsidRPr="001E0DCC">
        <w:rPr>
          <w:rFonts w:ascii="Times New Roman" w:hAnsi="Times New Roman" w:cs="Times New Roman"/>
          <w:b/>
          <w:bCs/>
          <w:sz w:val="21"/>
          <w:szCs w:val="21"/>
        </w:rPr>
        <w:t xml:space="preserve">. </w:t>
      </w:r>
      <w:r w:rsidR="00CA5EFF" w:rsidRPr="001E0DCC">
        <w:rPr>
          <w:rFonts w:ascii="Times New Roman" w:hAnsi="Times New Roman" w:cs="Times New Roman"/>
          <w:sz w:val="21"/>
          <w:szCs w:val="21"/>
        </w:rPr>
        <w:t>Temperature-dependent inverse magnetic susceptibility, (</w:t>
      </w:r>
      <w:r w:rsidR="00CA5EFF" w:rsidRPr="001E0DCC">
        <w:rPr>
          <w:rFonts w:ascii="Times New Roman" w:hAnsi="Times New Roman" w:cs="Times New Roman"/>
          <w:i/>
          <w:iCs/>
          <w:sz w:val="21"/>
          <w:szCs w:val="21"/>
        </w:rPr>
        <w:sym w:font="Symbol" w:char="F063"/>
      </w:r>
      <w:r w:rsidR="00CA5EFF" w:rsidRPr="001E0DCC">
        <w:rPr>
          <w:rFonts w:ascii="Times New Roman" w:hAnsi="Times New Roman" w:cs="Times New Roman"/>
          <w:sz w:val="21"/>
          <w:szCs w:val="21"/>
        </w:rPr>
        <w:t>-</w:t>
      </w:r>
      <w:r w:rsidR="00CA5EFF" w:rsidRPr="001E0DCC">
        <w:rPr>
          <w:rFonts w:ascii="Times New Roman" w:hAnsi="Times New Roman" w:cs="Times New Roman"/>
          <w:i/>
          <w:iCs/>
          <w:sz w:val="21"/>
          <w:szCs w:val="21"/>
        </w:rPr>
        <w:sym w:font="Symbol" w:char="F063"/>
      </w:r>
      <w:r w:rsidR="00CA5EFF" w:rsidRPr="001E0DCC">
        <w:rPr>
          <w:rFonts w:ascii="Times New Roman" w:hAnsi="Times New Roman" w:cs="Times New Roman"/>
          <w:sz w:val="21"/>
          <w:szCs w:val="21"/>
          <w:vertAlign w:val="subscript"/>
        </w:rPr>
        <w:t>0</w:t>
      </w:r>
      <w:r w:rsidR="00CA5EFF" w:rsidRPr="001E0DCC">
        <w:rPr>
          <w:rFonts w:ascii="Times New Roman" w:hAnsi="Times New Roman" w:cs="Times New Roman"/>
          <w:sz w:val="21"/>
          <w:szCs w:val="21"/>
        </w:rPr>
        <w:t>)</w:t>
      </w:r>
      <w:r w:rsidR="00CA5EFF" w:rsidRPr="001E0DCC">
        <w:rPr>
          <w:rFonts w:ascii="Times New Roman" w:hAnsi="Times New Roman" w:cs="Times New Roman"/>
          <w:sz w:val="21"/>
          <w:szCs w:val="21"/>
          <w:vertAlign w:val="superscript"/>
        </w:rPr>
        <w:t>-1</w:t>
      </w:r>
      <w:r w:rsidR="00CA5EFF" w:rsidRPr="001E0DCC">
        <w:rPr>
          <w:rFonts w:ascii="Times New Roman" w:hAnsi="Times New Roman" w:cs="Times New Roman"/>
          <w:sz w:val="21"/>
          <w:szCs w:val="21"/>
        </w:rPr>
        <w:t xml:space="preserve">, of </w:t>
      </w:r>
      <w:r w:rsidR="00176D80" w:rsidRPr="001E0DCC">
        <w:rPr>
          <w:rFonts w:ascii="Times New Roman" w:hAnsi="Times New Roman" w:cs="Times New Roman"/>
          <w:sz w:val="21"/>
          <w:szCs w:val="21"/>
        </w:rPr>
        <w:t>CVT</w:t>
      </w:r>
      <w:r w:rsidR="00CA5EFF" w:rsidRPr="001E0DCC">
        <w:rPr>
          <w:rFonts w:ascii="Times New Roman" w:hAnsi="Times New Roman" w:cs="Times New Roman"/>
          <w:sz w:val="21"/>
          <w:szCs w:val="21"/>
        </w:rPr>
        <w:t xml:space="preserve"> measured under </w:t>
      </w:r>
      <w:r w:rsidR="00CA5EFF" w:rsidRPr="001E0DCC">
        <w:rPr>
          <w:rFonts w:ascii="Times New Roman" w:hAnsi="Times New Roman" w:cs="Times New Roman"/>
          <w:i/>
          <w:iCs/>
          <w:sz w:val="21"/>
          <w:szCs w:val="21"/>
        </w:rPr>
        <w:t>μ</w:t>
      </w:r>
      <w:r w:rsidR="00CA5EFF" w:rsidRPr="001E0DCC">
        <w:rPr>
          <w:rFonts w:ascii="Times New Roman" w:hAnsi="Times New Roman" w:cs="Times New Roman"/>
          <w:sz w:val="21"/>
          <w:szCs w:val="21"/>
          <w:vertAlign w:val="subscript"/>
        </w:rPr>
        <w:t>0</w:t>
      </w:r>
      <w:r w:rsidR="00CA5EFF" w:rsidRPr="001E0DCC">
        <w:rPr>
          <w:rFonts w:ascii="Times New Roman" w:hAnsi="Times New Roman" w:cs="Times New Roman"/>
          <w:i/>
          <w:iCs/>
          <w:sz w:val="21"/>
          <w:szCs w:val="21"/>
        </w:rPr>
        <w:t xml:space="preserve">H </w:t>
      </w:r>
      <w:r w:rsidR="00CA5EFF" w:rsidRPr="001E0DCC">
        <w:rPr>
          <w:rFonts w:ascii="Times New Roman" w:hAnsi="Times New Roman" w:cs="Times New Roman"/>
          <w:sz w:val="21"/>
          <w:szCs w:val="21"/>
        </w:rPr>
        <w:t xml:space="preserve">= 1 T with the field applied parallel to the </w:t>
      </w:r>
      <w:r w:rsidR="00CA5EFF" w:rsidRPr="001E0DCC">
        <w:rPr>
          <w:rFonts w:ascii="Times New Roman" w:hAnsi="Times New Roman" w:cs="Times New Roman"/>
          <w:i/>
          <w:iCs/>
          <w:sz w:val="21"/>
          <w:szCs w:val="21"/>
        </w:rPr>
        <w:t>ab</w:t>
      </w:r>
      <w:r w:rsidR="00CA5EFF" w:rsidRPr="001E0DCC">
        <w:rPr>
          <w:rFonts w:ascii="Times New Roman" w:hAnsi="Times New Roman" w:cs="Times New Roman"/>
          <w:sz w:val="21"/>
          <w:szCs w:val="21"/>
        </w:rPr>
        <w:t xml:space="preserve">-plane and the </w:t>
      </w:r>
      <w:r w:rsidR="00CA5EFF" w:rsidRPr="001E0DCC">
        <w:rPr>
          <w:rFonts w:ascii="Times New Roman" w:hAnsi="Times New Roman" w:cs="Times New Roman"/>
          <w:i/>
          <w:iCs/>
          <w:sz w:val="21"/>
          <w:szCs w:val="21"/>
        </w:rPr>
        <w:t>c</w:t>
      </w:r>
      <w:r w:rsidR="00CA5EFF" w:rsidRPr="001E0DCC">
        <w:rPr>
          <w:rFonts w:ascii="Times New Roman" w:hAnsi="Times New Roman" w:cs="Times New Roman"/>
          <w:sz w:val="21"/>
          <w:szCs w:val="21"/>
        </w:rPr>
        <w:t>-axis.</w:t>
      </w:r>
    </w:p>
    <w:p w14:paraId="3C529808" w14:textId="77777777" w:rsidR="00F25415" w:rsidRPr="001E0DCC" w:rsidRDefault="00F25415" w:rsidP="00F25415">
      <w:pPr>
        <w:rPr>
          <w:rFonts w:ascii="Times New Roman" w:hAnsi="Times New Roman"/>
          <w:sz w:val="21"/>
          <w:szCs w:val="21"/>
        </w:rPr>
      </w:pPr>
    </w:p>
    <w:p w14:paraId="51E616BF" w14:textId="0DB3D1C3" w:rsidR="00456624" w:rsidRPr="001E0DCC" w:rsidRDefault="00456624" w:rsidP="00437E31">
      <w:pPr>
        <w:rPr>
          <w:rFonts w:ascii="Times New Roman" w:hAnsi="Times New Roman"/>
          <w:sz w:val="21"/>
          <w:szCs w:val="21"/>
        </w:rPr>
      </w:pPr>
      <w:r w:rsidRPr="001E0DCC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4682EDD9" wp14:editId="7C03150D">
            <wp:extent cx="5274310" cy="2257425"/>
            <wp:effectExtent l="0" t="0" r="2540" b="9525"/>
            <wp:docPr id="10126864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43097" w14:textId="69FCBDAA" w:rsidR="00BE48B4" w:rsidRPr="001E0DCC" w:rsidRDefault="00BE48B4" w:rsidP="00BE48B4">
      <w:pPr>
        <w:pStyle w:val="Caption"/>
        <w:spacing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1E0DCC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F25415" w:rsidRPr="001E0DCC">
        <w:rPr>
          <w:rFonts w:ascii="Times New Roman" w:hAnsi="Times New Roman" w:cs="Times New Roman"/>
          <w:b/>
          <w:bCs/>
          <w:sz w:val="21"/>
          <w:szCs w:val="21"/>
        </w:rPr>
        <w:t>6</w:t>
      </w:r>
      <w:r w:rsidRPr="001E0DCC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1E0DCC">
        <w:rPr>
          <w:rFonts w:ascii="Times New Roman" w:hAnsi="Times New Roman" w:cs="Times New Roman"/>
          <w:sz w:val="21"/>
          <w:szCs w:val="21"/>
        </w:rPr>
        <w:t xml:space="preserve"> </w:t>
      </w:r>
      <w:r w:rsidR="00CA5EFF" w:rsidRPr="001E0DCC">
        <w:rPr>
          <w:rFonts w:ascii="Times New Roman" w:hAnsi="Times New Roman" w:cs="Times New Roman"/>
          <w:sz w:val="21"/>
          <w:szCs w:val="21"/>
        </w:rPr>
        <w:t xml:space="preserve">Field-dependent magnetization of </w:t>
      </w:r>
      <w:r w:rsidR="00176D80" w:rsidRPr="001E0DCC">
        <w:rPr>
          <w:rFonts w:ascii="Times New Roman" w:hAnsi="Times New Roman" w:cs="Times New Roman"/>
          <w:sz w:val="21"/>
          <w:szCs w:val="21"/>
        </w:rPr>
        <w:t>CVT</w:t>
      </w:r>
      <w:r w:rsidR="00CA5EFF" w:rsidRPr="001E0DCC">
        <w:rPr>
          <w:rFonts w:ascii="Times New Roman" w:hAnsi="Times New Roman" w:cs="Times New Roman"/>
          <w:sz w:val="21"/>
          <w:szCs w:val="21"/>
        </w:rPr>
        <w:t xml:space="preserve">, measured at various temperatures for the field applied parallel to the </w:t>
      </w:r>
      <w:r w:rsidR="00CA5EFF" w:rsidRPr="001E0DCC">
        <w:rPr>
          <w:rFonts w:ascii="Times New Roman" w:hAnsi="Times New Roman" w:cs="Times New Roman"/>
          <w:i/>
          <w:iCs/>
          <w:sz w:val="21"/>
          <w:szCs w:val="21"/>
        </w:rPr>
        <w:t>ab</w:t>
      </w:r>
      <w:r w:rsidR="00CA5EFF" w:rsidRPr="001E0DCC">
        <w:rPr>
          <w:rFonts w:ascii="Times New Roman" w:hAnsi="Times New Roman" w:cs="Times New Roman"/>
          <w:sz w:val="21"/>
          <w:szCs w:val="21"/>
        </w:rPr>
        <w:t xml:space="preserve">-plane and the </w:t>
      </w:r>
      <w:r w:rsidR="00CA5EFF" w:rsidRPr="001E0DCC">
        <w:rPr>
          <w:rFonts w:ascii="Times New Roman" w:hAnsi="Times New Roman" w:cs="Times New Roman"/>
          <w:i/>
          <w:iCs/>
          <w:sz w:val="21"/>
          <w:szCs w:val="21"/>
        </w:rPr>
        <w:t>c</w:t>
      </w:r>
      <w:r w:rsidR="00CA5EFF" w:rsidRPr="001E0DCC">
        <w:rPr>
          <w:rFonts w:ascii="Times New Roman" w:hAnsi="Times New Roman" w:cs="Times New Roman"/>
          <w:sz w:val="21"/>
          <w:szCs w:val="21"/>
        </w:rPr>
        <w:t>-axis.</w:t>
      </w:r>
    </w:p>
    <w:p w14:paraId="15533064" w14:textId="77777777" w:rsidR="00BE48B4" w:rsidRPr="001E0DCC" w:rsidRDefault="00BE48B4" w:rsidP="00437E31">
      <w:pPr>
        <w:rPr>
          <w:rFonts w:ascii="Times New Roman" w:hAnsi="Times New Roman"/>
          <w:sz w:val="21"/>
          <w:szCs w:val="21"/>
        </w:rPr>
      </w:pPr>
    </w:p>
    <w:p w14:paraId="004ED6D3" w14:textId="77777777" w:rsidR="00851A6E" w:rsidRPr="001E0DCC" w:rsidRDefault="00851A6E" w:rsidP="00851A6E">
      <w:pPr>
        <w:pStyle w:val="Caption"/>
        <w:spacing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14:paraId="6B9415BF" w14:textId="77777777" w:rsidR="00851A6E" w:rsidRPr="001E0DCC" w:rsidRDefault="00851A6E" w:rsidP="00851A6E">
      <w:pPr>
        <w:pStyle w:val="Caption"/>
        <w:spacing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14:paraId="2B1329F7" w14:textId="77777777" w:rsidR="00851A6E" w:rsidRPr="001E0DCC" w:rsidRDefault="00851A6E" w:rsidP="00851A6E">
      <w:pPr>
        <w:keepNext/>
        <w:spacing w:line="240" w:lineRule="auto"/>
        <w:jc w:val="center"/>
        <w:rPr>
          <w:rFonts w:ascii="Times New Roman" w:hAnsi="Times New Roman"/>
          <w:sz w:val="21"/>
          <w:szCs w:val="21"/>
        </w:rPr>
      </w:pPr>
      <w:r w:rsidRPr="001E0DCC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077C65CC" wp14:editId="4A59FF20">
            <wp:extent cx="5274310" cy="2561590"/>
            <wp:effectExtent l="0" t="0" r="2540" b="0"/>
            <wp:docPr id="102213775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6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7AE36" w14:textId="554BB8F5" w:rsidR="00851A6E" w:rsidRPr="001E0DCC" w:rsidRDefault="00851A6E" w:rsidP="00B57267">
      <w:pPr>
        <w:pStyle w:val="Caption"/>
        <w:spacing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1E0DCC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625D09" w:rsidRPr="001E0DCC">
        <w:rPr>
          <w:rFonts w:ascii="Times New Roman" w:hAnsi="Times New Roman" w:cs="Times New Roman"/>
          <w:b/>
          <w:bCs/>
          <w:sz w:val="21"/>
          <w:szCs w:val="21"/>
        </w:rPr>
        <w:t>7</w:t>
      </w:r>
      <w:r w:rsidRPr="001E0DCC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1E0DCC">
        <w:rPr>
          <w:rFonts w:ascii="Times New Roman" w:hAnsi="Times New Roman" w:cs="Times New Roman"/>
          <w:sz w:val="21"/>
          <w:szCs w:val="21"/>
        </w:rPr>
        <w:t xml:space="preserve"> </w:t>
      </w:r>
      <w:r w:rsidRPr="001E0DCC">
        <w:rPr>
          <w:rFonts w:ascii="Times New Roman" w:hAnsi="Times New Roman" w:cs="Times New Roman"/>
          <w:b/>
          <w:bCs/>
          <w:sz w:val="21"/>
          <w:szCs w:val="21"/>
        </w:rPr>
        <w:t>a</w:t>
      </w:r>
      <w:r w:rsidRPr="001E0DCC">
        <w:rPr>
          <w:rFonts w:ascii="Times New Roman" w:hAnsi="Times New Roman" w:cs="Times New Roman"/>
          <w:sz w:val="21"/>
          <w:szCs w:val="21"/>
        </w:rPr>
        <w:t xml:space="preserve">, Temperature-dependent resistivity under zero magnetic field during heating and cooling cycles. </w:t>
      </w:r>
      <w:r w:rsidRPr="001E0DCC">
        <w:rPr>
          <w:rFonts w:ascii="Times New Roman" w:hAnsi="Times New Roman" w:cs="Times New Roman"/>
          <w:b/>
          <w:bCs/>
          <w:sz w:val="21"/>
          <w:szCs w:val="21"/>
        </w:rPr>
        <w:t>b</w:t>
      </w:r>
      <w:r w:rsidRPr="001E0DCC">
        <w:rPr>
          <w:rFonts w:ascii="Times New Roman" w:hAnsi="Times New Roman" w:cs="Times New Roman"/>
          <w:sz w:val="21"/>
          <w:szCs w:val="21"/>
        </w:rPr>
        <w:t>, Temperature-dependent resistivity under different magnetic fields.</w:t>
      </w:r>
    </w:p>
    <w:p w14:paraId="60FFE9F9" w14:textId="77777777" w:rsidR="00851A6E" w:rsidRPr="001E0DCC" w:rsidRDefault="00851A6E" w:rsidP="00851A6E">
      <w:pPr>
        <w:rPr>
          <w:rFonts w:ascii="Times New Roman" w:hAnsi="Times New Roman"/>
          <w:sz w:val="21"/>
          <w:szCs w:val="21"/>
        </w:rPr>
      </w:pPr>
    </w:p>
    <w:p w14:paraId="00FC1F93" w14:textId="77777777" w:rsidR="00B57267" w:rsidRPr="001E0DCC" w:rsidRDefault="00B57267" w:rsidP="00851A6E">
      <w:pPr>
        <w:rPr>
          <w:rFonts w:ascii="Times New Roman" w:hAnsi="Times New Roman"/>
          <w:sz w:val="21"/>
          <w:szCs w:val="21"/>
        </w:rPr>
      </w:pPr>
    </w:p>
    <w:p w14:paraId="54BFD0B8" w14:textId="77777777" w:rsidR="00851A6E" w:rsidRPr="001E0DCC" w:rsidRDefault="00851A6E" w:rsidP="00851A6E">
      <w:pPr>
        <w:keepNext/>
        <w:spacing w:line="240" w:lineRule="auto"/>
        <w:jc w:val="center"/>
        <w:rPr>
          <w:rFonts w:ascii="Times New Roman" w:hAnsi="Times New Roman"/>
          <w:sz w:val="21"/>
          <w:szCs w:val="21"/>
        </w:rPr>
      </w:pPr>
      <w:r w:rsidRPr="001E0DCC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5031F3B8" wp14:editId="019DAEF8">
            <wp:extent cx="5274310" cy="2698750"/>
            <wp:effectExtent l="0" t="0" r="2540" b="6350"/>
            <wp:docPr id="45084629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705D3" w14:textId="003D877E" w:rsidR="00851A6E" w:rsidRPr="001E0DCC" w:rsidRDefault="00851A6E" w:rsidP="00851A6E">
      <w:pPr>
        <w:pStyle w:val="Caption"/>
        <w:spacing w:line="240" w:lineRule="auto"/>
        <w:jc w:val="center"/>
        <w:rPr>
          <w:rFonts w:ascii="Times New Roman" w:eastAsia="SimSun" w:hAnsi="Times New Roman" w:cs="Times New Roman"/>
          <w:sz w:val="21"/>
          <w:szCs w:val="21"/>
        </w:rPr>
      </w:pPr>
      <w:r w:rsidRPr="001E0DCC">
        <w:rPr>
          <w:rFonts w:ascii="Times New Roman" w:eastAsia="SimSun" w:hAnsi="Times New Roman" w:cs="Times New Roman"/>
          <w:b/>
          <w:bCs/>
          <w:sz w:val="21"/>
          <w:szCs w:val="21"/>
        </w:rPr>
        <w:t>Figure S</w:t>
      </w:r>
      <w:r w:rsidR="00F25415" w:rsidRPr="001E0DCC">
        <w:rPr>
          <w:rFonts w:ascii="Times New Roman" w:eastAsia="SimSun" w:hAnsi="Times New Roman" w:cs="Times New Roman"/>
          <w:b/>
          <w:bCs/>
          <w:sz w:val="21"/>
          <w:szCs w:val="21"/>
        </w:rPr>
        <w:t>8</w:t>
      </w:r>
      <w:r w:rsidRPr="001E0DCC">
        <w:rPr>
          <w:rFonts w:ascii="Times New Roman" w:eastAsia="SimSun" w:hAnsi="Times New Roman" w:cs="Times New Roman"/>
          <w:b/>
          <w:bCs/>
          <w:sz w:val="21"/>
          <w:szCs w:val="21"/>
        </w:rPr>
        <w:t>.</w:t>
      </w:r>
      <w:r w:rsidRPr="001E0DCC">
        <w:rPr>
          <w:rFonts w:ascii="Times New Roman" w:eastAsia="SimSun" w:hAnsi="Times New Roman" w:cs="Times New Roman"/>
          <w:color w:val="0F1115"/>
          <w:sz w:val="21"/>
          <w:szCs w:val="21"/>
          <w:shd w:val="clear" w:color="auto" w:fill="FFFFFF"/>
        </w:rPr>
        <w:t xml:space="preserve"> </w:t>
      </w:r>
      <w:r w:rsidRPr="001E0DCC">
        <w:rPr>
          <w:rFonts w:ascii="Times New Roman" w:eastAsia="SimSun" w:hAnsi="Times New Roman" w:cs="Times New Roman"/>
          <w:b/>
          <w:bCs/>
          <w:color w:val="0F1115"/>
          <w:sz w:val="21"/>
          <w:szCs w:val="21"/>
          <w:shd w:val="clear" w:color="auto" w:fill="FFFFFF"/>
        </w:rPr>
        <w:t>a</w:t>
      </w:r>
      <w:r w:rsidRPr="001E0DCC">
        <w:rPr>
          <w:rFonts w:ascii="Times New Roman" w:eastAsia="SimSun" w:hAnsi="Times New Roman" w:cs="Times New Roman"/>
          <w:color w:val="0F1115"/>
          <w:sz w:val="21"/>
          <w:szCs w:val="21"/>
          <w:shd w:val="clear" w:color="auto" w:fill="FFFFFF"/>
        </w:rPr>
        <w:t>,</w:t>
      </w:r>
      <w:r w:rsidRPr="001E0DCC">
        <w:rPr>
          <w:rFonts w:ascii="Times New Roman" w:eastAsia="DengXian" w:hAnsi="Times New Roman" w:cs="Times New Roman"/>
          <w:color w:val="0F1115"/>
          <w:sz w:val="21"/>
          <w:szCs w:val="21"/>
          <w:shd w:val="clear" w:color="auto" w:fill="FFFFFF"/>
        </w:rPr>
        <w:t xml:space="preserve"> </w:t>
      </w:r>
      <w:r w:rsidRPr="001E0DCC">
        <w:rPr>
          <w:rFonts w:ascii="Times New Roman" w:eastAsia="SimSun" w:hAnsi="Times New Roman" w:cs="Times New Roman"/>
          <w:color w:val="0F1115"/>
          <w:sz w:val="21"/>
          <w:szCs w:val="21"/>
          <w:shd w:val="clear" w:color="auto" w:fill="FFFFFF"/>
        </w:rPr>
        <w:t xml:space="preserve">Temperature-dependent specific heat measured during heating and cooling cycles under zero magnetic field. </w:t>
      </w:r>
      <w:r w:rsidRPr="001E0DCC">
        <w:rPr>
          <w:rFonts w:ascii="Times New Roman" w:eastAsia="SimSun" w:hAnsi="Times New Roman" w:cs="Times New Roman"/>
          <w:b/>
          <w:bCs/>
          <w:color w:val="0F1115"/>
          <w:sz w:val="21"/>
          <w:szCs w:val="21"/>
          <w:shd w:val="clear" w:color="auto" w:fill="FFFFFF"/>
        </w:rPr>
        <w:t>b</w:t>
      </w:r>
      <w:r w:rsidRPr="001E0DCC">
        <w:rPr>
          <w:rFonts w:ascii="Times New Roman" w:eastAsia="SimSun" w:hAnsi="Times New Roman" w:cs="Times New Roman"/>
          <w:color w:val="0F1115"/>
          <w:sz w:val="21"/>
          <w:szCs w:val="21"/>
          <w:shd w:val="clear" w:color="auto" w:fill="FFFFFF"/>
        </w:rPr>
        <w:t xml:space="preserve">, </w:t>
      </w:r>
      <w:r w:rsidRPr="001E0DCC">
        <w:rPr>
          <w:rFonts w:ascii="Times New Roman" w:eastAsia="SimSun" w:hAnsi="Times New Roman" w:cs="Times New Roman"/>
          <w:sz w:val="21"/>
          <w:szCs w:val="21"/>
        </w:rPr>
        <w:t>Temperature dependence of the entropy change extracted by subtracting a polynomial fit background.</w:t>
      </w:r>
    </w:p>
    <w:p w14:paraId="51674778" w14:textId="77777777" w:rsidR="00851A6E" w:rsidRPr="001E0DCC" w:rsidRDefault="00851A6E" w:rsidP="00851A6E">
      <w:pPr>
        <w:rPr>
          <w:rFonts w:ascii="Times New Roman" w:hAnsi="Times New Roman"/>
          <w:sz w:val="21"/>
          <w:szCs w:val="21"/>
        </w:rPr>
      </w:pPr>
    </w:p>
    <w:p w14:paraId="022D9BF1" w14:textId="77777777" w:rsidR="00851A6E" w:rsidRPr="001E0DCC" w:rsidRDefault="00851A6E" w:rsidP="00851A6E">
      <w:pPr>
        <w:rPr>
          <w:rFonts w:ascii="Times New Roman" w:hAnsi="Times New Roman"/>
          <w:sz w:val="21"/>
          <w:szCs w:val="21"/>
        </w:rPr>
      </w:pPr>
    </w:p>
    <w:p w14:paraId="6640F079" w14:textId="77777777" w:rsidR="00851A6E" w:rsidRPr="001E0DCC" w:rsidRDefault="00851A6E" w:rsidP="00851A6E">
      <w:pPr>
        <w:rPr>
          <w:rFonts w:ascii="Times New Roman" w:hAnsi="Times New Roman"/>
          <w:sz w:val="21"/>
          <w:szCs w:val="21"/>
        </w:rPr>
      </w:pPr>
    </w:p>
    <w:p w14:paraId="316ABCA1" w14:textId="77777777" w:rsidR="004F1701" w:rsidRPr="001E0DCC" w:rsidRDefault="004F1701" w:rsidP="00851A6E">
      <w:pPr>
        <w:jc w:val="center"/>
        <w:rPr>
          <w:rFonts w:ascii="Times New Roman" w:hAnsi="Times New Roman"/>
          <w:sz w:val="21"/>
          <w:szCs w:val="21"/>
        </w:rPr>
      </w:pPr>
    </w:p>
    <w:p w14:paraId="518E7E13" w14:textId="77777777" w:rsidR="004F1701" w:rsidRPr="001E0DCC" w:rsidRDefault="004F1701" w:rsidP="00851A6E">
      <w:pPr>
        <w:jc w:val="center"/>
        <w:rPr>
          <w:rFonts w:ascii="Times New Roman" w:hAnsi="Times New Roman"/>
          <w:sz w:val="21"/>
          <w:szCs w:val="21"/>
        </w:rPr>
      </w:pPr>
    </w:p>
    <w:p w14:paraId="208DB2A5" w14:textId="77777777" w:rsidR="00851A6E" w:rsidRPr="001E0DCC" w:rsidRDefault="00851A6E" w:rsidP="00851A6E">
      <w:pPr>
        <w:rPr>
          <w:rFonts w:ascii="Times New Roman" w:hAnsi="Times New Roman"/>
          <w:sz w:val="21"/>
          <w:szCs w:val="21"/>
        </w:rPr>
      </w:pPr>
    </w:p>
    <w:p w14:paraId="770B15EA" w14:textId="77777777" w:rsidR="00851A6E" w:rsidRPr="001E0DCC" w:rsidRDefault="00851A6E" w:rsidP="00851A6E">
      <w:pPr>
        <w:keepNext/>
        <w:spacing w:line="240" w:lineRule="auto"/>
        <w:jc w:val="center"/>
        <w:rPr>
          <w:rFonts w:ascii="Times New Roman" w:hAnsi="Times New Roman"/>
          <w:sz w:val="21"/>
          <w:szCs w:val="21"/>
        </w:rPr>
      </w:pPr>
      <w:r w:rsidRPr="001E0DCC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485F7A37" wp14:editId="11E069BF">
            <wp:extent cx="4380201" cy="3245327"/>
            <wp:effectExtent l="0" t="0" r="1905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96914" cy="325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4B820" w14:textId="0EE0FA5A" w:rsidR="00851A6E" w:rsidRPr="001E0DCC" w:rsidRDefault="00851A6E" w:rsidP="00851A6E">
      <w:pPr>
        <w:pStyle w:val="Caption"/>
        <w:spacing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1E0DCC">
        <w:rPr>
          <w:rFonts w:ascii="Times New Roman" w:hAnsi="Times New Roman" w:cs="Times New Roman"/>
          <w:b/>
          <w:bCs/>
          <w:sz w:val="21"/>
          <w:szCs w:val="21"/>
        </w:rPr>
        <w:t>Figure S</w:t>
      </w:r>
      <w:r w:rsidR="00F25415" w:rsidRPr="001E0DCC">
        <w:rPr>
          <w:rFonts w:ascii="Times New Roman" w:hAnsi="Times New Roman" w:cs="Times New Roman"/>
          <w:b/>
          <w:bCs/>
          <w:sz w:val="21"/>
          <w:szCs w:val="21"/>
        </w:rPr>
        <w:t>9</w:t>
      </w:r>
      <w:r w:rsidRPr="001E0DCC">
        <w:rPr>
          <w:rFonts w:ascii="Times New Roman" w:hAnsi="Times New Roman" w:cs="Times New Roman"/>
          <w:sz w:val="21"/>
          <w:szCs w:val="21"/>
        </w:rPr>
        <w:t xml:space="preserve"> X-ray diffraction pattern of the RVT single crystal. The inset shows an optical image of the RVT single crystals.</w:t>
      </w:r>
    </w:p>
    <w:p w14:paraId="7028A938" w14:textId="77777777" w:rsidR="00851A6E" w:rsidRPr="001E0DCC" w:rsidRDefault="00851A6E" w:rsidP="00851A6E">
      <w:pPr>
        <w:jc w:val="center"/>
        <w:rPr>
          <w:rFonts w:ascii="Times New Roman" w:hAnsi="Times New Roman"/>
          <w:sz w:val="21"/>
          <w:szCs w:val="21"/>
        </w:rPr>
      </w:pPr>
    </w:p>
    <w:p w14:paraId="62F0C473" w14:textId="77777777" w:rsidR="00851A6E" w:rsidRPr="001E0DCC" w:rsidRDefault="00851A6E" w:rsidP="00851A6E">
      <w:pPr>
        <w:keepNext/>
        <w:spacing w:line="240" w:lineRule="auto"/>
        <w:jc w:val="center"/>
        <w:rPr>
          <w:rFonts w:ascii="Times New Roman" w:hAnsi="Times New Roman"/>
          <w:sz w:val="21"/>
          <w:szCs w:val="21"/>
        </w:rPr>
      </w:pPr>
      <w:r w:rsidRPr="001E0DCC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69458F17" wp14:editId="2C8F42DE">
            <wp:extent cx="5397969" cy="3039665"/>
            <wp:effectExtent l="0" t="0" r="0" b="8890"/>
            <wp:docPr id="191473358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733586" name="图片 6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397969" cy="303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3491C" w14:textId="24549F01" w:rsidR="00851A6E" w:rsidRPr="001E0DCC" w:rsidRDefault="00851A6E" w:rsidP="00BE48B4">
      <w:pPr>
        <w:pStyle w:val="Caption"/>
        <w:spacing w:line="240" w:lineRule="auto"/>
        <w:jc w:val="center"/>
        <w:rPr>
          <w:rFonts w:ascii="Times New Roman" w:eastAsiaTheme="minorEastAsia" w:hAnsi="Times New Roman" w:cs="Times New Roman"/>
          <w:kern w:val="21"/>
          <w:sz w:val="21"/>
          <w:szCs w:val="21"/>
        </w:rPr>
      </w:pPr>
      <w:r w:rsidRPr="001E0DCC">
        <w:rPr>
          <w:rFonts w:ascii="Times New Roman" w:hAnsi="Times New Roman" w:cs="Times New Roman"/>
          <w:b/>
          <w:bCs/>
          <w:sz w:val="21"/>
          <w:szCs w:val="21"/>
        </w:rPr>
        <w:t>Figure S1</w:t>
      </w:r>
      <w:r w:rsidR="00F25415" w:rsidRPr="001E0DCC">
        <w:rPr>
          <w:rFonts w:ascii="Times New Roman" w:hAnsi="Times New Roman" w:cs="Times New Roman"/>
          <w:b/>
          <w:bCs/>
          <w:sz w:val="21"/>
          <w:szCs w:val="21"/>
        </w:rPr>
        <w:t>0</w:t>
      </w:r>
      <w:r w:rsidRPr="001E0DCC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1E0DCC">
        <w:rPr>
          <w:rFonts w:ascii="Times New Roman" w:hAnsi="Times New Roman" w:cs="Times New Roman"/>
          <w:sz w:val="21"/>
          <w:szCs w:val="21"/>
        </w:rPr>
        <w:t xml:space="preserve"> </w:t>
      </w:r>
      <w:r w:rsidRPr="001E0DCC">
        <w:rPr>
          <w:rFonts w:ascii="Times New Roman" w:eastAsiaTheme="minorEastAsia" w:hAnsi="Times New Roman" w:cs="Times New Roman"/>
          <w:kern w:val="21"/>
          <w:sz w:val="21"/>
          <w:szCs w:val="21"/>
        </w:rPr>
        <w:t xml:space="preserve">Crystal structure of RVT. </w:t>
      </w:r>
      <w:r w:rsidRPr="001E0DCC">
        <w:rPr>
          <w:rFonts w:ascii="Times New Roman" w:eastAsiaTheme="minorEastAsia" w:hAnsi="Times New Roman" w:cs="Times New Roman"/>
          <w:b/>
          <w:bCs/>
          <w:kern w:val="21"/>
          <w:sz w:val="21"/>
          <w:szCs w:val="21"/>
        </w:rPr>
        <w:t>a</w:t>
      </w:r>
      <w:r w:rsidRPr="001E0DCC">
        <w:rPr>
          <w:rFonts w:ascii="Times New Roman" w:eastAsiaTheme="minorEastAsia" w:hAnsi="Times New Roman" w:cs="Times New Roman"/>
          <w:kern w:val="21"/>
          <w:sz w:val="21"/>
          <w:szCs w:val="21"/>
        </w:rPr>
        <w:t xml:space="preserve">, 3D framework of RVT. </w:t>
      </w:r>
      <w:r w:rsidRPr="001E0DCC">
        <w:rPr>
          <w:rFonts w:ascii="Times New Roman" w:eastAsiaTheme="minorEastAsia" w:hAnsi="Times New Roman" w:cs="Times New Roman"/>
          <w:b/>
          <w:bCs/>
          <w:kern w:val="21"/>
          <w:sz w:val="21"/>
          <w:szCs w:val="21"/>
        </w:rPr>
        <w:t>b</w:t>
      </w:r>
      <w:r w:rsidRPr="001E0DCC">
        <w:rPr>
          <w:rFonts w:ascii="Times New Roman" w:eastAsiaTheme="minorEastAsia" w:hAnsi="Times New Roman" w:cs="Times New Roman"/>
          <w:kern w:val="21"/>
          <w:sz w:val="21"/>
          <w:szCs w:val="21"/>
        </w:rPr>
        <w:t xml:space="preserve">, The V-based 2D Mosaic Lattice. </w:t>
      </w:r>
      <w:r w:rsidRPr="001E0DCC">
        <w:rPr>
          <w:rFonts w:ascii="Times New Roman" w:eastAsiaTheme="minorEastAsia" w:hAnsi="Times New Roman" w:cs="Times New Roman"/>
          <w:b/>
          <w:bCs/>
          <w:kern w:val="21"/>
          <w:sz w:val="21"/>
          <w:szCs w:val="21"/>
        </w:rPr>
        <w:t>c</w:t>
      </w:r>
      <w:r w:rsidRPr="001E0DCC">
        <w:rPr>
          <w:rFonts w:ascii="Times New Roman" w:eastAsiaTheme="minorEastAsia" w:hAnsi="Times New Roman" w:cs="Times New Roman"/>
          <w:kern w:val="21"/>
          <w:sz w:val="21"/>
          <w:szCs w:val="21"/>
        </w:rPr>
        <w:t xml:space="preserve">, </w:t>
      </w:r>
      <w:bookmarkStart w:id="2" w:name="OLE_LINK54"/>
      <w:r w:rsidRPr="001E0DCC">
        <w:rPr>
          <w:rFonts w:ascii="Times New Roman" w:eastAsiaTheme="minorEastAsia" w:hAnsi="Times New Roman" w:cs="Times New Roman"/>
          <w:kern w:val="21"/>
          <w:sz w:val="21"/>
          <w:szCs w:val="21"/>
        </w:rPr>
        <w:t>Coordination environments for Rb and V atoms, respectively</w:t>
      </w:r>
      <w:bookmarkEnd w:id="2"/>
      <w:r w:rsidRPr="001E0DCC">
        <w:rPr>
          <w:rFonts w:ascii="Times New Roman" w:eastAsiaTheme="minorEastAsia" w:hAnsi="Times New Roman" w:cs="Times New Roman"/>
          <w:kern w:val="21"/>
          <w:sz w:val="21"/>
          <w:szCs w:val="21"/>
        </w:rPr>
        <w:t xml:space="preserve">. </w:t>
      </w:r>
      <w:r w:rsidRPr="001E0DCC">
        <w:rPr>
          <w:rFonts w:ascii="Times New Roman" w:eastAsiaTheme="minorEastAsia" w:hAnsi="Times New Roman" w:cs="Times New Roman"/>
          <w:b/>
          <w:bCs/>
          <w:kern w:val="21"/>
          <w:sz w:val="21"/>
          <w:szCs w:val="21"/>
        </w:rPr>
        <w:t>d</w:t>
      </w:r>
      <w:r w:rsidRPr="001E0DCC">
        <w:rPr>
          <w:rFonts w:ascii="Times New Roman" w:eastAsiaTheme="minorEastAsia" w:hAnsi="Times New Roman" w:cs="Times New Roman"/>
          <w:kern w:val="21"/>
          <w:sz w:val="21"/>
          <w:szCs w:val="21"/>
        </w:rPr>
        <w:t>, The stacking form of V-based layers.</w:t>
      </w:r>
      <w:r w:rsidRPr="001E0DCC">
        <w:rPr>
          <w:rFonts w:ascii="Times New Roman" w:eastAsiaTheme="minorEastAsia" w:hAnsi="Times New Roman" w:cs="Times New Roman"/>
          <w:b/>
          <w:bCs/>
          <w:kern w:val="21"/>
          <w:sz w:val="21"/>
          <w:szCs w:val="21"/>
        </w:rPr>
        <w:t xml:space="preserve"> e</w:t>
      </w:r>
      <w:r w:rsidRPr="001E0DCC">
        <w:rPr>
          <w:rFonts w:ascii="Times New Roman" w:eastAsiaTheme="minorEastAsia" w:hAnsi="Times New Roman" w:cs="Times New Roman"/>
          <w:kern w:val="21"/>
          <w:sz w:val="21"/>
          <w:szCs w:val="21"/>
        </w:rPr>
        <w:t>, Constituent triangular, square, and pentagonal units in a 2D Mosaic Lattice.</w:t>
      </w:r>
    </w:p>
    <w:p w14:paraId="41C47461" w14:textId="77777777" w:rsidR="00BE48B4" w:rsidRPr="001E0DCC" w:rsidRDefault="00BE48B4" w:rsidP="00BE48B4">
      <w:pPr>
        <w:rPr>
          <w:rFonts w:ascii="Times New Roman" w:hAnsi="Times New Roman"/>
          <w:sz w:val="21"/>
          <w:szCs w:val="21"/>
        </w:rPr>
      </w:pPr>
    </w:p>
    <w:p w14:paraId="3BE2EF98" w14:textId="441DE121" w:rsidR="00BE48B4" w:rsidRPr="001E0DCC" w:rsidRDefault="00625D09" w:rsidP="00BE48B4">
      <w:pPr>
        <w:rPr>
          <w:rFonts w:ascii="Times New Roman" w:hAnsi="Times New Roman"/>
          <w:sz w:val="21"/>
          <w:szCs w:val="21"/>
        </w:rPr>
      </w:pPr>
      <w:r w:rsidRPr="001E0DCC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49527AAA" wp14:editId="3BD8EBF4">
            <wp:extent cx="5274310" cy="2500630"/>
            <wp:effectExtent l="0" t="0" r="2540" b="0"/>
            <wp:docPr id="13760482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04828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86D59" w14:textId="7893EDC2" w:rsidR="00851A6E" w:rsidRPr="001E0DCC" w:rsidRDefault="00851A6E" w:rsidP="00851A6E">
      <w:pPr>
        <w:pStyle w:val="Caption"/>
        <w:spacing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1E0DCC">
        <w:rPr>
          <w:rFonts w:ascii="Times New Roman" w:hAnsi="Times New Roman" w:cs="Times New Roman"/>
          <w:b/>
          <w:bCs/>
          <w:sz w:val="21"/>
          <w:szCs w:val="21"/>
        </w:rPr>
        <w:t>Figure S1</w:t>
      </w:r>
      <w:r w:rsidR="00F25415" w:rsidRPr="001E0DCC">
        <w:rPr>
          <w:rFonts w:ascii="Times New Roman" w:hAnsi="Times New Roman" w:cs="Times New Roman"/>
          <w:b/>
          <w:bCs/>
          <w:sz w:val="21"/>
          <w:szCs w:val="21"/>
        </w:rPr>
        <w:t>1</w:t>
      </w:r>
      <w:r w:rsidRPr="001E0DCC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="00625D09" w:rsidRPr="001E0DCC">
        <w:rPr>
          <w:rFonts w:ascii="Times New Roman" w:hAnsi="Times New Roman" w:cs="Times New Roman"/>
          <w:b/>
          <w:bCs/>
          <w:sz w:val="21"/>
          <w:szCs w:val="21"/>
        </w:rPr>
        <w:t xml:space="preserve"> a,</w:t>
      </w:r>
      <w:r w:rsidR="00625D09" w:rsidRPr="001E0DCC">
        <w:rPr>
          <w:rFonts w:ascii="Times New Roman" w:hAnsi="Times New Roman" w:cs="Times New Roman"/>
          <w:sz w:val="21"/>
          <w:szCs w:val="21"/>
        </w:rPr>
        <w:t xml:space="preserve"> Temperature-dependent magnetization of RVT, measured under different magnetic fields applied parallel to the </w:t>
      </w:r>
      <w:r w:rsidR="00625D09" w:rsidRPr="001E0DCC">
        <w:rPr>
          <w:rFonts w:ascii="Times New Roman" w:hAnsi="Times New Roman" w:cs="Times New Roman"/>
          <w:i/>
          <w:iCs/>
          <w:sz w:val="21"/>
          <w:szCs w:val="21"/>
        </w:rPr>
        <w:t>ab</w:t>
      </w:r>
      <w:r w:rsidR="00625D09" w:rsidRPr="001E0DCC">
        <w:rPr>
          <w:rFonts w:ascii="Times New Roman" w:hAnsi="Times New Roman" w:cs="Times New Roman"/>
          <w:sz w:val="21"/>
          <w:szCs w:val="21"/>
        </w:rPr>
        <w:t xml:space="preserve">-plane. </w:t>
      </w:r>
      <w:r w:rsidR="00625D09" w:rsidRPr="001E0DCC">
        <w:rPr>
          <w:rFonts w:ascii="Times New Roman" w:hAnsi="Times New Roman" w:cs="Times New Roman"/>
          <w:b/>
          <w:bCs/>
          <w:sz w:val="21"/>
          <w:szCs w:val="21"/>
        </w:rPr>
        <w:t xml:space="preserve">b, </w:t>
      </w:r>
      <w:r w:rsidR="00625D09" w:rsidRPr="001E0DCC">
        <w:rPr>
          <w:rFonts w:ascii="Times New Roman" w:hAnsi="Times New Roman" w:cs="Times New Roman"/>
          <w:sz w:val="21"/>
          <w:szCs w:val="21"/>
        </w:rPr>
        <w:t xml:space="preserve">Field-dependent magnetization of RVT at various temperatures for the field applied parallel to the </w:t>
      </w:r>
      <w:r w:rsidR="00625D09" w:rsidRPr="001E0DCC">
        <w:rPr>
          <w:rFonts w:ascii="Times New Roman" w:hAnsi="Times New Roman" w:cs="Times New Roman"/>
          <w:i/>
          <w:iCs/>
          <w:sz w:val="21"/>
          <w:szCs w:val="21"/>
        </w:rPr>
        <w:t>ab</w:t>
      </w:r>
      <w:r w:rsidR="00625D09" w:rsidRPr="001E0DCC">
        <w:rPr>
          <w:rFonts w:ascii="Times New Roman" w:hAnsi="Times New Roman" w:cs="Times New Roman"/>
          <w:sz w:val="21"/>
          <w:szCs w:val="21"/>
        </w:rPr>
        <w:t xml:space="preserve">-plane and the </w:t>
      </w:r>
      <w:r w:rsidR="00625D09" w:rsidRPr="001E0DCC">
        <w:rPr>
          <w:rFonts w:ascii="Times New Roman" w:hAnsi="Times New Roman" w:cs="Times New Roman"/>
          <w:i/>
          <w:iCs/>
          <w:sz w:val="21"/>
          <w:szCs w:val="21"/>
        </w:rPr>
        <w:t>c</w:t>
      </w:r>
      <w:r w:rsidR="00625D09" w:rsidRPr="001E0DCC">
        <w:rPr>
          <w:rFonts w:ascii="Times New Roman" w:hAnsi="Times New Roman" w:cs="Times New Roman"/>
          <w:sz w:val="21"/>
          <w:szCs w:val="21"/>
        </w:rPr>
        <w:t>-axis.</w:t>
      </w:r>
    </w:p>
    <w:p w14:paraId="55B7AF52" w14:textId="77777777" w:rsidR="00851A6E" w:rsidRPr="001E0DCC" w:rsidRDefault="00851A6E" w:rsidP="00851A6E">
      <w:pPr>
        <w:jc w:val="both"/>
        <w:rPr>
          <w:rFonts w:ascii="Times New Roman" w:hAnsi="Times New Roman"/>
          <w:sz w:val="21"/>
          <w:szCs w:val="21"/>
        </w:rPr>
      </w:pPr>
    </w:p>
    <w:p w14:paraId="54484382" w14:textId="4B72CD47" w:rsidR="00BE2B9C" w:rsidRPr="001E0DCC" w:rsidRDefault="00BE2B9C" w:rsidP="00851A6E">
      <w:pPr>
        <w:jc w:val="both"/>
        <w:rPr>
          <w:rFonts w:ascii="Times New Roman" w:hAnsi="Times New Roman"/>
          <w:sz w:val="21"/>
          <w:szCs w:val="21"/>
        </w:rPr>
      </w:pPr>
    </w:p>
    <w:p w14:paraId="459FD9D9" w14:textId="77777777" w:rsidR="00BE2B9C" w:rsidRPr="001E0DCC" w:rsidRDefault="00BE2B9C" w:rsidP="00851A6E">
      <w:pPr>
        <w:jc w:val="both"/>
        <w:rPr>
          <w:rFonts w:ascii="Times New Roman" w:hAnsi="Times New Roman"/>
          <w:sz w:val="21"/>
          <w:szCs w:val="21"/>
        </w:rPr>
      </w:pPr>
    </w:p>
    <w:p w14:paraId="3E657777" w14:textId="6E7A9FE2" w:rsidR="006A0455" w:rsidRPr="001E0DCC" w:rsidRDefault="006A0455">
      <w:pPr>
        <w:rPr>
          <w:rFonts w:ascii="Times New Roman" w:hAnsi="Times New Roman"/>
          <w:sz w:val="21"/>
          <w:szCs w:val="21"/>
        </w:rPr>
      </w:pPr>
    </w:p>
    <w:sectPr w:rsidR="006A0455" w:rsidRPr="001E0DCC" w:rsidSect="00835999">
      <w:footerReference w:type="default" r:id="rId19"/>
      <w:pgSz w:w="11906" w:h="16838"/>
      <w:pgMar w:top="1440" w:right="1800" w:bottom="1440" w:left="1800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50CE1" w14:textId="77777777" w:rsidR="00605918" w:rsidRDefault="00605918" w:rsidP="002A19BB">
      <w:pPr>
        <w:spacing w:after="0" w:line="240" w:lineRule="auto"/>
      </w:pPr>
      <w:r>
        <w:separator/>
      </w:r>
    </w:p>
  </w:endnote>
  <w:endnote w:type="continuationSeparator" w:id="0">
    <w:p w14:paraId="1828A771" w14:textId="77777777" w:rsidR="00605918" w:rsidRDefault="00605918" w:rsidP="002A1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2215642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41651F5" w14:textId="26E3CD81" w:rsidR="002A19BB" w:rsidRPr="002A19BB" w:rsidRDefault="002A19BB">
        <w:pPr>
          <w:pStyle w:val="Footer"/>
          <w:jc w:val="center"/>
          <w:rPr>
            <w:rFonts w:ascii="Times New Roman" w:hAnsi="Times New Roman"/>
          </w:rPr>
        </w:pPr>
        <w:r w:rsidRPr="002A19BB">
          <w:rPr>
            <w:rFonts w:ascii="Times New Roman" w:hAnsi="Times New Roman"/>
          </w:rPr>
          <w:fldChar w:fldCharType="begin"/>
        </w:r>
        <w:r w:rsidRPr="002A19BB">
          <w:rPr>
            <w:rFonts w:ascii="Times New Roman" w:hAnsi="Times New Roman"/>
          </w:rPr>
          <w:instrText>PAGE   \* MERGEFORMAT</w:instrText>
        </w:r>
        <w:r w:rsidRPr="002A19BB">
          <w:rPr>
            <w:rFonts w:ascii="Times New Roman" w:hAnsi="Times New Roman"/>
          </w:rPr>
          <w:fldChar w:fldCharType="separate"/>
        </w:r>
        <w:r w:rsidRPr="002A19BB">
          <w:rPr>
            <w:rFonts w:ascii="Times New Roman" w:hAnsi="Times New Roman"/>
            <w:lang w:val="zh-CN"/>
          </w:rPr>
          <w:t>2</w:t>
        </w:r>
        <w:r w:rsidRPr="002A19BB">
          <w:rPr>
            <w:rFonts w:ascii="Times New Roman" w:hAnsi="Times New Roman"/>
          </w:rPr>
          <w:fldChar w:fldCharType="end"/>
        </w:r>
      </w:p>
    </w:sdtContent>
  </w:sdt>
  <w:p w14:paraId="1F907C43" w14:textId="77777777" w:rsidR="002A19BB" w:rsidRDefault="002A19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95678" w14:textId="77777777" w:rsidR="00605918" w:rsidRDefault="00605918" w:rsidP="002A19BB">
      <w:pPr>
        <w:spacing w:after="0" w:line="240" w:lineRule="auto"/>
      </w:pPr>
      <w:r>
        <w:separator/>
      </w:r>
    </w:p>
  </w:footnote>
  <w:footnote w:type="continuationSeparator" w:id="0">
    <w:p w14:paraId="1A7ADE90" w14:textId="77777777" w:rsidR="00605918" w:rsidRDefault="00605918" w:rsidP="002A19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markup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130"/>
    <w:rsid w:val="000140FE"/>
    <w:rsid w:val="00047FFB"/>
    <w:rsid w:val="00055E0B"/>
    <w:rsid w:val="000E2D47"/>
    <w:rsid w:val="000E46D5"/>
    <w:rsid w:val="00141A27"/>
    <w:rsid w:val="001531C3"/>
    <w:rsid w:val="00156347"/>
    <w:rsid w:val="001613A8"/>
    <w:rsid w:val="00176D80"/>
    <w:rsid w:val="001E0DCC"/>
    <w:rsid w:val="001E3F9F"/>
    <w:rsid w:val="001F7824"/>
    <w:rsid w:val="00235A4F"/>
    <w:rsid w:val="002A19BB"/>
    <w:rsid w:val="002F719E"/>
    <w:rsid w:val="00300EC4"/>
    <w:rsid w:val="0034003F"/>
    <w:rsid w:val="003A35FA"/>
    <w:rsid w:val="003F0F2F"/>
    <w:rsid w:val="00415252"/>
    <w:rsid w:val="00431E99"/>
    <w:rsid w:val="00437E31"/>
    <w:rsid w:val="004409A4"/>
    <w:rsid w:val="00456624"/>
    <w:rsid w:val="00456C5B"/>
    <w:rsid w:val="004B3E55"/>
    <w:rsid w:val="004B771D"/>
    <w:rsid w:val="004F1701"/>
    <w:rsid w:val="004F6D68"/>
    <w:rsid w:val="00592A75"/>
    <w:rsid w:val="005A0B38"/>
    <w:rsid w:val="005A6868"/>
    <w:rsid w:val="00605918"/>
    <w:rsid w:val="00625D09"/>
    <w:rsid w:val="00670388"/>
    <w:rsid w:val="00676985"/>
    <w:rsid w:val="0068020A"/>
    <w:rsid w:val="006A0455"/>
    <w:rsid w:val="006B7252"/>
    <w:rsid w:val="006B7F41"/>
    <w:rsid w:val="006E0F23"/>
    <w:rsid w:val="006F6EB5"/>
    <w:rsid w:val="00766616"/>
    <w:rsid w:val="0077050A"/>
    <w:rsid w:val="00795637"/>
    <w:rsid w:val="007E3D14"/>
    <w:rsid w:val="00835999"/>
    <w:rsid w:val="00851A6E"/>
    <w:rsid w:val="008557DC"/>
    <w:rsid w:val="008B4E96"/>
    <w:rsid w:val="008B7716"/>
    <w:rsid w:val="00914E47"/>
    <w:rsid w:val="00965B62"/>
    <w:rsid w:val="00970730"/>
    <w:rsid w:val="00993548"/>
    <w:rsid w:val="009F3F9A"/>
    <w:rsid w:val="00A43130"/>
    <w:rsid w:val="00A523F0"/>
    <w:rsid w:val="00A52F98"/>
    <w:rsid w:val="00A67E75"/>
    <w:rsid w:val="00A853AB"/>
    <w:rsid w:val="00AF45EE"/>
    <w:rsid w:val="00B57267"/>
    <w:rsid w:val="00B81B8E"/>
    <w:rsid w:val="00BA06CC"/>
    <w:rsid w:val="00BD3952"/>
    <w:rsid w:val="00BE2B9C"/>
    <w:rsid w:val="00BE48B4"/>
    <w:rsid w:val="00BF3F42"/>
    <w:rsid w:val="00C01E9A"/>
    <w:rsid w:val="00C037C4"/>
    <w:rsid w:val="00C064D0"/>
    <w:rsid w:val="00C27C53"/>
    <w:rsid w:val="00C33023"/>
    <w:rsid w:val="00C747C8"/>
    <w:rsid w:val="00C77889"/>
    <w:rsid w:val="00CA5DA5"/>
    <w:rsid w:val="00CA5EFF"/>
    <w:rsid w:val="00CB5EB8"/>
    <w:rsid w:val="00D06ADC"/>
    <w:rsid w:val="00D14417"/>
    <w:rsid w:val="00D2710B"/>
    <w:rsid w:val="00D30DBC"/>
    <w:rsid w:val="00D33BDA"/>
    <w:rsid w:val="00D46B45"/>
    <w:rsid w:val="00DA18E6"/>
    <w:rsid w:val="00DA19C4"/>
    <w:rsid w:val="00E130EF"/>
    <w:rsid w:val="00E15BA0"/>
    <w:rsid w:val="00E24B72"/>
    <w:rsid w:val="00E6757E"/>
    <w:rsid w:val="00EF7A4E"/>
    <w:rsid w:val="00F25415"/>
    <w:rsid w:val="00F31CC0"/>
    <w:rsid w:val="00F80497"/>
    <w:rsid w:val="00F9328E"/>
    <w:rsid w:val="00FA298C"/>
    <w:rsid w:val="00FD0EE0"/>
    <w:rsid w:val="00FE3CEF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2CB814"/>
  <w15:chartTrackingRefBased/>
  <w15:docId w15:val="{2590C7CA-8A41-47CC-971A-EB700670E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A6E"/>
    <w:pPr>
      <w:widowControl w:val="0"/>
    </w:pPr>
    <w:rPr>
      <w:rFonts w:ascii="DengXian" w:eastAsia="DengXian" w:hAnsi="DengXian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313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1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130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130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130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130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130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1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13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1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1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130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130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130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130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130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130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A4313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3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13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31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130"/>
    <w:pPr>
      <w:spacing w:before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31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130"/>
    <w:pPr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31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1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1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130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851A6E"/>
    <w:rPr>
      <w:rFonts w:asciiTheme="majorHAnsi" w:eastAsia="SimHei" w:hAnsiTheme="majorHAnsi" w:cstheme="majorBidi"/>
      <w:sz w:val="20"/>
      <w:szCs w:val="20"/>
    </w:rPr>
  </w:style>
  <w:style w:type="table" w:styleId="TableGrid">
    <w:name w:val="Table Grid"/>
    <w:basedOn w:val="TableNormal"/>
    <w:uiPriority w:val="39"/>
    <w:qFormat/>
    <w:rsid w:val="00851A6E"/>
    <w:pPr>
      <w:spacing w:after="0" w:line="240" w:lineRule="auto"/>
    </w:pPr>
    <w:rPr>
      <w:rFonts w:ascii="New York" w:hAnsi="New York" w:cs="Times New Roman"/>
      <w:kern w:val="0"/>
      <w:sz w:val="20"/>
      <w:szCs w:val="2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样式1"/>
    <w:basedOn w:val="TableNormal"/>
    <w:qFormat/>
    <w:rsid w:val="00851A6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bottom w:val="single" w:sz="4" w:space="0" w:color="auto"/>
      </w:tblBorders>
    </w:tblPr>
  </w:style>
  <w:style w:type="paragraph" w:customStyle="1" w:styleId="BodyText1">
    <w:name w:val="Body Text1"/>
    <w:basedOn w:val="Normal"/>
    <w:qFormat/>
    <w:rsid w:val="00851A6E"/>
    <w:pPr>
      <w:widowControl/>
      <w:spacing w:after="0" w:line="240" w:lineRule="auto"/>
      <w:jc w:val="both"/>
    </w:pPr>
    <w:rPr>
      <w:rFonts w:ascii="Times New Roman" w:eastAsia="MS Mincho" w:hAnsi="Times New Roman"/>
      <w:kern w:val="0"/>
      <w:sz w:val="24"/>
      <w:lang w:val="de-DE" w:eastAsia="ja-JP"/>
    </w:rPr>
  </w:style>
  <w:style w:type="paragraph" w:customStyle="1" w:styleId="BATitle">
    <w:name w:val="BA_Title"/>
    <w:basedOn w:val="Normal"/>
    <w:next w:val="Normal"/>
    <w:autoRedefine/>
    <w:rsid w:val="001E0DCC"/>
    <w:pPr>
      <w:widowControl/>
      <w:spacing w:after="180" w:line="400" w:lineRule="exact"/>
      <w:jc w:val="center"/>
    </w:pPr>
    <w:rPr>
      <w:rFonts w:ascii="Times New Roman" w:eastAsiaTheme="minorEastAsia" w:hAnsi="Times New Roman"/>
      <w:b/>
      <w:kern w:val="36"/>
      <w:sz w:val="28"/>
      <w:szCs w:val="28"/>
    </w:rPr>
  </w:style>
  <w:style w:type="paragraph" w:customStyle="1" w:styleId="BCAuthorAddress">
    <w:name w:val="BC_Author_Address"/>
    <w:basedOn w:val="Normal"/>
    <w:next w:val="Normal"/>
    <w:autoRedefine/>
    <w:rsid w:val="00CB5EB8"/>
    <w:pPr>
      <w:widowControl/>
      <w:spacing w:after="240" w:line="240" w:lineRule="auto"/>
      <w:jc w:val="both"/>
    </w:pPr>
    <w:rPr>
      <w:rFonts w:ascii="Times New Roman" w:eastAsiaTheme="minorEastAsia" w:hAnsi="Times New Roman"/>
      <w:kern w:val="22"/>
      <w:sz w:val="21"/>
      <w:szCs w:val="21"/>
      <w:lang w:val="de-DE"/>
    </w:rPr>
  </w:style>
  <w:style w:type="paragraph" w:customStyle="1" w:styleId="BBAuthorName">
    <w:name w:val="BB_Author_Name"/>
    <w:basedOn w:val="Normal"/>
    <w:next w:val="BCAuthorAddress"/>
    <w:autoRedefine/>
    <w:qFormat/>
    <w:rsid w:val="00B57267"/>
    <w:pPr>
      <w:widowControl/>
      <w:spacing w:beforeLines="50" w:before="156" w:after="240" w:line="240" w:lineRule="auto"/>
      <w:jc w:val="both"/>
    </w:pPr>
    <w:rPr>
      <w:rFonts w:ascii="Times New Roman" w:eastAsiaTheme="minorEastAsia" w:hAnsi="Times New Roman"/>
      <w:kern w:val="26"/>
      <w:sz w:val="21"/>
      <w:szCs w:val="21"/>
      <w:lang w:val="de-DE" w:eastAsia="en-US"/>
    </w:rPr>
  </w:style>
  <w:style w:type="character" w:styleId="Hyperlink">
    <w:name w:val="Hyperlink"/>
    <w:basedOn w:val="DefaultParagraphFont"/>
    <w:uiPriority w:val="99"/>
    <w:unhideWhenUsed/>
    <w:rsid w:val="00C747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5EB8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2A19BB"/>
    <w:pPr>
      <w:spacing w:after="0" w:line="240" w:lineRule="auto"/>
    </w:pPr>
    <w:rPr>
      <w:rFonts w:ascii="New York" w:hAnsi="New York" w:cs="Times New Roman"/>
      <w:kern w:val="0"/>
      <w:sz w:val="20"/>
      <w:szCs w:val="20"/>
      <w:lang w:eastAsia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2A19B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A19BB"/>
    <w:rPr>
      <w:rFonts w:ascii="DengXian" w:eastAsia="DengXian" w:hAnsi="DengXian" w:cs="Times New Roman"/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A19B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A19BB"/>
    <w:rPr>
      <w:rFonts w:ascii="DengXian" w:eastAsia="DengXian" w:hAnsi="DengXi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rzhong@sjtu.edu.c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guos@sustech.edu.cn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1147</Words>
  <Characters>6544</Characters>
  <Application>Microsoft Office Word</Application>
  <DocSecurity>0</DocSecurity>
  <Lines>54</Lines>
  <Paragraphs>15</Paragraphs>
  <ScaleCrop>false</ScaleCrop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Yusen Xiao</dc:creator>
  <cp:keywords/>
  <dc:description/>
  <cp:lastModifiedBy>Auksana Galvydienė</cp:lastModifiedBy>
  <cp:revision>39</cp:revision>
  <dcterms:created xsi:type="dcterms:W3CDTF">2026-05-26T13:29:00Z</dcterms:created>
  <dcterms:modified xsi:type="dcterms:W3CDTF">2026-08-13T12:50:00Z</dcterms:modified>
</cp:coreProperties>
</file>