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468D" w14:textId="6A3BFE82" w:rsidR="006460AC" w:rsidRPr="006460AC" w:rsidRDefault="006460AC" w:rsidP="00F12863">
      <w:pPr>
        <w:keepNext/>
        <w:keepLines/>
        <w:spacing w:line="480" w:lineRule="auto"/>
        <w:ind w:firstLineChars="0" w:firstLine="0"/>
        <w:jc w:val="center"/>
        <w:outlineLvl w:val="0"/>
        <w:rPr>
          <w:rFonts w:cs="Times New Roman"/>
          <w:b/>
          <w:bCs/>
          <w:kern w:val="44"/>
          <w:sz w:val="32"/>
          <w:szCs w:val="32"/>
          <w:lang w:val="en-GB"/>
          <w14:ligatures w14:val="none"/>
        </w:rPr>
      </w:pPr>
      <w:r w:rsidRPr="006460AC">
        <w:rPr>
          <w:rFonts w:cs="Times New Roman"/>
          <w:b/>
          <w:bCs/>
          <w:kern w:val="44"/>
          <w:sz w:val="32"/>
          <w:szCs w:val="32"/>
          <w:lang w:val="en-GB"/>
          <w14:ligatures w14:val="none"/>
        </w:rPr>
        <w:t>Supporting Information</w:t>
      </w:r>
    </w:p>
    <w:p w14:paraId="26E49AF4" w14:textId="48F2E1D4" w:rsidR="00B530BA" w:rsidRPr="0089338F" w:rsidRDefault="002206CA" w:rsidP="00B530BA">
      <w:pPr>
        <w:ind w:firstLineChars="0" w:firstLine="0"/>
        <w:jc w:val="center"/>
        <w:rPr>
          <w:rFonts w:cs="Times New Roman"/>
          <w:b/>
          <w:bCs/>
        </w:rPr>
      </w:pPr>
      <w:r w:rsidRPr="002206CA">
        <w:rPr>
          <w:rFonts w:cs="Times New Roman"/>
          <w:b/>
          <w:bCs/>
          <w:sz w:val="28"/>
          <w:szCs w:val="28"/>
        </w:rPr>
        <w:t>Effect of low-carbon coal gangue on the stability and dissolved or-</w:t>
      </w:r>
      <w:proofErr w:type="spellStart"/>
      <w:r w:rsidRPr="002206CA">
        <w:rPr>
          <w:rFonts w:cs="Times New Roman"/>
          <w:b/>
          <w:bCs/>
          <w:sz w:val="28"/>
          <w:szCs w:val="28"/>
        </w:rPr>
        <w:t>ganic</w:t>
      </w:r>
      <w:proofErr w:type="spellEnd"/>
      <w:r w:rsidRPr="002206CA">
        <w:rPr>
          <w:rFonts w:cs="Times New Roman"/>
          <w:b/>
          <w:bCs/>
          <w:sz w:val="28"/>
          <w:szCs w:val="28"/>
        </w:rPr>
        <w:t xml:space="preserve"> matter characteristics of co-pyrolysis biochar: insights on </w:t>
      </w:r>
      <w:proofErr w:type="spellStart"/>
      <w:r w:rsidRPr="002206CA">
        <w:rPr>
          <w:rFonts w:cs="Times New Roman"/>
          <w:b/>
          <w:bCs/>
          <w:sz w:val="28"/>
          <w:szCs w:val="28"/>
        </w:rPr>
        <w:t>py-rolysis</w:t>
      </w:r>
      <w:proofErr w:type="spellEnd"/>
      <w:r w:rsidRPr="002206CA">
        <w:rPr>
          <w:rFonts w:cs="Times New Roman"/>
          <w:b/>
          <w:bCs/>
          <w:sz w:val="28"/>
          <w:szCs w:val="28"/>
        </w:rPr>
        <w:t xml:space="preserve"> temperatures and minerals</w:t>
      </w:r>
    </w:p>
    <w:p w14:paraId="2B14733C" w14:textId="6721D0C8" w:rsidR="007E6D9E" w:rsidRDefault="00067BA4" w:rsidP="00282B3E">
      <w:pPr>
        <w:pStyle w:val="af6"/>
        <w:ind w:firstLineChars="0" w:firstLine="0"/>
        <w:jc w:val="both"/>
        <w:rPr>
          <w:rFonts w:cs="Times New Roman"/>
        </w:rPr>
      </w:pPr>
      <w:r>
        <w:t>Table S</w:t>
      </w:r>
      <w:fldSimple w:instr=" SEQ Table \* ARABIC ">
        <w:r>
          <w:rPr>
            <w:noProof/>
          </w:rPr>
          <w:t>1</w:t>
        </w:r>
      </w:fldSimple>
      <w:r w:rsidR="007E6D9E">
        <w:t xml:space="preserve"> </w:t>
      </w:r>
      <w:r w:rsidR="007E6D9E" w:rsidRPr="00C042FC">
        <w:rPr>
          <w:rFonts w:cs="Times New Roman"/>
        </w:rPr>
        <w:t>The basic properties and oxide composition of coal gangue</w:t>
      </w:r>
      <w:r w:rsidR="00183A0F">
        <w:rPr>
          <w:rFonts w:cs="Times New Roman"/>
        </w:rPr>
        <w:t>.</w:t>
      </w:r>
    </w:p>
    <w:tbl>
      <w:tblPr>
        <w:tblStyle w:val="ab"/>
        <w:tblW w:w="5000" w:type="pct"/>
        <w:jc w:val="center"/>
        <w:tblBorders>
          <w:top w:val="single" w:sz="4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1069"/>
        <w:gridCol w:w="1018"/>
        <w:gridCol w:w="1022"/>
        <w:gridCol w:w="1022"/>
        <w:gridCol w:w="1022"/>
        <w:gridCol w:w="909"/>
        <w:gridCol w:w="1121"/>
        <w:gridCol w:w="1123"/>
      </w:tblGrid>
      <w:tr w:rsidR="009A6422" w:rsidRPr="00926D50" w14:paraId="69CD5201" w14:textId="77777777" w:rsidTr="00282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tcW w:w="643" w:type="pct"/>
            <w:vAlign w:val="center"/>
          </w:tcPr>
          <w:p w14:paraId="4A9580AA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S</w:t>
            </w:r>
            <w:r w:rsidRPr="00926D50">
              <w:rPr>
                <w:sz w:val="18"/>
                <w:szCs w:val="18"/>
              </w:rPr>
              <w:t>ample</w:t>
            </w:r>
          </w:p>
        </w:tc>
        <w:tc>
          <w:tcPr>
            <w:tcW w:w="613" w:type="pct"/>
            <w:vAlign w:val="center"/>
          </w:tcPr>
          <w:p w14:paraId="6475D89D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proofErr w:type="gramStart"/>
            <w:r w:rsidRPr="00926D50">
              <w:rPr>
                <w:rFonts w:hint="eastAsia"/>
                <w:sz w:val="18"/>
                <w:szCs w:val="18"/>
              </w:rPr>
              <w:t>C</w:t>
            </w:r>
            <w:r w:rsidRPr="00926D50">
              <w:rPr>
                <w:sz w:val="18"/>
                <w:szCs w:val="18"/>
              </w:rPr>
              <w:t>(</w:t>
            </w:r>
            <w:proofErr w:type="gramEnd"/>
            <w:r w:rsidRPr="00926D50">
              <w:rPr>
                <w:sz w:val="18"/>
                <w:szCs w:val="18"/>
              </w:rPr>
              <w:t>%)</w:t>
            </w:r>
          </w:p>
        </w:tc>
        <w:tc>
          <w:tcPr>
            <w:tcW w:w="615" w:type="pct"/>
            <w:vAlign w:val="center"/>
          </w:tcPr>
          <w:p w14:paraId="1803FD98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proofErr w:type="gramStart"/>
            <w:r w:rsidRPr="00926D50">
              <w:rPr>
                <w:rFonts w:hint="eastAsia"/>
                <w:sz w:val="18"/>
                <w:szCs w:val="18"/>
              </w:rPr>
              <w:t>H</w:t>
            </w:r>
            <w:r w:rsidRPr="00926D50">
              <w:rPr>
                <w:sz w:val="18"/>
                <w:szCs w:val="18"/>
              </w:rPr>
              <w:t>(</w:t>
            </w:r>
            <w:proofErr w:type="gramEnd"/>
            <w:r w:rsidRPr="00926D50">
              <w:rPr>
                <w:sz w:val="18"/>
                <w:szCs w:val="18"/>
              </w:rPr>
              <w:t>%)</w:t>
            </w:r>
          </w:p>
        </w:tc>
        <w:tc>
          <w:tcPr>
            <w:tcW w:w="615" w:type="pct"/>
            <w:vAlign w:val="center"/>
          </w:tcPr>
          <w:p w14:paraId="6C245BAD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proofErr w:type="gramStart"/>
            <w:r w:rsidRPr="00926D50">
              <w:rPr>
                <w:sz w:val="18"/>
                <w:szCs w:val="18"/>
              </w:rPr>
              <w:t>N(</w:t>
            </w:r>
            <w:proofErr w:type="gramEnd"/>
            <w:r w:rsidRPr="00926D50">
              <w:rPr>
                <w:sz w:val="18"/>
                <w:szCs w:val="18"/>
              </w:rPr>
              <w:t>%)</w:t>
            </w:r>
          </w:p>
        </w:tc>
        <w:tc>
          <w:tcPr>
            <w:tcW w:w="615" w:type="pct"/>
            <w:vAlign w:val="center"/>
          </w:tcPr>
          <w:p w14:paraId="49DDE32C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proofErr w:type="gramStart"/>
            <w:r w:rsidRPr="00926D50">
              <w:rPr>
                <w:sz w:val="18"/>
                <w:szCs w:val="18"/>
              </w:rPr>
              <w:t>S(</w:t>
            </w:r>
            <w:proofErr w:type="gramEnd"/>
            <w:r w:rsidRPr="00926D50">
              <w:rPr>
                <w:sz w:val="18"/>
                <w:szCs w:val="18"/>
              </w:rPr>
              <w:t>%)</w:t>
            </w:r>
          </w:p>
        </w:tc>
        <w:tc>
          <w:tcPr>
            <w:tcW w:w="547" w:type="pct"/>
            <w:vAlign w:val="center"/>
          </w:tcPr>
          <w:p w14:paraId="0C3BB821" w14:textId="3D9460BB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S</w:t>
            </w:r>
            <w:r w:rsidRPr="00926D50">
              <w:rPr>
                <w:sz w:val="18"/>
                <w:szCs w:val="18"/>
              </w:rPr>
              <w:t>iO</w:t>
            </w:r>
            <w:r w:rsidRPr="00926D50">
              <w:rPr>
                <w:sz w:val="18"/>
                <w:szCs w:val="18"/>
                <w:vertAlign w:val="subscript"/>
              </w:rPr>
              <w:t>2</w:t>
            </w:r>
            <w:r w:rsidRPr="00926D50">
              <w:rPr>
                <w:sz w:val="18"/>
                <w:szCs w:val="18"/>
              </w:rPr>
              <w:t>(%)</w:t>
            </w:r>
          </w:p>
        </w:tc>
        <w:tc>
          <w:tcPr>
            <w:tcW w:w="675" w:type="pct"/>
            <w:vAlign w:val="center"/>
          </w:tcPr>
          <w:p w14:paraId="6060FB67" w14:textId="6649E78A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A</w:t>
            </w:r>
            <w:r w:rsidRPr="00926D50">
              <w:rPr>
                <w:sz w:val="18"/>
                <w:szCs w:val="18"/>
              </w:rPr>
              <w:t>l</w:t>
            </w:r>
            <w:r w:rsidRPr="00926D50">
              <w:rPr>
                <w:sz w:val="18"/>
                <w:szCs w:val="18"/>
                <w:vertAlign w:val="subscript"/>
              </w:rPr>
              <w:t>2</w:t>
            </w:r>
            <w:r w:rsidRPr="00926D50">
              <w:rPr>
                <w:sz w:val="18"/>
                <w:szCs w:val="18"/>
              </w:rPr>
              <w:t>O</w:t>
            </w:r>
            <w:r w:rsidRPr="00926D50">
              <w:rPr>
                <w:sz w:val="18"/>
                <w:szCs w:val="18"/>
                <w:vertAlign w:val="subscript"/>
              </w:rPr>
              <w:t>3</w:t>
            </w:r>
            <w:r w:rsidRPr="00926D50">
              <w:rPr>
                <w:sz w:val="18"/>
                <w:szCs w:val="18"/>
              </w:rPr>
              <w:t>(%)</w:t>
            </w:r>
          </w:p>
        </w:tc>
        <w:tc>
          <w:tcPr>
            <w:tcW w:w="676" w:type="pct"/>
            <w:vAlign w:val="center"/>
          </w:tcPr>
          <w:p w14:paraId="03999841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F</w:t>
            </w:r>
            <w:r w:rsidRPr="00926D50">
              <w:rPr>
                <w:sz w:val="18"/>
                <w:szCs w:val="18"/>
              </w:rPr>
              <w:t>e</w:t>
            </w:r>
            <w:r w:rsidRPr="00926D50">
              <w:rPr>
                <w:sz w:val="18"/>
                <w:szCs w:val="18"/>
                <w:vertAlign w:val="subscript"/>
              </w:rPr>
              <w:t>2</w:t>
            </w:r>
            <w:r w:rsidRPr="00926D50">
              <w:rPr>
                <w:sz w:val="18"/>
                <w:szCs w:val="18"/>
              </w:rPr>
              <w:t>O</w:t>
            </w:r>
            <w:r w:rsidRPr="00926D50">
              <w:rPr>
                <w:sz w:val="18"/>
                <w:szCs w:val="18"/>
                <w:vertAlign w:val="subscript"/>
              </w:rPr>
              <w:t>3</w:t>
            </w:r>
            <w:r w:rsidRPr="00926D50">
              <w:rPr>
                <w:sz w:val="18"/>
                <w:szCs w:val="18"/>
              </w:rPr>
              <w:t>(%)</w:t>
            </w:r>
          </w:p>
        </w:tc>
      </w:tr>
      <w:tr w:rsidR="009A6422" w:rsidRPr="00926D50" w14:paraId="20875D5E" w14:textId="77777777" w:rsidTr="00282B3E">
        <w:trPr>
          <w:trHeight w:val="510"/>
          <w:jc w:val="center"/>
        </w:trPr>
        <w:tc>
          <w:tcPr>
            <w:tcW w:w="64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4CFEB79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sz w:val="18"/>
                <w:szCs w:val="18"/>
              </w:rPr>
              <w:t>Coal gangue</w:t>
            </w:r>
          </w:p>
        </w:tc>
        <w:tc>
          <w:tcPr>
            <w:tcW w:w="61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7894525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2</w:t>
            </w:r>
            <w:r w:rsidRPr="00926D50">
              <w:rPr>
                <w:sz w:val="18"/>
                <w:szCs w:val="18"/>
              </w:rPr>
              <w:t>.60</w:t>
            </w:r>
          </w:p>
        </w:tc>
        <w:tc>
          <w:tcPr>
            <w:tcW w:w="61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82E5B28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0</w:t>
            </w:r>
            <w:r w:rsidRPr="00926D50">
              <w:rPr>
                <w:sz w:val="18"/>
                <w:szCs w:val="18"/>
              </w:rPr>
              <w:t>.948</w:t>
            </w:r>
          </w:p>
        </w:tc>
        <w:tc>
          <w:tcPr>
            <w:tcW w:w="61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56BE8A6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1</w:t>
            </w:r>
            <w:r w:rsidRPr="00926D50">
              <w:rPr>
                <w:sz w:val="18"/>
                <w:szCs w:val="18"/>
              </w:rPr>
              <w:t>.69</w:t>
            </w:r>
          </w:p>
        </w:tc>
        <w:tc>
          <w:tcPr>
            <w:tcW w:w="61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7C8D6FC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0</w:t>
            </w:r>
            <w:r w:rsidRPr="00926D50">
              <w:rPr>
                <w:sz w:val="18"/>
                <w:szCs w:val="18"/>
              </w:rPr>
              <w:t>.076</w:t>
            </w:r>
          </w:p>
        </w:tc>
        <w:tc>
          <w:tcPr>
            <w:tcW w:w="54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A36BF18" w14:textId="004FB895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6</w:t>
            </w:r>
            <w:r w:rsidRPr="00926D50">
              <w:rPr>
                <w:sz w:val="18"/>
                <w:szCs w:val="18"/>
              </w:rPr>
              <w:t>5.80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EEC619B" w14:textId="2C5145B8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2</w:t>
            </w:r>
            <w:r w:rsidRPr="00926D50">
              <w:rPr>
                <w:sz w:val="18"/>
                <w:szCs w:val="18"/>
              </w:rPr>
              <w:t>3.16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D694BE6" w14:textId="77777777" w:rsidR="009A6422" w:rsidRPr="00926D50" w:rsidRDefault="009A6422" w:rsidP="009A6422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1</w:t>
            </w:r>
            <w:r w:rsidRPr="00926D50">
              <w:rPr>
                <w:sz w:val="18"/>
                <w:szCs w:val="18"/>
              </w:rPr>
              <w:t>.97</w:t>
            </w:r>
          </w:p>
        </w:tc>
      </w:tr>
    </w:tbl>
    <w:p w14:paraId="0415933A" w14:textId="1B2F66A5" w:rsidR="007E6D9E" w:rsidRDefault="007E6D9E" w:rsidP="007E6D9E">
      <w:pPr>
        <w:ind w:firstLine="420"/>
        <w:jc w:val="center"/>
      </w:pPr>
    </w:p>
    <w:p w14:paraId="048188C2" w14:textId="77777777" w:rsidR="00B530BA" w:rsidRDefault="00B530BA" w:rsidP="007E6D9E">
      <w:pPr>
        <w:ind w:firstLine="420"/>
        <w:jc w:val="center"/>
      </w:pPr>
    </w:p>
    <w:p w14:paraId="4ABDD4C3" w14:textId="0496BAAB" w:rsidR="007E6D9E" w:rsidRDefault="00067BA4" w:rsidP="00282B3E">
      <w:pPr>
        <w:pStyle w:val="af6"/>
        <w:ind w:firstLineChars="0" w:firstLine="0"/>
        <w:jc w:val="both"/>
      </w:pPr>
      <w:r>
        <w:t>Table S</w:t>
      </w:r>
      <w:fldSimple w:instr=" SEQ Table \* ARABIC ">
        <w:r>
          <w:rPr>
            <w:noProof/>
          </w:rPr>
          <w:t>2</w:t>
        </w:r>
      </w:fldSimple>
      <w:r w:rsidR="007E6D9E">
        <w:t xml:space="preserve"> </w:t>
      </w:r>
      <w:r w:rsidR="007E6D9E" w:rsidRPr="00286790">
        <w:t xml:space="preserve">Calculation formula for </w:t>
      </w:r>
      <w:r w:rsidR="007E6D9E">
        <w:t xml:space="preserve">EEM </w:t>
      </w:r>
      <w:r w:rsidR="007E6D9E" w:rsidRPr="00286790">
        <w:t>fluorescence spectral parameters</w:t>
      </w:r>
      <w:r w:rsidR="00183A0F"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27"/>
        <w:gridCol w:w="4179"/>
      </w:tblGrid>
      <w:tr w:rsidR="007E6D9E" w:rsidRPr="00926D50" w14:paraId="7CF61E45" w14:textId="77777777" w:rsidTr="003C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1" w:type="dxa"/>
            <w:tcBorders>
              <w:top w:val="single" w:sz="4" w:space="0" w:color="auto"/>
            </w:tcBorders>
            <w:vAlign w:val="center"/>
          </w:tcPr>
          <w:p w14:paraId="6F981B9F" w14:textId="77777777" w:rsidR="007E6D9E" w:rsidRPr="00926D50" w:rsidRDefault="007E6D9E" w:rsidP="007E6D9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P</w:t>
            </w:r>
            <w:r w:rsidRPr="00926D50">
              <w:rPr>
                <w:sz w:val="18"/>
                <w:szCs w:val="18"/>
              </w:rPr>
              <w:t>arameter</w:t>
            </w:r>
          </w:p>
        </w:tc>
        <w:tc>
          <w:tcPr>
            <w:tcW w:w="4261" w:type="dxa"/>
            <w:tcBorders>
              <w:top w:val="single" w:sz="4" w:space="0" w:color="auto"/>
            </w:tcBorders>
          </w:tcPr>
          <w:p w14:paraId="39689A59" w14:textId="77777777" w:rsidR="007E6D9E" w:rsidRPr="00926D50" w:rsidRDefault="007E6D9E" w:rsidP="007E6D9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hint="eastAsia"/>
                <w:sz w:val="18"/>
                <w:szCs w:val="18"/>
              </w:rPr>
              <w:t>F</w:t>
            </w:r>
            <w:r w:rsidRPr="00926D50">
              <w:rPr>
                <w:sz w:val="18"/>
                <w:szCs w:val="18"/>
              </w:rPr>
              <w:t>ormula</w:t>
            </w:r>
          </w:p>
        </w:tc>
      </w:tr>
      <w:tr w:rsidR="007E6D9E" w:rsidRPr="00926D50" w14:paraId="2077BBA9" w14:textId="77777777" w:rsidTr="00DD7DEE">
        <w:tc>
          <w:tcPr>
            <w:tcW w:w="4261" w:type="dxa"/>
            <w:vAlign w:val="center"/>
          </w:tcPr>
          <w:p w14:paraId="08F44A63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cs="Times New Roman"/>
                <w:sz w:val="18"/>
                <w:szCs w:val="18"/>
              </w:rPr>
              <w:t>Fluorescence index (FI)</w:t>
            </w:r>
          </w:p>
        </w:tc>
        <w:tc>
          <w:tcPr>
            <w:tcW w:w="4261" w:type="dxa"/>
          </w:tcPr>
          <w:p w14:paraId="1ED65B42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FI=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=450nm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=500nm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, λ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ex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=370nm</m:t>
                </m:r>
              </m:oMath>
            </m:oMathPara>
          </w:p>
        </w:tc>
      </w:tr>
      <w:tr w:rsidR="007E6D9E" w:rsidRPr="00926D50" w14:paraId="3986C540" w14:textId="77777777" w:rsidTr="003C3E5E">
        <w:tc>
          <w:tcPr>
            <w:tcW w:w="4261" w:type="dxa"/>
            <w:tcBorders>
              <w:bottom w:val="nil"/>
            </w:tcBorders>
            <w:vAlign w:val="center"/>
          </w:tcPr>
          <w:p w14:paraId="2C66FD37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cs="Times New Roman"/>
                <w:sz w:val="18"/>
                <w:szCs w:val="18"/>
              </w:rPr>
              <w:t>Biological index (BIX)</w:t>
            </w:r>
          </w:p>
        </w:tc>
        <w:tc>
          <w:tcPr>
            <w:tcW w:w="4261" w:type="dxa"/>
            <w:tcBorders>
              <w:bottom w:val="nil"/>
            </w:tcBorders>
          </w:tcPr>
          <w:p w14:paraId="060CF103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BIX=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=380nm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=430nm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, λ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ex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=310nm</m:t>
                </m:r>
              </m:oMath>
            </m:oMathPara>
          </w:p>
        </w:tc>
      </w:tr>
      <w:tr w:rsidR="007E6D9E" w:rsidRPr="00926D50" w14:paraId="08F4F54B" w14:textId="77777777" w:rsidTr="003C3E5E">
        <w:tc>
          <w:tcPr>
            <w:tcW w:w="4261" w:type="dxa"/>
            <w:tcBorders>
              <w:top w:val="nil"/>
              <w:bottom w:val="single" w:sz="4" w:space="0" w:color="auto"/>
            </w:tcBorders>
            <w:vAlign w:val="center"/>
          </w:tcPr>
          <w:p w14:paraId="0249F4D5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w:r w:rsidRPr="00926D50">
              <w:rPr>
                <w:rFonts w:cs="Times New Roman"/>
                <w:sz w:val="18"/>
                <w:szCs w:val="18"/>
              </w:rPr>
              <w:t>Humification index (HIX)</w:t>
            </w:r>
          </w:p>
        </w:tc>
        <w:tc>
          <w:tcPr>
            <w:tcW w:w="4261" w:type="dxa"/>
            <w:tcBorders>
              <w:top w:val="nil"/>
              <w:bottom w:val="single" w:sz="4" w:space="0" w:color="auto"/>
            </w:tcBorders>
          </w:tcPr>
          <w:p w14:paraId="6A4234EA" w14:textId="77777777" w:rsidR="007E6D9E" w:rsidRPr="00926D50" w:rsidRDefault="007E6D9E" w:rsidP="00DD7DEE">
            <w:pPr>
              <w:widowControl/>
              <w:ind w:firstLineChars="0" w:firstLine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HIX=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=435-480nm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hint="eastAsia"/>
                                <w:sz w:val="18"/>
                                <w:szCs w:val="18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em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=300-345nm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, λ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ex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=255nm</m:t>
                </m:r>
              </m:oMath>
            </m:oMathPara>
          </w:p>
        </w:tc>
      </w:tr>
    </w:tbl>
    <w:p w14:paraId="181E1A9E" w14:textId="698DB030" w:rsidR="007E6D9E" w:rsidRDefault="007E6D9E" w:rsidP="007E6D9E">
      <w:pPr>
        <w:ind w:firstLine="420"/>
        <w:jc w:val="center"/>
      </w:pPr>
    </w:p>
    <w:p w14:paraId="17CFD51D" w14:textId="77777777" w:rsidR="00B530BA" w:rsidRDefault="00B530BA" w:rsidP="007E6D9E">
      <w:pPr>
        <w:ind w:firstLine="420"/>
        <w:jc w:val="center"/>
      </w:pPr>
    </w:p>
    <w:p w14:paraId="46CF4A93" w14:textId="7AE34B03" w:rsidR="006460AC" w:rsidRDefault="00067BA4" w:rsidP="00282B3E">
      <w:pPr>
        <w:pStyle w:val="af6"/>
        <w:ind w:firstLineChars="0" w:firstLine="0"/>
        <w:jc w:val="both"/>
      </w:pPr>
      <w:r>
        <w:t>Table S</w:t>
      </w:r>
      <w:fldSimple w:instr=" SEQ Table \* ARABIC ">
        <w:r>
          <w:rPr>
            <w:noProof/>
          </w:rPr>
          <w:t>3</w:t>
        </w:r>
      </w:fldSimple>
      <w:r w:rsidR="007E6D9E">
        <w:t xml:space="preserve"> R</w:t>
      </w:r>
      <w:r w:rsidR="007E6D9E" w:rsidRPr="00A825BB">
        <w:rPr>
          <w:vertAlign w:val="subscript"/>
        </w:rPr>
        <w:t>50</w:t>
      </w:r>
      <w:r w:rsidR="007E6D9E">
        <w:t xml:space="preserve"> values of </w:t>
      </w:r>
      <w:r w:rsidR="00183A0F" w:rsidRPr="00D60D51">
        <w:rPr>
          <w:rFonts w:cs="Times New Roman"/>
        </w:rPr>
        <w:t>straw</w:t>
      </w:r>
      <w:r w:rsidR="007E6D9E">
        <w:t xml:space="preserve"> biochar and </w:t>
      </w:r>
      <w:r w:rsidR="00183A0F">
        <w:t xml:space="preserve">coal gangue-straw </w:t>
      </w:r>
      <w:r w:rsidR="00183A0F" w:rsidRPr="00183A0F">
        <w:t>co-pyrolysis</w:t>
      </w:r>
      <w:r w:rsidR="007E6D9E">
        <w:t xml:space="preserve"> biochar</w:t>
      </w:r>
      <w:r w:rsidR="00183A0F">
        <w:t>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727"/>
        <w:gridCol w:w="727"/>
        <w:gridCol w:w="727"/>
        <w:gridCol w:w="776"/>
        <w:gridCol w:w="776"/>
        <w:gridCol w:w="776"/>
        <w:gridCol w:w="727"/>
        <w:gridCol w:w="727"/>
        <w:gridCol w:w="727"/>
      </w:tblGrid>
      <w:tr w:rsidR="0002032A" w14:paraId="587A52B7" w14:textId="77777777" w:rsidTr="0002032A"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4BB29" w14:textId="25225DCF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Biochar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CE962" w14:textId="117517F6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R</w:t>
            </w:r>
            <w:r w:rsidRPr="0002032A">
              <w:rPr>
                <w:sz w:val="18"/>
                <w:szCs w:val="18"/>
              </w:rPr>
              <w:t>300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25E78" w14:textId="5424EC37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R</w:t>
            </w:r>
            <w:r w:rsidRPr="0002032A">
              <w:rPr>
                <w:sz w:val="18"/>
                <w:szCs w:val="18"/>
              </w:rPr>
              <w:t>450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F03D2" w14:textId="2786EE7F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R</w:t>
            </w:r>
            <w:r w:rsidRPr="0002032A">
              <w:rPr>
                <w:sz w:val="18"/>
                <w:szCs w:val="18"/>
              </w:rPr>
              <w:t>600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29483" w14:textId="7E7842E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W</w:t>
            </w:r>
            <w:r w:rsidRPr="0002032A">
              <w:rPr>
                <w:sz w:val="18"/>
                <w:szCs w:val="18"/>
              </w:rPr>
              <w:t>300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83DEE" w14:textId="66AC27D5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W</w:t>
            </w:r>
            <w:r w:rsidRPr="0002032A">
              <w:rPr>
                <w:sz w:val="18"/>
                <w:szCs w:val="18"/>
              </w:rPr>
              <w:t>450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CB338" w14:textId="7580F6F5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W</w:t>
            </w:r>
            <w:r w:rsidRPr="0002032A">
              <w:rPr>
                <w:sz w:val="18"/>
                <w:szCs w:val="18"/>
              </w:rPr>
              <w:t>600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44A6F" w14:textId="6F8F1A6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300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824B1" w14:textId="5FF3BB0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450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48621" w14:textId="2459DF05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600</w:t>
            </w:r>
          </w:p>
        </w:tc>
      </w:tr>
      <w:tr w:rsidR="0002032A" w14:paraId="0A399B61" w14:textId="77777777" w:rsidTr="0002032A"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40F32" w14:textId="26CD8B8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R</w:t>
            </w:r>
            <w:r w:rsidRPr="00A825BB">
              <w:rPr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7CD66" w14:textId="366D6852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FB2E5" w14:textId="1E47DBD2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EEA2A" w14:textId="45C8CC73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.57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A011C" w14:textId="4358245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95D53" w14:textId="277782F6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.52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DFDF0" w14:textId="2EE7F148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.57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3B049" w14:textId="13202FCD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EC107" w14:textId="54D67A6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0195" w14:textId="4321A9D7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.55</w:t>
            </w:r>
          </w:p>
        </w:tc>
      </w:tr>
      <w:tr w:rsidR="0002032A" w14:paraId="0BD350BA" w14:textId="77777777" w:rsidTr="0002032A"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AA171" w14:textId="7384271D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cs="Times New Roman"/>
                <w:sz w:val="18"/>
                <w:szCs w:val="18"/>
              </w:rPr>
              <w:t>Co-pyrolysis biochar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057A6" w14:textId="035203D7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R300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F4ED9" w14:textId="7C6A0D38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R450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0C8F9" w14:textId="0B8A0D71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R600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AF942" w14:textId="16CCADF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W300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93C09" w14:textId="453B2B9C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W450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0DDD7" w14:textId="0A04C6B5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W600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B6044" w14:textId="7447C8B8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C300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8DE67" w14:textId="00EC392D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C450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8FD1F" w14:textId="015A306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C</w:t>
            </w:r>
            <w:r w:rsidRPr="0002032A">
              <w:rPr>
                <w:sz w:val="18"/>
                <w:szCs w:val="18"/>
              </w:rPr>
              <w:t>C600</w:t>
            </w:r>
          </w:p>
        </w:tc>
      </w:tr>
      <w:tr w:rsidR="0002032A" w14:paraId="3F4C121F" w14:textId="77777777" w:rsidTr="0002032A"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CA778" w14:textId="77B4BED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R</w:t>
            </w:r>
            <w:r w:rsidRPr="00A825BB">
              <w:rPr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16D66" w14:textId="4A32686A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.47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D4D8" w14:textId="0ADC8579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846CC" w14:textId="48F93A10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.58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0E244" w14:textId="7C002DC5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.45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52298" w14:textId="2DE8CD0C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CFD88" w14:textId="570F14D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.56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71BDA" w14:textId="78A00B0B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.47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4650C" w14:textId="2ED49E02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.53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53197" w14:textId="2DBE73B1" w:rsidR="0002032A" w:rsidRPr="0002032A" w:rsidRDefault="0002032A" w:rsidP="0002032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02032A">
              <w:rPr>
                <w:rFonts w:hint="eastAsia"/>
                <w:sz w:val="18"/>
                <w:szCs w:val="18"/>
              </w:rPr>
              <w:t>0</w:t>
            </w:r>
            <w:r w:rsidRPr="0002032A">
              <w:rPr>
                <w:sz w:val="18"/>
                <w:szCs w:val="18"/>
              </w:rPr>
              <w:t>.60</w:t>
            </w:r>
          </w:p>
        </w:tc>
      </w:tr>
    </w:tbl>
    <w:p w14:paraId="65C61C88" w14:textId="0DCFC3B7" w:rsidR="00F12863" w:rsidRDefault="00F12863" w:rsidP="0054538E">
      <w:pPr>
        <w:ind w:firstLine="420"/>
        <w:jc w:val="center"/>
      </w:pPr>
    </w:p>
    <w:p w14:paraId="7693FAA0" w14:textId="2602C057" w:rsidR="00B530BA" w:rsidRDefault="00B530BA" w:rsidP="0054538E">
      <w:pPr>
        <w:ind w:firstLine="420"/>
        <w:jc w:val="center"/>
      </w:pPr>
    </w:p>
    <w:p w14:paraId="1F50641A" w14:textId="234C8A2F" w:rsidR="00183A0F" w:rsidRDefault="00067BA4" w:rsidP="00183A0F">
      <w:pPr>
        <w:pStyle w:val="af6"/>
        <w:ind w:firstLineChars="0" w:firstLine="0"/>
        <w:jc w:val="both"/>
      </w:pPr>
      <w:r>
        <w:t>Table S</w:t>
      </w:r>
      <w:fldSimple w:instr=" SEQ Table \* ARABIC ">
        <w:r>
          <w:rPr>
            <w:noProof/>
          </w:rPr>
          <w:t>4</w:t>
        </w:r>
      </w:fldSimple>
      <w:r w:rsidR="00A423D7">
        <w:t xml:space="preserve"> </w:t>
      </w:r>
      <w:r w:rsidR="00A423D7" w:rsidRPr="00F50170">
        <w:t xml:space="preserve">Basic properties of </w:t>
      </w:r>
      <w:r w:rsidR="00183A0F" w:rsidRPr="00D60D51">
        <w:rPr>
          <w:rFonts w:cs="Times New Roman"/>
        </w:rPr>
        <w:t>corn straw</w:t>
      </w:r>
      <w:r w:rsidR="00183A0F">
        <w:t xml:space="preserve"> biochar and coal gangue-</w:t>
      </w:r>
      <w:r w:rsidR="00183A0F" w:rsidRPr="00D60D51">
        <w:rPr>
          <w:rFonts w:cs="Times New Roman"/>
        </w:rPr>
        <w:t>corn</w:t>
      </w:r>
      <w:r w:rsidR="00183A0F">
        <w:t xml:space="preserve"> straw </w:t>
      </w:r>
      <w:r w:rsidR="00183A0F" w:rsidRPr="00183A0F">
        <w:t>co-pyrolysis</w:t>
      </w:r>
      <w:r w:rsidR="00183A0F">
        <w:t xml:space="preserve"> biochar.</w:t>
      </w:r>
    </w:p>
    <w:tbl>
      <w:tblPr>
        <w:tblStyle w:val="11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86"/>
        <w:gridCol w:w="1167"/>
        <w:gridCol w:w="1167"/>
        <w:gridCol w:w="1167"/>
        <w:gridCol w:w="1173"/>
        <w:gridCol w:w="1173"/>
        <w:gridCol w:w="1173"/>
      </w:tblGrid>
      <w:tr w:rsidR="00A423D7" w:rsidRPr="008D0782" w14:paraId="2FB608F3" w14:textId="77777777" w:rsidTr="009A6422"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509A5894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Sample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4C450C7E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C300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0FFD18BD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C450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7BAAD1C4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C600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633E3480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CC300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64710CB5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CC450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60015F68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CC600</w:t>
            </w:r>
          </w:p>
        </w:tc>
      </w:tr>
      <w:tr w:rsidR="00A423D7" w:rsidRPr="008D0782" w14:paraId="32FF4515" w14:textId="77777777" w:rsidTr="009A6422">
        <w:tc>
          <w:tcPr>
            <w:tcW w:w="1286" w:type="dxa"/>
            <w:tcBorders>
              <w:top w:val="single" w:sz="4" w:space="0" w:color="auto"/>
            </w:tcBorders>
          </w:tcPr>
          <w:p w14:paraId="758228E4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proofErr w:type="gramStart"/>
            <w:r w:rsidRPr="008D0782">
              <w:rPr>
                <w:rFonts w:cs="Times New Roman"/>
                <w:sz w:val="18"/>
                <w:szCs w:val="18"/>
              </w:rPr>
              <w:t>C(</w:t>
            </w:r>
            <w:proofErr w:type="gramEnd"/>
            <w:r w:rsidRPr="008D0782">
              <w:rPr>
                <w:rFonts w:cs="Times New Roman"/>
                <w:sz w:val="18"/>
                <w:szCs w:val="18"/>
              </w:rPr>
              <w:t>%)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1D67B222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51.81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2E298D35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54.60</w:t>
            </w:r>
          </w:p>
        </w:tc>
        <w:tc>
          <w:tcPr>
            <w:tcW w:w="1167" w:type="dxa"/>
            <w:tcBorders>
              <w:top w:val="single" w:sz="4" w:space="0" w:color="auto"/>
            </w:tcBorders>
          </w:tcPr>
          <w:p w14:paraId="0B1AEF57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51.22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235CA237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43.59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33C7E801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41.26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171C47E8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41.34</w:t>
            </w:r>
          </w:p>
        </w:tc>
      </w:tr>
      <w:tr w:rsidR="00A423D7" w:rsidRPr="008D0782" w14:paraId="0799442B" w14:textId="77777777" w:rsidTr="00DF40DA">
        <w:tc>
          <w:tcPr>
            <w:tcW w:w="1286" w:type="dxa"/>
          </w:tcPr>
          <w:p w14:paraId="0609FA25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proofErr w:type="gramStart"/>
            <w:r w:rsidRPr="008D0782">
              <w:rPr>
                <w:rFonts w:cs="Times New Roman"/>
                <w:sz w:val="18"/>
                <w:szCs w:val="18"/>
              </w:rPr>
              <w:t>H(</w:t>
            </w:r>
            <w:proofErr w:type="gramEnd"/>
            <w:r w:rsidRPr="008D0782">
              <w:rPr>
                <w:rFonts w:cs="Times New Roman"/>
                <w:sz w:val="18"/>
                <w:szCs w:val="18"/>
              </w:rPr>
              <w:t>%)</w:t>
            </w:r>
          </w:p>
        </w:tc>
        <w:tc>
          <w:tcPr>
            <w:tcW w:w="1167" w:type="dxa"/>
          </w:tcPr>
          <w:p w14:paraId="47CE03CE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167" w:type="dxa"/>
          </w:tcPr>
          <w:p w14:paraId="4574CFAD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167" w:type="dxa"/>
          </w:tcPr>
          <w:p w14:paraId="2D4FF185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173" w:type="dxa"/>
          </w:tcPr>
          <w:p w14:paraId="6EF154B4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1173" w:type="dxa"/>
          </w:tcPr>
          <w:p w14:paraId="3B4B71FB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173" w:type="dxa"/>
          </w:tcPr>
          <w:p w14:paraId="586075EF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0.65</w:t>
            </w:r>
          </w:p>
        </w:tc>
      </w:tr>
      <w:tr w:rsidR="00A423D7" w:rsidRPr="008D0782" w14:paraId="54FA323A" w14:textId="77777777" w:rsidTr="00DF40DA">
        <w:tc>
          <w:tcPr>
            <w:tcW w:w="1286" w:type="dxa"/>
          </w:tcPr>
          <w:p w14:paraId="1DD8E024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proofErr w:type="gramStart"/>
            <w:r w:rsidRPr="008D0782">
              <w:rPr>
                <w:rFonts w:cs="Times New Roman"/>
                <w:sz w:val="18"/>
                <w:szCs w:val="18"/>
              </w:rPr>
              <w:t>O(</w:t>
            </w:r>
            <w:proofErr w:type="gramEnd"/>
            <w:r w:rsidRPr="008D0782">
              <w:rPr>
                <w:rFonts w:cs="Times New Roman"/>
                <w:sz w:val="18"/>
                <w:szCs w:val="18"/>
              </w:rPr>
              <w:t>%)</w:t>
            </w:r>
          </w:p>
        </w:tc>
        <w:tc>
          <w:tcPr>
            <w:tcW w:w="1167" w:type="dxa"/>
          </w:tcPr>
          <w:p w14:paraId="241B9999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12.98</w:t>
            </w:r>
          </w:p>
        </w:tc>
        <w:tc>
          <w:tcPr>
            <w:tcW w:w="1167" w:type="dxa"/>
          </w:tcPr>
          <w:p w14:paraId="51E05839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1167" w:type="dxa"/>
          </w:tcPr>
          <w:p w14:paraId="26A57426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2.31</w:t>
            </w:r>
          </w:p>
        </w:tc>
        <w:tc>
          <w:tcPr>
            <w:tcW w:w="1173" w:type="dxa"/>
          </w:tcPr>
          <w:p w14:paraId="3465AFCB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13.17</w:t>
            </w:r>
          </w:p>
        </w:tc>
        <w:tc>
          <w:tcPr>
            <w:tcW w:w="1173" w:type="dxa"/>
          </w:tcPr>
          <w:p w14:paraId="3C15DE5B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5.18</w:t>
            </w:r>
          </w:p>
        </w:tc>
        <w:tc>
          <w:tcPr>
            <w:tcW w:w="1173" w:type="dxa"/>
          </w:tcPr>
          <w:p w14:paraId="2E001A35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2.59</w:t>
            </w:r>
          </w:p>
        </w:tc>
      </w:tr>
      <w:tr w:rsidR="00A423D7" w:rsidRPr="008D0782" w14:paraId="5BB147E8" w14:textId="77777777" w:rsidTr="00DF40DA">
        <w:tc>
          <w:tcPr>
            <w:tcW w:w="1286" w:type="dxa"/>
          </w:tcPr>
          <w:p w14:paraId="1D65C625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proofErr w:type="gramStart"/>
            <w:r w:rsidRPr="008D0782">
              <w:rPr>
                <w:rFonts w:cs="Times New Roman"/>
                <w:sz w:val="18"/>
                <w:szCs w:val="18"/>
              </w:rPr>
              <w:t>Ash(</w:t>
            </w:r>
            <w:proofErr w:type="gramEnd"/>
            <w:r w:rsidRPr="008D0782">
              <w:rPr>
                <w:rFonts w:cs="Times New Roman"/>
                <w:sz w:val="18"/>
                <w:szCs w:val="18"/>
              </w:rPr>
              <w:t>%)</w:t>
            </w:r>
          </w:p>
        </w:tc>
        <w:tc>
          <w:tcPr>
            <w:tcW w:w="1167" w:type="dxa"/>
          </w:tcPr>
          <w:p w14:paraId="646F4292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28.88</w:t>
            </w:r>
          </w:p>
        </w:tc>
        <w:tc>
          <w:tcPr>
            <w:tcW w:w="1167" w:type="dxa"/>
          </w:tcPr>
          <w:p w14:paraId="1B59BFAC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37.48</w:t>
            </w:r>
          </w:p>
        </w:tc>
        <w:tc>
          <w:tcPr>
            <w:tcW w:w="1167" w:type="dxa"/>
          </w:tcPr>
          <w:p w14:paraId="5D1ADAC9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42.03</w:t>
            </w:r>
          </w:p>
        </w:tc>
        <w:tc>
          <w:tcPr>
            <w:tcW w:w="1173" w:type="dxa"/>
          </w:tcPr>
          <w:p w14:paraId="6A483ECA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38.17</w:t>
            </w:r>
          </w:p>
        </w:tc>
        <w:tc>
          <w:tcPr>
            <w:tcW w:w="1173" w:type="dxa"/>
          </w:tcPr>
          <w:p w14:paraId="709DA931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48.69</w:t>
            </w:r>
          </w:p>
        </w:tc>
        <w:tc>
          <w:tcPr>
            <w:tcW w:w="1173" w:type="dxa"/>
          </w:tcPr>
          <w:p w14:paraId="6B70A686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51.85</w:t>
            </w:r>
          </w:p>
        </w:tc>
      </w:tr>
      <w:tr w:rsidR="00A423D7" w:rsidRPr="008D0782" w14:paraId="0B072A57" w14:textId="77777777" w:rsidTr="009A6422">
        <w:tc>
          <w:tcPr>
            <w:tcW w:w="1286" w:type="dxa"/>
            <w:tcBorders>
              <w:bottom w:val="nil"/>
            </w:tcBorders>
          </w:tcPr>
          <w:p w14:paraId="3B207868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H:C</w:t>
            </w:r>
          </w:p>
        </w:tc>
        <w:tc>
          <w:tcPr>
            <w:tcW w:w="1167" w:type="dxa"/>
            <w:tcBorders>
              <w:bottom w:val="nil"/>
            </w:tcBorders>
          </w:tcPr>
          <w:p w14:paraId="67B8018D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167" w:type="dxa"/>
            <w:tcBorders>
              <w:bottom w:val="nil"/>
            </w:tcBorders>
          </w:tcPr>
          <w:p w14:paraId="19205AE9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167" w:type="dxa"/>
            <w:tcBorders>
              <w:bottom w:val="nil"/>
            </w:tcBorders>
          </w:tcPr>
          <w:p w14:paraId="094C6A93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bottom w:val="nil"/>
            </w:tcBorders>
          </w:tcPr>
          <w:p w14:paraId="53A13948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173" w:type="dxa"/>
            <w:tcBorders>
              <w:bottom w:val="nil"/>
            </w:tcBorders>
          </w:tcPr>
          <w:p w14:paraId="6B1F5B9E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173" w:type="dxa"/>
            <w:tcBorders>
              <w:bottom w:val="nil"/>
            </w:tcBorders>
          </w:tcPr>
          <w:p w14:paraId="2D0A9BC9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0.19</w:t>
            </w:r>
          </w:p>
        </w:tc>
      </w:tr>
      <w:tr w:rsidR="00A423D7" w:rsidRPr="008D0782" w14:paraId="22C2E971" w14:textId="77777777" w:rsidTr="009A6422"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2CF0078D" w14:textId="77777777" w:rsidR="00A423D7" w:rsidRPr="008D0782" w:rsidRDefault="00A423D7" w:rsidP="00DF40DA">
            <w:pPr>
              <w:pStyle w:val="a7"/>
              <w:rPr>
                <w:rFonts w:cs="Times New Roman"/>
                <w:sz w:val="18"/>
                <w:szCs w:val="18"/>
              </w:rPr>
            </w:pPr>
            <w:r w:rsidRPr="008D0782">
              <w:rPr>
                <w:rFonts w:cs="Times New Roman"/>
                <w:sz w:val="18"/>
                <w:szCs w:val="18"/>
              </w:rPr>
              <w:t>O:C</w:t>
            </w:r>
          </w:p>
        </w:tc>
        <w:tc>
          <w:tcPr>
            <w:tcW w:w="1167" w:type="dxa"/>
            <w:tcBorders>
              <w:top w:val="nil"/>
              <w:bottom w:val="single" w:sz="4" w:space="0" w:color="auto"/>
            </w:tcBorders>
          </w:tcPr>
          <w:p w14:paraId="0F5E6BB1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167" w:type="dxa"/>
            <w:tcBorders>
              <w:top w:val="nil"/>
              <w:bottom w:val="single" w:sz="4" w:space="0" w:color="auto"/>
            </w:tcBorders>
          </w:tcPr>
          <w:p w14:paraId="34561302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67" w:type="dxa"/>
            <w:tcBorders>
              <w:top w:val="nil"/>
              <w:bottom w:val="single" w:sz="4" w:space="0" w:color="auto"/>
            </w:tcBorders>
          </w:tcPr>
          <w:p w14:paraId="652405EC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3204128A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61480FDF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173" w:type="dxa"/>
            <w:tcBorders>
              <w:top w:val="nil"/>
              <w:bottom w:val="single" w:sz="4" w:space="0" w:color="auto"/>
            </w:tcBorders>
          </w:tcPr>
          <w:p w14:paraId="2495D2C1" w14:textId="77777777" w:rsidR="00A423D7" w:rsidRPr="008D0782" w:rsidRDefault="00A423D7" w:rsidP="00DF40DA">
            <w:pPr>
              <w:widowControl/>
              <w:ind w:firstLineChars="0" w:firstLine="0"/>
              <w:rPr>
                <w:rFonts w:eastAsia="等线" w:cs="Times New Roman"/>
                <w:color w:val="000000"/>
                <w:sz w:val="18"/>
                <w:szCs w:val="18"/>
              </w:rPr>
            </w:pPr>
            <w:r w:rsidRPr="008D0782">
              <w:rPr>
                <w:rFonts w:eastAsia="等线" w:cs="Times New Roman"/>
                <w:color w:val="000000"/>
                <w:sz w:val="18"/>
                <w:szCs w:val="18"/>
              </w:rPr>
              <w:t>0.05</w:t>
            </w:r>
          </w:p>
        </w:tc>
      </w:tr>
    </w:tbl>
    <w:p w14:paraId="7A071029" w14:textId="4CA386AF" w:rsidR="006460AC" w:rsidRDefault="006460AC" w:rsidP="0054538E">
      <w:pPr>
        <w:ind w:firstLine="420"/>
        <w:jc w:val="center"/>
      </w:pPr>
    </w:p>
    <w:p w14:paraId="3872D87E" w14:textId="28E82959" w:rsidR="00B530BA" w:rsidRDefault="00B530BA" w:rsidP="0054538E">
      <w:pPr>
        <w:ind w:firstLine="420"/>
        <w:jc w:val="center"/>
      </w:pPr>
    </w:p>
    <w:p w14:paraId="68E3903D" w14:textId="2BF0DCD5" w:rsidR="003C3E5E" w:rsidRPr="00183A0F" w:rsidRDefault="00067BA4" w:rsidP="00282B3E">
      <w:pPr>
        <w:pStyle w:val="af6"/>
        <w:ind w:firstLineChars="0" w:firstLine="0"/>
        <w:jc w:val="both"/>
        <w:rPr>
          <w:rFonts w:eastAsiaTheme="minorEastAsia"/>
        </w:rPr>
      </w:pPr>
      <w:r>
        <w:t>Table S</w:t>
      </w:r>
      <w:fldSimple w:instr=" SEQ Table \* ARABIC ">
        <w:r w:rsidR="00DF5E53">
          <w:rPr>
            <w:noProof/>
          </w:rPr>
          <w:t>5</w:t>
        </w:r>
      </w:fldSimple>
      <w:r w:rsidR="003C3E5E">
        <w:t xml:space="preserve"> R</w:t>
      </w:r>
      <w:r w:rsidR="003C3E5E" w:rsidRPr="00A825BB">
        <w:rPr>
          <w:vertAlign w:val="subscript"/>
        </w:rPr>
        <w:t>50</w:t>
      </w:r>
      <w:r w:rsidR="003C3E5E">
        <w:t xml:space="preserve"> values of </w:t>
      </w:r>
      <w:r w:rsidR="00183A0F" w:rsidRPr="00D60D51">
        <w:rPr>
          <w:rFonts w:cs="Times New Roman"/>
        </w:rPr>
        <w:t>corn straw</w:t>
      </w:r>
      <w:r w:rsidR="00183A0F">
        <w:t xml:space="preserve"> biochar and minerals-</w:t>
      </w:r>
      <w:r w:rsidR="00183A0F" w:rsidRPr="00D60D51">
        <w:rPr>
          <w:rFonts w:cs="Times New Roman"/>
        </w:rPr>
        <w:t>corn</w:t>
      </w:r>
      <w:r w:rsidR="00183A0F">
        <w:t xml:space="preserve"> straw </w:t>
      </w:r>
      <w:r w:rsidR="00183A0F" w:rsidRPr="00183A0F">
        <w:t>co-pyrolysis</w:t>
      </w:r>
      <w:r w:rsidR="00183A0F">
        <w:t xml:space="preserve"> biochar.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1366"/>
        <w:gridCol w:w="1769"/>
        <w:gridCol w:w="1769"/>
        <w:gridCol w:w="1703"/>
      </w:tblGrid>
      <w:tr w:rsidR="003C3E5E" w:rsidRPr="0002032A" w14:paraId="15F01FE3" w14:textId="77777777" w:rsidTr="003C3E5E">
        <w:tc>
          <w:tcPr>
            <w:tcW w:w="10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16E4A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lastRenderedPageBreak/>
              <w:t>Sam</w:t>
            </w:r>
            <w:r w:rsidRPr="004B5355">
              <w:rPr>
                <w:sz w:val="18"/>
                <w:szCs w:val="18"/>
              </w:rPr>
              <w:t>ple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10FF0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C</w:t>
            </w:r>
            <w:r w:rsidRPr="004B5355">
              <w:rPr>
                <w:sz w:val="18"/>
                <w:szCs w:val="18"/>
              </w:rPr>
              <w:t>600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D11D4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F</w:t>
            </w:r>
            <w:r w:rsidRPr="004B5355">
              <w:rPr>
                <w:sz w:val="18"/>
                <w:szCs w:val="18"/>
              </w:rPr>
              <w:t>eC600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1A8DD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A</w:t>
            </w:r>
            <w:r w:rsidRPr="004B5355">
              <w:rPr>
                <w:sz w:val="18"/>
                <w:szCs w:val="18"/>
              </w:rPr>
              <w:t>lC600</w:t>
            </w:r>
          </w:p>
        </w:tc>
        <w:tc>
          <w:tcPr>
            <w:tcW w:w="10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7FEA1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S</w:t>
            </w:r>
            <w:r w:rsidRPr="004B5355">
              <w:rPr>
                <w:sz w:val="18"/>
                <w:szCs w:val="18"/>
              </w:rPr>
              <w:t>iC600</w:t>
            </w:r>
          </w:p>
        </w:tc>
      </w:tr>
      <w:tr w:rsidR="003C3E5E" w:rsidRPr="0002032A" w14:paraId="32188D92" w14:textId="77777777" w:rsidTr="003C3E5E">
        <w:tc>
          <w:tcPr>
            <w:tcW w:w="10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40030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R</w:t>
            </w:r>
            <w:r w:rsidRPr="00A825BB">
              <w:rPr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7F82C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0</w:t>
            </w:r>
            <w:r w:rsidRPr="004B5355">
              <w:rPr>
                <w:sz w:val="18"/>
                <w:szCs w:val="18"/>
              </w:rPr>
              <w:t>.55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87571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0</w:t>
            </w:r>
            <w:r w:rsidRPr="004B5355">
              <w:rPr>
                <w:sz w:val="18"/>
                <w:szCs w:val="18"/>
              </w:rPr>
              <w:t>.57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E5881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0</w:t>
            </w:r>
            <w:r w:rsidRPr="004B5355">
              <w:rPr>
                <w:sz w:val="18"/>
                <w:szCs w:val="18"/>
              </w:rPr>
              <w:t>.58</w:t>
            </w:r>
          </w:p>
        </w:tc>
        <w:tc>
          <w:tcPr>
            <w:tcW w:w="10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60848" w14:textId="77777777" w:rsidR="003C3E5E" w:rsidRPr="004B5355" w:rsidRDefault="003C3E5E" w:rsidP="003C3E5E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4B5355">
              <w:rPr>
                <w:rFonts w:hint="eastAsia"/>
                <w:sz w:val="18"/>
                <w:szCs w:val="18"/>
              </w:rPr>
              <w:t>0</w:t>
            </w:r>
            <w:r w:rsidRPr="004B5355">
              <w:rPr>
                <w:sz w:val="18"/>
                <w:szCs w:val="18"/>
              </w:rPr>
              <w:t>.56</w:t>
            </w:r>
          </w:p>
        </w:tc>
      </w:tr>
    </w:tbl>
    <w:p w14:paraId="73CED7FE" w14:textId="4D51EE4D" w:rsidR="003C3E5E" w:rsidRDefault="003C3E5E" w:rsidP="0054538E">
      <w:pPr>
        <w:ind w:firstLine="420"/>
        <w:jc w:val="center"/>
      </w:pPr>
    </w:p>
    <w:p w14:paraId="5B2FD564" w14:textId="77777777" w:rsidR="008E085E" w:rsidRDefault="008E085E" w:rsidP="0054538E">
      <w:pPr>
        <w:ind w:firstLine="420"/>
        <w:jc w:val="center"/>
      </w:pPr>
    </w:p>
    <w:p w14:paraId="5188812F" w14:textId="486EB26E" w:rsidR="00DF5E53" w:rsidRDefault="00DF5E53" w:rsidP="00DF5E53">
      <w:pPr>
        <w:pStyle w:val="af6"/>
        <w:ind w:firstLineChars="0" w:firstLine="0"/>
        <w:jc w:val="both"/>
      </w:pPr>
      <w:r>
        <w:t>Table S</w:t>
      </w:r>
      <w:fldSimple w:instr=" SEQ Table \* ARABIC ">
        <w:r>
          <w:rPr>
            <w:noProof/>
          </w:rPr>
          <w:t>6</w:t>
        </w:r>
      </w:fldSimple>
      <w:r>
        <w:t xml:space="preserve"> </w:t>
      </w:r>
      <w:r>
        <w:rPr>
          <w:rFonts w:cs="Times New Roman"/>
        </w:rPr>
        <w:t>UV-vis and EEM spectra parameters of DOM</w:t>
      </w:r>
      <w:r w:rsidRPr="00183A0F">
        <w:t xml:space="preserve"> </w:t>
      </w:r>
      <w:r>
        <w:t>derived from</w:t>
      </w:r>
      <w:r>
        <w:rPr>
          <w:rFonts w:cs="Times New Roman"/>
        </w:rPr>
        <w:t xml:space="preserve"> </w:t>
      </w:r>
      <w:r w:rsidRPr="00183A0F">
        <w:rPr>
          <w:rFonts w:cs="Times New Roman"/>
        </w:rPr>
        <w:t>minerals-corn straw co-pyrolysis</w:t>
      </w:r>
      <w:r>
        <w:rPr>
          <w:rFonts w:cs="Times New Roman"/>
        </w:rPr>
        <w:t xml:space="preserve"> biochar.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101"/>
        <w:gridCol w:w="1272"/>
        <w:gridCol w:w="69"/>
        <w:gridCol w:w="1316"/>
        <w:gridCol w:w="35"/>
        <w:gridCol w:w="1350"/>
        <w:gridCol w:w="1349"/>
        <w:gridCol w:w="36"/>
        <w:gridCol w:w="1315"/>
        <w:gridCol w:w="71"/>
        <w:gridCol w:w="1290"/>
        <w:gridCol w:w="102"/>
      </w:tblGrid>
      <w:tr w:rsidR="00DF5E53" w:rsidRPr="002E299F" w14:paraId="6ACE365F" w14:textId="77777777" w:rsidTr="00237662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08" w:type="dxa"/>
          <w:wAfter w:w="108" w:type="dxa"/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</w:tcBorders>
            <w:vAlign w:val="center"/>
          </w:tcPr>
          <w:p w14:paraId="7CD0DA90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Sample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</w:tcBorders>
            <w:vAlign w:val="center"/>
          </w:tcPr>
          <w:p w14:paraId="735DB521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  <w:vertAlign w:val="subscript"/>
              </w:rPr>
            </w:pPr>
            <w:r w:rsidRPr="002E299F">
              <w:rPr>
                <w:rFonts w:cs="Times New Roman"/>
                <w:sz w:val="18"/>
                <w:szCs w:val="18"/>
              </w:rPr>
              <w:t>SUVA</w:t>
            </w:r>
            <w:r w:rsidRPr="002E299F">
              <w:rPr>
                <w:rFonts w:cs="Times New Roman"/>
                <w:sz w:val="18"/>
                <w:szCs w:val="18"/>
                <w:vertAlign w:val="subscript"/>
              </w:rPr>
              <w:t>254</w:t>
            </w:r>
          </w:p>
          <w:p w14:paraId="6CFAA5B3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(L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2E299F">
              <w:rPr>
                <w:rFonts w:cs="Times New Roman"/>
                <w:sz w:val="18"/>
                <w:szCs w:val="18"/>
              </w:rPr>
              <w:t>mg</w:t>
            </w:r>
            <w:r w:rsidRPr="002E299F">
              <w:rPr>
                <w:rFonts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 xml:space="preserve"> </w:t>
            </w:r>
            <w:r w:rsidRPr="002E299F">
              <w:rPr>
                <w:rFonts w:cs="Times New Roman"/>
                <w:sz w:val="18"/>
                <w:szCs w:val="18"/>
              </w:rPr>
              <w:t>m</w:t>
            </w:r>
            <w:r w:rsidRPr="002E299F">
              <w:rPr>
                <w:rFonts w:cs="Times New Roman"/>
                <w:sz w:val="18"/>
                <w:szCs w:val="18"/>
                <w:vertAlign w:val="superscript"/>
              </w:rPr>
              <w:t>-1</w:t>
            </w:r>
            <w:r w:rsidRPr="002E299F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66B3C7D3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SUVA</w:t>
            </w:r>
            <w:r w:rsidRPr="002E299F">
              <w:rPr>
                <w:rFonts w:cs="Times New Roman"/>
                <w:sz w:val="18"/>
                <w:szCs w:val="18"/>
                <w:vertAlign w:val="subscript"/>
              </w:rPr>
              <w:t>260</w:t>
            </w:r>
          </w:p>
          <w:p w14:paraId="1A05D6FA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(L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2E299F">
              <w:rPr>
                <w:rFonts w:cs="Times New Roman"/>
                <w:sz w:val="18"/>
                <w:szCs w:val="18"/>
              </w:rPr>
              <w:t>mg</w:t>
            </w:r>
            <w:r w:rsidRPr="002E299F">
              <w:rPr>
                <w:rFonts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 xml:space="preserve"> </w:t>
            </w:r>
            <w:r w:rsidRPr="002E299F">
              <w:rPr>
                <w:rFonts w:cs="Times New Roman"/>
                <w:sz w:val="18"/>
                <w:szCs w:val="18"/>
              </w:rPr>
              <w:t>m</w:t>
            </w:r>
            <w:r w:rsidRPr="002E299F">
              <w:rPr>
                <w:rFonts w:cs="Times New Roman"/>
                <w:sz w:val="18"/>
                <w:szCs w:val="18"/>
                <w:vertAlign w:val="superscript"/>
              </w:rPr>
              <w:t>-1</w:t>
            </w:r>
            <w:r w:rsidRPr="002E299F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6D14E8D1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FI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</w:tcBorders>
            <w:vAlign w:val="center"/>
          </w:tcPr>
          <w:p w14:paraId="56349C60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BIX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</w:tcBorders>
            <w:vAlign w:val="center"/>
          </w:tcPr>
          <w:p w14:paraId="3B5FF1DB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HIX</w:t>
            </w:r>
          </w:p>
        </w:tc>
      </w:tr>
      <w:tr w:rsidR="00DF5E53" w:rsidRPr="002E299F" w14:paraId="1547B7A6" w14:textId="77777777" w:rsidTr="00237662">
        <w:trPr>
          <w:jc w:val="center"/>
        </w:trPr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0408D639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F</w:t>
            </w:r>
            <w:r w:rsidRPr="002E299F">
              <w:rPr>
                <w:rFonts w:cs="Times New Roman"/>
                <w:sz w:val="18"/>
                <w:szCs w:val="18"/>
              </w:rPr>
              <w:t>eC600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620EF7FC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5</w:t>
            </w:r>
            <w:r w:rsidRPr="002E299F">
              <w:rPr>
                <w:rFonts w:cs="Times New Roman"/>
                <w:sz w:val="18"/>
                <w:szCs w:val="18"/>
              </w:rPr>
              <w:t>.49±0.68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734C6FFC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4</w:t>
            </w:r>
            <w:r w:rsidRPr="002E299F">
              <w:rPr>
                <w:rFonts w:cs="Times New Roman"/>
                <w:sz w:val="18"/>
                <w:szCs w:val="18"/>
              </w:rPr>
              <w:t>.23±0.59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567116E6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1</w:t>
            </w:r>
            <w:r w:rsidRPr="002E299F">
              <w:rPr>
                <w:rFonts w:cs="Times New Roman"/>
                <w:sz w:val="18"/>
                <w:szCs w:val="18"/>
              </w:rPr>
              <w:t>.49±0.02</w:t>
            </w:r>
          </w:p>
        </w:tc>
        <w:tc>
          <w:tcPr>
            <w:tcW w:w="1421" w:type="dxa"/>
            <w:gridSpan w:val="2"/>
            <w:tcBorders>
              <w:top w:val="nil"/>
              <w:bottom w:val="nil"/>
            </w:tcBorders>
          </w:tcPr>
          <w:p w14:paraId="4B88553D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0</w:t>
            </w:r>
            <w:r w:rsidRPr="002E299F">
              <w:rPr>
                <w:rFonts w:cs="Times New Roman"/>
                <w:sz w:val="18"/>
                <w:szCs w:val="18"/>
              </w:rPr>
              <w:t>.30±0.01</w:t>
            </w:r>
          </w:p>
        </w:tc>
        <w:tc>
          <w:tcPr>
            <w:tcW w:w="1421" w:type="dxa"/>
            <w:gridSpan w:val="2"/>
            <w:tcBorders>
              <w:top w:val="nil"/>
              <w:bottom w:val="nil"/>
            </w:tcBorders>
          </w:tcPr>
          <w:p w14:paraId="483ADD47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9.04±0.50</w:t>
            </w:r>
          </w:p>
        </w:tc>
      </w:tr>
      <w:tr w:rsidR="00DF5E53" w:rsidRPr="002E299F" w14:paraId="64813571" w14:textId="77777777" w:rsidTr="00237662">
        <w:trPr>
          <w:jc w:val="center"/>
        </w:trPr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7B5D2063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A</w:t>
            </w:r>
            <w:r w:rsidRPr="002E299F">
              <w:rPr>
                <w:rFonts w:cs="Times New Roman"/>
                <w:sz w:val="18"/>
                <w:szCs w:val="18"/>
              </w:rPr>
              <w:t>lC600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3EB061F0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9</w:t>
            </w:r>
            <w:r w:rsidRPr="002E299F">
              <w:rPr>
                <w:rFonts w:cs="Times New Roman"/>
                <w:sz w:val="18"/>
                <w:szCs w:val="18"/>
              </w:rPr>
              <w:t>.35±0.98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0FAA044A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7</w:t>
            </w:r>
            <w:r w:rsidRPr="002E299F">
              <w:rPr>
                <w:rFonts w:cs="Times New Roman"/>
                <w:sz w:val="18"/>
                <w:szCs w:val="18"/>
              </w:rPr>
              <w:t>.26±0.80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</w:tcPr>
          <w:p w14:paraId="08734508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1</w:t>
            </w:r>
            <w:r w:rsidRPr="002E299F">
              <w:rPr>
                <w:rFonts w:cs="Times New Roman"/>
                <w:sz w:val="18"/>
                <w:szCs w:val="18"/>
              </w:rPr>
              <w:t>.47±0.02</w:t>
            </w:r>
          </w:p>
        </w:tc>
        <w:tc>
          <w:tcPr>
            <w:tcW w:w="1421" w:type="dxa"/>
            <w:gridSpan w:val="2"/>
            <w:tcBorders>
              <w:top w:val="nil"/>
              <w:bottom w:val="nil"/>
            </w:tcBorders>
          </w:tcPr>
          <w:p w14:paraId="492BF595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0</w:t>
            </w:r>
            <w:r w:rsidRPr="002E299F">
              <w:rPr>
                <w:rFonts w:cs="Times New Roman"/>
                <w:sz w:val="18"/>
                <w:szCs w:val="18"/>
              </w:rPr>
              <w:t>.53±0.01</w:t>
            </w:r>
          </w:p>
        </w:tc>
        <w:tc>
          <w:tcPr>
            <w:tcW w:w="1421" w:type="dxa"/>
            <w:gridSpan w:val="2"/>
            <w:tcBorders>
              <w:top w:val="nil"/>
              <w:bottom w:val="nil"/>
            </w:tcBorders>
          </w:tcPr>
          <w:p w14:paraId="36793F61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1</w:t>
            </w:r>
            <w:r w:rsidRPr="002E299F">
              <w:rPr>
                <w:rFonts w:cs="Times New Roman"/>
                <w:sz w:val="18"/>
                <w:szCs w:val="18"/>
              </w:rPr>
              <w:t>1.09±0.26</w:t>
            </w:r>
          </w:p>
        </w:tc>
      </w:tr>
      <w:tr w:rsidR="00DF5E53" w:rsidRPr="002E299F" w14:paraId="2393241F" w14:textId="77777777" w:rsidTr="00237662">
        <w:trPr>
          <w:jc w:val="center"/>
        </w:trPr>
        <w:tc>
          <w:tcPr>
            <w:tcW w:w="1420" w:type="dxa"/>
            <w:gridSpan w:val="2"/>
            <w:tcBorders>
              <w:top w:val="nil"/>
              <w:bottom w:val="single" w:sz="4" w:space="0" w:color="auto"/>
            </w:tcBorders>
          </w:tcPr>
          <w:p w14:paraId="4BEC1BA6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S</w:t>
            </w:r>
            <w:r w:rsidRPr="002E299F">
              <w:rPr>
                <w:rFonts w:cs="Times New Roman"/>
                <w:sz w:val="18"/>
                <w:szCs w:val="18"/>
              </w:rPr>
              <w:t>iC600</w:t>
            </w:r>
          </w:p>
        </w:tc>
        <w:tc>
          <w:tcPr>
            <w:tcW w:w="1420" w:type="dxa"/>
            <w:gridSpan w:val="2"/>
            <w:tcBorders>
              <w:top w:val="nil"/>
              <w:bottom w:val="single" w:sz="4" w:space="0" w:color="auto"/>
            </w:tcBorders>
          </w:tcPr>
          <w:p w14:paraId="3BED82DA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/>
                <w:sz w:val="18"/>
                <w:szCs w:val="18"/>
              </w:rPr>
              <w:t>9.71±0.37</w:t>
            </w:r>
          </w:p>
        </w:tc>
        <w:tc>
          <w:tcPr>
            <w:tcW w:w="1420" w:type="dxa"/>
            <w:gridSpan w:val="2"/>
            <w:tcBorders>
              <w:top w:val="nil"/>
              <w:bottom w:val="single" w:sz="4" w:space="0" w:color="auto"/>
            </w:tcBorders>
          </w:tcPr>
          <w:p w14:paraId="21C1ACFB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7</w:t>
            </w:r>
            <w:r w:rsidRPr="002E299F">
              <w:rPr>
                <w:rFonts w:cs="Times New Roman"/>
                <w:sz w:val="18"/>
                <w:szCs w:val="18"/>
              </w:rPr>
              <w:t>.78±0.55</w:t>
            </w:r>
          </w:p>
        </w:tc>
        <w:tc>
          <w:tcPr>
            <w:tcW w:w="1420" w:type="dxa"/>
            <w:gridSpan w:val="2"/>
            <w:tcBorders>
              <w:top w:val="nil"/>
              <w:bottom w:val="single" w:sz="4" w:space="0" w:color="auto"/>
            </w:tcBorders>
          </w:tcPr>
          <w:p w14:paraId="1E15CD1C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1</w:t>
            </w:r>
            <w:r w:rsidRPr="002E299F">
              <w:rPr>
                <w:rFonts w:cs="Times New Roman"/>
                <w:sz w:val="18"/>
                <w:szCs w:val="18"/>
              </w:rPr>
              <w:t>.42±0.01</w:t>
            </w:r>
          </w:p>
        </w:tc>
        <w:tc>
          <w:tcPr>
            <w:tcW w:w="1421" w:type="dxa"/>
            <w:gridSpan w:val="2"/>
            <w:tcBorders>
              <w:top w:val="nil"/>
              <w:bottom w:val="single" w:sz="4" w:space="0" w:color="auto"/>
            </w:tcBorders>
          </w:tcPr>
          <w:p w14:paraId="456A804A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0</w:t>
            </w:r>
            <w:r w:rsidRPr="002E299F">
              <w:rPr>
                <w:rFonts w:cs="Times New Roman"/>
                <w:sz w:val="18"/>
                <w:szCs w:val="18"/>
              </w:rPr>
              <w:t>.60±0.00</w:t>
            </w:r>
          </w:p>
        </w:tc>
        <w:tc>
          <w:tcPr>
            <w:tcW w:w="1421" w:type="dxa"/>
            <w:gridSpan w:val="2"/>
            <w:tcBorders>
              <w:top w:val="nil"/>
              <w:bottom w:val="single" w:sz="4" w:space="0" w:color="auto"/>
            </w:tcBorders>
          </w:tcPr>
          <w:p w14:paraId="21C87DE9" w14:textId="77777777" w:rsidR="00DF5E53" w:rsidRPr="002E299F" w:rsidRDefault="00DF5E53" w:rsidP="00237662">
            <w:pPr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2E299F">
              <w:rPr>
                <w:rFonts w:cs="Times New Roman" w:hint="eastAsia"/>
                <w:sz w:val="18"/>
                <w:szCs w:val="18"/>
              </w:rPr>
              <w:t>9</w:t>
            </w:r>
            <w:r w:rsidRPr="002E299F">
              <w:rPr>
                <w:rFonts w:cs="Times New Roman"/>
                <w:sz w:val="18"/>
                <w:szCs w:val="18"/>
              </w:rPr>
              <w:t>.99±0.29</w:t>
            </w:r>
          </w:p>
        </w:tc>
      </w:tr>
    </w:tbl>
    <w:p w14:paraId="47F7B6C5" w14:textId="77777777" w:rsidR="00DF5E53" w:rsidRDefault="00DF5E53" w:rsidP="0054538E">
      <w:pPr>
        <w:ind w:firstLine="420"/>
        <w:jc w:val="center"/>
      </w:pPr>
    </w:p>
    <w:p w14:paraId="1A78B2A0" w14:textId="77777777" w:rsidR="005647DC" w:rsidRDefault="005647DC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72CD1B92" w14:textId="47DD81A4" w:rsidR="009238DC" w:rsidRDefault="00912BB4" w:rsidP="00286790">
      <w:pPr>
        <w:widowControl/>
        <w:spacing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53E3D53A" wp14:editId="2977A87D">
            <wp:extent cx="5027858" cy="2818766"/>
            <wp:effectExtent l="0" t="0" r="190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024" cy="286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93042" w14:textId="5AF0AFA6" w:rsidR="00912BB4" w:rsidRDefault="00067BA4" w:rsidP="00912BB4">
      <w:pPr>
        <w:pStyle w:val="af6"/>
        <w:ind w:firstLineChars="0" w:firstLine="0"/>
        <w:jc w:val="both"/>
      </w:pPr>
      <w:r>
        <w:t>Fig. S</w:t>
      </w:r>
      <w:fldSimple w:instr=" SEQ Fig. \* ARABIC ">
        <w:r>
          <w:rPr>
            <w:noProof/>
          </w:rPr>
          <w:t>1</w:t>
        </w:r>
      </w:fldSimple>
      <w:r w:rsidR="006460AC">
        <w:t xml:space="preserve"> </w:t>
      </w:r>
      <w:r w:rsidR="00912BB4" w:rsidRPr="00946B2E">
        <w:t>(a)</w:t>
      </w:r>
      <w:r w:rsidR="00912BB4">
        <w:t xml:space="preserve"> </w:t>
      </w:r>
      <w:r w:rsidR="00912BB4" w:rsidRPr="00946B2E">
        <w:t>TGA and D</w:t>
      </w:r>
      <w:r w:rsidR="00912BB4" w:rsidRPr="00946B2E">
        <w:rPr>
          <w:rFonts w:eastAsiaTheme="minorEastAsia"/>
        </w:rPr>
        <w:t>TA</w:t>
      </w:r>
      <w:r w:rsidR="00912BB4" w:rsidRPr="00946B2E">
        <w:t xml:space="preserve"> curves </w:t>
      </w:r>
      <w:proofErr w:type="gramStart"/>
      <w:r w:rsidR="00912BB4" w:rsidRPr="00946B2E">
        <w:t xml:space="preserve">of </w:t>
      </w:r>
      <w:r w:rsidR="00912BB4">
        <w:t xml:space="preserve"> coal</w:t>
      </w:r>
      <w:proofErr w:type="gramEnd"/>
      <w:r w:rsidR="00912BB4">
        <w:t xml:space="preserve"> gangue and corrected TGA curves of biochar and </w:t>
      </w:r>
      <w:r w:rsidR="00912BB4" w:rsidRPr="00183A0F">
        <w:t>co-pyrolysis</w:t>
      </w:r>
      <w:r w:rsidR="00912BB4">
        <w:t xml:space="preserve"> biochar.</w:t>
      </w:r>
    </w:p>
    <w:p w14:paraId="10310C83" w14:textId="551A39DD" w:rsidR="00912BB4" w:rsidRDefault="00912BB4" w:rsidP="00183A0F">
      <w:pPr>
        <w:pStyle w:val="af6"/>
        <w:ind w:firstLineChars="0" w:firstLine="0"/>
        <w:jc w:val="both"/>
        <w:rPr>
          <w:rFonts w:eastAsiaTheme="minorEastAsia"/>
        </w:rPr>
      </w:pPr>
    </w:p>
    <w:p w14:paraId="0430A28E" w14:textId="2DD75099" w:rsidR="00904244" w:rsidRPr="00067BA4" w:rsidRDefault="006025D6" w:rsidP="00F549B2">
      <w:pPr>
        <w:ind w:firstLineChars="0" w:firstLine="0"/>
      </w:pPr>
      <w:r>
        <w:object w:dxaOrig="17712" w:dyaOrig="7970" w14:anchorId="56534A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7pt;height:180.2pt" o:ole="">
            <v:imagedata r:id="rId9" o:title=""/>
          </v:shape>
          <o:OLEObject Type="Embed" ProgID="Origin95.Graph" ShapeID="_x0000_i1025" DrawAspect="Content" ObjectID="_1795868533" r:id="rId10"/>
        </w:object>
      </w:r>
    </w:p>
    <w:p w14:paraId="2757DF03" w14:textId="480D0AE4" w:rsidR="00183A0F" w:rsidRDefault="00067BA4" w:rsidP="00183A0F">
      <w:pPr>
        <w:pStyle w:val="af6"/>
        <w:ind w:firstLineChars="0" w:firstLine="0"/>
        <w:jc w:val="both"/>
      </w:pPr>
      <w:r w:rsidRPr="00ED0958">
        <w:t>Fig. S</w:t>
      </w:r>
      <w:fldSimple w:instr=" SEQ Fig. \* ARABIC ">
        <w:r w:rsidR="00DF5E53">
          <w:rPr>
            <w:noProof/>
          </w:rPr>
          <w:t>2</w:t>
        </w:r>
      </w:fldSimple>
      <w:r w:rsidR="00A423D7" w:rsidRPr="00ED0958">
        <w:rPr>
          <w:rFonts w:cs="Times New Roman"/>
        </w:rPr>
        <w:t xml:space="preserve"> The Raman spectra of </w:t>
      </w:r>
      <w:r w:rsidR="00183A0F" w:rsidRPr="00D60D51">
        <w:rPr>
          <w:rFonts w:cs="Times New Roman"/>
        </w:rPr>
        <w:t>corn straw</w:t>
      </w:r>
      <w:r w:rsidR="00183A0F">
        <w:t xml:space="preserve"> biochar and coal gangue-</w:t>
      </w:r>
      <w:r w:rsidR="00183A0F" w:rsidRPr="00D60D51">
        <w:rPr>
          <w:rFonts w:cs="Times New Roman"/>
        </w:rPr>
        <w:t>corn</w:t>
      </w:r>
      <w:r w:rsidR="00183A0F">
        <w:t xml:space="preserve"> straw </w:t>
      </w:r>
      <w:r w:rsidR="00183A0F" w:rsidRPr="00183A0F">
        <w:t>co-pyrolysis</w:t>
      </w:r>
      <w:r w:rsidR="00183A0F">
        <w:t xml:space="preserve"> biochar.</w:t>
      </w:r>
    </w:p>
    <w:p w14:paraId="2D6ABD9B" w14:textId="042080B4" w:rsidR="00B530BA" w:rsidRDefault="00B530BA" w:rsidP="00B530BA">
      <w:pPr>
        <w:ind w:firstLine="420"/>
      </w:pPr>
    </w:p>
    <w:bookmarkStart w:id="0" w:name="OLE_LINK19"/>
    <w:p w14:paraId="1F311D12" w14:textId="054AD5D1" w:rsidR="00007DE3" w:rsidRPr="00D31405" w:rsidRDefault="000F5A7A" w:rsidP="00007DE3">
      <w:pPr>
        <w:spacing w:line="480" w:lineRule="auto"/>
        <w:ind w:firstLineChars="0" w:firstLine="0"/>
        <w:jc w:val="center"/>
        <w:rPr>
          <w:rFonts w:cs="Times New Roman"/>
        </w:rPr>
      </w:pPr>
      <w:r w:rsidRPr="00D31405">
        <w:rPr>
          <w:rFonts w:cs="Times New Roman"/>
        </w:rPr>
        <w:object w:dxaOrig="13262" w:dyaOrig="9055" w14:anchorId="60C275E1">
          <v:shape id="_x0000_i1026" type="#_x0000_t75" style="width:242.05pt;height:164.3pt" o:ole="">
            <v:imagedata r:id="rId11" o:title=""/>
          </v:shape>
          <o:OLEObject Type="Embed" ProgID="Origin95.Graph" ShapeID="_x0000_i1026" DrawAspect="Content" ObjectID="_1795868534" r:id="rId12"/>
        </w:object>
      </w:r>
    </w:p>
    <w:p w14:paraId="4C706EA4" w14:textId="2544E374" w:rsidR="00183A0F" w:rsidRDefault="00067BA4" w:rsidP="00183A0F">
      <w:pPr>
        <w:pStyle w:val="af6"/>
        <w:ind w:firstLineChars="0" w:firstLine="0"/>
        <w:jc w:val="both"/>
      </w:pPr>
      <w:bookmarkStart w:id="1" w:name="_Hlk166261471"/>
      <w:bookmarkEnd w:id="0"/>
      <w:r>
        <w:t>Fig. S</w:t>
      </w:r>
      <w:fldSimple w:instr=" SEQ Fig. \* ARABIC ">
        <w:r w:rsidR="00DF5E53">
          <w:rPr>
            <w:noProof/>
          </w:rPr>
          <w:t>3</w:t>
        </w:r>
      </w:fldSimple>
      <w:r>
        <w:rPr>
          <w:rFonts w:cs="Times New Roman"/>
        </w:rPr>
        <w:t xml:space="preserve"> </w:t>
      </w:r>
      <w:r w:rsidRPr="00D31405">
        <w:rPr>
          <w:rFonts w:cs="Times New Roman"/>
        </w:rPr>
        <w:t xml:space="preserve">The DOC content </w:t>
      </w:r>
      <w:r w:rsidR="00183A0F">
        <w:rPr>
          <w:rFonts w:cs="Times New Roman"/>
        </w:rPr>
        <w:t>in</w:t>
      </w:r>
      <w:r w:rsidRPr="00D31405">
        <w:rPr>
          <w:rFonts w:cs="Times New Roman"/>
        </w:rPr>
        <w:t xml:space="preserve"> </w:t>
      </w:r>
      <w:bookmarkEnd w:id="1"/>
      <w:r w:rsidR="00183A0F" w:rsidRPr="00D60D51">
        <w:rPr>
          <w:rFonts w:cs="Times New Roman"/>
        </w:rPr>
        <w:t>corn straw</w:t>
      </w:r>
      <w:r w:rsidR="00183A0F">
        <w:t xml:space="preserve"> biochar and coal gangue-</w:t>
      </w:r>
      <w:r w:rsidR="00183A0F" w:rsidRPr="00D60D51">
        <w:rPr>
          <w:rFonts w:cs="Times New Roman"/>
        </w:rPr>
        <w:t>corn</w:t>
      </w:r>
      <w:r w:rsidR="00183A0F">
        <w:t xml:space="preserve"> straw </w:t>
      </w:r>
      <w:r w:rsidR="00183A0F" w:rsidRPr="00183A0F">
        <w:t>co-pyrolysis</w:t>
      </w:r>
      <w:r w:rsidR="00183A0F">
        <w:t xml:space="preserve"> biochar.</w:t>
      </w:r>
    </w:p>
    <w:p w14:paraId="4B0FF164" w14:textId="77777777" w:rsidR="00B530BA" w:rsidRPr="00B530BA" w:rsidRDefault="00B530BA" w:rsidP="00B530BA">
      <w:pPr>
        <w:ind w:firstLineChars="0" w:firstLine="0"/>
      </w:pPr>
    </w:p>
    <w:p w14:paraId="59914C8A" w14:textId="355CAD78" w:rsidR="006460AC" w:rsidRDefault="006F3725" w:rsidP="0054538E">
      <w:pPr>
        <w:ind w:firstLine="420"/>
        <w:jc w:val="center"/>
      </w:pPr>
      <w:r>
        <w:object w:dxaOrig="12127" w:dyaOrig="10117" w14:anchorId="28B1A533">
          <v:shape id="_x0000_i1027" type="#_x0000_t75" style="width:242.05pt;height:200.1pt" o:ole="">
            <v:imagedata r:id="rId13" o:title=""/>
          </v:shape>
          <o:OLEObject Type="Embed" ProgID="Origin95.Graph" ShapeID="_x0000_i1027" DrawAspect="Content" ObjectID="_1795868535" r:id="rId14"/>
        </w:object>
      </w:r>
    </w:p>
    <w:p w14:paraId="2B04BA97" w14:textId="38AEB35B" w:rsidR="0059182D" w:rsidRPr="00937438" w:rsidRDefault="00067BA4" w:rsidP="00067BA4">
      <w:pPr>
        <w:pStyle w:val="af6"/>
        <w:rPr>
          <w:rFonts w:eastAsiaTheme="minorEastAsia"/>
        </w:rPr>
      </w:pPr>
      <w:r>
        <w:t>Fig. S</w:t>
      </w:r>
      <w:fldSimple w:instr=" SEQ Fig. \* ARABIC ">
        <w:r w:rsidR="00DF5E53">
          <w:rPr>
            <w:noProof/>
          </w:rPr>
          <w:t>4</w:t>
        </w:r>
      </w:fldSimple>
      <w:r w:rsidR="0059182D">
        <w:t xml:space="preserve"> </w:t>
      </w:r>
      <w:r w:rsidR="0059182D" w:rsidRPr="0059182D">
        <w:t>Linear regression analysis of DOC content and R50 values</w:t>
      </w:r>
      <w:r w:rsidR="00183A0F">
        <w:t>.</w:t>
      </w:r>
    </w:p>
    <w:p w14:paraId="35F02A72" w14:textId="77777777" w:rsidR="00937438" w:rsidRPr="00937438" w:rsidRDefault="00937438" w:rsidP="003A018A">
      <w:pPr>
        <w:ind w:firstLineChars="0" w:firstLine="0"/>
      </w:pPr>
    </w:p>
    <w:p w14:paraId="62265D43" w14:textId="3F633D23" w:rsidR="00937438" w:rsidRDefault="006F3725" w:rsidP="003A018A">
      <w:pPr>
        <w:ind w:firstLine="420"/>
        <w:jc w:val="center"/>
      </w:pPr>
      <w:r>
        <w:rPr>
          <w:rFonts w:hint="eastAsia"/>
        </w:rPr>
        <w:object w:dxaOrig="12272" w:dyaOrig="10013" w14:anchorId="0336BD8B">
          <v:shape id="_x0000_i1028" type="#_x0000_t75" style="width:246.5pt;height:200.55pt" o:ole="">
            <v:imagedata r:id="rId15" o:title=""/>
          </v:shape>
          <o:OLEObject Type="Embed" ProgID="Origin95.Graph" ShapeID="_x0000_i1028" DrawAspect="Content" ObjectID="_1795868536" r:id="rId16"/>
        </w:object>
      </w:r>
    </w:p>
    <w:p w14:paraId="18B1C34C" w14:textId="51CCDF4E" w:rsidR="00937438" w:rsidRDefault="00937438" w:rsidP="003A018A">
      <w:pPr>
        <w:ind w:firstLine="420"/>
        <w:jc w:val="center"/>
        <w:rPr>
          <w:noProof/>
        </w:rPr>
      </w:pPr>
      <w:r>
        <w:rPr>
          <w:rFonts w:hint="eastAsia"/>
        </w:rPr>
        <w:t>Fig. S</w:t>
      </w:r>
      <w:fldSimple w:instr=" SEQ Fig. \* ARABIC ">
        <w:r>
          <w:rPr>
            <w:noProof/>
          </w:rPr>
          <w:t>5</w:t>
        </w:r>
      </w:fldSimple>
      <w:r>
        <w:rPr>
          <w:rFonts w:hint="eastAsia"/>
          <w:noProof/>
        </w:rPr>
        <w:t xml:space="preserve"> UV-vis </w:t>
      </w:r>
      <w:r w:rsidR="00F27BC7">
        <w:rPr>
          <w:rFonts w:hint="eastAsia"/>
          <w:noProof/>
        </w:rPr>
        <w:t>patterns of coal gangue and biochar</w:t>
      </w:r>
      <w:r w:rsidR="00E63B3B">
        <w:rPr>
          <w:noProof/>
        </w:rPr>
        <w:t xml:space="preserve"> samples</w:t>
      </w:r>
      <w:r w:rsidR="00F27BC7">
        <w:rPr>
          <w:rFonts w:hint="eastAsia"/>
          <w:noProof/>
        </w:rPr>
        <w:t>.</w:t>
      </w:r>
    </w:p>
    <w:p w14:paraId="2035162B" w14:textId="769DF43A" w:rsidR="00937438" w:rsidRPr="00937438" w:rsidRDefault="00937438" w:rsidP="003A018A">
      <w:pPr>
        <w:tabs>
          <w:tab w:val="left" w:pos="3051"/>
        </w:tabs>
        <w:ind w:firstLine="420"/>
      </w:pPr>
    </w:p>
    <w:p w14:paraId="1833137C" w14:textId="60F92D5A" w:rsidR="009A0CA8" w:rsidRPr="009051EF" w:rsidRDefault="007E4207" w:rsidP="009A0CA8">
      <w:pPr>
        <w:spacing w:line="480" w:lineRule="auto"/>
        <w:ind w:firstLineChars="100" w:firstLine="210"/>
        <w:jc w:val="center"/>
        <w:rPr>
          <w:rFonts w:cs="Times New Roman"/>
        </w:rPr>
      </w:pPr>
      <w:r w:rsidRPr="009051EF">
        <w:rPr>
          <w:rFonts w:cs="Times New Roman"/>
        </w:rPr>
        <w:object w:dxaOrig="11575" w:dyaOrig="20019" w14:anchorId="60A0E9B8">
          <v:shape id="_x0000_i1029" type="#_x0000_t75" style="width:385.6pt;height:663.45pt" o:ole="">
            <v:imagedata r:id="rId17" o:title=""/>
          </v:shape>
          <o:OLEObject Type="Embed" ProgID="Origin95.Graph" ShapeID="_x0000_i1029" DrawAspect="Content" ObjectID="_1795868537" r:id="rId18"/>
        </w:object>
      </w:r>
    </w:p>
    <w:p w14:paraId="7A7F3524" w14:textId="23FBF044" w:rsidR="009A0CA8" w:rsidRPr="009051EF" w:rsidRDefault="009A0CA8" w:rsidP="009A0CA8">
      <w:pPr>
        <w:pStyle w:val="af6"/>
      </w:pPr>
      <w:r>
        <w:t>Fig. S</w:t>
      </w:r>
      <w:fldSimple w:instr=" SEQ Fig. \* ARABIC ">
        <w:r w:rsidR="00937438">
          <w:rPr>
            <w:noProof/>
          </w:rPr>
          <w:t>6</w:t>
        </w:r>
      </w:fldSimple>
      <w:r w:rsidRPr="009051EF">
        <w:t xml:space="preserve"> Four components and loadings map of DOM</w:t>
      </w:r>
      <w:r w:rsidR="00183A0F">
        <w:t>.</w:t>
      </w:r>
    </w:p>
    <w:p w14:paraId="40B12A0E" w14:textId="1D9CEF0B" w:rsidR="006460AC" w:rsidRDefault="007E4207" w:rsidP="0054538E">
      <w:pPr>
        <w:ind w:firstLine="420"/>
        <w:jc w:val="center"/>
      </w:pPr>
      <w:r>
        <w:rPr>
          <w:rFonts w:hint="eastAsia"/>
        </w:rPr>
        <w:object w:dxaOrig="9000" w:dyaOrig="10358" w14:anchorId="055170BE">
          <v:shape id="_x0000_i1030" type="#_x0000_t75" style="width:252.2pt;height:4in" o:ole="">
            <v:imagedata r:id="rId19" o:title=""/>
          </v:shape>
          <o:OLEObject Type="Embed" ProgID="Origin95.Graph" ShapeID="_x0000_i1030" DrawAspect="Content" ObjectID="_1795868538" r:id="rId20"/>
        </w:object>
      </w:r>
    </w:p>
    <w:p w14:paraId="6FBE9BFC" w14:textId="2FDD0EF4" w:rsidR="00444A68" w:rsidRPr="00DF5E53" w:rsidRDefault="009A4B68" w:rsidP="00444A68">
      <w:pPr>
        <w:ind w:firstLine="420"/>
        <w:jc w:val="center"/>
      </w:pPr>
      <w:r w:rsidRPr="00DF5E53">
        <w:t>Fig. S</w:t>
      </w:r>
      <w:fldSimple w:instr=" SEQ Fig. \* ARABIC ">
        <w:r w:rsidR="00937438">
          <w:rPr>
            <w:noProof/>
          </w:rPr>
          <w:t>7</w:t>
        </w:r>
      </w:fldSimple>
      <w:r w:rsidR="00493223" w:rsidRPr="00DF5E53">
        <w:rPr>
          <w:rFonts w:hint="eastAsia"/>
        </w:rPr>
        <w:t xml:space="preserve"> </w:t>
      </w:r>
      <w:r w:rsidR="00020068" w:rsidRPr="00DF5E53">
        <w:rPr>
          <w:rFonts w:hint="eastAsia"/>
        </w:rPr>
        <w:t xml:space="preserve">Raman spectra of </w:t>
      </w:r>
      <w:r w:rsidR="00183A0F" w:rsidRPr="00DF5E53">
        <w:t>corn straw biochar and minerals-corn straw co-pyrolysis biochar.</w:t>
      </w:r>
    </w:p>
    <w:p w14:paraId="42ECA82A" w14:textId="77777777" w:rsidR="00DF5E53" w:rsidRPr="00DF5E53" w:rsidRDefault="00DF5E53" w:rsidP="00444A68">
      <w:pPr>
        <w:ind w:firstLine="420"/>
        <w:jc w:val="center"/>
      </w:pPr>
    </w:p>
    <w:p w14:paraId="650E94C0" w14:textId="1851668B" w:rsidR="00DF5E53" w:rsidRDefault="002E45EC" w:rsidP="00DF5E53">
      <w:pPr>
        <w:ind w:firstLineChars="100" w:firstLine="210"/>
        <w:jc w:val="center"/>
        <w:rPr>
          <w:rFonts w:cs="Times New Roman"/>
        </w:rPr>
      </w:pPr>
      <w:r w:rsidRPr="00DF5E53">
        <w:object w:dxaOrig="15391" w:dyaOrig="10558" w14:anchorId="0CD5118A">
          <v:shape id="_x0000_i1031" type="#_x0000_t75" style="width:416.55pt;height:283.15pt" o:ole="">
            <v:imagedata r:id="rId21" o:title=""/>
          </v:shape>
          <o:OLEObject Type="Embed" ProgID="Origin95.Graph" ShapeID="_x0000_i1031" DrawAspect="Content" ObjectID="_1795868539" r:id="rId22"/>
        </w:object>
      </w:r>
      <w:r w:rsidR="00DF5E53" w:rsidRPr="00DF5E53">
        <w:t>Fig. S</w:t>
      </w:r>
      <w:fldSimple w:instr=" SEQ Fig. \* ARABIC ">
        <w:r w:rsidR="00937438">
          <w:rPr>
            <w:noProof/>
          </w:rPr>
          <w:t>8</w:t>
        </w:r>
      </w:fldSimple>
      <w:r w:rsidR="00DF5E53" w:rsidRPr="00DF5E53">
        <w:t xml:space="preserve"> </w:t>
      </w:r>
      <w:r w:rsidR="00DF5E53" w:rsidRPr="00DF5E53">
        <w:rPr>
          <w:rFonts w:cs="Times New Roman"/>
        </w:rPr>
        <w:t xml:space="preserve">The fluorescence excitation-emission matrix (EEM) spectra of DOM </w:t>
      </w:r>
      <w:r w:rsidR="00DF5E53" w:rsidRPr="00DF5E53">
        <w:t>derived from corn straw biochar and minerals-corn straw co-pyrolysis biochar.</w:t>
      </w:r>
    </w:p>
    <w:p w14:paraId="7B057392" w14:textId="7B0FA806" w:rsidR="009A4B68" w:rsidRPr="00020068" w:rsidRDefault="009A4B68" w:rsidP="002E45EC">
      <w:pPr>
        <w:ind w:firstLineChars="0" w:firstLine="0"/>
      </w:pPr>
    </w:p>
    <w:sectPr w:rsidR="009A4B68" w:rsidRPr="00020068" w:rsidSect="00DD4AC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 w:code="9"/>
      <w:pgMar w:top="1440" w:right="1797" w:bottom="1440" w:left="1797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AF7B" w14:textId="77777777" w:rsidR="00D85791" w:rsidRDefault="00D85791" w:rsidP="0054538E">
      <w:pPr>
        <w:spacing w:line="240" w:lineRule="auto"/>
        <w:ind w:firstLine="420"/>
      </w:pPr>
      <w:r>
        <w:separator/>
      </w:r>
    </w:p>
  </w:endnote>
  <w:endnote w:type="continuationSeparator" w:id="0">
    <w:p w14:paraId="2DC35E6C" w14:textId="77777777" w:rsidR="00D85791" w:rsidRDefault="00D85791" w:rsidP="0054538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BC7E" w14:textId="77777777" w:rsidR="0054538E" w:rsidRDefault="0054538E">
    <w:pPr>
      <w:pStyle w:val="a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255AF" w14:textId="77777777" w:rsidR="0054538E" w:rsidRDefault="0054538E">
    <w:pPr>
      <w:pStyle w:val="ae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D93A" w14:textId="77777777" w:rsidR="0054538E" w:rsidRDefault="0054538E">
    <w:pPr>
      <w:pStyle w:val="a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E5806" w14:textId="77777777" w:rsidR="00D85791" w:rsidRDefault="00D85791" w:rsidP="0054538E">
      <w:pPr>
        <w:spacing w:line="240" w:lineRule="auto"/>
        <w:ind w:firstLine="420"/>
      </w:pPr>
      <w:r>
        <w:separator/>
      </w:r>
    </w:p>
  </w:footnote>
  <w:footnote w:type="continuationSeparator" w:id="0">
    <w:p w14:paraId="7171AFE5" w14:textId="77777777" w:rsidR="00D85791" w:rsidRDefault="00D85791" w:rsidP="0054538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38B27" w14:textId="77777777" w:rsidR="0054538E" w:rsidRDefault="0054538E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0112" w14:textId="77777777" w:rsidR="0054538E" w:rsidRDefault="0054538E">
    <w:pPr>
      <w:pStyle w:val="ac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07D7B" w14:textId="77777777" w:rsidR="0054538E" w:rsidRDefault="0054538E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14FC5"/>
    <w:multiLevelType w:val="multilevel"/>
    <w:tmpl w:val="E0DE3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9145A21"/>
    <w:multiLevelType w:val="multilevel"/>
    <w:tmpl w:val="A24A9FC8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  <w:b w:val="0"/>
        <w:bCs w:val="0"/>
        <w:sz w:val="28"/>
        <w:szCs w:val="28"/>
        <w:lang w:val="en-US"/>
      </w:rPr>
    </w:lvl>
    <w:lvl w:ilvl="1">
      <w:start w:val="1"/>
      <w:numFmt w:val="decimal"/>
      <w:pStyle w:val="2"/>
      <w:lvlText w:val="%1.%2"/>
      <w:lvlJc w:val="left"/>
      <w:pPr>
        <w:ind w:left="425" w:hanging="425"/>
      </w:pPr>
      <w:rPr>
        <w:rFonts w:hint="eastAsia"/>
        <w:b w:val="0"/>
        <w:bCs w:val="0"/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700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abstractNum w:abstractNumId="2" w15:restartNumberingAfterBreak="0">
    <w:nsid w:val="2C736643"/>
    <w:multiLevelType w:val="multilevel"/>
    <w:tmpl w:val="5B08B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57E66C0"/>
    <w:multiLevelType w:val="hybridMultilevel"/>
    <w:tmpl w:val="9BFA456C"/>
    <w:lvl w:ilvl="0" w:tplc="FFFFFFFF">
      <w:start w:val="1"/>
      <w:numFmt w:val="decimal"/>
      <w:lvlText w:val="[%1]."/>
      <w:lvlJc w:val="left"/>
      <w:pPr>
        <w:ind w:left="900" w:hanging="420"/>
      </w:pPr>
      <w:rPr>
        <w:rFonts w:hint="eastAsia"/>
      </w:rPr>
    </w:lvl>
    <w:lvl w:ilvl="1" w:tplc="8DAEF014">
      <w:start w:val="1"/>
      <w:numFmt w:val="decimal"/>
      <w:suff w:val="space"/>
      <w:lvlText w:val="[%2]"/>
      <w:lvlJc w:val="left"/>
      <w:pPr>
        <w:ind w:left="420" w:hanging="42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5132AE8"/>
    <w:multiLevelType w:val="multilevel"/>
    <w:tmpl w:val="8040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4"/>
  </w:num>
  <w:num w:numId="5">
    <w:abstractNumId w:val="1"/>
  </w:num>
  <w:num w:numId="6">
    <w:abstractNumId w:val="1"/>
  </w:num>
  <w:num w:numId="7">
    <w:abstractNumId w:val="1"/>
  </w:num>
  <w:num w:numId="8">
    <w:abstractNumId w:val="0"/>
  </w:num>
  <w:num w:numId="9">
    <w:abstractNumId w:val="1"/>
  </w:num>
  <w:num w:numId="10">
    <w:abstractNumId w:val="2"/>
  </w:num>
  <w:num w:numId="11">
    <w:abstractNumId w:val="1"/>
  </w:num>
  <w:num w:numId="12">
    <w:abstractNumId w:val="1"/>
  </w:num>
  <w:num w:numId="13">
    <w:abstractNumId w:val="1"/>
  </w:num>
  <w:num w:numId="14">
    <w:abstractNumId w:val="3"/>
  </w:num>
  <w:num w:numId="15">
    <w:abstractNumId w:val="1"/>
  </w:num>
  <w:num w:numId="16">
    <w:abstractNumId w:val="1"/>
  </w:num>
  <w:num w:numId="17">
    <w:abstractNumId w:val="1"/>
  </w:num>
  <w:num w:numId="18">
    <w:abstractNumId w:val="3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hideSpellingErrors/>
  <w:hideGrammaticalErrors/>
  <w:proofState w:spelling="clean" w:grammar="clean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ysTC2MDQyMjcyMbRQ0lEKTi0uzszPAykwNKkFADf5PvEtAAAA"/>
  </w:docVars>
  <w:rsids>
    <w:rsidRoot w:val="001D3A53"/>
    <w:rsid w:val="00007DE3"/>
    <w:rsid w:val="00017F8D"/>
    <w:rsid w:val="00020068"/>
    <w:rsid w:val="0002032A"/>
    <w:rsid w:val="00067BA4"/>
    <w:rsid w:val="000744DA"/>
    <w:rsid w:val="0009733F"/>
    <w:rsid w:val="000A55DD"/>
    <w:rsid w:val="000A60CE"/>
    <w:rsid w:val="000C7EDD"/>
    <w:rsid w:val="000D13D3"/>
    <w:rsid w:val="000E36E8"/>
    <w:rsid w:val="000F5A7A"/>
    <w:rsid w:val="00113864"/>
    <w:rsid w:val="00134C72"/>
    <w:rsid w:val="001430A7"/>
    <w:rsid w:val="00173143"/>
    <w:rsid w:val="00182690"/>
    <w:rsid w:val="00183A0F"/>
    <w:rsid w:val="001A4DAD"/>
    <w:rsid w:val="001B79C3"/>
    <w:rsid w:val="001D3A53"/>
    <w:rsid w:val="001F4B2E"/>
    <w:rsid w:val="001F517B"/>
    <w:rsid w:val="0020264B"/>
    <w:rsid w:val="00211883"/>
    <w:rsid w:val="0021416E"/>
    <w:rsid w:val="002150F6"/>
    <w:rsid w:val="002206CA"/>
    <w:rsid w:val="00230374"/>
    <w:rsid w:val="0023056B"/>
    <w:rsid w:val="00254733"/>
    <w:rsid w:val="00282B3E"/>
    <w:rsid w:val="00286790"/>
    <w:rsid w:val="002948AE"/>
    <w:rsid w:val="002A4A56"/>
    <w:rsid w:val="002D34AF"/>
    <w:rsid w:val="002E18EB"/>
    <w:rsid w:val="002E299F"/>
    <w:rsid w:val="002E45EC"/>
    <w:rsid w:val="00337425"/>
    <w:rsid w:val="00381DE4"/>
    <w:rsid w:val="0039071D"/>
    <w:rsid w:val="003A018A"/>
    <w:rsid w:val="003A0DE1"/>
    <w:rsid w:val="003C3E5E"/>
    <w:rsid w:val="003E3B33"/>
    <w:rsid w:val="004159E3"/>
    <w:rsid w:val="00422D63"/>
    <w:rsid w:val="00425A34"/>
    <w:rsid w:val="0043151D"/>
    <w:rsid w:val="00431D91"/>
    <w:rsid w:val="0043401F"/>
    <w:rsid w:val="00444A68"/>
    <w:rsid w:val="00447620"/>
    <w:rsid w:val="0045054C"/>
    <w:rsid w:val="004675A0"/>
    <w:rsid w:val="00487B6B"/>
    <w:rsid w:val="00493223"/>
    <w:rsid w:val="00495B96"/>
    <w:rsid w:val="004B26E8"/>
    <w:rsid w:val="004B5355"/>
    <w:rsid w:val="004F4124"/>
    <w:rsid w:val="0054538E"/>
    <w:rsid w:val="005647DC"/>
    <w:rsid w:val="00574BC7"/>
    <w:rsid w:val="00577FE7"/>
    <w:rsid w:val="0059182D"/>
    <w:rsid w:val="005A1869"/>
    <w:rsid w:val="005B2C1E"/>
    <w:rsid w:val="005B566F"/>
    <w:rsid w:val="005E2003"/>
    <w:rsid w:val="006025D6"/>
    <w:rsid w:val="00631865"/>
    <w:rsid w:val="006460AC"/>
    <w:rsid w:val="00655357"/>
    <w:rsid w:val="00681145"/>
    <w:rsid w:val="006909CD"/>
    <w:rsid w:val="006A5ABA"/>
    <w:rsid w:val="006C5DCE"/>
    <w:rsid w:val="006E179F"/>
    <w:rsid w:val="006E7709"/>
    <w:rsid w:val="006F3725"/>
    <w:rsid w:val="007027F2"/>
    <w:rsid w:val="00702A45"/>
    <w:rsid w:val="0071186E"/>
    <w:rsid w:val="00750F62"/>
    <w:rsid w:val="007747C0"/>
    <w:rsid w:val="007833D0"/>
    <w:rsid w:val="007A450B"/>
    <w:rsid w:val="007E4207"/>
    <w:rsid w:val="007E6D9E"/>
    <w:rsid w:val="00800120"/>
    <w:rsid w:val="00827077"/>
    <w:rsid w:val="008273EF"/>
    <w:rsid w:val="0085777D"/>
    <w:rsid w:val="0089338F"/>
    <w:rsid w:val="008A1A48"/>
    <w:rsid w:val="008A7A45"/>
    <w:rsid w:val="008B4B7B"/>
    <w:rsid w:val="008B5DC1"/>
    <w:rsid w:val="008D35EB"/>
    <w:rsid w:val="008E085E"/>
    <w:rsid w:val="00904244"/>
    <w:rsid w:val="00912BB4"/>
    <w:rsid w:val="009238DC"/>
    <w:rsid w:val="00926D50"/>
    <w:rsid w:val="00937438"/>
    <w:rsid w:val="00947A71"/>
    <w:rsid w:val="00966CCA"/>
    <w:rsid w:val="0097249B"/>
    <w:rsid w:val="009A0CA8"/>
    <w:rsid w:val="009A4B68"/>
    <w:rsid w:val="009A6422"/>
    <w:rsid w:val="009B6F0F"/>
    <w:rsid w:val="009F29D7"/>
    <w:rsid w:val="00A157F2"/>
    <w:rsid w:val="00A16A76"/>
    <w:rsid w:val="00A423D7"/>
    <w:rsid w:val="00A42C92"/>
    <w:rsid w:val="00A773FA"/>
    <w:rsid w:val="00A825BB"/>
    <w:rsid w:val="00AB7DD4"/>
    <w:rsid w:val="00B24FE6"/>
    <w:rsid w:val="00B455D3"/>
    <w:rsid w:val="00B51D97"/>
    <w:rsid w:val="00B530BA"/>
    <w:rsid w:val="00B817B9"/>
    <w:rsid w:val="00B97D96"/>
    <w:rsid w:val="00BE2DE6"/>
    <w:rsid w:val="00BF0F4B"/>
    <w:rsid w:val="00C1646C"/>
    <w:rsid w:val="00C33042"/>
    <w:rsid w:val="00C73568"/>
    <w:rsid w:val="00C82B9E"/>
    <w:rsid w:val="00C92651"/>
    <w:rsid w:val="00CA06FE"/>
    <w:rsid w:val="00CA70E4"/>
    <w:rsid w:val="00D30C6A"/>
    <w:rsid w:val="00D42C39"/>
    <w:rsid w:val="00D50C5A"/>
    <w:rsid w:val="00D5796E"/>
    <w:rsid w:val="00D85791"/>
    <w:rsid w:val="00DC0948"/>
    <w:rsid w:val="00DC4476"/>
    <w:rsid w:val="00DD0642"/>
    <w:rsid w:val="00DD4023"/>
    <w:rsid w:val="00DD4AC5"/>
    <w:rsid w:val="00DE3202"/>
    <w:rsid w:val="00DF5E53"/>
    <w:rsid w:val="00E63B3B"/>
    <w:rsid w:val="00E71A83"/>
    <w:rsid w:val="00E8058E"/>
    <w:rsid w:val="00E91070"/>
    <w:rsid w:val="00EA3789"/>
    <w:rsid w:val="00EC5D09"/>
    <w:rsid w:val="00ED0958"/>
    <w:rsid w:val="00ED21CC"/>
    <w:rsid w:val="00EE5E0D"/>
    <w:rsid w:val="00EF0283"/>
    <w:rsid w:val="00EF2F78"/>
    <w:rsid w:val="00F12863"/>
    <w:rsid w:val="00F27BC7"/>
    <w:rsid w:val="00F3645D"/>
    <w:rsid w:val="00F41502"/>
    <w:rsid w:val="00F53D1B"/>
    <w:rsid w:val="00F53E04"/>
    <w:rsid w:val="00F549B2"/>
    <w:rsid w:val="00F8439F"/>
    <w:rsid w:val="00FA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BD2C9A"/>
  <w15:chartTrackingRefBased/>
  <w15:docId w15:val="{79BFA4CB-0E91-46AA-A27A-C6F10EB8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709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0744DA"/>
    <w:pPr>
      <w:keepNext/>
      <w:keepLines/>
      <w:numPr>
        <w:numId w:val="29"/>
      </w:numPr>
      <w:spacing w:before="120" w:after="120"/>
      <w:ind w:firstLineChars="0" w:firstLine="0"/>
      <w:outlineLvl w:val="0"/>
    </w:pPr>
    <w:rPr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0744DA"/>
    <w:pPr>
      <w:keepNext/>
      <w:keepLines/>
      <w:numPr>
        <w:ilvl w:val="1"/>
        <w:numId w:val="1"/>
      </w:numPr>
      <w:spacing w:beforeLines="50" w:before="50" w:afterLines="50" w:after="50" w:line="300" w:lineRule="auto"/>
      <w:ind w:firstLineChars="0" w:firstLine="0"/>
      <w:jc w:val="left"/>
      <w:outlineLvl w:val="1"/>
    </w:pPr>
    <w:rPr>
      <w:rFonts w:cstheme="majorBidi"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0744DA"/>
    <w:pPr>
      <w:numPr>
        <w:ilvl w:val="2"/>
        <w:numId w:val="29"/>
      </w:numPr>
      <w:spacing w:before="120" w:after="120"/>
      <w:ind w:firstLineChars="0" w:firstLine="0"/>
      <w:jc w:val="left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EF2F78"/>
    <w:pPr>
      <w:keepNext/>
      <w:keepLines/>
      <w:spacing w:before="120" w:after="120"/>
      <w:jc w:val="center"/>
      <w:outlineLvl w:val="3"/>
    </w:pPr>
    <w:rPr>
      <w:rFonts w:asciiTheme="majorHAnsi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75A0"/>
    <w:rPr>
      <w:rFonts w:ascii="Times New Roman" w:eastAsia="宋体" w:hAnsi="Times New Roman"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0744DA"/>
    <w:rPr>
      <w:rFonts w:ascii="Times New Roman" w:eastAsia="宋体" w:hAnsi="Times New Roman" w:cstheme="majorBidi"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0744DA"/>
    <w:rPr>
      <w:rFonts w:ascii="Times New Roman" w:eastAsia="宋体" w:hAnsi="Times New Roman"/>
      <w:sz w:val="24"/>
      <w:szCs w:val="24"/>
    </w:rPr>
  </w:style>
  <w:style w:type="paragraph" w:styleId="a3">
    <w:name w:val="Title"/>
    <w:basedOn w:val="a"/>
    <w:next w:val="a"/>
    <w:link w:val="a4"/>
    <w:autoRedefine/>
    <w:uiPriority w:val="10"/>
    <w:qFormat/>
    <w:rsid w:val="006E179F"/>
    <w:pPr>
      <w:spacing w:before="240" w:after="60"/>
      <w:jc w:val="center"/>
      <w:outlineLvl w:val="0"/>
    </w:pPr>
    <w:rPr>
      <w:rFonts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6E179F"/>
    <w:rPr>
      <w:rFonts w:ascii="Times New Roman" w:eastAsia="宋体" w:hAnsi="Times New Roman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E179F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6E179F"/>
    <w:rPr>
      <w:rFonts w:ascii="Times New Roman" w:eastAsia="宋体" w:hAnsi="Times New Roman"/>
      <w:b/>
      <w:bCs/>
      <w:kern w:val="28"/>
      <w:sz w:val="32"/>
      <w:szCs w:val="32"/>
    </w:rPr>
  </w:style>
  <w:style w:type="paragraph" w:customStyle="1" w:styleId="a7">
    <w:name w:val="参考文献"/>
    <w:basedOn w:val="a8"/>
    <w:link w:val="a9"/>
    <w:autoRedefine/>
    <w:qFormat/>
    <w:rsid w:val="005B566F"/>
    <w:pPr>
      <w:ind w:firstLineChars="0" w:firstLine="0"/>
    </w:pPr>
    <w:rPr>
      <w:sz w:val="20"/>
    </w:rPr>
  </w:style>
  <w:style w:type="character" w:customStyle="1" w:styleId="a9">
    <w:name w:val="参考文献 字符"/>
    <w:basedOn w:val="a0"/>
    <w:link w:val="a7"/>
    <w:rsid w:val="005B566F"/>
    <w:rPr>
      <w:rFonts w:ascii="Times New Roman" w:eastAsia="宋体" w:hAnsi="Times New Roman"/>
      <w:kern w:val="21"/>
      <w:sz w:val="20"/>
    </w:rPr>
  </w:style>
  <w:style w:type="paragraph" w:styleId="a8">
    <w:name w:val="List Paragraph"/>
    <w:basedOn w:val="a"/>
    <w:uiPriority w:val="34"/>
    <w:qFormat/>
    <w:rsid w:val="00577FE7"/>
    <w:pPr>
      <w:ind w:firstLine="420"/>
    </w:pPr>
  </w:style>
  <w:style w:type="paragraph" w:styleId="aa">
    <w:name w:val="No Spacing"/>
    <w:uiPriority w:val="1"/>
    <w:qFormat/>
    <w:rsid w:val="00B97D96"/>
    <w:pPr>
      <w:widowControl w:val="0"/>
      <w:autoSpaceDE w:val="0"/>
      <w:ind w:firstLineChars="200" w:firstLine="200"/>
      <w:contextualSpacing/>
      <w:jc w:val="both"/>
    </w:pPr>
    <w:rPr>
      <w:rFonts w:ascii="Times New Roman" w:eastAsia="宋体" w:hAnsi="Times New Roman"/>
      <w:kern w:val="21"/>
    </w:rPr>
  </w:style>
  <w:style w:type="table" w:customStyle="1" w:styleId="ab">
    <w:name w:val="三线表格式"/>
    <w:basedOn w:val="a1"/>
    <w:uiPriority w:val="99"/>
    <w:rsid w:val="00134C72"/>
    <w:rPr>
      <w:szCs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6" w:space="0" w:color="auto"/>
        </w:tcBorders>
      </w:tcPr>
    </w:tblStylePr>
  </w:style>
  <w:style w:type="paragraph" w:styleId="ac">
    <w:name w:val="header"/>
    <w:basedOn w:val="a"/>
    <w:link w:val="ad"/>
    <w:uiPriority w:val="99"/>
    <w:unhideWhenUsed/>
    <w:rsid w:val="00C330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C33042"/>
    <w:rPr>
      <w:rFonts w:ascii="Times New Roman" w:eastAsia="宋体" w:hAnsi="Times New Roman"/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F2F78"/>
    <w:rPr>
      <w:rFonts w:asciiTheme="majorHAnsi" w:eastAsia="宋体" w:hAnsiTheme="majorHAnsi" w:cstheme="majorBidi"/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54538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54538E"/>
    <w:rPr>
      <w:rFonts w:ascii="Times New Roman" w:eastAsia="宋体" w:hAnsi="Times New Roman"/>
      <w:sz w:val="18"/>
      <w:szCs w:val="18"/>
    </w:rPr>
  </w:style>
  <w:style w:type="character" w:styleId="af0">
    <w:name w:val="Placeholder Text"/>
    <w:basedOn w:val="a0"/>
    <w:uiPriority w:val="99"/>
    <w:semiHidden/>
    <w:rsid w:val="00286790"/>
    <w:rPr>
      <w:color w:val="666666"/>
    </w:rPr>
  </w:style>
  <w:style w:type="table" w:customStyle="1" w:styleId="11">
    <w:name w:val="样式1"/>
    <w:basedOn w:val="a1"/>
    <w:uiPriority w:val="99"/>
    <w:rsid w:val="007E6D9E"/>
    <w:tblPr>
      <w:tblBorders>
        <w:top w:val="single" w:sz="4" w:space="0" w:color="auto"/>
        <w:bottom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7E6D9E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7E6D9E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7E6D9E"/>
    <w:rPr>
      <w:rFonts w:ascii="Times New Roman" w:eastAsia="宋体" w:hAnsi="Times New Roman"/>
      <w:szCs w:val="24"/>
    </w:rPr>
  </w:style>
  <w:style w:type="character" w:styleId="af4">
    <w:name w:val="Hyperlink"/>
    <w:basedOn w:val="a0"/>
    <w:uiPriority w:val="99"/>
    <w:unhideWhenUsed/>
    <w:rsid w:val="00E71A83"/>
    <w:rPr>
      <w:color w:val="0563C1" w:themeColor="hyperlink"/>
      <w:u w:val="single"/>
    </w:rPr>
  </w:style>
  <w:style w:type="table" w:styleId="af5">
    <w:name w:val="Table Grid"/>
    <w:basedOn w:val="a1"/>
    <w:uiPriority w:val="39"/>
    <w:rsid w:val="00020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caption"/>
    <w:basedOn w:val="a"/>
    <w:next w:val="a"/>
    <w:autoRedefine/>
    <w:uiPriority w:val="35"/>
    <w:unhideWhenUsed/>
    <w:qFormat/>
    <w:rsid w:val="00067BA4"/>
    <w:pPr>
      <w:ind w:firstLine="400"/>
      <w:jc w:val="center"/>
    </w:pPr>
    <w:rPr>
      <w:rFonts w:eastAsia="Times New Roman" w:cstheme="majorBidi"/>
      <w:sz w:val="20"/>
      <w:szCs w:val="20"/>
    </w:rPr>
  </w:style>
  <w:style w:type="paragraph" w:styleId="af7">
    <w:name w:val="annotation subject"/>
    <w:basedOn w:val="af2"/>
    <w:next w:val="af2"/>
    <w:link w:val="af8"/>
    <w:uiPriority w:val="99"/>
    <w:semiHidden/>
    <w:unhideWhenUsed/>
    <w:rsid w:val="00631865"/>
    <w:rPr>
      <w:b/>
      <w:bCs/>
    </w:rPr>
  </w:style>
  <w:style w:type="character" w:customStyle="1" w:styleId="af8">
    <w:name w:val="批注主题 字符"/>
    <w:basedOn w:val="af3"/>
    <w:link w:val="af7"/>
    <w:uiPriority w:val="99"/>
    <w:semiHidden/>
    <w:rsid w:val="00631865"/>
    <w:rPr>
      <w:rFonts w:ascii="Times New Roman" w:eastAsia="宋体" w:hAnsi="Times New Roman"/>
      <w:b/>
      <w:bCs/>
      <w:szCs w:val="24"/>
    </w:rPr>
  </w:style>
  <w:style w:type="paragraph" w:styleId="af9">
    <w:name w:val="Revision"/>
    <w:hidden/>
    <w:uiPriority w:val="99"/>
    <w:semiHidden/>
    <w:rsid w:val="00937438"/>
    <w:rPr>
      <w:rFonts w:ascii="Times New Roman" w:eastAsia="宋体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6F25E-156D-4EB7-94D9-B18E0392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6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S</dc:creator>
  <cp:keywords/>
  <dc:description/>
  <cp:lastModifiedBy>Min</cp:lastModifiedBy>
  <cp:revision>18</cp:revision>
  <dcterms:created xsi:type="dcterms:W3CDTF">2024-05-10T11:30:00Z</dcterms:created>
  <dcterms:modified xsi:type="dcterms:W3CDTF">2024-12-16T07:35:00Z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2de64056d5d2947e116a12987b4797d66f971d470c8c4b3d8846a71a9b0bcffd</vt:lpwstr>
  </property>
</Properties>
</file>