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74378" w14:textId="7071B44F" w:rsidR="005A5925" w:rsidRPr="00D444E0" w:rsidRDefault="001E6BF9">
      <w:pPr>
        <w:rPr>
          <w:rFonts w:ascii="Times New Roman" w:hAnsi="Times New Roman" w:cs="Times New Roman"/>
          <w:lang w:val="en-US"/>
        </w:rPr>
      </w:pPr>
      <w:r w:rsidRPr="00D444E0">
        <w:rPr>
          <w:rFonts w:ascii="Times New Roman" w:hAnsi="Times New Roman" w:cs="Times New Roman"/>
          <w:b/>
          <w:bCs/>
          <w:lang w:val="en-US"/>
        </w:rPr>
        <w:t xml:space="preserve">Supplementary Table </w:t>
      </w:r>
      <w:r w:rsidR="0010740D">
        <w:rPr>
          <w:rFonts w:ascii="Times New Roman" w:hAnsi="Times New Roman" w:cs="Times New Roman"/>
          <w:b/>
          <w:bCs/>
          <w:lang w:val="en-US"/>
        </w:rPr>
        <w:t>1</w:t>
      </w:r>
      <w:r w:rsidRPr="00D444E0">
        <w:rPr>
          <w:rFonts w:ascii="Times New Roman" w:hAnsi="Times New Roman" w:cs="Times New Roman"/>
          <w:b/>
          <w:bCs/>
          <w:lang w:val="en-US"/>
        </w:rPr>
        <w:t>:</w:t>
      </w:r>
      <w:r w:rsidRPr="00D444E0">
        <w:rPr>
          <w:rFonts w:ascii="Times New Roman" w:hAnsi="Times New Roman" w:cs="Times New Roman"/>
          <w:lang w:val="en-US"/>
        </w:rPr>
        <w:t xml:space="preserve"> Standards for Reporting Qualitative Research (SRQR) checklist</w:t>
      </w:r>
    </w:p>
    <w:tbl>
      <w:tblPr>
        <w:tblStyle w:val="TableGrid"/>
        <w:tblW w:w="5000" w:type="pct"/>
        <w:tblLayout w:type="fixed"/>
        <w:tblLook w:val="04A0" w:firstRow="1" w:lastRow="0" w:firstColumn="1" w:lastColumn="0" w:noHBand="0" w:noVBand="1"/>
      </w:tblPr>
      <w:tblGrid>
        <w:gridCol w:w="703"/>
        <w:gridCol w:w="2126"/>
        <w:gridCol w:w="4254"/>
        <w:gridCol w:w="1933"/>
      </w:tblGrid>
      <w:tr w:rsidR="00C10B6B" w:rsidRPr="00D444E0" w14:paraId="61FBB990" w14:textId="77777777" w:rsidTr="007B0200">
        <w:tc>
          <w:tcPr>
            <w:tcW w:w="390" w:type="pct"/>
          </w:tcPr>
          <w:p w14:paraId="0A63A155" w14:textId="5F012291" w:rsidR="00C10B6B" w:rsidRPr="00D444E0" w:rsidRDefault="00C10B6B">
            <w:pPr>
              <w:rPr>
                <w:rFonts w:ascii="Times New Roman" w:hAnsi="Times New Roman" w:cs="Times New Roman"/>
                <w:b/>
                <w:bCs/>
                <w:lang w:val="en-US"/>
              </w:rPr>
            </w:pPr>
            <w:r w:rsidRPr="00D444E0">
              <w:rPr>
                <w:rFonts w:ascii="Times New Roman" w:hAnsi="Times New Roman" w:cs="Times New Roman"/>
                <w:b/>
                <w:bCs/>
                <w:lang w:val="en-US"/>
              </w:rPr>
              <w:t>S.no.</w:t>
            </w:r>
          </w:p>
        </w:tc>
        <w:tc>
          <w:tcPr>
            <w:tcW w:w="1179" w:type="pct"/>
          </w:tcPr>
          <w:p w14:paraId="1698A9AF" w14:textId="23DADBB3" w:rsidR="00C10B6B" w:rsidRPr="00D444E0" w:rsidRDefault="001E6BF9">
            <w:pPr>
              <w:rPr>
                <w:rFonts w:ascii="Times New Roman" w:hAnsi="Times New Roman" w:cs="Times New Roman"/>
                <w:b/>
                <w:bCs/>
                <w:lang w:val="en-US"/>
              </w:rPr>
            </w:pPr>
            <w:r w:rsidRPr="00D444E0">
              <w:rPr>
                <w:rFonts w:ascii="Times New Roman" w:hAnsi="Times New Roman" w:cs="Times New Roman"/>
                <w:b/>
                <w:bCs/>
                <w:lang w:val="en-US"/>
              </w:rPr>
              <w:t>Reporting item</w:t>
            </w:r>
          </w:p>
        </w:tc>
        <w:tc>
          <w:tcPr>
            <w:tcW w:w="2359" w:type="pct"/>
          </w:tcPr>
          <w:p w14:paraId="79B26B13" w14:textId="016E3F0E" w:rsidR="00C10B6B" w:rsidRPr="00D444E0" w:rsidRDefault="00C10B6B">
            <w:pPr>
              <w:rPr>
                <w:rFonts w:ascii="Times New Roman" w:hAnsi="Times New Roman" w:cs="Times New Roman"/>
                <w:b/>
                <w:bCs/>
                <w:lang w:val="en-US"/>
              </w:rPr>
            </w:pPr>
            <w:r w:rsidRPr="00D444E0">
              <w:rPr>
                <w:rFonts w:ascii="Times New Roman" w:hAnsi="Times New Roman" w:cs="Times New Roman"/>
                <w:b/>
                <w:bCs/>
                <w:lang w:val="en-US"/>
              </w:rPr>
              <w:t>Item description</w:t>
            </w:r>
          </w:p>
        </w:tc>
        <w:tc>
          <w:tcPr>
            <w:tcW w:w="1072" w:type="pct"/>
          </w:tcPr>
          <w:p w14:paraId="4CC2A333" w14:textId="2BC7431A" w:rsidR="00C10B6B" w:rsidRPr="00D444E0" w:rsidRDefault="00C10B6B">
            <w:pPr>
              <w:rPr>
                <w:rFonts w:ascii="Times New Roman" w:hAnsi="Times New Roman" w:cs="Times New Roman"/>
                <w:b/>
                <w:bCs/>
                <w:lang w:val="en-US"/>
              </w:rPr>
            </w:pPr>
            <w:r w:rsidRPr="00D444E0">
              <w:rPr>
                <w:rFonts w:ascii="Times New Roman" w:hAnsi="Times New Roman" w:cs="Times New Roman"/>
                <w:b/>
                <w:bCs/>
                <w:lang w:val="en-US"/>
              </w:rPr>
              <w:t>Page/Line No</w:t>
            </w:r>
          </w:p>
        </w:tc>
      </w:tr>
      <w:tr w:rsidR="00C10B6B" w:rsidRPr="00D444E0" w14:paraId="02BB4F1C" w14:textId="77777777" w:rsidTr="007B0200">
        <w:tc>
          <w:tcPr>
            <w:tcW w:w="390" w:type="pct"/>
          </w:tcPr>
          <w:p w14:paraId="0FD4E4CF" w14:textId="1E2B1701" w:rsidR="00C10B6B" w:rsidRPr="00D444E0" w:rsidRDefault="001E6BF9">
            <w:pPr>
              <w:rPr>
                <w:rFonts w:ascii="Times New Roman" w:hAnsi="Times New Roman" w:cs="Times New Roman"/>
                <w:lang w:val="en-US"/>
              </w:rPr>
            </w:pPr>
            <w:r w:rsidRPr="00D444E0">
              <w:rPr>
                <w:rFonts w:ascii="Times New Roman" w:hAnsi="Times New Roman" w:cs="Times New Roman"/>
                <w:lang w:val="en-US"/>
              </w:rPr>
              <w:t>1</w:t>
            </w:r>
          </w:p>
        </w:tc>
        <w:tc>
          <w:tcPr>
            <w:tcW w:w="1179" w:type="pct"/>
          </w:tcPr>
          <w:p w14:paraId="110AA195" w14:textId="2B30F287" w:rsidR="00C10B6B" w:rsidRPr="00D444E0" w:rsidRDefault="00C10B6B">
            <w:pPr>
              <w:rPr>
                <w:rFonts w:ascii="Times New Roman" w:hAnsi="Times New Roman" w:cs="Times New Roman"/>
                <w:lang w:val="en-US"/>
              </w:rPr>
            </w:pPr>
            <w:r w:rsidRPr="00D444E0">
              <w:rPr>
                <w:rFonts w:ascii="Times New Roman" w:hAnsi="Times New Roman" w:cs="Times New Roman"/>
                <w:lang w:val="en-US"/>
              </w:rPr>
              <w:t xml:space="preserve">Title, abstract and background </w:t>
            </w:r>
          </w:p>
        </w:tc>
        <w:tc>
          <w:tcPr>
            <w:tcW w:w="2359" w:type="pct"/>
          </w:tcPr>
          <w:p w14:paraId="2438C4C7" w14:textId="6F278875" w:rsidR="001E6BF9" w:rsidRPr="00D444E0" w:rsidRDefault="001E6BF9" w:rsidP="001E6BF9">
            <w:pPr>
              <w:rPr>
                <w:rFonts w:ascii="Times New Roman" w:hAnsi="Times New Roman" w:cs="Times New Roman"/>
              </w:rPr>
            </w:pPr>
            <w:r w:rsidRPr="00D444E0">
              <w:rPr>
                <w:rFonts w:ascii="Times New Roman" w:hAnsi="Times New Roman" w:cs="Times New Roman"/>
              </w:rPr>
              <w:t>Concise description of the nature and</w:t>
            </w:r>
          </w:p>
          <w:p w14:paraId="30E1D39F"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topic of the study Identifying</w:t>
            </w:r>
          </w:p>
          <w:p w14:paraId="62803F9E"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the study as qualitative or indicating</w:t>
            </w:r>
          </w:p>
          <w:p w14:paraId="6D158DD3"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the approach (e.g., ethnography,</w:t>
            </w:r>
          </w:p>
          <w:p w14:paraId="6EEEDA66"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grounded theory) or data collection</w:t>
            </w:r>
          </w:p>
          <w:p w14:paraId="5C3D79E8"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methods (e.g., interview, focus</w:t>
            </w:r>
          </w:p>
          <w:p w14:paraId="5FE5838E" w14:textId="24E48DFA" w:rsidR="00C10B6B" w:rsidRPr="00D444E0" w:rsidRDefault="001E6BF9">
            <w:pPr>
              <w:rPr>
                <w:rFonts w:ascii="Times New Roman" w:hAnsi="Times New Roman" w:cs="Times New Roman"/>
              </w:rPr>
            </w:pPr>
            <w:r w:rsidRPr="001E6BF9">
              <w:rPr>
                <w:rFonts w:ascii="Times New Roman" w:hAnsi="Times New Roman" w:cs="Times New Roman"/>
              </w:rPr>
              <w:t>group) is recommended</w:t>
            </w:r>
          </w:p>
        </w:tc>
        <w:tc>
          <w:tcPr>
            <w:tcW w:w="1072" w:type="pct"/>
          </w:tcPr>
          <w:p w14:paraId="4B0B2AB0" w14:textId="77777777" w:rsidR="007B0200" w:rsidRPr="007B0200" w:rsidRDefault="007B0200">
            <w:pPr>
              <w:rPr>
                <w:rFonts w:ascii="Times New Roman" w:hAnsi="Times New Roman" w:cs="Times New Roman"/>
                <w:i/>
                <w:iCs/>
                <w:lang w:val="en-US"/>
              </w:rPr>
            </w:pPr>
            <w:r w:rsidRPr="007B0200">
              <w:rPr>
                <w:rFonts w:ascii="Times New Roman" w:hAnsi="Times New Roman" w:cs="Times New Roman"/>
                <w:i/>
                <w:iCs/>
                <w:lang w:val="en-US"/>
              </w:rPr>
              <w:t>Refer to title page.</w:t>
            </w:r>
          </w:p>
          <w:p w14:paraId="02F4C1CC" w14:textId="6D70D983" w:rsidR="00C10B6B" w:rsidRPr="00D444E0" w:rsidRDefault="001E6BF9">
            <w:pPr>
              <w:rPr>
                <w:rFonts w:ascii="Times New Roman" w:hAnsi="Times New Roman" w:cs="Times New Roman"/>
                <w:lang w:val="en-US"/>
              </w:rPr>
            </w:pPr>
            <w:r w:rsidRPr="00D444E0">
              <w:rPr>
                <w:rFonts w:ascii="Times New Roman" w:hAnsi="Times New Roman" w:cs="Times New Roman"/>
                <w:lang w:val="en-US"/>
              </w:rPr>
              <w:t xml:space="preserve">Page 1/Line </w:t>
            </w:r>
            <w:r w:rsidR="009F59FA">
              <w:rPr>
                <w:rFonts w:ascii="Times New Roman" w:hAnsi="Times New Roman" w:cs="Times New Roman"/>
                <w:lang w:val="en-US"/>
              </w:rPr>
              <w:t>2</w:t>
            </w:r>
          </w:p>
        </w:tc>
      </w:tr>
      <w:tr w:rsidR="00C10B6B" w:rsidRPr="00D444E0" w14:paraId="724EB351" w14:textId="77777777" w:rsidTr="007B0200">
        <w:tc>
          <w:tcPr>
            <w:tcW w:w="390" w:type="pct"/>
          </w:tcPr>
          <w:p w14:paraId="3123945F" w14:textId="74AD703B" w:rsidR="00C10B6B" w:rsidRPr="00D444E0" w:rsidRDefault="001E6BF9">
            <w:pPr>
              <w:rPr>
                <w:rFonts w:ascii="Times New Roman" w:hAnsi="Times New Roman" w:cs="Times New Roman"/>
                <w:lang w:val="en-US"/>
              </w:rPr>
            </w:pPr>
            <w:r w:rsidRPr="00D444E0">
              <w:rPr>
                <w:rFonts w:ascii="Times New Roman" w:hAnsi="Times New Roman" w:cs="Times New Roman"/>
                <w:lang w:val="en-US"/>
              </w:rPr>
              <w:t>2</w:t>
            </w:r>
          </w:p>
        </w:tc>
        <w:tc>
          <w:tcPr>
            <w:tcW w:w="1179" w:type="pct"/>
          </w:tcPr>
          <w:p w14:paraId="314D9815" w14:textId="755AA2C7" w:rsidR="00C10B6B" w:rsidRPr="00D444E0" w:rsidRDefault="00C10B6B">
            <w:pPr>
              <w:rPr>
                <w:rFonts w:ascii="Times New Roman" w:hAnsi="Times New Roman" w:cs="Times New Roman"/>
                <w:lang w:val="en-US"/>
              </w:rPr>
            </w:pPr>
            <w:r w:rsidRPr="00D444E0">
              <w:rPr>
                <w:rFonts w:ascii="Times New Roman" w:hAnsi="Times New Roman" w:cs="Times New Roman"/>
                <w:lang w:val="en-US"/>
              </w:rPr>
              <w:t xml:space="preserve">Abstract </w:t>
            </w:r>
          </w:p>
        </w:tc>
        <w:tc>
          <w:tcPr>
            <w:tcW w:w="2359" w:type="pct"/>
          </w:tcPr>
          <w:p w14:paraId="3A555A77"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Summary of key elements of the</w:t>
            </w:r>
          </w:p>
          <w:p w14:paraId="777C656A"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study using the abstract format of</w:t>
            </w:r>
          </w:p>
          <w:p w14:paraId="7A4B79B5"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the intended publication; typically</w:t>
            </w:r>
          </w:p>
          <w:p w14:paraId="3C890BAA"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includes background, purpose,</w:t>
            </w:r>
          </w:p>
          <w:p w14:paraId="08D024D1" w14:textId="06ABE328" w:rsidR="00C10B6B" w:rsidRPr="00D444E0" w:rsidRDefault="001E6BF9">
            <w:pPr>
              <w:rPr>
                <w:rFonts w:ascii="Times New Roman" w:hAnsi="Times New Roman" w:cs="Times New Roman"/>
              </w:rPr>
            </w:pPr>
            <w:r w:rsidRPr="001E6BF9">
              <w:rPr>
                <w:rFonts w:ascii="Times New Roman" w:hAnsi="Times New Roman" w:cs="Times New Roman"/>
              </w:rPr>
              <w:t>methods, results, and conclusions</w:t>
            </w:r>
          </w:p>
        </w:tc>
        <w:tc>
          <w:tcPr>
            <w:tcW w:w="1072" w:type="pct"/>
          </w:tcPr>
          <w:p w14:paraId="486D2C92" w14:textId="77777777" w:rsidR="007B0200" w:rsidRDefault="00D444E0">
            <w:pPr>
              <w:rPr>
                <w:rFonts w:ascii="Times New Roman" w:hAnsi="Times New Roman" w:cs="Times New Roman"/>
                <w:i/>
                <w:iCs/>
                <w:lang w:val="en-US"/>
              </w:rPr>
            </w:pPr>
            <w:r w:rsidRPr="00D444E0">
              <w:rPr>
                <w:rFonts w:ascii="Times New Roman" w:hAnsi="Times New Roman" w:cs="Times New Roman"/>
                <w:i/>
                <w:iCs/>
                <w:lang w:val="en-US"/>
              </w:rPr>
              <w:t>Refer to abstract section</w:t>
            </w:r>
            <w:r>
              <w:rPr>
                <w:rFonts w:ascii="Times New Roman" w:hAnsi="Times New Roman" w:cs="Times New Roman"/>
                <w:i/>
                <w:iCs/>
                <w:lang w:val="en-US"/>
              </w:rPr>
              <w:t xml:space="preserve">. </w:t>
            </w:r>
          </w:p>
          <w:p w14:paraId="34210878" w14:textId="20E1BE0C" w:rsidR="00C10B6B" w:rsidRPr="00D444E0" w:rsidRDefault="001E6BF9">
            <w:pPr>
              <w:rPr>
                <w:rFonts w:ascii="Times New Roman" w:hAnsi="Times New Roman" w:cs="Times New Roman"/>
                <w:i/>
                <w:iCs/>
                <w:lang w:val="en-US"/>
              </w:rPr>
            </w:pPr>
            <w:r w:rsidRPr="00D444E0">
              <w:rPr>
                <w:rFonts w:ascii="Times New Roman" w:hAnsi="Times New Roman" w:cs="Times New Roman"/>
                <w:lang w:val="en-US"/>
              </w:rPr>
              <w:t>Page 3/Line 39-6</w:t>
            </w:r>
            <w:r w:rsidR="009F59FA">
              <w:rPr>
                <w:rFonts w:ascii="Times New Roman" w:hAnsi="Times New Roman" w:cs="Times New Roman"/>
                <w:lang w:val="en-US"/>
              </w:rPr>
              <w:t>7</w:t>
            </w:r>
          </w:p>
        </w:tc>
      </w:tr>
      <w:tr w:rsidR="001E6BF9" w:rsidRPr="00D444E0" w14:paraId="4813CB76" w14:textId="77777777" w:rsidTr="001E6BF9">
        <w:tc>
          <w:tcPr>
            <w:tcW w:w="5000" w:type="pct"/>
            <w:gridSpan w:val="4"/>
          </w:tcPr>
          <w:p w14:paraId="73240654" w14:textId="63102F72" w:rsidR="001E6BF9" w:rsidRPr="00D444E0" w:rsidRDefault="001E6BF9">
            <w:pPr>
              <w:rPr>
                <w:rFonts w:ascii="Times New Roman" w:hAnsi="Times New Roman" w:cs="Times New Roman"/>
                <w:lang w:val="en-US"/>
              </w:rPr>
            </w:pPr>
            <w:r w:rsidRPr="00D444E0">
              <w:rPr>
                <w:rFonts w:ascii="Times New Roman" w:hAnsi="Times New Roman" w:cs="Times New Roman"/>
                <w:b/>
                <w:bCs/>
                <w:lang w:val="en-US"/>
              </w:rPr>
              <w:t>Introduction</w:t>
            </w:r>
          </w:p>
        </w:tc>
      </w:tr>
      <w:tr w:rsidR="00C10B6B" w:rsidRPr="00D444E0" w14:paraId="75490017" w14:textId="77777777" w:rsidTr="007B0200">
        <w:tc>
          <w:tcPr>
            <w:tcW w:w="390" w:type="pct"/>
          </w:tcPr>
          <w:p w14:paraId="3A636EAB" w14:textId="3CB771E8" w:rsidR="00C10B6B" w:rsidRPr="00D444E0" w:rsidRDefault="001E6BF9">
            <w:pPr>
              <w:rPr>
                <w:rFonts w:ascii="Times New Roman" w:hAnsi="Times New Roman" w:cs="Times New Roman"/>
                <w:lang w:val="en-US"/>
              </w:rPr>
            </w:pPr>
            <w:r w:rsidRPr="00D444E0">
              <w:rPr>
                <w:rFonts w:ascii="Times New Roman" w:hAnsi="Times New Roman" w:cs="Times New Roman"/>
                <w:lang w:val="en-US"/>
              </w:rPr>
              <w:t>3</w:t>
            </w:r>
          </w:p>
        </w:tc>
        <w:tc>
          <w:tcPr>
            <w:tcW w:w="1179" w:type="pct"/>
          </w:tcPr>
          <w:p w14:paraId="5EA228AF" w14:textId="3CFFBF87" w:rsidR="00C10B6B" w:rsidRPr="00D444E0" w:rsidRDefault="00C10B6B">
            <w:pPr>
              <w:rPr>
                <w:rFonts w:ascii="Times New Roman" w:hAnsi="Times New Roman" w:cs="Times New Roman"/>
                <w:lang w:val="en-US"/>
              </w:rPr>
            </w:pPr>
            <w:r w:rsidRPr="00D444E0">
              <w:rPr>
                <w:rFonts w:ascii="Times New Roman" w:hAnsi="Times New Roman" w:cs="Times New Roman"/>
                <w:lang w:val="en-US"/>
              </w:rPr>
              <w:t xml:space="preserve">Problem formulation </w:t>
            </w:r>
          </w:p>
        </w:tc>
        <w:tc>
          <w:tcPr>
            <w:tcW w:w="2359" w:type="pct"/>
          </w:tcPr>
          <w:p w14:paraId="7E489D14"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Description and significance of the</w:t>
            </w:r>
          </w:p>
          <w:p w14:paraId="42BF155B"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problem/phenomenon studied;</w:t>
            </w:r>
          </w:p>
          <w:p w14:paraId="37A31F19"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review of relevant theory and</w:t>
            </w:r>
          </w:p>
          <w:p w14:paraId="0DFFADED" w14:textId="348FEE93" w:rsidR="00C10B6B" w:rsidRPr="00D444E0" w:rsidRDefault="001E6BF9">
            <w:pPr>
              <w:rPr>
                <w:rFonts w:ascii="Times New Roman" w:hAnsi="Times New Roman" w:cs="Times New Roman"/>
              </w:rPr>
            </w:pPr>
            <w:r w:rsidRPr="001E6BF9">
              <w:rPr>
                <w:rFonts w:ascii="Times New Roman" w:hAnsi="Times New Roman" w:cs="Times New Roman"/>
              </w:rPr>
              <w:t>empirical work; problem statement</w:t>
            </w:r>
          </w:p>
        </w:tc>
        <w:tc>
          <w:tcPr>
            <w:tcW w:w="1072" w:type="pct"/>
          </w:tcPr>
          <w:p w14:paraId="6B171656" w14:textId="77777777" w:rsidR="007B0200" w:rsidRDefault="00D444E0">
            <w:pPr>
              <w:rPr>
                <w:rFonts w:ascii="Times New Roman" w:hAnsi="Times New Roman" w:cs="Times New Roman"/>
                <w:lang w:val="en-US"/>
              </w:rPr>
            </w:pPr>
            <w:r w:rsidRPr="00D444E0">
              <w:rPr>
                <w:rFonts w:ascii="Times New Roman" w:hAnsi="Times New Roman" w:cs="Times New Roman"/>
                <w:i/>
                <w:iCs/>
                <w:lang w:val="en-US"/>
              </w:rPr>
              <w:t>Refer to introduction section.</w:t>
            </w:r>
            <w:r>
              <w:rPr>
                <w:rFonts w:ascii="Times New Roman" w:hAnsi="Times New Roman" w:cs="Times New Roman"/>
                <w:lang w:val="en-US"/>
              </w:rPr>
              <w:t xml:space="preserve"> </w:t>
            </w:r>
          </w:p>
          <w:p w14:paraId="24C0033D" w14:textId="71C8F82F" w:rsidR="00C10B6B" w:rsidRPr="00D444E0" w:rsidRDefault="00905BFB">
            <w:pPr>
              <w:rPr>
                <w:rFonts w:ascii="Times New Roman" w:hAnsi="Times New Roman" w:cs="Times New Roman"/>
                <w:lang w:val="en-US"/>
              </w:rPr>
            </w:pPr>
            <w:r w:rsidRPr="00D444E0">
              <w:rPr>
                <w:rFonts w:ascii="Times New Roman" w:hAnsi="Times New Roman" w:cs="Times New Roman"/>
                <w:lang w:val="en-US"/>
              </w:rPr>
              <w:t>Page 5-6/Line 7</w:t>
            </w:r>
            <w:r w:rsidR="009F59FA">
              <w:rPr>
                <w:rFonts w:ascii="Times New Roman" w:hAnsi="Times New Roman" w:cs="Times New Roman"/>
                <w:lang w:val="en-US"/>
              </w:rPr>
              <w:t>1</w:t>
            </w:r>
            <w:r w:rsidRPr="00D444E0">
              <w:rPr>
                <w:rFonts w:ascii="Times New Roman" w:hAnsi="Times New Roman" w:cs="Times New Roman"/>
                <w:lang w:val="en-US"/>
              </w:rPr>
              <w:t>-11</w:t>
            </w:r>
            <w:r w:rsidR="009F59FA">
              <w:rPr>
                <w:rFonts w:ascii="Times New Roman" w:hAnsi="Times New Roman" w:cs="Times New Roman"/>
                <w:lang w:val="en-US"/>
              </w:rPr>
              <w:t>4</w:t>
            </w:r>
          </w:p>
        </w:tc>
      </w:tr>
      <w:tr w:rsidR="00C10B6B" w:rsidRPr="00D444E0" w14:paraId="3F9B2AB4" w14:textId="77777777" w:rsidTr="007B0200">
        <w:tc>
          <w:tcPr>
            <w:tcW w:w="390" w:type="pct"/>
          </w:tcPr>
          <w:p w14:paraId="7D38A6C4" w14:textId="19BC804C" w:rsidR="00C10B6B" w:rsidRPr="00D444E0" w:rsidRDefault="001E6BF9">
            <w:pPr>
              <w:rPr>
                <w:rFonts w:ascii="Times New Roman" w:hAnsi="Times New Roman" w:cs="Times New Roman"/>
                <w:lang w:val="en-US"/>
              </w:rPr>
            </w:pPr>
            <w:r w:rsidRPr="00D444E0">
              <w:rPr>
                <w:rFonts w:ascii="Times New Roman" w:hAnsi="Times New Roman" w:cs="Times New Roman"/>
                <w:lang w:val="en-US"/>
              </w:rPr>
              <w:t>4</w:t>
            </w:r>
          </w:p>
        </w:tc>
        <w:tc>
          <w:tcPr>
            <w:tcW w:w="1179" w:type="pct"/>
          </w:tcPr>
          <w:p w14:paraId="53553477" w14:textId="13995AAF" w:rsidR="00C10B6B" w:rsidRPr="00D444E0" w:rsidRDefault="00C10B6B">
            <w:pPr>
              <w:rPr>
                <w:rFonts w:ascii="Times New Roman" w:hAnsi="Times New Roman" w:cs="Times New Roman"/>
                <w:lang w:val="en-US"/>
              </w:rPr>
            </w:pPr>
            <w:r w:rsidRPr="00D444E0">
              <w:rPr>
                <w:rFonts w:ascii="Times New Roman" w:hAnsi="Times New Roman" w:cs="Times New Roman"/>
                <w:lang w:val="en-US"/>
              </w:rPr>
              <w:t xml:space="preserve">Purpose /research question </w:t>
            </w:r>
          </w:p>
        </w:tc>
        <w:tc>
          <w:tcPr>
            <w:tcW w:w="2359" w:type="pct"/>
          </w:tcPr>
          <w:p w14:paraId="3F8E36BE"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Purpose of the study and specific</w:t>
            </w:r>
          </w:p>
          <w:p w14:paraId="06CAA727" w14:textId="56C3345C" w:rsidR="00C10B6B" w:rsidRPr="00D444E0" w:rsidRDefault="001E6BF9">
            <w:pPr>
              <w:rPr>
                <w:rFonts w:ascii="Times New Roman" w:hAnsi="Times New Roman" w:cs="Times New Roman"/>
              </w:rPr>
            </w:pPr>
            <w:r w:rsidRPr="001E6BF9">
              <w:rPr>
                <w:rFonts w:ascii="Times New Roman" w:hAnsi="Times New Roman" w:cs="Times New Roman"/>
              </w:rPr>
              <w:t>objectives or questions</w:t>
            </w:r>
          </w:p>
        </w:tc>
        <w:tc>
          <w:tcPr>
            <w:tcW w:w="1072" w:type="pct"/>
          </w:tcPr>
          <w:p w14:paraId="547BF0D5" w14:textId="77777777" w:rsidR="007B0200" w:rsidRDefault="00D444E0">
            <w:pPr>
              <w:rPr>
                <w:rFonts w:ascii="Times New Roman" w:hAnsi="Times New Roman" w:cs="Times New Roman"/>
                <w:lang w:val="en-US"/>
              </w:rPr>
            </w:pPr>
            <w:r w:rsidRPr="00D444E0">
              <w:rPr>
                <w:rFonts w:ascii="Times New Roman" w:hAnsi="Times New Roman" w:cs="Times New Roman"/>
                <w:i/>
                <w:iCs/>
                <w:lang w:val="en-US"/>
              </w:rPr>
              <w:t>Refer to introduction section.</w:t>
            </w:r>
            <w:r>
              <w:rPr>
                <w:rFonts w:ascii="Times New Roman" w:hAnsi="Times New Roman" w:cs="Times New Roman"/>
                <w:lang w:val="en-US"/>
              </w:rPr>
              <w:t xml:space="preserve"> </w:t>
            </w:r>
          </w:p>
          <w:p w14:paraId="277B488E" w14:textId="7934CFF9" w:rsidR="00C10B6B" w:rsidRPr="00D444E0" w:rsidRDefault="00600A87">
            <w:pPr>
              <w:rPr>
                <w:rFonts w:ascii="Times New Roman" w:hAnsi="Times New Roman" w:cs="Times New Roman"/>
                <w:lang w:val="en-US"/>
              </w:rPr>
            </w:pPr>
            <w:r w:rsidRPr="00D444E0">
              <w:rPr>
                <w:rFonts w:ascii="Times New Roman" w:hAnsi="Times New Roman" w:cs="Times New Roman"/>
                <w:lang w:val="en-US"/>
              </w:rPr>
              <w:t>Page 6/Line 12</w:t>
            </w:r>
            <w:r w:rsidR="009F59FA">
              <w:rPr>
                <w:rFonts w:ascii="Times New Roman" w:hAnsi="Times New Roman" w:cs="Times New Roman"/>
                <w:lang w:val="en-US"/>
              </w:rPr>
              <w:t>1</w:t>
            </w:r>
            <w:r w:rsidRPr="00D444E0">
              <w:rPr>
                <w:rFonts w:ascii="Times New Roman" w:hAnsi="Times New Roman" w:cs="Times New Roman"/>
                <w:lang w:val="en-US"/>
              </w:rPr>
              <w:t>-12</w:t>
            </w:r>
            <w:r w:rsidR="009F59FA">
              <w:rPr>
                <w:rFonts w:ascii="Times New Roman" w:hAnsi="Times New Roman" w:cs="Times New Roman"/>
                <w:lang w:val="en-US"/>
              </w:rPr>
              <w:t>5</w:t>
            </w:r>
          </w:p>
        </w:tc>
      </w:tr>
      <w:tr w:rsidR="000205A1" w:rsidRPr="00D444E0" w14:paraId="11DD6A99" w14:textId="77777777" w:rsidTr="000205A1">
        <w:tc>
          <w:tcPr>
            <w:tcW w:w="5000" w:type="pct"/>
            <w:gridSpan w:val="4"/>
          </w:tcPr>
          <w:p w14:paraId="0BF00430" w14:textId="46CEBF56" w:rsidR="000205A1" w:rsidRPr="00D444E0" w:rsidRDefault="000205A1">
            <w:pPr>
              <w:rPr>
                <w:rFonts w:ascii="Times New Roman" w:hAnsi="Times New Roman" w:cs="Times New Roman"/>
                <w:lang w:val="en-US"/>
              </w:rPr>
            </w:pPr>
            <w:r w:rsidRPr="00D444E0">
              <w:rPr>
                <w:rFonts w:ascii="Times New Roman" w:hAnsi="Times New Roman" w:cs="Times New Roman"/>
                <w:b/>
                <w:bCs/>
                <w:lang w:val="en-US"/>
              </w:rPr>
              <w:t>Methods</w:t>
            </w:r>
          </w:p>
        </w:tc>
      </w:tr>
      <w:tr w:rsidR="00C10B6B" w:rsidRPr="00D444E0" w14:paraId="717A1DC8" w14:textId="77777777" w:rsidTr="007B0200">
        <w:tc>
          <w:tcPr>
            <w:tcW w:w="390" w:type="pct"/>
          </w:tcPr>
          <w:p w14:paraId="3EBDA1E5" w14:textId="0A8F0748" w:rsidR="00C10B6B" w:rsidRPr="00D444E0" w:rsidRDefault="001E6BF9">
            <w:pPr>
              <w:rPr>
                <w:rFonts w:ascii="Times New Roman" w:hAnsi="Times New Roman" w:cs="Times New Roman"/>
                <w:lang w:val="en-US"/>
              </w:rPr>
            </w:pPr>
            <w:r w:rsidRPr="00D444E0">
              <w:rPr>
                <w:rFonts w:ascii="Times New Roman" w:hAnsi="Times New Roman" w:cs="Times New Roman"/>
                <w:lang w:val="en-US"/>
              </w:rPr>
              <w:t>5</w:t>
            </w:r>
          </w:p>
        </w:tc>
        <w:tc>
          <w:tcPr>
            <w:tcW w:w="1179" w:type="pct"/>
          </w:tcPr>
          <w:p w14:paraId="088478EA" w14:textId="3DE15984" w:rsidR="00C10B6B" w:rsidRPr="00D444E0" w:rsidRDefault="000205A1">
            <w:pPr>
              <w:rPr>
                <w:rFonts w:ascii="Times New Roman" w:hAnsi="Times New Roman" w:cs="Times New Roman"/>
                <w:lang w:val="en-US"/>
              </w:rPr>
            </w:pPr>
            <w:r w:rsidRPr="00D444E0">
              <w:rPr>
                <w:rFonts w:ascii="Times New Roman" w:hAnsi="Times New Roman" w:cs="Times New Roman"/>
                <w:lang w:val="en-US"/>
              </w:rPr>
              <w:t>Qualitative approach and r</w:t>
            </w:r>
            <w:r w:rsidR="00C10B6B" w:rsidRPr="00D444E0">
              <w:rPr>
                <w:rFonts w:ascii="Times New Roman" w:hAnsi="Times New Roman" w:cs="Times New Roman"/>
                <w:lang w:val="en-US"/>
              </w:rPr>
              <w:t>esearch paradigm</w:t>
            </w:r>
          </w:p>
        </w:tc>
        <w:tc>
          <w:tcPr>
            <w:tcW w:w="2359" w:type="pct"/>
          </w:tcPr>
          <w:p w14:paraId="213609CC"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Qualitative approach (e.g.,</w:t>
            </w:r>
          </w:p>
          <w:p w14:paraId="3122A616"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ethnography, grounded theory, case study, phenomenology, narrative research)</w:t>
            </w:r>
          </w:p>
          <w:p w14:paraId="194A5EB4" w14:textId="77777777" w:rsidR="001E6BF9" w:rsidRPr="001E6BF9" w:rsidRDefault="001E6BF9" w:rsidP="001E6BF9">
            <w:pPr>
              <w:rPr>
                <w:rFonts w:ascii="Times New Roman" w:hAnsi="Times New Roman" w:cs="Times New Roman"/>
              </w:rPr>
            </w:pPr>
            <w:r w:rsidRPr="001E6BF9">
              <w:rPr>
                <w:rFonts w:ascii="Times New Roman" w:hAnsi="Times New Roman" w:cs="Times New Roman"/>
              </w:rPr>
              <w:t>and guiding theory if appropriate; identifying the research paradigm (e.g.,</w:t>
            </w:r>
          </w:p>
          <w:p w14:paraId="5D1F60E7" w14:textId="150A0B22" w:rsidR="00C10B6B" w:rsidRPr="00D444E0" w:rsidRDefault="001E6BF9">
            <w:pPr>
              <w:rPr>
                <w:rFonts w:ascii="Times New Roman" w:hAnsi="Times New Roman" w:cs="Times New Roman"/>
              </w:rPr>
            </w:pPr>
            <w:r w:rsidRPr="001E6BF9">
              <w:rPr>
                <w:rFonts w:ascii="Times New Roman" w:hAnsi="Times New Roman" w:cs="Times New Roman"/>
              </w:rPr>
              <w:t>postpositivist, constructivist/ interpretivist) is also recommended; rationale*</w:t>
            </w:r>
          </w:p>
        </w:tc>
        <w:tc>
          <w:tcPr>
            <w:tcW w:w="1072" w:type="pct"/>
          </w:tcPr>
          <w:p w14:paraId="091B48B8" w14:textId="4DACAE18" w:rsidR="007B0200" w:rsidRDefault="00D444E0">
            <w:pPr>
              <w:rPr>
                <w:rFonts w:ascii="Times New Roman" w:hAnsi="Times New Roman" w:cs="Times New Roman"/>
                <w:lang w:val="en-US"/>
              </w:rPr>
            </w:pPr>
            <w:r w:rsidRPr="007B0200">
              <w:rPr>
                <w:rFonts w:ascii="Times New Roman" w:hAnsi="Times New Roman" w:cs="Times New Roman"/>
                <w:i/>
                <w:iCs/>
                <w:lang w:val="en-US"/>
              </w:rPr>
              <w:t>Refer to methods section</w:t>
            </w:r>
            <w:r w:rsidR="007B0200" w:rsidRPr="007B0200">
              <w:rPr>
                <w:rFonts w:ascii="Times New Roman" w:hAnsi="Times New Roman" w:cs="Times New Roman"/>
                <w:i/>
                <w:iCs/>
                <w:lang w:val="en-US"/>
              </w:rPr>
              <w:t>, sub-sections-</w:t>
            </w:r>
            <w:r w:rsidR="007B0200">
              <w:rPr>
                <w:rFonts w:ascii="Times New Roman" w:hAnsi="Times New Roman" w:cs="Times New Roman"/>
                <w:i/>
                <w:iCs/>
                <w:lang w:val="en-US"/>
              </w:rPr>
              <w:t>s</w:t>
            </w:r>
            <w:r w:rsidR="007B0200" w:rsidRPr="007B0200">
              <w:rPr>
                <w:rFonts w:ascii="Times New Roman" w:hAnsi="Times New Roman" w:cs="Times New Roman"/>
                <w:i/>
                <w:iCs/>
                <w:lang w:val="en-US"/>
              </w:rPr>
              <w:t>tudy design.</w:t>
            </w:r>
            <w:r w:rsidR="007B0200">
              <w:rPr>
                <w:rFonts w:ascii="Times New Roman" w:hAnsi="Times New Roman" w:cs="Times New Roman"/>
                <w:lang w:val="en-US"/>
              </w:rPr>
              <w:t xml:space="preserve"> </w:t>
            </w:r>
          </w:p>
          <w:p w14:paraId="17D56B17" w14:textId="5234E9D6" w:rsidR="00C10B6B" w:rsidRPr="00D444E0" w:rsidRDefault="00600A87">
            <w:pPr>
              <w:rPr>
                <w:rFonts w:ascii="Times New Roman" w:hAnsi="Times New Roman" w:cs="Times New Roman"/>
                <w:lang w:val="en-US"/>
              </w:rPr>
            </w:pPr>
            <w:r w:rsidRPr="00D444E0">
              <w:rPr>
                <w:rFonts w:ascii="Times New Roman" w:hAnsi="Times New Roman" w:cs="Times New Roman"/>
                <w:lang w:val="en-US"/>
              </w:rPr>
              <w:t>Page 6/Line 12</w:t>
            </w:r>
            <w:r w:rsidR="002A2029">
              <w:rPr>
                <w:rFonts w:ascii="Times New Roman" w:hAnsi="Times New Roman" w:cs="Times New Roman"/>
                <w:lang w:val="en-US"/>
              </w:rPr>
              <w:t>7</w:t>
            </w:r>
            <w:r w:rsidRPr="00D444E0">
              <w:rPr>
                <w:rFonts w:ascii="Times New Roman" w:hAnsi="Times New Roman" w:cs="Times New Roman"/>
                <w:lang w:val="en-US"/>
              </w:rPr>
              <w:t>-13</w:t>
            </w:r>
            <w:r w:rsidR="002A2029">
              <w:rPr>
                <w:rFonts w:ascii="Times New Roman" w:hAnsi="Times New Roman" w:cs="Times New Roman"/>
                <w:lang w:val="en-US"/>
              </w:rPr>
              <w:t>2</w:t>
            </w:r>
          </w:p>
        </w:tc>
      </w:tr>
      <w:tr w:rsidR="000205A1" w:rsidRPr="00D444E0" w14:paraId="3A36EE49" w14:textId="77777777" w:rsidTr="007B0200">
        <w:tc>
          <w:tcPr>
            <w:tcW w:w="390" w:type="pct"/>
          </w:tcPr>
          <w:p w14:paraId="59659110" w14:textId="0933F273"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6</w:t>
            </w:r>
          </w:p>
        </w:tc>
        <w:tc>
          <w:tcPr>
            <w:tcW w:w="1179" w:type="pct"/>
          </w:tcPr>
          <w:p w14:paraId="7B69984C" w14:textId="6D93C7D1"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 xml:space="preserve">Researcher characteristics and reflexivity </w:t>
            </w:r>
          </w:p>
        </w:tc>
        <w:tc>
          <w:tcPr>
            <w:tcW w:w="2359" w:type="pct"/>
          </w:tcPr>
          <w:p w14:paraId="1D049825" w14:textId="0A4D580D" w:rsidR="000205A1" w:rsidRPr="00D444E0" w:rsidRDefault="000205A1" w:rsidP="000205A1">
            <w:pPr>
              <w:rPr>
                <w:rFonts w:ascii="Times New Roman" w:hAnsi="Times New Roman" w:cs="Times New Roman"/>
              </w:rPr>
            </w:pPr>
            <w:r w:rsidRPr="00D444E0">
              <w:rPr>
                <w:rFonts w:ascii="Times New Roman" w:hAnsi="Times New Roman" w:cs="Times New Roman"/>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072" w:type="pct"/>
          </w:tcPr>
          <w:p w14:paraId="76253784" w14:textId="6C92C8CE" w:rsidR="007B0200" w:rsidRDefault="007B0200" w:rsidP="007B0200">
            <w:pPr>
              <w:rPr>
                <w:rFonts w:ascii="Times New Roman" w:hAnsi="Times New Roman" w:cs="Times New Roman"/>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reflexivity.</w:t>
            </w:r>
            <w:r>
              <w:rPr>
                <w:rFonts w:ascii="Times New Roman" w:hAnsi="Times New Roman" w:cs="Times New Roman"/>
                <w:lang w:val="en-US"/>
              </w:rPr>
              <w:t xml:space="preserve"> </w:t>
            </w:r>
          </w:p>
          <w:p w14:paraId="544D72B8" w14:textId="00A67E06" w:rsidR="000205A1" w:rsidRPr="00D444E0" w:rsidRDefault="00600A87" w:rsidP="000205A1">
            <w:pPr>
              <w:rPr>
                <w:rFonts w:ascii="Times New Roman" w:hAnsi="Times New Roman" w:cs="Times New Roman"/>
                <w:lang w:val="en-US"/>
              </w:rPr>
            </w:pPr>
            <w:r w:rsidRPr="00D444E0">
              <w:rPr>
                <w:rFonts w:ascii="Times New Roman" w:hAnsi="Times New Roman" w:cs="Times New Roman"/>
                <w:lang w:val="en-US"/>
              </w:rPr>
              <w:t xml:space="preserve">Page 9-10/ Line </w:t>
            </w:r>
            <w:r w:rsidR="002A2029">
              <w:rPr>
                <w:rFonts w:ascii="Times New Roman" w:hAnsi="Times New Roman" w:cs="Times New Roman"/>
                <w:lang w:val="en-US"/>
              </w:rPr>
              <w:t>197</w:t>
            </w:r>
            <w:r w:rsidRPr="00D444E0">
              <w:rPr>
                <w:rFonts w:ascii="Times New Roman" w:hAnsi="Times New Roman" w:cs="Times New Roman"/>
                <w:lang w:val="en-US"/>
              </w:rPr>
              <w:t>-2</w:t>
            </w:r>
            <w:r w:rsidR="002A2029">
              <w:rPr>
                <w:rFonts w:ascii="Times New Roman" w:hAnsi="Times New Roman" w:cs="Times New Roman"/>
                <w:lang w:val="en-US"/>
              </w:rPr>
              <w:t>06</w:t>
            </w:r>
          </w:p>
        </w:tc>
      </w:tr>
      <w:tr w:rsidR="000205A1" w:rsidRPr="00D444E0" w14:paraId="477C717C" w14:textId="77777777" w:rsidTr="007B0200">
        <w:tc>
          <w:tcPr>
            <w:tcW w:w="390" w:type="pct"/>
          </w:tcPr>
          <w:p w14:paraId="11F4B064" w14:textId="20180133"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7</w:t>
            </w:r>
          </w:p>
        </w:tc>
        <w:tc>
          <w:tcPr>
            <w:tcW w:w="1179" w:type="pct"/>
          </w:tcPr>
          <w:p w14:paraId="74C2FDCD" w14:textId="287B017C"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 xml:space="preserve">Context </w:t>
            </w:r>
          </w:p>
        </w:tc>
        <w:tc>
          <w:tcPr>
            <w:tcW w:w="2359" w:type="pct"/>
          </w:tcPr>
          <w:p w14:paraId="778F8C8B" w14:textId="6F9B90A7" w:rsidR="000205A1" w:rsidRPr="00D444E0" w:rsidRDefault="000205A1" w:rsidP="000205A1">
            <w:pPr>
              <w:rPr>
                <w:rFonts w:ascii="Times New Roman" w:hAnsi="Times New Roman" w:cs="Times New Roman"/>
                <w:lang w:val="en-US"/>
              </w:rPr>
            </w:pPr>
            <w:r w:rsidRPr="00D444E0">
              <w:rPr>
                <w:rFonts w:ascii="Times New Roman" w:hAnsi="Times New Roman" w:cs="Times New Roman"/>
              </w:rPr>
              <w:t>Setting/site and salient contextual factors; rationale</w:t>
            </w:r>
          </w:p>
        </w:tc>
        <w:tc>
          <w:tcPr>
            <w:tcW w:w="1072" w:type="pct"/>
          </w:tcPr>
          <w:p w14:paraId="1AFDABF0" w14:textId="77777777" w:rsidR="007B0200" w:rsidRDefault="007B0200" w:rsidP="000205A1">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study settings and study participants.</w:t>
            </w:r>
          </w:p>
          <w:p w14:paraId="590FA010" w14:textId="4B172E3B" w:rsidR="000205A1" w:rsidRPr="00D444E0" w:rsidRDefault="00600A87" w:rsidP="000205A1">
            <w:pPr>
              <w:rPr>
                <w:rFonts w:ascii="Times New Roman" w:hAnsi="Times New Roman" w:cs="Times New Roman"/>
                <w:lang w:val="en-US"/>
              </w:rPr>
            </w:pPr>
            <w:r w:rsidRPr="00D444E0">
              <w:rPr>
                <w:rFonts w:ascii="Times New Roman" w:hAnsi="Times New Roman" w:cs="Times New Roman"/>
                <w:lang w:val="en-US"/>
              </w:rPr>
              <w:t>Page 7/Line 13</w:t>
            </w:r>
            <w:r w:rsidR="002A2029">
              <w:rPr>
                <w:rFonts w:ascii="Times New Roman" w:hAnsi="Times New Roman" w:cs="Times New Roman"/>
                <w:lang w:val="en-US"/>
              </w:rPr>
              <w:t>3</w:t>
            </w:r>
            <w:r w:rsidRPr="00D444E0">
              <w:rPr>
                <w:rFonts w:ascii="Times New Roman" w:hAnsi="Times New Roman" w:cs="Times New Roman"/>
                <w:lang w:val="en-US"/>
              </w:rPr>
              <w:t>-1</w:t>
            </w:r>
            <w:r w:rsidR="002A2029">
              <w:rPr>
                <w:rFonts w:ascii="Times New Roman" w:hAnsi="Times New Roman" w:cs="Times New Roman"/>
                <w:lang w:val="en-US"/>
              </w:rPr>
              <w:t>41</w:t>
            </w:r>
          </w:p>
        </w:tc>
      </w:tr>
      <w:tr w:rsidR="000205A1" w:rsidRPr="00D444E0" w14:paraId="7A53F335" w14:textId="77777777" w:rsidTr="007B0200">
        <w:tc>
          <w:tcPr>
            <w:tcW w:w="390" w:type="pct"/>
          </w:tcPr>
          <w:p w14:paraId="1FFA6B3C" w14:textId="38F34A29" w:rsidR="000205A1" w:rsidRPr="00D444E0" w:rsidRDefault="008C61CD" w:rsidP="000205A1">
            <w:pPr>
              <w:rPr>
                <w:rFonts w:ascii="Times New Roman" w:hAnsi="Times New Roman" w:cs="Times New Roman"/>
                <w:lang w:val="en-US"/>
              </w:rPr>
            </w:pPr>
            <w:r w:rsidRPr="00D444E0">
              <w:rPr>
                <w:rFonts w:ascii="Times New Roman" w:hAnsi="Times New Roman" w:cs="Times New Roman"/>
                <w:lang w:val="en-US"/>
              </w:rPr>
              <w:t>8</w:t>
            </w:r>
          </w:p>
        </w:tc>
        <w:tc>
          <w:tcPr>
            <w:tcW w:w="1179" w:type="pct"/>
          </w:tcPr>
          <w:p w14:paraId="2142D103" w14:textId="731FA499"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 xml:space="preserve">Sampling strategy </w:t>
            </w:r>
          </w:p>
        </w:tc>
        <w:tc>
          <w:tcPr>
            <w:tcW w:w="2359" w:type="pct"/>
          </w:tcPr>
          <w:p w14:paraId="1B591A16" w14:textId="2E056C7B" w:rsidR="000205A1" w:rsidRPr="00D444E0" w:rsidRDefault="000205A1" w:rsidP="000205A1">
            <w:pPr>
              <w:rPr>
                <w:rFonts w:ascii="Times New Roman" w:hAnsi="Times New Roman" w:cs="Times New Roman"/>
                <w:lang w:val="en-US"/>
              </w:rPr>
            </w:pPr>
            <w:r w:rsidRPr="00D444E0">
              <w:rPr>
                <w:rFonts w:ascii="Times New Roman" w:hAnsi="Times New Roman" w:cs="Times New Roman"/>
              </w:rPr>
              <w:t xml:space="preserve">How and why research participants, documents, or events were selected; criteria for deciding when no further sampling was </w:t>
            </w:r>
            <w:r w:rsidRPr="00D444E0">
              <w:rPr>
                <w:rFonts w:ascii="Times New Roman" w:hAnsi="Times New Roman" w:cs="Times New Roman"/>
              </w:rPr>
              <w:lastRenderedPageBreak/>
              <w:t>necessary (e.g., sampling saturation); rationale</w:t>
            </w:r>
          </w:p>
        </w:tc>
        <w:tc>
          <w:tcPr>
            <w:tcW w:w="1072" w:type="pct"/>
          </w:tcPr>
          <w:p w14:paraId="217C86CC" w14:textId="77777777" w:rsidR="007B0200" w:rsidRDefault="007B0200" w:rsidP="000205A1">
            <w:pPr>
              <w:rPr>
                <w:rFonts w:ascii="Times New Roman" w:hAnsi="Times New Roman" w:cs="Times New Roman"/>
                <w:i/>
                <w:iCs/>
                <w:lang w:val="en-US"/>
              </w:rPr>
            </w:pPr>
            <w:r w:rsidRPr="007B0200">
              <w:rPr>
                <w:rFonts w:ascii="Times New Roman" w:hAnsi="Times New Roman" w:cs="Times New Roman"/>
                <w:i/>
                <w:iCs/>
                <w:lang w:val="en-US"/>
              </w:rPr>
              <w:lastRenderedPageBreak/>
              <w:t>Refer to methods section, sub-sections-</w:t>
            </w:r>
            <w:r>
              <w:rPr>
                <w:rFonts w:ascii="Times New Roman" w:hAnsi="Times New Roman" w:cs="Times New Roman"/>
                <w:i/>
                <w:iCs/>
                <w:lang w:val="en-US"/>
              </w:rPr>
              <w:t xml:space="preserve">sample </w:t>
            </w:r>
            <w:r>
              <w:rPr>
                <w:rFonts w:ascii="Times New Roman" w:hAnsi="Times New Roman" w:cs="Times New Roman"/>
                <w:i/>
                <w:iCs/>
                <w:lang w:val="en-US"/>
              </w:rPr>
              <w:lastRenderedPageBreak/>
              <w:t>size and sampling strategy.</w:t>
            </w:r>
          </w:p>
          <w:p w14:paraId="444A8819" w14:textId="479757BB" w:rsidR="000205A1" w:rsidRPr="00D444E0" w:rsidRDefault="00600A87" w:rsidP="000205A1">
            <w:pPr>
              <w:rPr>
                <w:rFonts w:ascii="Times New Roman" w:hAnsi="Times New Roman" w:cs="Times New Roman"/>
                <w:lang w:val="en-US"/>
              </w:rPr>
            </w:pPr>
            <w:r w:rsidRPr="00D444E0">
              <w:rPr>
                <w:rFonts w:ascii="Times New Roman" w:hAnsi="Times New Roman" w:cs="Times New Roman"/>
                <w:lang w:val="en-US"/>
              </w:rPr>
              <w:t>Page 7-8/Line 1</w:t>
            </w:r>
            <w:r w:rsidR="002A2029">
              <w:rPr>
                <w:rFonts w:ascii="Times New Roman" w:hAnsi="Times New Roman" w:cs="Times New Roman"/>
                <w:lang w:val="en-US"/>
              </w:rPr>
              <w:t>46</w:t>
            </w:r>
            <w:r w:rsidRPr="00D444E0">
              <w:rPr>
                <w:rFonts w:ascii="Times New Roman" w:hAnsi="Times New Roman" w:cs="Times New Roman"/>
                <w:lang w:val="en-US"/>
              </w:rPr>
              <w:t>-1</w:t>
            </w:r>
            <w:r w:rsidR="002A2029">
              <w:rPr>
                <w:rFonts w:ascii="Times New Roman" w:hAnsi="Times New Roman" w:cs="Times New Roman"/>
                <w:lang w:val="en-US"/>
              </w:rPr>
              <w:t>66</w:t>
            </w:r>
          </w:p>
        </w:tc>
      </w:tr>
      <w:tr w:rsidR="000205A1" w:rsidRPr="00D444E0" w14:paraId="29EAA9C5" w14:textId="77777777" w:rsidTr="007B0200">
        <w:tc>
          <w:tcPr>
            <w:tcW w:w="390" w:type="pct"/>
          </w:tcPr>
          <w:p w14:paraId="7C825799" w14:textId="64437729" w:rsidR="000205A1" w:rsidRPr="00D444E0" w:rsidRDefault="008C61CD" w:rsidP="000205A1">
            <w:pPr>
              <w:rPr>
                <w:rFonts w:ascii="Times New Roman" w:hAnsi="Times New Roman" w:cs="Times New Roman"/>
                <w:lang w:val="en-US"/>
              </w:rPr>
            </w:pPr>
            <w:r w:rsidRPr="00D444E0">
              <w:rPr>
                <w:rFonts w:ascii="Times New Roman" w:hAnsi="Times New Roman" w:cs="Times New Roman"/>
                <w:lang w:val="en-US"/>
              </w:rPr>
              <w:lastRenderedPageBreak/>
              <w:t>9</w:t>
            </w:r>
          </w:p>
        </w:tc>
        <w:tc>
          <w:tcPr>
            <w:tcW w:w="1179" w:type="pct"/>
          </w:tcPr>
          <w:p w14:paraId="30148433" w14:textId="64F0949E"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Ethical issues pertaining to human subjects</w:t>
            </w:r>
          </w:p>
        </w:tc>
        <w:tc>
          <w:tcPr>
            <w:tcW w:w="2359" w:type="pct"/>
          </w:tcPr>
          <w:p w14:paraId="1E206807" w14:textId="1FCBB09F" w:rsidR="000205A1" w:rsidRPr="00D444E0" w:rsidRDefault="008C61CD" w:rsidP="000205A1">
            <w:pPr>
              <w:rPr>
                <w:rFonts w:ascii="Times New Roman" w:hAnsi="Times New Roman" w:cs="Times New Roman"/>
                <w:lang w:val="en-US"/>
              </w:rPr>
            </w:pPr>
            <w:r w:rsidRPr="00D444E0">
              <w:rPr>
                <w:rFonts w:ascii="Times New Roman" w:hAnsi="Times New Roman" w:cs="Times New Roman"/>
              </w:rPr>
              <w:t>Documentation of approval by an appropriate ethics review board and participant consent, or explanation for lack thereof; other confidentiality and data security issues</w:t>
            </w:r>
          </w:p>
        </w:tc>
        <w:tc>
          <w:tcPr>
            <w:tcW w:w="1072" w:type="pct"/>
          </w:tcPr>
          <w:p w14:paraId="5C43A3AA" w14:textId="73584D18" w:rsidR="000205A1" w:rsidRPr="00D444E0" w:rsidRDefault="00600A87" w:rsidP="000205A1">
            <w:pPr>
              <w:rPr>
                <w:rFonts w:ascii="Times New Roman" w:hAnsi="Times New Roman" w:cs="Times New Roman"/>
                <w:lang w:val="en-US"/>
              </w:rPr>
            </w:pPr>
            <w:r w:rsidRPr="00D444E0">
              <w:rPr>
                <w:rFonts w:ascii="Times New Roman" w:hAnsi="Times New Roman" w:cs="Times New Roman"/>
                <w:lang w:val="en-US"/>
              </w:rPr>
              <w:t xml:space="preserve">Page </w:t>
            </w:r>
            <w:r w:rsidR="00370649">
              <w:rPr>
                <w:rFonts w:ascii="Times New Roman" w:hAnsi="Times New Roman" w:cs="Times New Roman"/>
                <w:lang w:val="en-US"/>
              </w:rPr>
              <w:t>33</w:t>
            </w:r>
            <w:r w:rsidRPr="00D444E0">
              <w:rPr>
                <w:rFonts w:ascii="Times New Roman" w:hAnsi="Times New Roman" w:cs="Times New Roman"/>
                <w:lang w:val="en-US"/>
              </w:rPr>
              <w:t>/Line 7</w:t>
            </w:r>
            <w:r w:rsidR="00370649">
              <w:rPr>
                <w:rFonts w:ascii="Times New Roman" w:hAnsi="Times New Roman" w:cs="Times New Roman"/>
                <w:lang w:val="en-US"/>
              </w:rPr>
              <w:t>06</w:t>
            </w:r>
            <w:r w:rsidRPr="00D444E0">
              <w:rPr>
                <w:rFonts w:ascii="Times New Roman" w:hAnsi="Times New Roman" w:cs="Times New Roman"/>
                <w:lang w:val="en-US"/>
              </w:rPr>
              <w:t>-7</w:t>
            </w:r>
            <w:r w:rsidR="00370649">
              <w:rPr>
                <w:rFonts w:ascii="Times New Roman" w:hAnsi="Times New Roman" w:cs="Times New Roman"/>
                <w:lang w:val="en-US"/>
              </w:rPr>
              <w:t>11</w:t>
            </w:r>
          </w:p>
        </w:tc>
      </w:tr>
      <w:tr w:rsidR="000205A1" w:rsidRPr="00D444E0" w14:paraId="71F182B5" w14:textId="77777777" w:rsidTr="007B0200">
        <w:tc>
          <w:tcPr>
            <w:tcW w:w="390" w:type="pct"/>
          </w:tcPr>
          <w:p w14:paraId="3092E8CE" w14:textId="1711CAE1" w:rsidR="000205A1" w:rsidRPr="00D444E0" w:rsidRDefault="008C61CD" w:rsidP="000205A1">
            <w:pPr>
              <w:rPr>
                <w:rFonts w:ascii="Times New Roman" w:hAnsi="Times New Roman" w:cs="Times New Roman"/>
                <w:lang w:val="en-US"/>
              </w:rPr>
            </w:pPr>
            <w:r w:rsidRPr="00D444E0">
              <w:rPr>
                <w:rFonts w:ascii="Times New Roman" w:hAnsi="Times New Roman" w:cs="Times New Roman"/>
                <w:lang w:val="en-US"/>
              </w:rPr>
              <w:t>10</w:t>
            </w:r>
          </w:p>
        </w:tc>
        <w:tc>
          <w:tcPr>
            <w:tcW w:w="1179" w:type="pct"/>
          </w:tcPr>
          <w:p w14:paraId="7390FE1B" w14:textId="2F677F7F" w:rsidR="000205A1" w:rsidRPr="00D444E0" w:rsidRDefault="000205A1" w:rsidP="000205A1">
            <w:pPr>
              <w:rPr>
                <w:rFonts w:ascii="Times New Roman" w:hAnsi="Times New Roman" w:cs="Times New Roman"/>
                <w:lang w:val="en-US"/>
              </w:rPr>
            </w:pPr>
            <w:r w:rsidRPr="00D444E0">
              <w:rPr>
                <w:rFonts w:ascii="Times New Roman" w:hAnsi="Times New Roman" w:cs="Times New Roman"/>
                <w:lang w:val="en-US"/>
              </w:rPr>
              <w:t>Data collection methods</w:t>
            </w:r>
          </w:p>
        </w:tc>
        <w:tc>
          <w:tcPr>
            <w:tcW w:w="2359" w:type="pct"/>
          </w:tcPr>
          <w:p w14:paraId="1C7159BB" w14:textId="5AE77D0C" w:rsidR="000205A1" w:rsidRPr="00D444E0" w:rsidRDefault="008C61CD" w:rsidP="000205A1">
            <w:pPr>
              <w:rPr>
                <w:rFonts w:ascii="Times New Roman" w:hAnsi="Times New Roman" w:cs="Times New Roman"/>
                <w:lang w:val="en-US"/>
              </w:rPr>
            </w:pPr>
            <w:r w:rsidRPr="00D444E0">
              <w:rPr>
                <w:rFonts w:ascii="Times New Roman" w:hAnsi="Times New Roman" w:cs="Times New Roman"/>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072" w:type="pct"/>
          </w:tcPr>
          <w:p w14:paraId="4E4CDCF2" w14:textId="77777777" w:rsidR="00CB63A5" w:rsidRDefault="00CB63A5" w:rsidP="000205A1">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data collection and data analysis.</w:t>
            </w:r>
          </w:p>
          <w:p w14:paraId="438C2197" w14:textId="1D927A93" w:rsidR="000205A1" w:rsidRPr="00D444E0" w:rsidRDefault="00CA6040" w:rsidP="000205A1">
            <w:pPr>
              <w:rPr>
                <w:rFonts w:ascii="Times New Roman" w:hAnsi="Times New Roman" w:cs="Times New Roman"/>
                <w:lang w:val="en-US"/>
              </w:rPr>
            </w:pPr>
            <w:r w:rsidRPr="00D444E0">
              <w:rPr>
                <w:rFonts w:ascii="Times New Roman" w:hAnsi="Times New Roman" w:cs="Times New Roman"/>
                <w:lang w:val="en-US"/>
              </w:rPr>
              <w:t>Page 8/Line 16</w:t>
            </w:r>
            <w:r w:rsidR="002A2029">
              <w:rPr>
                <w:rFonts w:ascii="Times New Roman" w:hAnsi="Times New Roman" w:cs="Times New Roman"/>
                <w:lang w:val="en-US"/>
              </w:rPr>
              <w:t>7</w:t>
            </w:r>
            <w:r w:rsidRPr="00D444E0">
              <w:rPr>
                <w:rFonts w:ascii="Times New Roman" w:hAnsi="Times New Roman" w:cs="Times New Roman"/>
                <w:lang w:val="en-US"/>
              </w:rPr>
              <w:t>-1</w:t>
            </w:r>
            <w:r w:rsidR="002A2029">
              <w:rPr>
                <w:rFonts w:ascii="Times New Roman" w:hAnsi="Times New Roman" w:cs="Times New Roman"/>
                <w:lang w:val="en-US"/>
              </w:rPr>
              <w:t>75</w:t>
            </w:r>
          </w:p>
        </w:tc>
      </w:tr>
      <w:tr w:rsidR="008C61CD" w:rsidRPr="00D444E0" w14:paraId="74157B9B" w14:textId="77777777" w:rsidTr="007B0200">
        <w:tc>
          <w:tcPr>
            <w:tcW w:w="390" w:type="pct"/>
          </w:tcPr>
          <w:p w14:paraId="250A8047" w14:textId="27EC53FE"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11</w:t>
            </w:r>
          </w:p>
        </w:tc>
        <w:tc>
          <w:tcPr>
            <w:tcW w:w="1179" w:type="pct"/>
          </w:tcPr>
          <w:p w14:paraId="0981BA28" w14:textId="0EF9ED1F"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 xml:space="preserve">Data collection instrument and technologies </w:t>
            </w:r>
          </w:p>
        </w:tc>
        <w:tc>
          <w:tcPr>
            <w:tcW w:w="2359" w:type="pct"/>
          </w:tcPr>
          <w:p w14:paraId="50CF383E" w14:textId="14C5237E" w:rsidR="008C61CD" w:rsidRPr="00D444E0" w:rsidRDefault="008C61CD" w:rsidP="008C61CD">
            <w:pPr>
              <w:rPr>
                <w:rFonts w:ascii="Times New Roman" w:hAnsi="Times New Roman" w:cs="Times New Roman"/>
                <w:lang w:val="en-US"/>
              </w:rPr>
            </w:pPr>
            <w:r w:rsidRPr="00D444E0">
              <w:rPr>
                <w:rFonts w:ascii="Times New Roman" w:hAnsi="Times New Roman" w:cs="Times New Roman"/>
              </w:rPr>
              <w:t>Description of instruments (e.g., interview guides, questionnaires) and devices (e.g., audio recorders) used for data collection; if/how the instrument(s) changed over the course of the study</w:t>
            </w:r>
          </w:p>
        </w:tc>
        <w:tc>
          <w:tcPr>
            <w:tcW w:w="1072" w:type="pct"/>
          </w:tcPr>
          <w:p w14:paraId="5EE1937B" w14:textId="77777777" w:rsidR="00CB63A5" w:rsidRDefault="00CB63A5" w:rsidP="008C61CD">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data collection.</w:t>
            </w:r>
          </w:p>
          <w:p w14:paraId="38AD86B4" w14:textId="321591B8" w:rsidR="008C61CD" w:rsidRPr="00D444E0" w:rsidRDefault="00CA6040" w:rsidP="008C61CD">
            <w:pPr>
              <w:rPr>
                <w:rFonts w:ascii="Times New Roman" w:hAnsi="Times New Roman" w:cs="Times New Roman"/>
                <w:lang w:val="en-US"/>
              </w:rPr>
            </w:pPr>
            <w:r w:rsidRPr="00D444E0">
              <w:rPr>
                <w:rFonts w:ascii="Times New Roman" w:hAnsi="Times New Roman" w:cs="Times New Roman"/>
                <w:lang w:val="en-US"/>
              </w:rPr>
              <w:t>Page 8/Line 1</w:t>
            </w:r>
            <w:r w:rsidR="002A2029">
              <w:rPr>
                <w:rFonts w:ascii="Times New Roman" w:hAnsi="Times New Roman" w:cs="Times New Roman"/>
                <w:lang w:val="en-US"/>
              </w:rPr>
              <w:t>67</w:t>
            </w:r>
            <w:r w:rsidRPr="00D444E0">
              <w:rPr>
                <w:rFonts w:ascii="Times New Roman" w:hAnsi="Times New Roman" w:cs="Times New Roman"/>
                <w:lang w:val="en-US"/>
              </w:rPr>
              <w:t>-1</w:t>
            </w:r>
            <w:r w:rsidR="00CB63A5">
              <w:rPr>
                <w:rFonts w:ascii="Times New Roman" w:hAnsi="Times New Roman" w:cs="Times New Roman"/>
                <w:lang w:val="en-US"/>
              </w:rPr>
              <w:t>7</w:t>
            </w:r>
            <w:r w:rsidR="002A2029">
              <w:rPr>
                <w:rFonts w:ascii="Times New Roman" w:hAnsi="Times New Roman" w:cs="Times New Roman"/>
                <w:lang w:val="en-US"/>
              </w:rPr>
              <w:t>5</w:t>
            </w:r>
          </w:p>
        </w:tc>
      </w:tr>
      <w:tr w:rsidR="008C61CD" w:rsidRPr="00D444E0" w14:paraId="64846D49" w14:textId="77777777" w:rsidTr="007B0200">
        <w:tc>
          <w:tcPr>
            <w:tcW w:w="390" w:type="pct"/>
          </w:tcPr>
          <w:p w14:paraId="3F5FA20F" w14:textId="1F8BBF8D"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12</w:t>
            </w:r>
          </w:p>
        </w:tc>
        <w:tc>
          <w:tcPr>
            <w:tcW w:w="1179" w:type="pct"/>
          </w:tcPr>
          <w:p w14:paraId="56EBBDF4" w14:textId="1EE7D83F"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 xml:space="preserve">Units of study </w:t>
            </w:r>
          </w:p>
        </w:tc>
        <w:tc>
          <w:tcPr>
            <w:tcW w:w="2359" w:type="pct"/>
          </w:tcPr>
          <w:p w14:paraId="4EC697F1"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Number and relevant characteristics</w:t>
            </w:r>
          </w:p>
          <w:p w14:paraId="33BFC4E7"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of participants, documents, or</w:t>
            </w:r>
          </w:p>
          <w:p w14:paraId="5EF1AF47"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events included in the study; level of</w:t>
            </w:r>
          </w:p>
          <w:p w14:paraId="78DE1D11"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participation (could be reported</w:t>
            </w:r>
          </w:p>
          <w:p w14:paraId="7C0E130D"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in results)</w:t>
            </w:r>
          </w:p>
          <w:p w14:paraId="2CE30CBD" w14:textId="77777777" w:rsidR="008C61CD" w:rsidRPr="00D444E0" w:rsidRDefault="008C61CD" w:rsidP="008C61CD">
            <w:pPr>
              <w:rPr>
                <w:rFonts w:ascii="Times New Roman" w:hAnsi="Times New Roman" w:cs="Times New Roman"/>
                <w:lang w:val="en-US"/>
              </w:rPr>
            </w:pPr>
          </w:p>
        </w:tc>
        <w:tc>
          <w:tcPr>
            <w:tcW w:w="1072" w:type="pct"/>
          </w:tcPr>
          <w:p w14:paraId="0B47B200" w14:textId="77777777" w:rsidR="00CB63A5" w:rsidRDefault="00CB63A5" w:rsidP="008C61CD">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results</w:t>
            </w:r>
            <w:r w:rsidRPr="007B0200">
              <w:rPr>
                <w:rFonts w:ascii="Times New Roman" w:hAnsi="Times New Roman" w:cs="Times New Roman"/>
                <w:i/>
                <w:iCs/>
                <w:lang w:val="en-US"/>
              </w:rPr>
              <w:t>, section</w:t>
            </w:r>
            <w:r>
              <w:rPr>
                <w:rFonts w:ascii="Times New Roman" w:hAnsi="Times New Roman" w:cs="Times New Roman"/>
                <w:i/>
                <w:iCs/>
                <w:lang w:val="en-US"/>
              </w:rPr>
              <w:t xml:space="preserve"> (Table 1)</w:t>
            </w:r>
          </w:p>
          <w:p w14:paraId="1D6C72FF" w14:textId="126F0724" w:rsidR="008C61CD" w:rsidRPr="00D444E0" w:rsidRDefault="00CA6040" w:rsidP="008C61CD">
            <w:pPr>
              <w:rPr>
                <w:rFonts w:ascii="Times New Roman" w:hAnsi="Times New Roman" w:cs="Times New Roman"/>
                <w:lang w:val="en-US"/>
              </w:rPr>
            </w:pPr>
            <w:r w:rsidRPr="00D444E0">
              <w:rPr>
                <w:rFonts w:ascii="Times New Roman" w:hAnsi="Times New Roman" w:cs="Times New Roman"/>
                <w:lang w:val="en-US"/>
              </w:rPr>
              <w:t xml:space="preserve">Page </w:t>
            </w:r>
            <w:r w:rsidR="002A2029">
              <w:rPr>
                <w:rFonts w:ascii="Times New Roman" w:hAnsi="Times New Roman" w:cs="Times New Roman"/>
                <w:lang w:val="en-US"/>
              </w:rPr>
              <w:t>8</w:t>
            </w:r>
            <w:r w:rsidRPr="00D444E0">
              <w:rPr>
                <w:rFonts w:ascii="Times New Roman" w:hAnsi="Times New Roman" w:cs="Times New Roman"/>
                <w:lang w:val="en-US"/>
              </w:rPr>
              <w:t xml:space="preserve">/Line </w:t>
            </w:r>
            <w:r w:rsidR="002A2029">
              <w:rPr>
                <w:rFonts w:ascii="Times New Roman" w:hAnsi="Times New Roman" w:cs="Times New Roman"/>
                <w:lang w:val="en-US"/>
              </w:rPr>
              <w:t>166</w:t>
            </w:r>
            <w:r w:rsidRPr="00D444E0">
              <w:rPr>
                <w:rFonts w:ascii="Times New Roman" w:hAnsi="Times New Roman" w:cs="Times New Roman"/>
                <w:lang w:val="en-US"/>
              </w:rPr>
              <w:t xml:space="preserve"> and Supplementary material (Table</w:t>
            </w:r>
            <w:r w:rsidR="002A2029">
              <w:rPr>
                <w:rFonts w:ascii="Times New Roman" w:hAnsi="Times New Roman" w:cs="Times New Roman"/>
                <w:lang w:val="en-US"/>
              </w:rPr>
              <w:t xml:space="preserve"> 2</w:t>
            </w:r>
            <w:r w:rsidRPr="00D444E0">
              <w:rPr>
                <w:rFonts w:ascii="Times New Roman" w:hAnsi="Times New Roman" w:cs="Times New Roman"/>
                <w:lang w:val="en-US"/>
              </w:rPr>
              <w:t>)</w:t>
            </w:r>
          </w:p>
        </w:tc>
      </w:tr>
      <w:tr w:rsidR="008C61CD" w:rsidRPr="00D444E0" w14:paraId="6546D940" w14:textId="77777777" w:rsidTr="007B0200">
        <w:tc>
          <w:tcPr>
            <w:tcW w:w="390" w:type="pct"/>
          </w:tcPr>
          <w:p w14:paraId="65A16A95" w14:textId="0EF6C854"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13</w:t>
            </w:r>
          </w:p>
        </w:tc>
        <w:tc>
          <w:tcPr>
            <w:tcW w:w="1179" w:type="pct"/>
          </w:tcPr>
          <w:p w14:paraId="6B6F515B" w14:textId="52D8E3A1"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 xml:space="preserve">Data processing </w:t>
            </w:r>
          </w:p>
        </w:tc>
        <w:tc>
          <w:tcPr>
            <w:tcW w:w="2359" w:type="pct"/>
          </w:tcPr>
          <w:p w14:paraId="2891076C" w14:textId="1B3BF515" w:rsidR="008C61CD" w:rsidRPr="00D444E0" w:rsidRDefault="008C61CD" w:rsidP="008C61CD">
            <w:pPr>
              <w:rPr>
                <w:rFonts w:ascii="Times New Roman" w:hAnsi="Times New Roman" w:cs="Times New Roman"/>
                <w:lang w:val="en-US"/>
              </w:rPr>
            </w:pPr>
            <w:r w:rsidRPr="00D444E0">
              <w:rPr>
                <w:rFonts w:ascii="Times New Roman" w:hAnsi="Times New Roman" w:cs="Times New Roman"/>
              </w:rPr>
              <w:t>Methods for processing data prior to and during analysis, including transcription, data entry, data management and security, verification of data integrity, data coding, and anonymization/deidentification of excerpts</w:t>
            </w:r>
          </w:p>
        </w:tc>
        <w:tc>
          <w:tcPr>
            <w:tcW w:w="1072" w:type="pct"/>
          </w:tcPr>
          <w:p w14:paraId="78794860" w14:textId="77777777" w:rsidR="00CB63A5" w:rsidRDefault="00CB63A5" w:rsidP="008C61CD">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data analysis.</w:t>
            </w:r>
          </w:p>
          <w:p w14:paraId="5ED67B58" w14:textId="3611D224" w:rsidR="008C61CD" w:rsidRPr="00D444E0" w:rsidRDefault="00CB63A5" w:rsidP="008C61CD">
            <w:pPr>
              <w:rPr>
                <w:rFonts w:ascii="Times New Roman" w:hAnsi="Times New Roman" w:cs="Times New Roman"/>
                <w:lang w:val="en-US"/>
              </w:rPr>
            </w:pPr>
            <w:r w:rsidRPr="00CB63A5">
              <w:rPr>
                <w:rFonts w:ascii="Times New Roman" w:hAnsi="Times New Roman" w:cs="Times New Roman"/>
                <w:lang w:val="en-US"/>
              </w:rPr>
              <w:t>Page</w:t>
            </w:r>
            <w:r w:rsidR="00CA6040" w:rsidRPr="00D444E0">
              <w:rPr>
                <w:rFonts w:ascii="Times New Roman" w:hAnsi="Times New Roman" w:cs="Times New Roman"/>
                <w:lang w:val="en-US"/>
              </w:rPr>
              <w:t xml:space="preserve"> </w:t>
            </w:r>
            <w:r w:rsidR="002A2029">
              <w:rPr>
                <w:rFonts w:ascii="Times New Roman" w:hAnsi="Times New Roman" w:cs="Times New Roman"/>
                <w:lang w:val="en-US"/>
              </w:rPr>
              <w:t>9/</w:t>
            </w:r>
            <w:r w:rsidR="00CA6040" w:rsidRPr="00D444E0">
              <w:rPr>
                <w:rFonts w:ascii="Times New Roman" w:hAnsi="Times New Roman" w:cs="Times New Roman"/>
                <w:lang w:val="en-US"/>
              </w:rPr>
              <w:t>Line 17</w:t>
            </w:r>
            <w:r w:rsidR="002A2029">
              <w:rPr>
                <w:rFonts w:ascii="Times New Roman" w:hAnsi="Times New Roman" w:cs="Times New Roman"/>
                <w:lang w:val="en-US"/>
              </w:rPr>
              <w:t>6</w:t>
            </w:r>
            <w:r w:rsidR="00CA6040" w:rsidRPr="00D444E0">
              <w:rPr>
                <w:rFonts w:ascii="Times New Roman" w:hAnsi="Times New Roman" w:cs="Times New Roman"/>
                <w:lang w:val="en-US"/>
              </w:rPr>
              <w:t>-18</w:t>
            </w:r>
            <w:r w:rsidR="002A2029">
              <w:rPr>
                <w:rFonts w:ascii="Times New Roman" w:hAnsi="Times New Roman" w:cs="Times New Roman"/>
                <w:lang w:val="en-US"/>
              </w:rPr>
              <w:t>0</w:t>
            </w:r>
            <w:r w:rsidR="00CA6040" w:rsidRPr="00D444E0">
              <w:rPr>
                <w:rFonts w:ascii="Times New Roman" w:hAnsi="Times New Roman" w:cs="Times New Roman"/>
                <w:lang w:val="en-US"/>
              </w:rPr>
              <w:t xml:space="preserve"> </w:t>
            </w:r>
            <w:r w:rsidR="002A2029">
              <w:rPr>
                <w:rFonts w:ascii="Times New Roman" w:hAnsi="Times New Roman" w:cs="Times New Roman"/>
                <w:lang w:val="en-US"/>
              </w:rPr>
              <w:t xml:space="preserve">and </w:t>
            </w:r>
            <w:r w:rsidR="00CA6040" w:rsidRPr="00D444E0">
              <w:rPr>
                <w:rFonts w:ascii="Times New Roman" w:hAnsi="Times New Roman" w:cs="Times New Roman"/>
                <w:lang w:val="en-US"/>
              </w:rPr>
              <w:t>Line 1</w:t>
            </w:r>
            <w:r w:rsidR="002A2029">
              <w:rPr>
                <w:rFonts w:ascii="Times New Roman" w:hAnsi="Times New Roman" w:cs="Times New Roman"/>
                <w:lang w:val="en-US"/>
              </w:rPr>
              <w:t>85</w:t>
            </w:r>
            <w:r w:rsidR="00CA6040" w:rsidRPr="00D444E0">
              <w:rPr>
                <w:rFonts w:ascii="Times New Roman" w:hAnsi="Times New Roman" w:cs="Times New Roman"/>
                <w:lang w:val="en-US"/>
              </w:rPr>
              <w:t>-</w:t>
            </w:r>
            <w:r w:rsidR="002A2029">
              <w:rPr>
                <w:rFonts w:ascii="Times New Roman" w:hAnsi="Times New Roman" w:cs="Times New Roman"/>
                <w:lang w:val="en-US"/>
              </w:rPr>
              <w:t>196</w:t>
            </w:r>
          </w:p>
        </w:tc>
      </w:tr>
      <w:tr w:rsidR="008C61CD" w:rsidRPr="00D444E0" w14:paraId="7FC8B316" w14:textId="77777777" w:rsidTr="007B0200">
        <w:tc>
          <w:tcPr>
            <w:tcW w:w="390" w:type="pct"/>
          </w:tcPr>
          <w:p w14:paraId="3F2C51AB" w14:textId="2C908D11"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14</w:t>
            </w:r>
          </w:p>
        </w:tc>
        <w:tc>
          <w:tcPr>
            <w:tcW w:w="1179" w:type="pct"/>
          </w:tcPr>
          <w:p w14:paraId="62D8BF78" w14:textId="7C82C0D3"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Data analysis</w:t>
            </w:r>
          </w:p>
        </w:tc>
        <w:tc>
          <w:tcPr>
            <w:tcW w:w="2359" w:type="pct"/>
          </w:tcPr>
          <w:p w14:paraId="30363B22" w14:textId="48F1467E" w:rsidR="008C61CD" w:rsidRPr="00D444E0" w:rsidRDefault="008C61CD" w:rsidP="008C61CD">
            <w:pPr>
              <w:rPr>
                <w:rFonts w:ascii="Times New Roman" w:hAnsi="Times New Roman" w:cs="Times New Roman"/>
                <w:lang w:val="en-US"/>
              </w:rPr>
            </w:pPr>
            <w:r w:rsidRPr="00D444E0">
              <w:rPr>
                <w:rFonts w:ascii="Times New Roman" w:hAnsi="Times New Roman" w:cs="Times New Roman"/>
              </w:rPr>
              <w:t>Process by which inferences, themes, etc., were identified and developed, including the researchers involved in data analysis; usually references a specific paradigm or approach; rationale</w:t>
            </w:r>
          </w:p>
        </w:tc>
        <w:tc>
          <w:tcPr>
            <w:tcW w:w="1072" w:type="pct"/>
          </w:tcPr>
          <w:p w14:paraId="55523557" w14:textId="77777777" w:rsidR="00CB63A5" w:rsidRDefault="00CB63A5" w:rsidP="008C61CD">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data analysis.</w:t>
            </w:r>
          </w:p>
          <w:p w14:paraId="2B874758" w14:textId="69A0EDA4" w:rsidR="008C61CD" w:rsidRPr="00CB63A5" w:rsidRDefault="00CA6040" w:rsidP="008C61CD">
            <w:pPr>
              <w:rPr>
                <w:rFonts w:ascii="Times New Roman" w:hAnsi="Times New Roman" w:cs="Times New Roman"/>
                <w:i/>
                <w:iCs/>
                <w:lang w:val="en-US"/>
              </w:rPr>
            </w:pPr>
            <w:r w:rsidRPr="00D444E0">
              <w:rPr>
                <w:rFonts w:ascii="Times New Roman" w:hAnsi="Times New Roman" w:cs="Times New Roman"/>
                <w:lang w:val="en-US"/>
              </w:rPr>
              <w:t xml:space="preserve">Page </w:t>
            </w:r>
            <w:r w:rsidR="002A2029">
              <w:rPr>
                <w:rFonts w:ascii="Times New Roman" w:hAnsi="Times New Roman" w:cs="Times New Roman"/>
                <w:lang w:val="en-US"/>
              </w:rPr>
              <w:t>9</w:t>
            </w:r>
            <w:r w:rsidRPr="00D444E0">
              <w:rPr>
                <w:rFonts w:ascii="Times New Roman" w:hAnsi="Times New Roman" w:cs="Times New Roman"/>
                <w:lang w:val="en-US"/>
              </w:rPr>
              <w:t>/Line 18</w:t>
            </w:r>
            <w:r w:rsidR="002A2029">
              <w:rPr>
                <w:rFonts w:ascii="Times New Roman" w:hAnsi="Times New Roman" w:cs="Times New Roman"/>
                <w:lang w:val="en-US"/>
              </w:rPr>
              <w:t>1</w:t>
            </w:r>
            <w:r w:rsidRPr="00D444E0">
              <w:rPr>
                <w:rFonts w:ascii="Times New Roman" w:hAnsi="Times New Roman" w:cs="Times New Roman"/>
                <w:lang w:val="en-US"/>
              </w:rPr>
              <w:t>-1</w:t>
            </w:r>
            <w:r w:rsidR="002A2029">
              <w:rPr>
                <w:rFonts w:ascii="Times New Roman" w:hAnsi="Times New Roman" w:cs="Times New Roman"/>
                <w:lang w:val="en-US"/>
              </w:rPr>
              <w:t>90</w:t>
            </w:r>
          </w:p>
        </w:tc>
      </w:tr>
      <w:tr w:rsidR="008C61CD" w:rsidRPr="00D444E0" w14:paraId="6C078BFD" w14:textId="77777777" w:rsidTr="007B0200">
        <w:tc>
          <w:tcPr>
            <w:tcW w:w="390" w:type="pct"/>
          </w:tcPr>
          <w:p w14:paraId="6DB1C8EF" w14:textId="5FBC9F31"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15</w:t>
            </w:r>
          </w:p>
        </w:tc>
        <w:tc>
          <w:tcPr>
            <w:tcW w:w="1179" w:type="pct"/>
          </w:tcPr>
          <w:p w14:paraId="038EC0A6" w14:textId="2245E012"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Techniques to enhance trust worthiness</w:t>
            </w:r>
          </w:p>
        </w:tc>
        <w:tc>
          <w:tcPr>
            <w:tcW w:w="2359" w:type="pct"/>
          </w:tcPr>
          <w:p w14:paraId="31371FC1"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Techniques to enhance trustworthiness and credibility of data</w:t>
            </w:r>
          </w:p>
          <w:p w14:paraId="2AC9ED01" w14:textId="77777777" w:rsidR="008C61CD" w:rsidRPr="008C61CD" w:rsidRDefault="008C61CD" w:rsidP="008C61CD">
            <w:pPr>
              <w:rPr>
                <w:rFonts w:ascii="Times New Roman" w:hAnsi="Times New Roman" w:cs="Times New Roman"/>
              </w:rPr>
            </w:pPr>
            <w:r w:rsidRPr="008C61CD">
              <w:rPr>
                <w:rFonts w:ascii="Times New Roman" w:hAnsi="Times New Roman" w:cs="Times New Roman"/>
              </w:rPr>
              <w:t>analysis (e.g. member checking, audit trail, triangulation);</w:t>
            </w:r>
          </w:p>
          <w:p w14:paraId="168160BF" w14:textId="2F9F1F26" w:rsidR="008C61CD" w:rsidRPr="00D444E0" w:rsidRDefault="008C61CD" w:rsidP="008C61CD">
            <w:pPr>
              <w:rPr>
                <w:rFonts w:ascii="Times New Roman" w:hAnsi="Times New Roman" w:cs="Times New Roman"/>
              </w:rPr>
            </w:pPr>
            <w:r w:rsidRPr="008C61CD">
              <w:rPr>
                <w:rFonts w:ascii="Times New Roman" w:hAnsi="Times New Roman" w:cs="Times New Roman"/>
              </w:rPr>
              <w:t>rationale</w:t>
            </w:r>
          </w:p>
        </w:tc>
        <w:tc>
          <w:tcPr>
            <w:tcW w:w="1072" w:type="pct"/>
          </w:tcPr>
          <w:p w14:paraId="1E6F3F02" w14:textId="77777777" w:rsidR="002A2029" w:rsidRDefault="002A2029" w:rsidP="002A2029">
            <w:pPr>
              <w:rPr>
                <w:rFonts w:ascii="Times New Roman" w:hAnsi="Times New Roman" w:cs="Times New Roman"/>
                <w:i/>
                <w:iCs/>
                <w:lang w:val="en-US"/>
              </w:rPr>
            </w:pPr>
            <w:r w:rsidRPr="007B0200">
              <w:rPr>
                <w:rFonts w:ascii="Times New Roman" w:hAnsi="Times New Roman" w:cs="Times New Roman"/>
                <w:i/>
                <w:iCs/>
                <w:lang w:val="en-US"/>
              </w:rPr>
              <w:t>Refer to methods section, sub-sections-</w:t>
            </w:r>
            <w:r>
              <w:rPr>
                <w:rFonts w:ascii="Times New Roman" w:hAnsi="Times New Roman" w:cs="Times New Roman"/>
                <w:i/>
                <w:iCs/>
                <w:lang w:val="en-US"/>
              </w:rPr>
              <w:t>data analysis.</w:t>
            </w:r>
          </w:p>
          <w:p w14:paraId="7C693AF4" w14:textId="6D03B230" w:rsidR="008C61CD" w:rsidRPr="00D444E0" w:rsidRDefault="002A2029" w:rsidP="008C61CD">
            <w:pPr>
              <w:rPr>
                <w:rFonts w:ascii="Times New Roman" w:hAnsi="Times New Roman" w:cs="Times New Roman"/>
                <w:lang w:val="en-US"/>
              </w:rPr>
            </w:pPr>
            <w:r>
              <w:rPr>
                <w:rFonts w:ascii="Times New Roman" w:hAnsi="Times New Roman" w:cs="Times New Roman"/>
                <w:lang w:val="en-US"/>
              </w:rPr>
              <w:t>Page 9/Line 194-196</w:t>
            </w:r>
          </w:p>
        </w:tc>
      </w:tr>
      <w:tr w:rsidR="008C61CD" w:rsidRPr="00D444E0" w14:paraId="4EBF0722" w14:textId="77777777" w:rsidTr="008C61CD">
        <w:tc>
          <w:tcPr>
            <w:tcW w:w="5000" w:type="pct"/>
            <w:gridSpan w:val="4"/>
          </w:tcPr>
          <w:p w14:paraId="17BD2848" w14:textId="74BF17E7" w:rsidR="008C61CD" w:rsidRPr="00D444E0" w:rsidRDefault="008C61CD" w:rsidP="008C61CD">
            <w:pPr>
              <w:rPr>
                <w:rFonts w:ascii="Times New Roman" w:hAnsi="Times New Roman" w:cs="Times New Roman"/>
              </w:rPr>
            </w:pPr>
            <w:r w:rsidRPr="00D444E0">
              <w:rPr>
                <w:rFonts w:ascii="Times New Roman" w:hAnsi="Times New Roman" w:cs="Times New Roman"/>
                <w:b/>
                <w:bCs/>
                <w:lang w:val="en-US"/>
              </w:rPr>
              <w:t>Results</w:t>
            </w:r>
          </w:p>
        </w:tc>
      </w:tr>
      <w:tr w:rsidR="008C61CD" w:rsidRPr="00D444E0" w14:paraId="0B50516B" w14:textId="77777777" w:rsidTr="007B0200">
        <w:tc>
          <w:tcPr>
            <w:tcW w:w="390" w:type="pct"/>
          </w:tcPr>
          <w:p w14:paraId="4869CD3F" w14:textId="024FCCD2" w:rsidR="008C61CD" w:rsidRPr="00D444E0" w:rsidRDefault="00210150" w:rsidP="008C61CD">
            <w:pPr>
              <w:rPr>
                <w:rFonts w:ascii="Times New Roman" w:hAnsi="Times New Roman" w:cs="Times New Roman"/>
                <w:lang w:val="en-US"/>
              </w:rPr>
            </w:pPr>
            <w:r w:rsidRPr="00D444E0">
              <w:rPr>
                <w:rFonts w:ascii="Times New Roman" w:hAnsi="Times New Roman" w:cs="Times New Roman"/>
                <w:lang w:val="en-US"/>
              </w:rPr>
              <w:t>16</w:t>
            </w:r>
          </w:p>
        </w:tc>
        <w:tc>
          <w:tcPr>
            <w:tcW w:w="1179" w:type="pct"/>
          </w:tcPr>
          <w:p w14:paraId="027BCB85" w14:textId="43485175"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Synthesis and interpretation</w:t>
            </w:r>
          </w:p>
        </w:tc>
        <w:tc>
          <w:tcPr>
            <w:tcW w:w="2359" w:type="pct"/>
          </w:tcPr>
          <w:p w14:paraId="27DF2558"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Main findings (e.g. interpretations, inferences, and themes);</w:t>
            </w:r>
          </w:p>
          <w:p w14:paraId="36A869E0"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might include development of a theory or model, or integration</w:t>
            </w:r>
          </w:p>
          <w:p w14:paraId="623B5926" w14:textId="2505495D" w:rsidR="008C61CD" w:rsidRPr="00D444E0" w:rsidRDefault="00210150" w:rsidP="008C61CD">
            <w:pPr>
              <w:rPr>
                <w:rFonts w:ascii="Times New Roman" w:hAnsi="Times New Roman" w:cs="Times New Roman"/>
              </w:rPr>
            </w:pPr>
            <w:r w:rsidRPr="00210150">
              <w:rPr>
                <w:rFonts w:ascii="Times New Roman" w:hAnsi="Times New Roman" w:cs="Times New Roman"/>
              </w:rPr>
              <w:t>with prior research or theory</w:t>
            </w:r>
          </w:p>
        </w:tc>
        <w:tc>
          <w:tcPr>
            <w:tcW w:w="1072" w:type="pct"/>
          </w:tcPr>
          <w:p w14:paraId="1F9A3862" w14:textId="77777777" w:rsidR="008C61CD" w:rsidRDefault="00281A3B" w:rsidP="008C61CD">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results</w:t>
            </w:r>
            <w:r w:rsidRPr="007B0200">
              <w:rPr>
                <w:rFonts w:ascii="Times New Roman" w:hAnsi="Times New Roman" w:cs="Times New Roman"/>
                <w:i/>
                <w:iCs/>
                <w:lang w:val="en-US"/>
              </w:rPr>
              <w:t xml:space="preserve"> section</w:t>
            </w:r>
            <w:r>
              <w:rPr>
                <w:rFonts w:ascii="Times New Roman" w:hAnsi="Times New Roman" w:cs="Times New Roman"/>
                <w:i/>
                <w:iCs/>
                <w:lang w:val="en-US"/>
              </w:rPr>
              <w:t>.</w:t>
            </w:r>
          </w:p>
          <w:p w14:paraId="19D7EA9D" w14:textId="792432F5" w:rsidR="00281A3B" w:rsidRPr="00D444E0" w:rsidRDefault="00281A3B" w:rsidP="008C61CD">
            <w:pPr>
              <w:rPr>
                <w:rFonts w:ascii="Times New Roman" w:hAnsi="Times New Roman" w:cs="Times New Roman"/>
              </w:rPr>
            </w:pPr>
            <w:r>
              <w:rPr>
                <w:rFonts w:ascii="Times New Roman" w:hAnsi="Times New Roman" w:cs="Times New Roman"/>
              </w:rPr>
              <w:t>Page 10/Line 212-14</w:t>
            </w:r>
          </w:p>
        </w:tc>
      </w:tr>
      <w:tr w:rsidR="008C61CD" w:rsidRPr="00D444E0" w14:paraId="14C9E692" w14:textId="77777777" w:rsidTr="007B0200">
        <w:tc>
          <w:tcPr>
            <w:tcW w:w="390" w:type="pct"/>
          </w:tcPr>
          <w:p w14:paraId="29F0BC08" w14:textId="794AD6CE" w:rsidR="008C61CD" w:rsidRPr="00D444E0" w:rsidRDefault="00210150" w:rsidP="008C61CD">
            <w:pPr>
              <w:rPr>
                <w:rFonts w:ascii="Times New Roman" w:hAnsi="Times New Roman" w:cs="Times New Roman"/>
                <w:lang w:val="en-US"/>
              </w:rPr>
            </w:pPr>
            <w:r w:rsidRPr="00D444E0">
              <w:rPr>
                <w:rFonts w:ascii="Times New Roman" w:hAnsi="Times New Roman" w:cs="Times New Roman"/>
                <w:lang w:val="en-US"/>
              </w:rPr>
              <w:t>17</w:t>
            </w:r>
          </w:p>
        </w:tc>
        <w:tc>
          <w:tcPr>
            <w:tcW w:w="1179" w:type="pct"/>
          </w:tcPr>
          <w:p w14:paraId="78592298" w14:textId="1DF3B844" w:rsidR="008C61CD" w:rsidRPr="00D444E0" w:rsidRDefault="008C61CD" w:rsidP="008C61CD">
            <w:pPr>
              <w:rPr>
                <w:rFonts w:ascii="Times New Roman" w:hAnsi="Times New Roman" w:cs="Times New Roman"/>
                <w:lang w:val="en-US"/>
              </w:rPr>
            </w:pPr>
            <w:r w:rsidRPr="00D444E0">
              <w:rPr>
                <w:rFonts w:ascii="Times New Roman" w:hAnsi="Times New Roman" w:cs="Times New Roman"/>
                <w:lang w:val="en-US"/>
              </w:rPr>
              <w:t>Links to empirical data</w:t>
            </w:r>
          </w:p>
        </w:tc>
        <w:tc>
          <w:tcPr>
            <w:tcW w:w="2359" w:type="pct"/>
          </w:tcPr>
          <w:p w14:paraId="7D49F8F6"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Evidence (e.g., quotes, field notes,</w:t>
            </w:r>
          </w:p>
          <w:p w14:paraId="19E0E337"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text excerpts, photographs) to</w:t>
            </w:r>
          </w:p>
          <w:p w14:paraId="0E91192F" w14:textId="6B56F4B8" w:rsidR="008C61CD" w:rsidRPr="00D444E0" w:rsidRDefault="00210150" w:rsidP="008C61CD">
            <w:pPr>
              <w:rPr>
                <w:rFonts w:ascii="Times New Roman" w:hAnsi="Times New Roman" w:cs="Times New Roman"/>
              </w:rPr>
            </w:pPr>
            <w:r w:rsidRPr="00210150">
              <w:rPr>
                <w:rFonts w:ascii="Times New Roman" w:hAnsi="Times New Roman" w:cs="Times New Roman"/>
              </w:rPr>
              <w:lastRenderedPageBreak/>
              <w:t>substantiate analytic findings</w:t>
            </w:r>
          </w:p>
        </w:tc>
        <w:tc>
          <w:tcPr>
            <w:tcW w:w="1072" w:type="pct"/>
          </w:tcPr>
          <w:p w14:paraId="6F7FCC34" w14:textId="1634980C" w:rsidR="008C61CD" w:rsidRPr="00D444E0" w:rsidRDefault="00E959A2" w:rsidP="008C61CD">
            <w:pPr>
              <w:rPr>
                <w:rFonts w:ascii="Times New Roman" w:hAnsi="Times New Roman" w:cs="Times New Roman"/>
              </w:rPr>
            </w:pPr>
            <w:r w:rsidRPr="007B0200">
              <w:rPr>
                <w:rFonts w:ascii="Times New Roman" w:hAnsi="Times New Roman" w:cs="Times New Roman"/>
                <w:i/>
                <w:iCs/>
                <w:lang w:val="en-US"/>
              </w:rPr>
              <w:lastRenderedPageBreak/>
              <w:t xml:space="preserve">Refer to </w:t>
            </w:r>
            <w:r>
              <w:rPr>
                <w:rFonts w:ascii="Times New Roman" w:hAnsi="Times New Roman" w:cs="Times New Roman"/>
                <w:i/>
                <w:iCs/>
                <w:lang w:val="en-US"/>
              </w:rPr>
              <w:t>results</w:t>
            </w:r>
            <w:r w:rsidRPr="007B0200">
              <w:rPr>
                <w:rFonts w:ascii="Times New Roman" w:hAnsi="Times New Roman" w:cs="Times New Roman"/>
                <w:i/>
                <w:iCs/>
                <w:lang w:val="en-US"/>
              </w:rPr>
              <w:t xml:space="preserve"> section</w:t>
            </w:r>
            <w:r>
              <w:rPr>
                <w:rFonts w:ascii="Times New Roman" w:hAnsi="Times New Roman" w:cs="Times New Roman"/>
                <w:i/>
                <w:iCs/>
                <w:lang w:val="en-US"/>
              </w:rPr>
              <w:t xml:space="preserve"> and </w:t>
            </w:r>
            <w:r>
              <w:rPr>
                <w:rFonts w:ascii="Times New Roman" w:hAnsi="Times New Roman" w:cs="Times New Roman"/>
                <w:i/>
                <w:iCs/>
                <w:lang w:val="en-US"/>
              </w:rPr>
              <w:lastRenderedPageBreak/>
              <w:t>supplementary material (Table</w:t>
            </w:r>
            <w:r w:rsidR="00281A3B">
              <w:rPr>
                <w:rFonts w:ascii="Times New Roman" w:hAnsi="Times New Roman" w:cs="Times New Roman"/>
                <w:i/>
                <w:iCs/>
                <w:lang w:val="en-US"/>
              </w:rPr>
              <w:t xml:space="preserve"> 3)</w:t>
            </w:r>
          </w:p>
        </w:tc>
      </w:tr>
      <w:tr w:rsidR="00210150" w:rsidRPr="00D444E0" w14:paraId="3362CFEA" w14:textId="77777777" w:rsidTr="00210150">
        <w:tc>
          <w:tcPr>
            <w:tcW w:w="5000" w:type="pct"/>
            <w:gridSpan w:val="4"/>
          </w:tcPr>
          <w:p w14:paraId="1134D883" w14:textId="3BF5F391" w:rsidR="00210150" w:rsidRPr="00D444E0" w:rsidRDefault="00210150" w:rsidP="008C61CD">
            <w:pPr>
              <w:rPr>
                <w:rFonts w:ascii="Times New Roman" w:hAnsi="Times New Roman" w:cs="Times New Roman"/>
              </w:rPr>
            </w:pPr>
            <w:r w:rsidRPr="00D444E0">
              <w:rPr>
                <w:rFonts w:ascii="Times New Roman" w:hAnsi="Times New Roman" w:cs="Times New Roman"/>
                <w:b/>
                <w:bCs/>
                <w:lang w:val="en-US"/>
              </w:rPr>
              <w:lastRenderedPageBreak/>
              <w:t xml:space="preserve">Discussion </w:t>
            </w:r>
          </w:p>
        </w:tc>
      </w:tr>
      <w:tr w:rsidR="008C61CD" w:rsidRPr="00D444E0" w14:paraId="11CCE2E8" w14:textId="77777777" w:rsidTr="007B0200">
        <w:tc>
          <w:tcPr>
            <w:tcW w:w="390" w:type="pct"/>
          </w:tcPr>
          <w:p w14:paraId="1912C384" w14:textId="0F561B2E" w:rsidR="008C61CD" w:rsidRPr="00D444E0" w:rsidRDefault="00210150" w:rsidP="008C61CD">
            <w:pPr>
              <w:rPr>
                <w:rFonts w:ascii="Times New Roman" w:hAnsi="Times New Roman" w:cs="Times New Roman"/>
              </w:rPr>
            </w:pPr>
            <w:r w:rsidRPr="00D444E0">
              <w:rPr>
                <w:rFonts w:ascii="Times New Roman" w:hAnsi="Times New Roman" w:cs="Times New Roman"/>
              </w:rPr>
              <w:t>18</w:t>
            </w:r>
          </w:p>
        </w:tc>
        <w:tc>
          <w:tcPr>
            <w:tcW w:w="1179" w:type="pct"/>
          </w:tcPr>
          <w:p w14:paraId="5185A997" w14:textId="76363817" w:rsidR="008C61CD" w:rsidRPr="00D444E0" w:rsidRDefault="008C61CD" w:rsidP="008C61CD">
            <w:pPr>
              <w:rPr>
                <w:rFonts w:ascii="Times New Roman" w:hAnsi="Times New Roman" w:cs="Times New Roman"/>
                <w:lang w:val="en-US"/>
              </w:rPr>
            </w:pPr>
            <w:r w:rsidRPr="00D444E0">
              <w:rPr>
                <w:rFonts w:ascii="Times New Roman" w:hAnsi="Times New Roman" w:cs="Times New Roman"/>
              </w:rPr>
              <w:t>Integration with prior work, implications, transferability, and contribution(s) to the field</w:t>
            </w:r>
          </w:p>
        </w:tc>
        <w:tc>
          <w:tcPr>
            <w:tcW w:w="2359" w:type="pct"/>
          </w:tcPr>
          <w:p w14:paraId="07179F19"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Short summary of main findings;</w:t>
            </w:r>
          </w:p>
          <w:p w14:paraId="303F351C"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explanation of how findings</w:t>
            </w:r>
          </w:p>
          <w:p w14:paraId="03E54167"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and conclusions connect to, support,</w:t>
            </w:r>
          </w:p>
          <w:p w14:paraId="0D0AB1D0"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elaborate on, or challenge</w:t>
            </w:r>
          </w:p>
          <w:p w14:paraId="6E541E2D"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conclusions of earlier scholarship;</w:t>
            </w:r>
          </w:p>
          <w:p w14:paraId="2C16853B"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discussion of scope of application/</w:t>
            </w:r>
          </w:p>
          <w:p w14:paraId="7701FD06"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generalizability; identification of</w:t>
            </w:r>
          </w:p>
          <w:p w14:paraId="2254D228"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unique contribution(s) to scholarship</w:t>
            </w:r>
          </w:p>
          <w:p w14:paraId="0FC7EB29" w14:textId="63A4B347" w:rsidR="008C61CD" w:rsidRPr="00D444E0" w:rsidRDefault="00210150" w:rsidP="008C61CD">
            <w:pPr>
              <w:rPr>
                <w:rFonts w:ascii="Times New Roman" w:hAnsi="Times New Roman" w:cs="Times New Roman"/>
              </w:rPr>
            </w:pPr>
            <w:r w:rsidRPr="00210150">
              <w:rPr>
                <w:rFonts w:ascii="Times New Roman" w:hAnsi="Times New Roman" w:cs="Times New Roman"/>
              </w:rPr>
              <w:t>in a discipline or field</w:t>
            </w:r>
          </w:p>
        </w:tc>
        <w:tc>
          <w:tcPr>
            <w:tcW w:w="1072" w:type="pct"/>
          </w:tcPr>
          <w:p w14:paraId="37D2FAE0" w14:textId="3383B958" w:rsidR="00341D49" w:rsidRDefault="00341D49" w:rsidP="00341D49">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 xml:space="preserve">discussion </w:t>
            </w:r>
            <w:r w:rsidRPr="007B0200">
              <w:rPr>
                <w:rFonts w:ascii="Times New Roman" w:hAnsi="Times New Roman" w:cs="Times New Roman"/>
                <w:i/>
                <w:iCs/>
                <w:lang w:val="en-US"/>
              </w:rPr>
              <w:t>section</w:t>
            </w:r>
            <w:r>
              <w:rPr>
                <w:rFonts w:ascii="Times New Roman" w:hAnsi="Times New Roman" w:cs="Times New Roman"/>
                <w:i/>
                <w:iCs/>
                <w:lang w:val="en-US"/>
              </w:rPr>
              <w:t>.</w:t>
            </w:r>
          </w:p>
          <w:p w14:paraId="03954D8E" w14:textId="35D69661" w:rsidR="008C61CD" w:rsidRPr="00D444E0" w:rsidRDefault="00CA6040" w:rsidP="008C61CD">
            <w:pPr>
              <w:rPr>
                <w:rFonts w:ascii="Times New Roman" w:hAnsi="Times New Roman" w:cs="Times New Roman"/>
              </w:rPr>
            </w:pPr>
            <w:r w:rsidRPr="00D444E0">
              <w:rPr>
                <w:rFonts w:ascii="Times New Roman" w:hAnsi="Times New Roman" w:cs="Times New Roman"/>
              </w:rPr>
              <w:t>Page 2</w:t>
            </w:r>
            <w:r w:rsidR="00370649">
              <w:rPr>
                <w:rFonts w:ascii="Times New Roman" w:hAnsi="Times New Roman" w:cs="Times New Roman"/>
              </w:rPr>
              <w:t>6</w:t>
            </w:r>
            <w:r w:rsidRPr="00D444E0">
              <w:rPr>
                <w:rFonts w:ascii="Times New Roman" w:hAnsi="Times New Roman" w:cs="Times New Roman"/>
              </w:rPr>
              <w:t>/Line 5</w:t>
            </w:r>
            <w:r w:rsidR="00341D49">
              <w:rPr>
                <w:rFonts w:ascii="Times New Roman" w:hAnsi="Times New Roman" w:cs="Times New Roman"/>
              </w:rPr>
              <w:t>5</w:t>
            </w:r>
            <w:r w:rsidR="00370649">
              <w:rPr>
                <w:rFonts w:ascii="Times New Roman" w:hAnsi="Times New Roman" w:cs="Times New Roman"/>
              </w:rPr>
              <w:t>4</w:t>
            </w:r>
            <w:r w:rsidRPr="00D444E0">
              <w:rPr>
                <w:rFonts w:ascii="Times New Roman" w:hAnsi="Times New Roman" w:cs="Times New Roman"/>
              </w:rPr>
              <w:t>-5</w:t>
            </w:r>
            <w:r w:rsidR="00370649">
              <w:rPr>
                <w:rFonts w:ascii="Times New Roman" w:hAnsi="Times New Roman" w:cs="Times New Roman"/>
              </w:rPr>
              <w:t>70</w:t>
            </w:r>
            <w:r w:rsidRPr="00D444E0">
              <w:rPr>
                <w:rFonts w:ascii="Times New Roman" w:hAnsi="Times New Roman" w:cs="Times New Roman"/>
              </w:rPr>
              <w:t xml:space="preserve"> and </w:t>
            </w:r>
            <w:r w:rsidR="00600A87" w:rsidRPr="00D444E0">
              <w:rPr>
                <w:rFonts w:ascii="Times New Roman" w:hAnsi="Times New Roman" w:cs="Times New Roman"/>
              </w:rPr>
              <w:t>Page 2</w:t>
            </w:r>
            <w:r w:rsidR="00370649">
              <w:rPr>
                <w:rFonts w:ascii="Times New Roman" w:hAnsi="Times New Roman" w:cs="Times New Roman"/>
              </w:rPr>
              <w:t>9</w:t>
            </w:r>
            <w:r w:rsidR="00600A87" w:rsidRPr="00D444E0">
              <w:rPr>
                <w:rFonts w:ascii="Times New Roman" w:hAnsi="Times New Roman" w:cs="Times New Roman"/>
              </w:rPr>
              <w:t>-</w:t>
            </w:r>
            <w:r w:rsidR="00370649">
              <w:rPr>
                <w:rFonts w:ascii="Times New Roman" w:hAnsi="Times New Roman" w:cs="Times New Roman"/>
              </w:rPr>
              <w:t>30</w:t>
            </w:r>
            <w:r w:rsidR="00600A87" w:rsidRPr="00D444E0">
              <w:rPr>
                <w:rFonts w:ascii="Times New Roman" w:hAnsi="Times New Roman" w:cs="Times New Roman"/>
              </w:rPr>
              <w:t xml:space="preserve">/Line </w:t>
            </w:r>
            <w:r w:rsidR="00341D49">
              <w:rPr>
                <w:rFonts w:ascii="Times New Roman" w:hAnsi="Times New Roman" w:cs="Times New Roman"/>
              </w:rPr>
              <w:t>6</w:t>
            </w:r>
            <w:r w:rsidR="00370649">
              <w:rPr>
                <w:rFonts w:ascii="Times New Roman" w:hAnsi="Times New Roman" w:cs="Times New Roman"/>
              </w:rPr>
              <w:t>25</w:t>
            </w:r>
            <w:r w:rsidR="00600A87" w:rsidRPr="00D444E0">
              <w:rPr>
                <w:rFonts w:ascii="Times New Roman" w:hAnsi="Times New Roman" w:cs="Times New Roman"/>
              </w:rPr>
              <w:t>-6</w:t>
            </w:r>
            <w:r w:rsidR="00341D49">
              <w:rPr>
                <w:rFonts w:ascii="Times New Roman" w:hAnsi="Times New Roman" w:cs="Times New Roman"/>
              </w:rPr>
              <w:t>7</w:t>
            </w:r>
            <w:r w:rsidR="00370649">
              <w:rPr>
                <w:rFonts w:ascii="Times New Roman" w:hAnsi="Times New Roman" w:cs="Times New Roman"/>
              </w:rPr>
              <w:t>2</w:t>
            </w:r>
          </w:p>
        </w:tc>
      </w:tr>
      <w:tr w:rsidR="008C61CD" w:rsidRPr="00D444E0" w14:paraId="59EABCFA" w14:textId="77777777" w:rsidTr="007B0200">
        <w:tc>
          <w:tcPr>
            <w:tcW w:w="390" w:type="pct"/>
          </w:tcPr>
          <w:p w14:paraId="52FA284C" w14:textId="6EC1DD3A" w:rsidR="008C61CD" w:rsidRPr="00D444E0" w:rsidRDefault="00210150" w:rsidP="008C61CD">
            <w:pPr>
              <w:rPr>
                <w:rFonts w:ascii="Times New Roman" w:hAnsi="Times New Roman" w:cs="Times New Roman"/>
                <w:lang w:val="en-US"/>
              </w:rPr>
            </w:pPr>
            <w:r w:rsidRPr="00D444E0">
              <w:rPr>
                <w:rFonts w:ascii="Times New Roman" w:hAnsi="Times New Roman" w:cs="Times New Roman"/>
                <w:lang w:val="en-US"/>
              </w:rPr>
              <w:t>19</w:t>
            </w:r>
          </w:p>
        </w:tc>
        <w:tc>
          <w:tcPr>
            <w:tcW w:w="1179" w:type="pct"/>
          </w:tcPr>
          <w:p w14:paraId="1DEBE8C9" w14:textId="7FE36DD9" w:rsidR="008C61CD" w:rsidRPr="00D444E0" w:rsidRDefault="008C61CD" w:rsidP="008C61CD">
            <w:pPr>
              <w:rPr>
                <w:rFonts w:ascii="Times New Roman" w:hAnsi="Times New Roman" w:cs="Times New Roman"/>
              </w:rPr>
            </w:pPr>
            <w:r w:rsidRPr="00D444E0">
              <w:rPr>
                <w:rFonts w:ascii="Times New Roman" w:hAnsi="Times New Roman" w:cs="Times New Roman"/>
                <w:lang w:val="en-US"/>
              </w:rPr>
              <w:t xml:space="preserve">Limitations </w:t>
            </w:r>
          </w:p>
        </w:tc>
        <w:tc>
          <w:tcPr>
            <w:tcW w:w="2359" w:type="pct"/>
          </w:tcPr>
          <w:p w14:paraId="7829A7C4"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Trustworthiness and limitations of</w:t>
            </w:r>
          </w:p>
          <w:p w14:paraId="7E4E3A7C" w14:textId="19B83EEA" w:rsidR="008C61CD" w:rsidRPr="00D444E0" w:rsidRDefault="00210150" w:rsidP="008C61CD">
            <w:pPr>
              <w:rPr>
                <w:rFonts w:ascii="Times New Roman" w:hAnsi="Times New Roman" w:cs="Times New Roman"/>
              </w:rPr>
            </w:pPr>
            <w:r w:rsidRPr="00210150">
              <w:rPr>
                <w:rFonts w:ascii="Times New Roman" w:hAnsi="Times New Roman" w:cs="Times New Roman"/>
              </w:rPr>
              <w:t>findings</w:t>
            </w:r>
          </w:p>
        </w:tc>
        <w:tc>
          <w:tcPr>
            <w:tcW w:w="1072" w:type="pct"/>
          </w:tcPr>
          <w:p w14:paraId="55F3BCA3" w14:textId="029897A1" w:rsidR="00341D49" w:rsidRDefault="00341D49" w:rsidP="00341D49">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 xml:space="preserve">discussion </w:t>
            </w:r>
            <w:r w:rsidRPr="007B0200">
              <w:rPr>
                <w:rFonts w:ascii="Times New Roman" w:hAnsi="Times New Roman" w:cs="Times New Roman"/>
                <w:i/>
                <w:iCs/>
                <w:lang w:val="en-US"/>
              </w:rPr>
              <w:t>section</w:t>
            </w:r>
            <w:r>
              <w:rPr>
                <w:rFonts w:ascii="Times New Roman" w:hAnsi="Times New Roman" w:cs="Times New Roman"/>
                <w:i/>
                <w:iCs/>
                <w:lang w:val="en-US"/>
              </w:rPr>
              <w:t>, sub-sections-limitations.</w:t>
            </w:r>
          </w:p>
          <w:p w14:paraId="1A26B497" w14:textId="21C807B7" w:rsidR="008C61CD" w:rsidRPr="00D444E0" w:rsidRDefault="00600A87" w:rsidP="008C61CD">
            <w:pPr>
              <w:rPr>
                <w:rFonts w:ascii="Times New Roman" w:hAnsi="Times New Roman" w:cs="Times New Roman"/>
              </w:rPr>
            </w:pPr>
            <w:r w:rsidRPr="00D444E0">
              <w:rPr>
                <w:rFonts w:ascii="Times New Roman" w:hAnsi="Times New Roman" w:cs="Times New Roman"/>
              </w:rPr>
              <w:t xml:space="preserve">Page </w:t>
            </w:r>
            <w:r w:rsidR="00370649">
              <w:rPr>
                <w:rFonts w:ascii="Times New Roman" w:hAnsi="Times New Roman" w:cs="Times New Roman"/>
              </w:rPr>
              <w:t>31-32</w:t>
            </w:r>
            <w:r w:rsidRPr="00D444E0">
              <w:rPr>
                <w:rFonts w:ascii="Times New Roman" w:hAnsi="Times New Roman" w:cs="Times New Roman"/>
              </w:rPr>
              <w:t>/Line 6</w:t>
            </w:r>
            <w:r w:rsidR="00370649">
              <w:rPr>
                <w:rFonts w:ascii="Times New Roman" w:hAnsi="Times New Roman" w:cs="Times New Roman"/>
              </w:rPr>
              <w:t>79</w:t>
            </w:r>
            <w:r w:rsidRPr="00D444E0">
              <w:rPr>
                <w:rFonts w:ascii="Times New Roman" w:hAnsi="Times New Roman" w:cs="Times New Roman"/>
              </w:rPr>
              <w:t>-6</w:t>
            </w:r>
            <w:r w:rsidR="00370649">
              <w:rPr>
                <w:rFonts w:ascii="Times New Roman" w:hAnsi="Times New Roman" w:cs="Times New Roman"/>
              </w:rPr>
              <w:t>85</w:t>
            </w:r>
          </w:p>
        </w:tc>
      </w:tr>
      <w:tr w:rsidR="00210150" w:rsidRPr="00D444E0" w14:paraId="69EB750F" w14:textId="77777777" w:rsidTr="00210150">
        <w:tc>
          <w:tcPr>
            <w:tcW w:w="5000" w:type="pct"/>
            <w:gridSpan w:val="4"/>
          </w:tcPr>
          <w:p w14:paraId="3C6E2E1A" w14:textId="0F6F92F5" w:rsidR="00210150" w:rsidRPr="00D444E0" w:rsidRDefault="00210150" w:rsidP="008C61CD">
            <w:pPr>
              <w:rPr>
                <w:rFonts w:ascii="Times New Roman" w:hAnsi="Times New Roman" w:cs="Times New Roman"/>
                <w:lang w:val="en-US"/>
              </w:rPr>
            </w:pPr>
            <w:r w:rsidRPr="00D444E0">
              <w:rPr>
                <w:rFonts w:ascii="Times New Roman" w:hAnsi="Times New Roman" w:cs="Times New Roman"/>
                <w:b/>
                <w:bCs/>
                <w:lang w:val="en-US"/>
              </w:rPr>
              <w:t>Other</w:t>
            </w:r>
          </w:p>
        </w:tc>
      </w:tr>
      <w:tr w:rsidR="008C61CD" w:rsidRPr="00D444E0" w14:paraId="677CE843" w14:textId="77777777" w:rsidTr="007B0200">
        <w:tc>
          <w:tcPr>
            <w:tcW w:w="390" w:type="pct"/>
          </w:tcPr>
          <w:p w14:paraId="2A4FB499" w14:textId="66D92257" w:rsidR="008C61CD" w:rsidRPr="00D444E0" w:rsidRDefault="00210150" w:rsidP="008C61CD">
            <w:pPr>
              <w:rPr>
                <w:rFonts w:ascii="Times New Roman" w:hAnsi="Times New Roman" w:cs="Times New Roman"/>
              </w:rPr>
            </w:pPr>
            <w:r w:rsidRPr="00D444E0">
              <w:rPr>
                <w:rFonts w:ascii="Times New Roman" w:hAnsi="Times New Roman" w:cs="Times New Roman"/>
              </w:rPr>
              <w:t>20</w:t>
            </w:r>
          </w:p>
        </w:tc>
        <w:tc>
          <w:tcPr>
            <w:tcW w:w="1179" w:type="pct"/>
          </w:tcPr>
          <w:p w14:paraId="4177480E"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Conflicts of</w:t>
            </w:r>
          </w:p>
          <w:p w14:paraId="08F6A395" w14:textId="352711B1" w:rsidR="008C61CD" w:rsidRPr="00D444E0" w:rsidRDefault="00210150" w:rsidP="008C61CD">
            <w:pPr>
              <w:rPr>
                <w:rFonts w:ascii="Times New Roman" w:hAnsi="Times New Roman" w:cs="Times New Roman"/>
              </w:rPr>
            </w:pPr>
            <w:r w:rsidRPr="00210150">
              <w:rPr>
                <w:rFonts w:ascii="Times New Roman" w:hAnsi="Times New Roman" w:cs="Times New Roman"/>
              </w:rPr>
              <w:t>interest</w:t>
            </w:r>
          </w:p>
        </w:tc>
        <w:tc>
          <w:tcPr>
            <w:tcW w:w="2359" w:type="pct"/>
          </w:tcPr>
          <w:p w14:paraId="67092346"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Potential sources of influence or</w:t>
            </w:r>
          </w:p>
          <w:p w14:paraId="649B221F"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perceived influence on study conduct</w:t>
            </w:r>
          </w:p>
          <w:p w14:paraId="2E78FC78"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and conclusions; how these were</w:t>
            </w:r>
          </w:p>
          <w:p w14:paraId="78EE4A84" w14:textId="72F13141" w:rsidR="008C61CD" w:rsidRPr="00D444E0" w:rsidRDefault="00210150" w:rsidP="008C61CD">
            <w:pPr>
              <w:rPr>
                <w:rFonts w:ascii="Times New Roman" w:hAnsi="Times New Roman" w:cs="Times New Roman"/>
              </w:rPr>
            </w:pPr>
            <w:r w:rsidRPr="00210150">
              <w:rPr>
                <w:rFonts w:ascii="Times New Roman" w:hAnsi="Times New Roman" w:cs="Times New Roman"/>
              </w:rPr>
              <w:t>managed</w:t>
            </w:r>
          </w:p>
        </w:tc>
        <w:tc>
          <w:tcPr>
            <w:tcW w:w="1072" w:type="pct"/>
          </w:tcPr>
          <w:p w14:paraId="40740A25" w14:textId="2DE56E59" w:rsidR="00341D49" w:rsidRDefault="00341D49" w:rsidP="00341D49">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 xml:space="preserve">declarations </w:t>
            </w:r>
            <w:r w:rsidRPr="007B0200">
              <w:rPr>
                <w:rFonts w:ascii="Times New Roman" w:hAnsi="Times New Roman" w:cs="Times New Roman"/>
                <w:i/>
                <w:iCs/>
                <w:lang w:val="en-US"/>
              </w:rPr>
              <w:t>section</w:t>
            </w:r>
            <w:r>
              <w:rPr>
                <w:rFonts w:ascii="Times New Roman" w:hAnsi="Times New Roman" w:cs="Times New Roman"/>
                <w:i/>
                <w:iCs/>
                <w:lang w:val="en-US"/>
              </w:rPr>
              <w:t>, sub-sections-competing interests.</w:t>
            </w:r>
          </w:p>
          <w:p w14:paraId="68AD9D6A" w14:textId="77D530E4" w:rsidR="008C61CD" w:rsidRPr="00D444E0" w:rsidRDefault="00600A87" w:rsidP="008C61CD">
            <w:pPr>
              <w:rPr>
                <w:rFonts w:ascii="Times New Roman" w:hAnsi="Times New Roman" w:cs="Times New Roman"/>
                <w:lang w:val="en-US"/>
              </w:rPr>
            </w:pPr>
            <w:r w:rsidRPr="00D444E0">
              <w:rPr>
                <w:rFonts w:ascii="Times New Roman" w:hAnsi="Times New Roman" w:cs="Times New Roman"/>
                <w:lang w:val="en-US"/>
              </w:rPr>
              <w:t xml:space="preserve">Page </w:t>
            </w:r>
            <w:r w:rsidR="00370649">
              <w:rPr>
                <w:rFonts w:ascii="Times New Roman" w:hAnsi="Times New Roman" w:cs="Times New Roman"/>
                <w:lang w:val="en-US"/>
              </w:rPr>
              <w:t>33</w:t>
            </w:r>
            <w:r w:rsidRPr="00D444E0">
              <w:rPr>
                <w:rFonts w:ascii="Times New Roman" w:hAnsi="Times New Roman" w:cs="Times New Roman"/>
                <w:lang w:val="en-US"/>
              </w:rPr>
              <w:t xml:space="preserve">/Line </w:t>
            </w:r>
            <w:r w:rsidR="00370649">
              <w:rPr>
                <w:rFonts w:ascii="Times New Roman" w:hAnsi="Times New Roman" w:cs="Times New Roman"/>
                <w:lang w:val="en-US"/>
              </w:rPr>
              <w:t>713</w:t>
            </w:r>
          </w:p>
        </w:tc>
      </w:tr>
      <w:tr w:rsidR="008C61CD" w:rsidRPr="00D444E0" w14:paraId="11004577" w14:textId="77777777" w:rsidTr="007B0200">
        <w:tc>
          <w:tcPr>
            <w:tcW w:w="390" w:type="pct"/>
          </w:tcPr>
          <w:p w14:paraId="236F1C4A" w14:textId="3842EAC9" w:rsidR="008C61CD" w:rsidRPr="00D444E0" w:rsidRDefault="00210150" w:rsidP="008C61CD">
            <w:pPr>
              <w:rPr>
                <w:rFonts w:ascii="Times New Roman" w:hAnsi="Times New Roman" w:cs="Times New Roman"/>
              </w:rPr>
            </w:pPr>
            <w:r w:rsidRPr="00D444E0">
              <w:rPr>
                <w:rFonts w:ascii="Times New Roman" w:hAnsi="Times New Roman" w:cs="Times New Roman"/>
              </w:rPr>
              <w:t>21</w:t>
            </w:r>
          </w:p>
        </w:tc>
        <w:tc>
          <w:tcPr>
            <w:tcW w:w="1179" w:type="pct"/>
          </w:tcPr>
          <w:p w14:paraId="3DE73CBD" w14:textId="4FF0843F" w:rsidR="008C61CD" w:rsidRPr="00D444E0" w:rsidRDefault="00210150" w:rsidP="00210150">
            <w:pPr>
              <w:pStyle w:val="p1"/>
              <w:rPr>
                <w:sz w:val="22"/>
                <w:szCs w:val="22"/>
              </w:rPr>
            </w:pPr>
            <w:r w:rsidRPr="00D444E0">
              <w:rPr>
                <w:sz w:val="22"/>
                <w:szCs w:val="22"/>
              </w:rPr>
              <w:t>Funding</w:t>
            </w:r>
            <w:r w:rsidRPr="00D444E0">
              <w:rPr>
                <w:rStyle w:val="apple-converted-space"/>
                <w:rFonts w:eastAsiaTheme="majorEastAsia"/>
                <w:sz w:val="22"/>
                <w:szCs w:val="22"/>
              </w:rPr>
              <w:t> </w:t>
            </w:r>
          </w:p>
        </w:tc>
        <w:tc>
          <w:tcPr>
            <w:tcW w:w="2359" w:type="pct"/>
          </w:tcPr>
          <w:p w14:paraId="511A0C35"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Sources of funding and other support;</w:t>
            </w:r>
          </w:p>
          <w:p w14:paraId="6F5334A7"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role of funders in data</w:t>
            </w:r>
          </w:p>
          <w:p w14:paraId="6617DDFB" w14:textId="77777777" w:rsidR="00210150" w:rsidRPr="00210150" w:rsidRDefault="00210150" w:rsidP="00210150">
            <w:pPr>
              <w:rPr>
                <w:rFonts w:ascii="Times New Roman" w:hAnsi="Times New Roman" w:cs="Times New Roman"/>
              </w:rPr>
            </w:pPr>
            <w:r w:rsidRPr="00210150">
              <w:rPr>
                <w:rFonts w:ascii="Times New Roman" w:hAnsi="Times New Roman" w:cs="Times New Roman"/>
              </w:rPr>
              <w:t>collection, interpretation, and</w:t>
            </w:r>
          </w:p>
          <w:p w14:paraId="6B11F5CD" w14:textId="666DEA5D" w:rsidR="008C61CD" w:rsidRPr="00D444E0" w:rsidRDefault="00210150" w:rsidP="008C61CD">
            <w:pPr>
              <w:rPr>
                <w:rFonts w:ascii="Times New Roman" w:hAnsi="Times New Roman" w:cs="Times New Roman"/>
              </w:rPr>
            </w:pPr>
            <w:r w:rsidRPr="00210150">
              <w:rPr>
                <w:rFonts w:ascii="Times New Roman" w:hAnsi="Times New Roman" w:cs="Times New Roman"/>
              </w:rPr>
              <w:t>reporting</w:t>
            </w:r>
          </w:p>
        </w:tc>
        <w:tc>
          <w:tcPr>
            <w:tcW w:w="1072" w:type="pct"/>
          </w:tcPr>
          <w:p w14:paraId="55C70AAC" w14:textId="163A5281" w:rsidR="00341D49" w:rsidRDefault="00341D49" w:rsidP="00341D49">
            <w:pPr>
              <w:rPr>
                <w:rFonts w:ascii="Times New Roman" w:hAnsi="Times New Roman" w:cs="Times New Roman"/>
                <w:i/>
                <w:iCs/>
                <w:lang w:val="en-US"/>
              </w:rPr>
            </w:pPr>
            <w:r w:rsidRPr="007B0200">
              <w:rPr>
                <w:rFonts w:ascii="Times New Roman" w:hAnsi="Times New Roman" w:cs="Times New Roman"/>
                <w:i/>
                <w:iCs/>
                <w:lang w:val="en-US"/>
              </w:rPr>
              <w:t xml:space="preserve">Refer to </w:t>
            </w:r>
            <w:r>
              <w:rPr>
                <w:rFonts w:ascii="Times New Roman" w:hAnsi="Times New Roman" w:cs="Times New Roman"/>
                <w:i/>
                <w:iCs/>
                <w:lang w:val="en-US"/>
              </w:rPr>
              <w:t xml:space="preserve">declarations </w:t>
            </w:r>
            <w:r w:rsidRPr="007B0200">
              <w:rPr>
                <w:rFonts w:ascii="Times New Roman" w:hAnsi="Times New Roman" w:cs="Times New Roman"/>
                <w:i/>
                <w:iCs/>
                <w:lang w:val="en-US"/>
              </w:rPr>
              <w:t>section</w:t>
            </w:r>
            <w:r>
              <w:rPr>
                <w:rFonts w:ascii="Times New Roman" w:hAnsi="Times New Roman" w:cs="Times New Roman"/>
                <w:i/>
                <w:iCs/>
                <w:lang w:val="en-US"/>
              </w:rPr>
              <w:t>, sub-section-funding.</w:t>
            </w:r>
          </w:p>
          <w:p w14:paraId="2B0F9CD4" w14:textId="05FBFFBF" w:rsidR="008C61CD" w:rsidRPr="00D444E0" w:rsidRDefault="00600A87" w:rsidP="008C61CD">
            <w:pPr>
              <w:rPr>
                <w:rFonts w:ascii="Times New Roman" w:hAnsi="Times New Roman" w:cs="Times New Roman"/>
                <w:lang w:val="en-US"/>
              </w:rPr>
            </w:pPr>
            <w:r w:rsidRPr="00D444E0">
              <w:rPr>
                <w:rFonts w:ascii="Times New Roman" w:hAnsi="Times New Roman" w:cs="Times New Roman"/>
                <w:lang w:val="en-US"/>
              </w:rPr>
              <w:t xml:space="preserve">Page </w:t>
            </w:r>
            <w:r w:rsidR="00370649">
              <w:rPr>
                <w:rFonts w:ascii="Times New Roman" w:hAnsi="Times New Roman" w:cs="Times New Roman"/>
                <w:lang w:val="en-US"/>
              </w:rPr>
              <w:t>33</w:t>
            </w:r>
            <w:r w:rsidRPr="00D444E0">
              <w:rPr>
                <w:rFonts w:ascii="Times New Roman" w:hAnsi="Times New Roman" w:cs="Times New Roman"/>
                <w:lang w:val="en-US"/>
              </w:rPr>
              <w:t>/Line 72</w:t>
            </w:r>
            <w:r w:rsidR="00370649">
              <w:rPr>
                <w:rFonts w:ascii="Times New Roman" w:hAnsi="Times New Roman" w:cs="Times New Roman"/>
                <w:lang w:val="en-US"/>
              </w:rPr>
              <w:t>0</w:t>
            </w:r>
            <w:r w:rsidRPr="00D444E0">
              <w:rPr>
                <w:rFonts w:ascii="Times New Roman" w:hAnsi="Times New Roman" w:cs="Times New Roman"/>
                <w:lang w:val="en-US"/>
              </w:rPr>
              <w:t>-7</w:t>
            </w:r>
            <w:r w:rsidR="00370649">
              <w:rPr>
                <w:rFonts w:ascii="Times New Roman" w:hAnsi="Times New Roman" w:cs="Times New Roman"/>
                <w:lang w:val="en-US"/>
              </w:rPr>
              <w:t>22</w:t>
            </w:r>
          </w:p>
        </w:tc>
      </w:tr>
    </w:tbl>
    <w:p w14:paraId="57B478C0" w14:textId="77777777" w:rsidR="00EF661A" w:rsidRPr="00D444E0" w:rsidRDefault="00EF661A">
      <w:pPr>
        <w:rPr>
          <w:rFonts w:ascii="Times New Roman" w:hAnsi="Times New Roman" w:cs="Times New Roman"/>
          <w:lang w:val="en-US"/>
        </w:rPr>
      </w:pPr>
    </w:p>
    <w:p w14:paraId="551F3894" w14:textId="7FEDA82C" w:rsidR="0010740D" w:rsidRPr="00620581" w:rsidRDefault="0010740D" w:rsidP="0010740D">
      <w:pPr>
        <w:rPr>
          <w:rFonts w:ascii="Times New Roman" w:hAnsi="Times New Roman" w:cs="Times New Roman"/>
          <w:lang w:val="en-US"/>
        </w:rPr>
      </w:pPr>
      <w:r w:rsidRPr="00620581">
        <w:rPr>
          <w:rFonts w:ascii="Times New Roman" w:hAnsi="Times New Roman" w:cs="Times New Roman"/>
          <w:b/>
          <w:bCs/>
        </w:rPr>
        <w:t xml:space="preserve">Supplementary Table </w:t>
      </w:r>
      <w:r w:rsidR="00E959A2">
        <w:rPr>
          <w:rFonts w:ascii="Times New Roman" w:hAnsi="Times New Roman" w:cs="Times New Roman"/>
          <w:b/>
          <w:bCs/>
        </w:rPr>
        <w:t>2</w:t>
      </w:r>
      <w:r w:rsidRPr="00620581">
        <w:rPr>
          <w:rFonts w:ascii="Times New Roman" w:hAnsi="Times New Roman" w:cs="Times New Roman"/>
          <w:b/>
          <w:bCs/>
        </w:rPr>
        <w:t>:</w:t>
      </w:r>
      <w:r w:rsidRPr="00620581">
        <w:rPr>
          <w:rFonts w:ascii="Times New Roman" w:hAnsi="Times New Roman" w:cs="Times New Roman"/>
        </w:rPr>
        <w:t xml:space="preserve"> </w:t>
      </w:r>
      <w:r w:rsidRPr="00620581">
        <w:rPr>
          <w:rFonts w:ascii="Times New Roman" w:hAnsi="Times New Roman" w:cs="Times New Roman"/>
          <w:lang w:val="en-US"/>
        </w:rPr>
        <w:t>List of participants involved in In-Depth Interviews on perceptions related to the role of traditional healers in health among the tribal population in central India, 2021</w:t>
      </w:r>
    </w:p>
    <w:tbl>
      <w:tblPr>
        <w:tblStyle w:val="TableGrid"/>
        <w:tblW w:w="5418"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3"/>
        <w:gridCol w:w="995"/>
        <w:gridCol w:w="570"/>
        <w:gridCol w:w="847"/>
        <w:gridCol w:w="1275"/>
        <w:gridCol w:w="1414"/>
        <w:gridCol w:w="1275"/>
        <w:gridCol w:w="1557"/>
        <w:gridCol w:w="1135"/>
      </w:tblGrid>
      <w:tr w:rsidR="0010740D" w:rsidRPr="00620581" w14:paraId="464BF164" w14:textId="77777777" w:rsidTr="00817CC7">
        <w:trPr>
          <w:trHeight w:val="511"/>
        </w:trPr>
        <w:tc>
          <w:tcPr>
            <w:tcW w:w="364" w:type="pct"/>
            <w:tcBorders>
              <w:top w:val="single" w:sz="4" w:space="0" w:color="auto"/>
              <w:bottom w:val="single" w:sz="4" w:space="0" w:color="auto"/>
            </w:tcBorders>
          </w:tcPr>
          <w:p w14:paraId="29CA659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Sno</w:t>
            </w:r>
          </w:p>
        </w:tc>
        <w:tc>
          <w:tcPr>
            <w:tcW w:w="508" w:type="pct"/>
            <w:tcBorders>
              <w:top w:val="single" w:sz="4" w:space="0" w:color="auto"/>
              <w:bottom w:val="single" w:sz="4" w:space="0" w:color="auto"/>
            </w:tcBorders>
          </w:tcPr>
          <w:p w14:paraId="54A884A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Village type</w:t>
            </w:r>
          </w:p>
        </w:tc>
        <w:tc>
          <w:tcPr>
            <w:tcW w:w="291" w:type="pct"/>
            <w:tcBorders>
              <w:top w:val="single" w:sz="4" w:space="0" w:color="auto"/>
              <w:bottom w:val="single" w:sz="4" w:space="0" w:color="auto"/>
            </w:tcBorders>
          </w:tcPr>
          <w:p w14:paraId="5FF523D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Age</w:t>
            </w:r>
          </w:p>
        </w:tc>
        <w:tc>
          <w:tcPr>
            <w:tcW w:w="433" w:type="pct"/>
            <w:tcBorders>
              <w:top w:val="single" w:sz="4" w:space="0" w:color="auto"/>
              <w:bottom w:val="single" w:sz="4" w:space="0" w:color="auto"/>
            </w:tcBorders>
          </w:tcPr>
          <w:p w14:paraId="5A6C41D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sex</w:t>
            </w:r>
          </w:p>
        </w:tc>
        <w:tc>
          <w:tcPr>
            <w:tcW w:w="652" w:type="pct"/>
            <w:tcBorders>
              <w:top w:val="single" w:sz="4" w:space="0" w:color="auto"/>
              <w:bottom w:val="single" w:sz="4" w:space="0" w:color="auto"/>
            </w:tcBorders>
          </w:tcPr>
          <w:p w14:paraId="062706C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Occupation</w:t>
            </w:r>
          </w:p>
        </w:tc>
        <w:tc>
          <w:tcPr>
            <w:tcW w:w="723" w:type="pct"/>
            <w:tcBorders>
              <w:top w:val="single" w:sz="4" w:space="0" w:color="auto"/>
              <w:bottom w:val="single" w:sz="4" w:space="0" w:color="auto"/>
            </w:tcBorders>
          </w:tcPr>
          <w:p w14:paraId="223B340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Experience (Years)</w:t>
            </w:r>
          </w:p>
        </w:tc>
        <w:tc>
          <w:tcPr>
            <w:tcW w:w="652" w:type="pct"/>
            <w:tcBorders>
              <w:top w:val="single" w:sz="4" w:space="0" w:color="auto"/>
              <w:bottom w:val="single" w:sz="4" w:space="0" w:color="auto"/>
            </w:tcBorders>
          </w:tcPr>
          <w:p w14:paraId="54475ABD"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Education (school years)</w:t>
            </w:r>
          </w:p>
        </w:tc>
        <w:tc>
          <w:tcPr>
            <w:tcW w:w="796" w:type="pct"/>
            <w:tcBorders>
              <w:top w:val="single" w:sz="4" w:space="0" w:color="auto"/>
              <w:bottom w:val="single" w:sz="4" w:space="0" w:color="auto"/>
            </w:tcBorders>
          </w:tcPr>
          <w:p w14:paraId="5070E3F8"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Community</w:t>
            </w:r>
          </w:p>
        </w:tc>
        <w:tc>
          <w:tcPr>
            <w:tcW w:w="580" w:type="pct"/>
          </w:tcPr>
          <w:p w14:paraId="15E67CB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Type</w:t>
            </w:r>
          </w:p>
        </w:tc>
      </w:tr>
      <w:tr w:rsidR="0010740D" w:rsidRPr="00620581" w14:paraId="501C2C14" w14:textId="77777777" w:rsidTr="00817CC7">
        <w:trPr>
          <w:trHeight w:val="500"/>
        </w:trPr>
        <w:tc>
          <w:tcPr>
            <w:tcW w:w="364" w:type="pct"/>
            <w:tcBorders>
              <w:top w:val="single" w:sz="4" w:space="0" w:color="auto"/>
            </w:tcBorders>
          </w:tcPr>
          <w:p w14:paraId="6A7872E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TH1</w:t>
            </w:r>
          </w:p>
        </w:tc>
        <w:tc>
          <w:tcPr>
            <w:tcW w:w="508" w:type="pct"/>
            <w:tcBorders>
              <w:top w:val="single" w:sz="4" w:space="0" w:color="auto"/>
            </w:tcBorders>
          </w:tcPr>
          <w:p w14:paraId="29DCDF2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 HF</w:t>
            </w:r>
          </w:p>
        </w:tc>
        <w:tc>
          <w:tcPr>
            <w:tcW w:w="291" w:type="pct"/>
            <w:tcBorders>
              <w:top w:val="single" w:sz="4" w:space="0" w:color="auto"/>
            </w:tcBorders>
          </w:tcPr>
          <w:p w14:paraId="196905AD"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65</w:t>
            </w:r>
          </w:p>
        </w:tc>
        <w:tc>
          <w:tcPr>
            <w:tcW w:w="433" w:type="pct"/>
            <w:tcBorders>
              <w:top w:val="single" w:sz="4" w:space="0" w:color="auto"/>
            </w:tcBorders>
          </w:tcPr>
          <w:p w14:paraId="6D0B8E0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Male</w:t>
            </w:r>
          </w:p>
        </w:tc>
        <w:tc>
          <w:tcPr>
            <w:tcW w:w="652" w:type="pct"/>
            <w:tcBorders>
              <w:top w:val="single" w:sz="4" w:space="0" w:color="auto"/>
            </w:tcBorders>
          </w:tcPr>
          <w:p w14:paraId="6F543D4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Farming </w:t>
            </w:r>
          </w:p>
        </w:tc>
        <w:tc>
          <w:tcPr>
            <w:tcW w:w="723" w:type="pct"/>
            <w:tcBorders>
              <w:top w:val="single" w:sz="4" w:space="0" w:color="auto"/>
            </w:tcBorders>
          </w:tcPr>
          <w:p w14:paraId="0DC03A3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40</w:t>
            </w:r>
          </w:p>
        </w:tc>
        <w:tc>
          <w:tcPr>
            <w:tcW w:w="652" w:type="pct"/>
            <w:tcBorders>
              <w:top w:val="single" w:sz="4" w:space="0" w:color="auto"/>
            </w:tcBorders>
          </w:tcPr>
          <w:p w14:paraId="228727D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w:t>
            </w:r>
          </w:p>
        </w:tc>
        <w:tc>
          <w:tcPr>
            <w:tcW w:w="796" w:type="pct"/>
            <w:tcBorders>
              <w:top w:val="single" w:sz="4" w:space="0" w:color="auto"/>
            </w:tcBorders>
          </w:tcPr>
          <w:p w14:paraId="360FB88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1427A61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Diviner</w:t>
            </w:r>
          </w:p>
        </w:tc>
      </w:tr>
      <w:tr w:rsidR="0010740D" w:rsidRPr="00620581" w14:paraId="48D23810" w14:textId="77777777" w:rsidTr="00817CC7">
        <w:trPr>
          <w:trHeight w:val="250"/>
        </w:trPr>
        <w:tc>
          <w:tcPr>
            <w:tcW w:w="364" w:type="pct"/>
          </w:tcPr>
          <w:p w14:paraId="63D3E60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TH2</w:t>
            </w:r>
          </w:p>
        </w:tc>
        <w:tc>
          <w:tcPr>
            <w:tcW w:w="508" w:type="pct"/>
          </w:tcPr>
          <w:p w14:paraId="532CE140"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SC</w:t>
            </w:r>
          </w:p>
        </w:tc>
        <w:tc>
          <w:tcPr>
            <w:tcW w:w="291" w:type="pct"/>
          </w:tcPr>
          <w:p w14:paraId="7BCA495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63</w:t>
            </w:r>
          </w:p>
        </w:tc>
        <w:tc>
          <w:tcPr>
            <w:tcW w:w="433" w:type="pct"/>
          </w:tcPr>
          <w:p w14:paraId="1A6D4AF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Male </w:t>
            </w:r>
          </w:p>
        </w:tc>
        <w:tc>
          <w:tcPr>
            <w:tcW w:w="652" w:type="pct"/>
          </w:tcPr>
          <w:p w14:paraId="6DE1482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Farming</w:t>
            </w:r>
          </w:p>
        </w:tc>
        <w:tc>
          <w:tcPr>
            <w:tcW w:w="723" w:type="pct"/>
          </w:tcPr>
          <w:p w14:paraId="769923D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15  </w:t>
            </w:r>
          </w:p>
        </w:tc>
        <w:tc>
          <w:tcPr>
            <w:tcW w:w="652" w:type="pct"/>
          </w:tcPr>
          <w:p w14:paraId="6C016AC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8</w:t>
            </w:r>
          </w:p>
        </w:tc>
        <w:tc>
          <w:tcPr>
            <w:tcW w:w="796" w:type="pct"/>
          </w:tcPr>
          <w:p w14:paraId="0D6AA65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4F7B50A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Herbalist</w:t>
            </w:r>
          </w:p>
        </w:tc>
      </w:tr>
      <w:tr w:rsidR="0010740D" w:rsidRPr="00620581" w14:paraId="79C75F05" w14:textId="77777777" w:rsidTr="00817CC7">
        <w:trPr>
          <w:trHeight w:val="261"/>
        </w:trPr>
        <w:tc>
          <w:tcPr>
            <w:tcW w:w="364" w:type="pct"/>
          </w:tcPr>
          <w:p w14:paraId="43BDA16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TH3</w:t>
            </w:r>
          </w:p>
        </w:tc>
        <w:tc>
          <w:tcPr>
            <w:tcW w:w="508" w:type="pct"/>
          </w:tcPr>
          <w:p w14:paraId="5CE5628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PHC</w:t>
            </w:r>
          </w:p>
        </w:tc>
        <w:tc>
          <w:tcPr>
            <w:tcW w:w="291" w:type="pct"/>
          </w:tcPr>
          <w:p w14:paraId="6701AFC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45</w:t>
            </w:r>
          </w:p>
        </w:tc>
        <w:tc>
          <w:tcPr>
            <w:tcW w:w="433" w:type="pct"/>
          </w:tcPr>
          <w:p w14:paraId="46C1643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Male </w:t>
            </w:r>
          </w:p>
        </w:tc>
        <w:tc>
          <w:tcPr>
            <w:tcW w:w="652" w:type="pct"/>
          </w:tcPr>
          <w:p w14:paraId="042EAD0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Farming </w:t>
            </w:r>
          </w:p>
        </w:tc>
        <w:tc>
          <w:tcPr>
            <w:tcW w:w="723" w:type="pct"/>
          </w:tcPr>
          <w:p w14:paraId="0DAFF87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20</w:t>
            </w:r>
          </w:p>
        </w:tc>
        <w:tc>
          <w:tcPr>
            <w:tcW w:w="652" w:type="pct"/>
          </w:tcPr>
          <w:p w14:paraId="32DB1BA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w:t>
            </w:r>
          </w:p>
        </w:tc>
        <w:tc>
          <w:tcPr>
            <w:tcW w:w="796" w:type="pct"/>
          </w:tcPr>
          <w:p w14:paraId="1ABFF71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5177BE2B"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Herbalist</w:t>
            </w:r>
          </w:p>
        </w:tc>
      </w:tr>
      <w:tr w:rsidR="0010740D" w:rsidRPr="00620581" w14:paraId="42C7A0F5" w14:textId="77777777" w:rsidTr="00817CC7">
        <w:trPr>
          <w:trHeight w:val="500"/>
        </w:trPr>
        <w:tc>
          <w:tcPr>
            <w:tcW w:w="364" w:type="pct"/>
          </w:tcPr>
          <w:p w14:paraId="7095362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TH4</w:t>
            </w:r>
          </w:p>
        </w:tc>
        <w:tc>
          <w:tcPr>
            <w:tcW w:w="508" w:type="pct"/>
          </w:tcPr>
          <w:p w14:paraId="274A7ECF"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HWC</w:t>
            </w:r>
          </w:p>
        </w:tc>
        <w:tc>
          <w:tcPr>
            <w:tcW w:w="291" w:type="pct"/>
          </w:tcPr>
          <w:p w14:paraId="6FEF978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51</w:t>
            </w:r>
          </w:p>
        </w:tc>
        <w:tc>
          <w:tcPr>
            <w:tcW w:w="433" w:type="pct"/>
          </w:tcPr>
          <w:p w14:paraId="5595D99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Male </w:t>
            </w:r>
          </w:p>
        </w:tc>
        <w:tc>
          <w:tcPr>
            <w:tcW w:w="652" w:type="pct"/>
          </w:tcPr>
          <w:p w14:paraId="70C90F6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Traditional healing</w:t>
            </w:r>
          </w:p>
        </w:tc>
        <w:tc>
          <w:tcPr>
            <w:tcW w:w="723" w:type="pct"/>
          </w:tcPr>
          <w:p w14:paraId="6C60E04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w:t>
            </w:r>
          </w:p>
        </w:tc>
        <w:tc>
          <w:tcPr>
            <w:tcW w:w="652" w:type="pct"/>
          </w:tcPr>
          <w:p w14:paraId="5B89A37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w:t>
            </w:r>
          </w:p>
        </w:tc>
        <w:tc>
          <w:tcPr>
            <w:tcW w:w="796" w:type="pct"/>
          </w:tcPr>
          <w:p w14:paraId="4A500C2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7BF00A4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Herbalist</w:t>
            </w:r>
          </w:p>
        </w:tc>
      </w:tr>
      <w:tr w:rsidR="0010740D" w:rsidRPr="00620581" w14:paraId="5034C6BA" w14:textId="77777777" w:rsidTr="00817CC7">
        <w:trPr>
          <w:trHeight w:val="511"/>
        </w:trPr>
        <w:tc>
          <w:tcPr>
            <w:tcW w:w="364" w:type="pct"/>
          </w:tcPr>
          <w:p w14:paraId="7F76BC6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TH5</w:t>
            </w:r>
          </w:p>
        </w:tc>
        <w:tc>
          <w:tcPr>
            <w:tcW w:w="508" w:type="pct"/>
          </w:tcPr>
          <w:p w14:paraId="0925CC3A"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SC</w:t>
            </w:r>
          </w:p>
        </w:tc>
        <w:tc>
          <w:tcPr>
            <w:tcW w:w="291" w:type="pct"/>
          </w:tcPr>
          <w:p w14:paraId="0A1891A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57</w:t>
            </w:r>
          </w:p>
        </w:tc>
        <w:tc>
          <w:tcPr>
            <w:tcW w:w="433" w:type="pct"/>
          </w:tcPr>
          <w:p w14:paraId="6B97AF0B"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Male </w:t>
            </w:r>
          </w:p>
        </w:tc>
        <w:tc>
          <w:tcPr>
            <w:tcW w:w="652" w:type="pct"/>
          </w:tcPr>
          <w:p w14:paraId="352325D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Grocery store</w:t>
            </w:r>
          </w:p>
        </w:tc>
        <w:tc>
          <w:tcPr>
            <w:tcW w:w="723" w:type="pct"/>
          </w:tcPr>
          <w:p w14:paraId="20708CA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40 </w:t>
            </w:r>
          </w:p>
        </w:tc>
        <w:tc>
          <w:tcPr>
            <w:tcW w:w="652" w:type="pct"/>
          </w:tcPr>
          <w:p w14:paraId="18D04500"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9</w:t>
            </w:r>
          </w:p>
        </w:tc>
        <w:tc>
          <w:tcPr>
            <w:tcW w:w="796" w:type="pct"/>
          </w:tcPr>
          <w:p w14:paraId="08F3C72D"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Tribal</w:t>
            </w:r>
          </w:p>
        </w:tc>
        <w:tc>
          <w:tcPr>
            <w:tcW w:w="580" w:type="pct"/>
          </w:tcPr>
          <w:p w14:paraId="0B2CC95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Diviner</w:t>
            </w:r>
          </w:p>
        </w:tc>
      </w:tr>
      <w:tr w:rsidR="0010740D" w:rsidRPr="00620581" w14:paraId="146862D5" w14:textId="77777777" w:rsidTr="00817CC7">
        <w:trPr>
          <w:trHeight w:val="250"/>
        </w:trPr>
        <w:tc>
          <w:tcPr>
            <w:tcW w:w="364" w:type="pct"/>
          </w:tcPr>
          <w:p w14:paraId="13B8A94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TH6</w:t>
            </w:r>
          </w:p>
        </w:tc>
        <w:tc>
          <w:tcPr>
            <w:tcW w:w="508" w:type="pct"/>
          </w:tcPr>
          <w:p w14:paraId="2E43159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 HF</w:t>
            </w:r>
          </w:p>
        </w:tc>
        <w:tc>
          <w:tcPr>
            <w:tcW w:w="291" w:type="pct"/>
          </w:tcPr>
          <w:p w14:paraId="5E9FDA9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50</w:t>
            </w:r>
          </w:p>
        </w:tc>
        <w:tc>
          <w:tcPr>
            <w:tcW w:w="433" w:type="pct"/>
          </w:tcPr>
          <w:p w14:paraId="35915DB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Male</w:t>
            </w:r>
          </w:p>
        </w:tc>
        <w:tc>
          <w:tcPr>
            <w:tcW w:w="652" w:type="pct"/>
          </w:tcPr>
          <w:p w14:paraId="24C542A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Farmer </w:t>
            </w:r>
          </w:p>
        </w:tc>
        <w:tc>
          <w:tcPr>
            <w:tcW w:w="723" w:type="pct"/>
          </w:tcPr>
          <w:p w14:paraId="3E9A95E0"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40</w:t>
            </w:r>
          </w:p>
        </w:tc>
        <w:tc>
          <w:tcPr>
            <w:tcW w:w="652" w:type="pct"/>
          </w:tcPr>
          <w:p w14:paraId="4B74755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w:t>
            </w:r>
          </w:p>
        </w:tc>
        <w:tc>
          <w:tcPr>
            <w:tcW w:w="796" w:type="pct"/>
          </w:tcPr>
          <w:p w14:paraId="4DC73319"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Tribal </w:t>
            </w:r>
          </w:p>
        </w:tc>
        <w:tc>
          <w:tcPr>
            <w:tcW w:w="580" w:type="pct"/>
          </w:tcPr>
          <w:p w14:paraId="6E00166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Bone setter</w:t>
            </w:r>
          </w:p>
        </w:tc>
      </w:tr>
      <w:tr w:rsidR="0010740D" w:rsidRPr="00620581" w14:paraId="266C17E5" w14:textId="77777777" w:rsidTr="00817CC7">
        <w:trPr>
          <w:trHeight w:val="250"/>
        </w:trPr>
        <w:tc>
          <w:tcPr>
            <w:tcW w:w="364" w:type="pct"/>
          </w:tcPr>
          <w:p w14:paraId="03A4512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lastRenderedPageBreak/>
              <w:t>TH7</w:t>
            </w:r>
          </w:p>
        </w:tc>
        <w:tc>
          <w:tcPr>
            <w:tcW w:w="508" w:type="pct"/>
          </w:tcPr>
          <w:p w14:paraId="51C9515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HWC</w:t>
            </w:r>
          </w:p>
        </w:tc>
        <w:tc>
          <w:tcPr>
            <w:tcW w:w="291" w:type="pct"/>
          </w:tcPr>
          <w:p w14:paraId="3341E46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40</w:t>
            </w:r>
          </w:p>
        </w:tc>
        <w:tc>
          <w:tcPr>
            <w:tcW w:w="433" w:type="pct"/>
          </w:tcPr>
          <w:p w14:paraId="01E3F19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Male</w:t>
            </w:r>
          </w:p>
        </w:tc>
        <w:tc>
          <w:tcPr>
            <w:tcW w:w="652" w:type="pct"/>
          </w:tcPr>
          <w:p w14:paraId="20B76A0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Farmer</w:t>
            </w:r>
          </w:p>
        </w:tc>
        <w:tc>
          <w:tcPr>
            <w:tcW w:w="723" w:type="pct"/>
          </w:tcPr>
          <w:p w14:paraId="376C197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6 </w:t>
            </w:r>
          </w:p>
        </w:tc>
        <w:tc>
          <w:tcPr>
            <w:tcW w:w="652" w:type="pct"/>
          </w:tcPr>
          <w:p w14:paraId="4918CEA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10</w:t>
            </w:r>
          </w:p>
        </w:tc>
        <w:tc>
          <w:tcPr>
            <w:tcW w:w="796" w:type="pct"/>
          </w:tcPr>
          <w:p w14:paraId="57BDBFC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2572211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Herbalist</w:t>
            </w:r>
          </w:p>
        </w:tc>
      </w:tr>
      <w:tr w:rsidR="0010740D" w:rsidRPr="00620581" w14:paraId="5A3D004D" w14:textId="77777777" w:rsidTr="00817CC7">
        <w:trPr>
          <w:trHeight w:val="511"/>
        </w:trPr>
        <w:tc>
          <w:tcPr>
            <w:tcW w:w="364" w:type="pct"/>
          </w:tcPr>
          <w:p w14:paraId="1BDD69EF"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TH8</w:t>
            </w:r>
          </w:p>
        </w:tc>
        <w:tc>
          <w:tcPr>
            <w:tcW w:w="508" w:type="pct"/>
          </w:tcPr>
          <w:p w14:paraId="1835C314"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HWC</w:t>
            </w:r>
          </w:p>
        </w:tc>
        <w:tc>
          <w:tcPr>
            <w:tcW w:w="291" w:type="pct"/>
          </w:tcPr>
          <w:p w14:paraId="61899428"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53</w:t>
            </w:r>
          </w:p>
        </w:tc>
        <w:tc>
          <w:tcPr>
            <w:tcW w:w="433" w:type="pct"/>
          </w:tcPr>
          <w:p w14:paraId="76059DB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Male</w:t>
            </w:r>
          </w:p>
        </w:tc>
        <w:tc>
          <w:tcPr>
            <w:tcW w:w="652" w:type="pct"/>
          </w:tcPr>
          <w:p w14:paraId="508077DB"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Traditional healing</w:t>
            </w:r>
          </w:p>
        </w:tc>
        <w:tc>
          <w:tcPr>
            <w:tcW w:w="723" w:type="pct"/>
          </w:tcPr>
          <w:p w14:paraId="6B82E87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30</w:t>
            </w:r>
          </w:p>
        </w:tc>
        <w:tc>
          <w:tcPr>
            <w:tcW w:w="652" w:type="pct"/>
          </w:tcPr>
          <w:p w14:paraId="181E251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3</w:t>
            </w:r>
          </w:p>
        </w:tc>
        <w:tc>
          <w:tcPr>
            <w:tcW w:w="796" w:type="pct"/>
          </w:tcPr>
          <w:p w14:paraId="578255E6"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Non-Tribal</w:t>
            </w:r>
          </w:p>
        </w:tc>
        <w:tc>
          <w:tcPr>
            <w:tcW w:w="580" w:type="pct"/>
          </w:tcPr>
          <w:p w14:paraId="3E263145"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Herbalist</w:t>
            </w:r>
          </w:p>
        </w:tc>
      </w:tr>
      <w:tr w:rsidR="0010740D" w:rsidRPr="00620581" w14:paraId="0AFA3445" w14:textId="77777777" w:rsidTr="00817CC7">
        <w:trPr>
          <w:trHeight w:val="511"/>
        </w:trPr>
        <w:tc>
          <w:tcPr>
            <w:tcW w:w="364" w:type="pct"/>
          </w:tcPr>
          <w:p w14:paraId="71417AD0"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TH9</w:t>
            </w:r>
          </w:p>
        </w:tc>
        <w:tc>
          <w:tcPr>
            <w:tcW w:w="508" w:type="pct"/>
          </w:tcPr>
          <w:p w14:paraId="78116C87"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No HF</w:t>
            </w:r>
          </w:p>
        </w:tc>
        <w:tc>
          <w:tcPr>
            <w:tcW w:w="291" w:type="pct"/>
          </w:tcPr>
          <w:p w14:paraId="4F7D77B2"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60</w:t>
            </w:r>
          </w:p>
        </w:tc>
        <w:tc>
          <w:tcPr>
            <w:tcW w:w="433" w:type="pct"/>
          </w:tcPr>
          <w:p w14:paraId="1B65BCDC"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Male </w:t>
            </w:r>
          </w:p>
        </w:tc>
        <w:tc>
          <w:tcPr>
            <w:tcW w:w="652" w:type="pct"/>
          </w:tcPr>
          <w:p w14:paraId="290B0B8E"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Farming</w:t>
            </w:r>
          </w:p>
        </w:tc>
        <w:tc>
          <w:tcPr>
            <w:tcW w:w="723" w:type="pct"/>
          </w:tcPr>
          <w:p w14:paraId="27C712F1"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35</w:t>
            </w:r>
          </w:p>
        </w:tc>
        <w:tc>
          <w:tcPr>
            <w:tcW w:w="652" w:type="pct"/>
          </w:tcPr>
          <w:p w14:paraId="1B2E5E8D"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w:t>
            </w:r>
          </w:p>
        </w:tc>
        <w:tc>
          <w:tcPr>
            <w:tcW w:w="796" w:type="pct"/>
          </w:tcPr>
          <w:p w14:paraId="5CEE0723" w14:textId="77777777" w:rsidR="0010740D" w:rsidRPr="00620581" w:rsidRDefault="0010740D" w:rsidP="00817CC7">
            <w:pPr>
              <w:spacing w:after="160" w:line="259" w:lineRule="auto"/>
              <w:rPr>
                <w:rFonts w:ascii="Times New Roman" w:hAnsi="Times New Roman" w:cs="Times New Roman"/>
              </w:rPr>
            </w:pPr>
            <w:r w:rsidRPr="00620581">
              <w:rPr>
                <w:rFonts w:ascii="Times New Roman" w:hAnsi="Times New Roman" w:cs="Times New Roman"/>
              </w:rPr>
              <w:t xml:space="preserve">Non tribal </w:t>
            </w:r>
          </w:p>
        </w:tc>
        <w:tc>
          <w:tcPr>
            <w:tcW w:w="580" w:type="pct"/>
          </w:tcPr>
          <w:p w14:paraId="3294A13B" w14:textId="77777777" w:rsidR="0010740D" w:rsidRPr="00620581" w:rsidRDefault="0010740D" w:rsidP="00817CC7">
            <w:pPr>
              <w:spacing w:after="160" w:line="259" w:lineRule="auto"/>
              <w:rPr>
                <w:rFonts w:ascii="Times New Roman" w:hAnsi="Times New Roman" w:cs="Times New Roman"/>
              </w:rPr>
            </w:pPr>
          </w:p>
        </w:tc>
      </w:tr>
    </w:tbl>
    <w:p w14:paraId="3BB3FAC2" w14:textId="77777777" w:rsidR="0010740D" w:rsidRPr="00620581" w:rsidRDefault="0010740D" w:rsidP="0010740D">
      <w:pPr>
        <w:rPr>
          <w:rFonts w:ascii="Times New Roman" w:hAnsi="Times New Roman" w:cs="Times New Roman"/>
          <w:i/>
          <w:iCs/>
        </w:rPr>
      </w:pPr>
      <w:r w:rsidRPr="00620581">
        <w:rPr>
          <w:rFonts w:ascii="Times New Roman" w:hAnsi="Times New Roman" w:cs="Times New Roman"/>
          <w:i/>
          <w:iCs/>
        </w:rPr>
        <w:t>*TH-Traditional Healer; Non-HF- No health facility in the village; SC-subcentre in the village; PHC-Primary Care Health Centre; HWC-Health and Wellness Centre #-education not reported</w:t>
      </w:r>
    </w:p>
    <w:p w14:paraId="02A7A718" w14:textId="77777777" w:rsidR="0010740D" w:rsidRDefault="0010740D" w:rsidP="0010740D">
      <w:pPr>
        <w:rPr>
          <w:rFonts w:ascii="Times New Roman" w:hAnsi="Times New Roman" w:cs="Times New Roman"/>
          <w:b/>
          <w:bCs/>
          <w:lang w:val="en-US"/>
        </w:rPr>
      </w:pPr>
    </w:p>
    <w:p w14:paraId="3314A479" w14:textId="77777777" w:rsidR="00FB27D2" w:rsidRPr="00D444E0" w:rsidRDefault="00FB27D2">
      <w:pPr>
        <w:rPr>
          <w:rFonts w:ascii="Times New Roman" w:hAnsi="Times New Roman" w:cs="Times New Roman"/>
          <w:lang w:val="en-US"/>
        </w:rPr>
      </w:pPr>
    </w:p>
    <w:p w14:paraId="42EEB72B" w14:textId="77777777" w:rsidR="00FB27D2" w:rsidRPr="00D444E0" w:rsidRDefault="00FB27D2">
      <w:pPr>
        <w:rPr>
          <w:rFonts w:ascii="Times New Roman" w:hAnsi="Times New Roman" w:cs="Times New Roman"/>
          <w:lang w:val="en-US"/>
        </w:rPr>
      </w:pPr>
    </w:p>
    <w:p w14:paraId="239479FA" w14:textId="77777777" w:rsidR="00FB27D2" w:rsidRPr="00D444E0" w:rsidRDefault="00FB27D2">
      <w:pPr>
        <w:rPr>
          <w:rFonts w:ascii="Times New Roman" w:hAnsi="Times New Roman" w:cs="Times New Roman"/>
          <w:lang w:val="en-US"/>
        </w:rPr>
      </w:pPr>
    </w:p>
    <w:p w14:paraId="47AE1C25" w14:textId="77777777" w:rsidR="00FB27D2" w:rsidRPr="00D444E0" w:rsidRDefault="00FB27D2">
      <w:pPr>
        <w:rPr>
          <w:rFonts w:ascii="Times New Roman" w:hAnsi="Times New Roman" w:cs="Times New Roman"/>
          <w:lang w:val="en-US"/>
        </w:rPr>
      </w:pPr>
    </w:p>
    <w:p w14:paraId="625AE65E" w14:textId="77777777" w:rsidR="00FB27D2" w:rsidRPr="00D444E0" w:rsidRDefault="00FB27D2">
      <w:pPr>
        <w:rPr>
          <w:rFonts w:ascii="Times New Roman" w:hAnsi="Times New Roman" w:cs="Times New Roman"/>
          <w:lang w:val="en-US"/>
        </w:rPr>
      </w:pPr>
    </w:p>
    <w:p w14:paraId="12A97078" w14:textId="77777777" w:rsidR="00C22893" w:rsidRPr="00D444E0" w:rsidRDefault="00C22893">
      <w:pPr>
        <w:rPr>
          <w:rFonts w:ascii="Times New Roman" w:hAnsi="Times New Roman" w:cs="Times New Roman"/>
          <w:lang w:val="en-US"/>
        </w:rPr>
      </w:pPr>
    </w:p>
    <w:p w14:paraId="31ACE975" w14:textId="77777777" w:rsidR="00FB27D2" w:rsidRPr="00D444E0" w:rsidRDefault="00FB27D2">
      <w:pPr>
        <w:rPr>
          <w:rFonts w:ascii="Times New Roman" w:hAnsi="Times New Roman" w:cs="Times New Roman"/>
          <w:lang w:val="en-US"/>
        </w:rPr>
        <w:sectPr w:rsidR="00FB27D2" w:rsidRPr="00D444E0">
          <w:pgSz w:w="11906" w:h="16838"/>
          <w:pgMar w:top="1440" w:right="1440" w:bottom="1440" w:left="1440" w:header="708" w:footer="708" w:gutter="0"/>
          <w:cols w:space="708"/>
          <w:docGrid w:linePitch="360"/>
        </w:sectPr>
      </w:pPr>
    </w:p>
    <w:p w14:paraId="27DAB45C" w14:textId="63AE9C63" w:rsidR="00620581" w:rsidRPr="00620581" w:rsidRDefault="00620581">
      <w:pPr>
        <w:rPr>
          <w:rFonts w:ascii="Times New Roman" w:hAnsi="Times New Roman" w:cs="Times New Roman"/>
          <w:b/>
          <w:bCs/>
          <w:lang w:val="en-US"/>
        </w:rPr>
      </w:pPr>
      <w:r w:rsidRPr="00620581">
        <w:rPr>
          <w:rFonts w:ascii="Times New Roman" w:hAnsi="Times New Roman" w:cs="Times New Roman"/>
          <w:b/>
          <w:bCs/>
          <w:lang w:val="en-US"/>
        </w:rPr>
        <w:lastRenderedPageBreak/>
        <w:t xml:space="preserve">Supplementary </w:t>
      </w:r>
      <w:r w:rsidR="00B041C6">
        <w:rPr>
          <w:rFonts w:ascii="Times New Roman" w:hAnsi="Times New Roman" w:cs="Times New Roman"/>
          <w:b/>
          <w:bCs/>
          <w:lang w:val="en-US"/>
        </w:rPr>
        <w:t>T</w:t>
      </w:r>
      <w:r w:rsidRPr="00620581">
        <w:rPr>
          <w:rFonts w:ascii="Times New Roman" w:hAnsi="Times New Roman" w:cs="Times New Roman"/>
          <w:b/>
          <w:bCs/>
          <w:lang w:val="en-US"/>
        </w:rPr>
        <w:t>able 3:</w:t>
      </w:r>
      <w:r w:rsidR="00001276">
        <w:rPr>
          <w:rFonts w:ascii="Times New Roman" w:hAnsi="Times New Roman" w:cs="Times New Roman"/>
          <w:b/>
          <w:bCs/>
          <w:lang w:val="en-US"/>
        </w:rPr>
        <w:t xml:space="preserve"> </w:t>
      </w:r>
      <w:r w:rsidR="00001276">
        <w:rPr>
          <w:rFonts w:ascii="Times New Roman" w:hAnsi="Times New Roman" w:cs="Times New Roman"/>
          <w:sz w:val="24"/>
          <w:szCs w:val="24"/>
          <w:lang w:val="en-US"/>
        </w:rPr>
        <w:t>list of codes categorized under each sub theme and themes with their definitions and data excerpts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3260"/>
        <w:gridCol w:w="6298"/>
      </w:tblGrid>
      <w:tr w:rsidR="00620581" w:rsidRPr="00620581" w14:paraId="7B885C68" w14:textId="77777777" w:rsidTr="00620581">
        <w:trPr>
          <w:trHeight w:val="320"/>
        </w:trPr>
        <w:tc>
          <w:tcPr>
            <w:tcW w:w="2122" w:type="dxa"/>
            <w:noWrap/>
            <w:vAlign w:val="bottom"/>
            <w:hideMark/>
          </w:tcPr>
          <w:p w14:paraId="57F3E862" w14:textId="77777777" w:rsidR="00620581" w:rsidRPr="00620581" w:rsidRDefault="00620581" w:rsidP="00620581">
            <w:pPr>
              <w:spacing w:after="0" w:line="240" w:lineRule="auto"/>
              <w:rPr>
                <w:rFonts w:ascii="Times New Roman" w:eastAsia="Times New Roman" w:hAnsi="Times New Roman" w:cs="Times New Roman"/>
                <w:b/>
                <w:bCs/>
                <w:color w:val="000000"/>
                <w:kern w:val="0"/>
                <w:sz w:val="24"/>
                <w:szCs w:val="24"/>
                <w:lang w:eastAsia="en-GB"/>
                <w14:ligatures w14:val="none"/>
              </w:rPr>
            </w:pPr>
            <w:r w:rsidRPr="00620581">
              <w:rPr>
                <w:rFonts w:ascii="Times New Roman" w:eastAsia="Times New Roman" w:hAnsi="Times New Roman" w:cs="Times New Roman"/>
                <w:b/>
                <w:bCs/>
                <w:color w:val="000000"/>
                <w:kern w:val="0"/>
                <w:sz w:val="24"/>
                <w:szCs w:val="24"/>
                <w:lang w:eastAsia="en-GB"/>
                <w14:ligatures w14:val="none"/>
              </w:rPr>
              <w:t>Sub theme</w:t>
            </w:r>
          </w:p>
        </w:tc>
        <w:tc>
          <w:tcPr>
            <w:tcW w:w="2268" w:type="dxa"/>
            <w:noWrap/>
            <w:vAlign w:val="bottom"/>
            <w:hideMark/>
          </w:tcPr>
          <w:p w14:paraId="4326CC1F" w14:textId="77777777" w:rsidR="00620581" w:rsidRPr="00620581" w:rsidRDefault="00620581" w:rsidP="00620581">
            <w:pPr>
              <w:spacing w:after="0" w:line="240" w:lineRule="auto"/>
              <w:rPr>
                <w:rFonts w:ascii="Times New Roman" w:eastAsia="Times New Roman" w:hAnsi="Times New Roman" w:cs="Times New Roman"/>
                <w:b/>
                <w:bCs/>
                <w:color w:val="000000"/>
                <w:kern w:val="0"/>
                <w:sz w:val="24"/>
                <w:szCs w:val="24"/>
                <w:lang w:eastAsia="en-GB"/>
                <w14:ligatures w14:val="none"/>
              </w:rPr>
            </w:pPr>
            <w:r w:rsidRPr="00620581">
              <w:rPr>
                <w:rFonts w:ascii="Times New Roman" w:eastAsia="Times New Roman" w:hAnsi="Times New Roman" w:cs="Times New Roman"/>
                <w:b/>
                <w:bCs/>
                <w:color w:val="000000"/>
                <w:kern w:val="0"/>
                <w:sz w:val="24"/>
                <w:szCs w:val="24"/>
                <w:lang w:eastAsia="en-GB"/>
                <w14:ligatures w14:val="none"/>
              </w:rPr>
              <w:t>Code</w:t>
            </w:r>
          </w:p>
        </w:tc>
        <w:tc>
          <w:tcPr>
            <w:tcW w:w="3260" w:type="dxa"/>
            <w:noWrap/>
            <w:vAlign w:val="bottom"/>
            <w:hideMark/>
          </w:tcPr>
          <w:p w14:paraId="427196E8" w14:textId="77777777" w:rsidR="00620581" w:rsidRPr="00620581" w:rsidRDefault="00620581" w:rsidP="00620581">
            <w:pPr>
              <w:spacing w:after="0" w:line="240" w:lineRule="auto"/>
              <w:rPr>
                <w:rFonts w:ascii="Times New Roman" w:eastAsia="Times New Roman" w:hAnsi="Times New Roman" w:cs="Times New Roman"/>
                <w:b/>
                <w:bCs/>
                <w:color w:val="000000"/>
                <w:kern w:val="0"/>
                <w:sz w:val="24"/>
                <w:szCs w:val="24"/>
                <w:lang w:eastAsia="en-GB"/>
                <w14:ligatures w14:val="none"/>
              </w:rPr>
            </w:pPr>
            <w:r w:rsidRPr="00620581">
              <w:rPr>
                <w:rFonts w:ascii="Times New Roman" w:eastAsia="Times New Roman" w:hAnsi="Times New Roman" w:cs="Times New Roman"/>
                <w:b/>
                <w:bCs/>
                <w:color w:val="000000"/>
                <w:kern w:val="0"/>
                <w:sz w:val="24"/>
                <w:szCs w:val="24"/>
                <w:lang w:eastAsia="en-GB"/>
                <w14:ligatures w14:val="none"/>
              </w:rPr>
              <w:t>Definition</w:t>
            </w:r>
          </w:p>
        </w:tc>
        <w:tc>
          <w:tcPr>
            <w:tcW w:w="6298" w:type="dxa"/>
            <w:noWrap/>
            <w:vAlign w:val="bottom"/>
            <w:hideMark/>
          </w:tcPr>
          <w:p w14:paraId="1AB70D5D" w14:textId="77777777" w:rsidR="00620581" w:rsidRPr="00620581" w:rsidRDefault="00620581" w:rsidP="00620581">
            <w:pPr>
              <w:spacing w:after="0" w:line="240" w:lineRule="auto"/>
              <w:rPr>
                <w:rFonts w:ascii="Times New Roman" w:eastAsia="Times New Roman" w:hAnsi="Times New Roman" w:cs="Times New Roman"/>
                <w:b/>
                <w:bCs/>
                <w:color w:val="000000"/>
                <w:kern w:val="0"/>
                <w:sz w:val="24"/>
                <w:szCs w:val="24"/>
                <w:lang w:eastAsia="en-GB"/>
                <w14:ligatures w14:val="none"/>
              </w:rPr>
            </w:pPr>
            <w:r w:rsidRPr="00620581">
              <w:rPr>
                <w:rFonts w:ascii="Times New Roman" w:eastAsia="Times New Roman" w:hAnsi="Times New Roman" w:cs="Times New Roman"/>
                <w:b/>
                <w:bCs/>
                <w:color w:val="000000"/>
                <w:kern w:val="0"/>
                <w:sz w:val="24"/>
                <w:szCs w:val="24"/>
                <w:lang w:eastAsia="en-GB"/>
                <w14:ligatures w14:val="none"/>
              </w:rPr>
              <w:t>Data excerpts</w:t>
            </w:r>
          </w:p>
        </w:tc>
      </w:tr>
      <w:tr w:rsidR="006F095B" w:rsidRPr="00620581" w14:paraId="27B12450" w14:textId="77777777" w:rsidTr="00620581">
        <w:trPr>
          <w:trHeight w:val="1360"/>
        </w:trPr>
        <w:tc>
          <w:tcPr>
            <w:tcW w:w="2122" w:type="dxa"/>
            <w:vMerge w:val="restart"/>
            <w:noWrap/>
            <w:vAlign w:val="bottom"/>
            <w:hideMark/>
          </w:tcPr>
          <w:p w14:paraId="394E07C1" w14:textId="77777777" w:rsidR="006F095B" w:rsidRPr="00620581" w:rsidRDefault="006F095B" w:rsidP="006F095B">
            <w:pPr>
              <w:spacing w:after="0" w:line="240" w:lineRule="auto"/>
              <w:jc w:val="center"/>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Perception related to diseases</w:t>
            </w:r>
          </w:p>
        </w:tc>
        <w:tc>
          <w:tcPr>
            <w:tcW w:w="2268" w:type="dxa"/>
            <w:noWrap/>
            <w:vAlign w:val="bottom"/>
            <w:hideMark/>
          </w:tcPr>
          <w:p w14:paraId="018C4844" w14:textId="09B8D918"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B</w:t>
            </w:r>
            <w:r w:rsidRPr="00620581">
              <w:rPr>
                <w:rFonts w:ascii="Times New Roman" w:eastAsia="Times New Roman" w:hAnsi="Times New Roman" w:cs="Times New Roman"/>
                <w:color w:val="000000"/>
                <w:kern w:val="0"/>
                <w:sz w:val="24"/>
                <w:szCs w:val="24"/>
                <w:lang w:eastAsia="en-GB"/>
                <w14:ligatures w14:val="none"/>
              </w:rPr>
              <w:t>lack magic</w:t>
            </w:r>
          </w:p>
        </w:tc>
        <w:tc>
          <w:tcPr>
            <w:tcW w:w="3260" w:type="dxa"/>
            <w:vAlign w:val="bottom"/>
            <w:hideMark/>
          </w:tcPr>
          <w:p w14:paraId="7DBD0150" w14:textId="760E1769"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traditional healer believe ghost or evil eye as a reason for the disease</w:t>
            </w:r>
          </w:p>
        </w:tc>
        <w:tc>
          <w:tcPr>
            <w:tcW w:w="6298" w:type="dxa"/>
            <w:vAlign w:val="bottom"/>
            <w:hideMark/>
          </w:tcPr>
          <w:p w14:paraId="56E84523" w14:textId="4E5F92F8"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Pr>
                <w:rFonts w:ascii="Times New Roman" w:eastAsia="Times New Roman" w:hAnsi="Times New Roman" w:cs="Times New Roman"/>
                <w:color w:val="212529"/>
                <w:kern w:val="0"/>
                <w:sz w:val="24"/>
                <w:szCs w:val="24"/>
                <w:lang w:eastAsia="en-GB"/>
                <w14:ligatures w14:val="none"/>
              </w:rPr>
              <w:t>T</w:t>
            </w:r>
            <w:r w:rsidRPr="00620581">
              <w:rPr>
                <w:rFonts w:ascii="Times New Roman" w:eastAsia="Times New Roman" w:hAnsi="Times New Roman" w:cs="Times New Roman"/>
                <w:color w:val="212529"/>
                <w:kern w:val="0"/>
                <w:sz w:val="24"/>
                <w:szCs w:val="24"/>
                <w:lang w:eastAsia="en-GB"/>
                <w14:ligatures w14:val="none"/>
              </w:rPr>
              <w:t xml:space="preserve">his people is suffering from </w:t>
            </w:r>
            <w:proofErr w:type="spellStart"/>
            <w:r w:rsidRPr="00620581">
              <w:rPr>
                <w:rFonts w:ascii="Times New Roman" w:eastAsia="Times New Roman" w:hAnsi="Times New Roman" w:cs="Times New Roman"/>
                <w:color w:val="212529"/>
                <w:kern w:val="0"/>
                <w:sz w:val="24"/>
                <w:szCs w:val="24"/>
                <w:lang w:eastAsia="en-GB"/>
                <w14:ligatures w14:val="none"/>
              </w:rPr>
              <w:t>Baharibada</w:t>
            </w:r>
            <w:proofErr w:type="spellEnd"/>
            <w:r>
              <w:rPr>
                <w:rFonts w:ascii="Times New Roman" w:eastAsia="Times New Roman" w:hAnsi="Times New Roman" w:cs="Times New Roman"/>
                <w:color w:val="212529"/>
                <w:kern w:val="0"/>
                <w:sz w:val="24"/>
                <w:szCs w:val="24"/>
                <w:lang w:eastAsia="en-GB"/>
                <w14:ligatures w14:val="none"/>
              </w:rPr>
              <w:t>,</w:t>
            </w:r>
            <w:r w:rsidRPr="00620581">
              <w:rPr>
                <w:rFonts w:ascii="Times New Roman" w:eastAsia="Times New Roman" w:hAnsi="Times New Roman" w:cs="Times New Roman"/>
                <w:color w:val="212529"/>
                <w:kern w:val="0"/>
                <w:sz w:val="24"/>
                <w:szCs w:val="24"/>
                <w:lang w:eastAsia="en-GB"/>
                <w14:ligatures w14:val="none"/>
              </w:rPr>
              <w:t xml:space="preserve"> you will not come to know about it while seeing the patient but when I see I come to know. People go to the doctor take medicine but they don’t get any relief</w:t>
            </w:r>
            <w:r>
              <w:rPr>
                <w:rFonts w:ascii="Times New Roman" w:eastAsia="Times New Roman" w:hAnsi="Times New Roman" w:cs="Times New Roman"/>
                <w:color w:val="212529"/>
                <w:kern w:val="0"/>
                <w:sz w:val="24"/>
                <w:szCs w:val="24"/>
                <w:lang w:eastAsia="en-GB"/>
                <w14:ligatures w14:val="none"/>
              </w:rPr>
              <w:t xml:space="preserve">, </w:t>
            </w:r>
            <w:r w:rsidRPr="00620581">
              <w:rPr>
                <w:rFonts w:ascii="Times New Roman" w:eastAsia="Times New Roman" w:hAnsi="Times New Roman" w:cs="Times New Roman"/>
                <w:color w:val="212529"/>
                <w:kern w:val="0"/>
                <w:sz w:val="24"/>
                <w:szCs w:val="24"/>
                <w:lang w:eastAsia="en-GB"/>
                <w14:ligatures w14:val="none"/>
              </w:rPr>
              <w:t xml:space="preserve">so they come to me </w:t>
            </w:r>
            <w:r>
              <w:rPr>
                <w:rFonts w:ascii="Times New Roman" w:eastAsia="Times New Roman" w:hAnsi="Times New Roman" w:cs="Times New Roman"/>
                <w:color w:val="212529"/>
                <w:kern w:val="0"/>
                <w:sz w:val="24"/>
                <w:szCs w:val="24"/>
                <w:lang w:eastAsia="en-GB"/>
                <w14:ligatures w14:val="none"/>
              </w:rPr>
              <w:t xml:space="preserve">and </w:t>
            </w:r>
            <w:r w:rsidRPr="00620581">
              <w:rPr>
                <w:rFonts w:ascii="Times New Roman" w:eastAsia="Times New Roman" w:hAnsi="Times New Roman" w:cs="Times New Roman"/>
                <w:color w:val="212529"/>
                <w:kern w:val="0"/>
                <w:sz w:val="24"/>
                <w:szCs w:val="24"/>
                <w:lang w:eastAsia="en-GB"/>
                <w14:ligatures w14:val="none"/>
              </w:rPr>
              <w:t xml:space="preserve">I give medicine </w:t>
            </w:r>
            <w:r>
              <w:rPr>
                <w:rFonts w:ascii="Times New Roman" w:eastAsia="Times New Roman" w:hAnsi="Times New Roman" w:cs="Times New Roman"/>
                <w:color w:val="212529"/>
                <w:kern w:val="0"/>
                <w:sz w:val="24"/>
                <w:szCs w:val="24"/>
                <w:lang w:eastAsia="en-GB"/>
                <w14:ligatures w14:val="none"/>
              </w:rPr>
              <w:t xml:space="preserve">to them, </w:t>
            </w:r>
            <w:r w:rsidRPr="00620581">
              <w:rPr>
                <w:rFonts w:ascii="Times New Roman" w:eastAsia="Times New Roman" w:hAnsi="Times New Roman" w:cs="Times New Roman"/>
                <w:color w:val="212529"/>
                <w:kern w:val="0"/>
                <w:sz w:val="24"/>
                <w:szCs w:val="24"/>
                <w:lang w:eastAsia="en-GB"/>
                <w14:ligatures w14:val="none"/>
              </w:rPr>
              <w:t>then their problem gets solve</w:t>
            </w:r>
            <w:r>
              <w:rPr>
                <w:rFonts w:ascii="Times New Roman" w:eastAsia="Times New Roman" w:hAnsi="Times New Roman" w:cs="Times New Roman"/>
                <w:color w:val="212529"/>
                <w:kern w:val="0"/>
                <w:sz w:val="24"/>
                <w:szCs w:val="24"/>
                <w:lang w:eastAsia="en-GB"/>
                <w14:ligatures w14:val="none"/>
              </w:rPr>
              <w:t>d</w:t>
            </w:r>
            <w:r w:rsidRPr="00620581">
              <w:rPr>
                <w:rFonts w:ascii="Times New Roman" w:eastAsia="Times New Roman" w:hAnsi="Times New Roman" w:cs="Times New Roman"/>
                <w:color w:val="212529"/>
                <w:kern w:val="0"/>
                <w:sz w:val="24"/>
                <w:szCs w:val="24"/>
                <w:lang w:eastAsia="en-GB"/>
                <w14:ligatures w14:val="none"/>
              </w:rPr>
              <w:t>.</w:t>
            </w:r>
          </w:p>
        </w:tc>
      </w:tr>
      <w:tr w:rsidR="006F095B" w:rsidRPr="00620581" w14:paraId="37716A04" w14:textId="77777777" w:rsidTr="00620581">
        <w:trPr>
          <w:trHeight w:val="680"/>
        </w:trPr>
        <w:tc>
          <w:tcPr>
            <w:tcW w:w="2122" w:type="dxa"/>
            <w:vMerge/>
            <w:noWrap/>
            <w:vAlign w:val="bottom"/>
            <w:hideMark/>
          </w:tcPr>
          <w:p w14:paraId="51CAC74F"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6B4D0F04"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Goddess wrath</w:t>
            </w:r>
          </w:p>
        </w:tc>
        <w:tc>
          <w:tcPr>
            <w:tcW w:w="3260" w:type="dxa"/>
            <w:vAlign w:val="bottom"/>
            <w:hideMark/>
          </w:tcPr>
          <w:p w14:paraId="06460D2F" w14:textId="7724BE08"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traditional healer believe Goddess deity or fail to offer or spiritual means as a reason for the disease</w:t>
            </w:r>
          </w:p>
        </w:tc>
        <w:tc>
          <w:tcPr>
            <w:tcW w:w="6298" w:type="dxa"/>
            <w:vAlign w:val="bottom"/>
            <w:hideMark/>
          </w:tcPr>
          <w:p w14:paraId="487479CC" w14:textId="5F0FB0CC"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we ask </w:t>
            </w:r>
            <w:r>
              <w:rPr>
                <w:rFonts w:ascii="Times New Roman" w:eastAsia="Times New Roman" w:hAnsi="Times New Roman" w:cs="Times New Roman"/>
                <w:color w:val="212529"/>
                <w:kern w:val="0"/>
                <w:sz w:val="24"/>
                <w:szCs w:val="24"/>
                <w:lang w:eastAsia="en-GB"/>
                <w14:ligatures w14:val="none"/>
              </w:rPr>
              <w:t>G</w:t>
            </w:r>
            <w:r w:rsidRPr="00620581">
              <w:rPr>
                <w:rFonts w:ascii="Times New Roman" w:eastAsia="Times New Roman" w:hAnsi="Times New Roman" w:cs="Times New Roman"/>
                <w:color w:val="212529"/>
                <w:kern w:val="0"/>
                <w:sz w:val="24"/>
                <w:szCs w:val="24"/>
                <w:lang w:eastAsia="en-GB"/>
                <w14:ligatures w14:val="none"/>
              </w:rPr>
              <w:t xml:space="preserve">od all questions, </w:t>
            </w:r>
            <w:r>
              <w:rPr>
                <w:rFonts w:ascii="Times New Roman" w:eastAsia="Times New Roman" w:hAnsi="Times New Roman" w:cs="Times New Roman"/>
                <w:color w:val="212529"/>
                <w:kern w:val="0"/>
                <w:sz w:val="24"/>
                <w:szCs w:val="24"/>
                <w:lang w:eastAsia="en-GB"/>
                <w14:ligatures w14:val="none"/>
              </w:rPr>
              <w:t>such as</w:t>
            </w:r>
            <w:r w:rsidRPr="00620581">
              <w:rPr>
                <w:rFonts w:ascii="Times New Roman" w:eastAsia="Times New Roman" w:hAnsi="Times New Roman" w:cs="Times New Roman"/>
                <w:color w:val="212529"/>
                <w:kern w:val="0"/>
                <w:sz w:val="24"/>
                <w:szCs w:val="24"/>
                <w:lang w:eastAsia="en-GB"/>
                <w14:ligatures w14:val="none"/>
              </w:rPr>
              <w:t xml:space="preserve"> why this person is suffering from </w:t>
            </w:r>
            <w:r>
              <w:rPr>
                <w:rFonts w:ascii="Times New Roman" w:eastAsia="Times New Roman" w:hAnsi="Times New Roman" w:cs="Times New Roman"/>
                <w:color w:val="212529"/>
                <w:kern w:val="0"/>
                <w:sz w:val="24"/>
                <w:szCs w:val="24"/>
                <w:lang w:eastAsia="en-GB"/>
                <w14:ligatures w14:val="none"/>
              </w:rPr>
              <w:t>a particular</w:t>
            </w:r>
            <w:r w:rsidRPr="00620581">
              <w:rPr>
                <w:rFonts w:ascii="Times New Roman" w:eastAsia="Times New Roman" w:hAnsi="Times New Roman" w:cs="Times New Roman"/>
                <w:color w:val="212529"/>
                <w:kern w:val="0"/>
                <w:sz w:val="24"/>
                <w:szCs w:val="24"/>
                <w:lang w:eastAsia="en-GB"/>
                <w14:ligatures w14:val="none"/>
              </w:rPr>
              <w:t xml:space="preserve"> disease</w:t>
            </w:r>
          </w:p>
        </w:tc>
      </w:tr>
      <w:tr w:rsidR="006F095B" w:rsidRPr="00620581" w14:paraId="4504C9A6" w14:textId="77777777" w:rsidTr="00620581">
        <w:trPr>
          <w:trHeight w:val="680"/>
        </w:trPr>
        <w:tc>
          <w:tcPr>
            <w:tcW w:w="2122" w:type="dxa"/>
            <w:vMerge/>
            <w:noWrap/>
            <w:vAlign w:val="bottom"/>
            <w:hideMark/>
          </w:tcPr>
          <w:p w14:paraId="14FCEC4E"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46021F70" w14:textId="5A4687DD"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F</w:t>
            </w:r>
            <w:r w:rsidRPr="00620581">
              <w:rPr>
                <w:rFonts w:ascii="Times New Roman" w:eastAsia="Times New Roman" w:hAnsi="Times New Roman" w:cs="Times New Roman"/>
                <w:color w:val="000000"/>
                <w:kern w:val="0"/>
                <w:sz w:val="24"/>
                <w:szCs w:val="24"/>
                <w:lang w:eastAsia="en-GB"/>
                <w14:ligatures w14:val="none"/>
              </w:rPr>
              <w:t>amily sin</w:t>
            </w:r>
          </w:p>
        </w:tc>
        <w:tc>
          <w:tcPr>
            <w:tcW w:w="3260" w:type="dxa"/>
            <w:vAlign w:val="bottom"/>
            <w:hideMark/>
          </w:tcPr>
          <w:p w14:paraId="5A7CE0E1"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Traditional consider the reason as ancestors deeds responsible to cause intergenerational effect</w:t>
            </w:r>
          </w:p>
        </w:tc>
        <w:tc>
          <w:tcPr>
            <w:tcW w:w="6298" w:type="dxa"/>
            <w:noWrap/>
            <w:vAlign w:val="bottom"/>
            <w:hideMark/>
          </w:tcPr>
          <w:p w14:paraId="03CC05BD"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"Sometimes the god goddess wrath (</w:t>
            </w:r>
            <w:proofErr w:type="spellStart"/>
            <w:r w:rsidRPr="00620581">
              <w:rPr>
                <w:rFonts w:ascii="Times New Roman" w:eastAsia="Times New Roman" w:hAnsi="Times New Roman" w:cs="Times New Roman"/>
                <w:color w:val="000000"/>
                <w:kern w:val="0"/>
                <w:sz w:val="24"/>
                <w:szCs w:val="24"/>
                <w:lang w:eastAsia="en-GB"/>
                <w14:ligatures w14:val="none"/>
              </w:rPr>
              <w:t>prakop</w:t>
            </w:r>
            <w:proofErr w:type="spellEnd"/>
            <w:r w:rsidRPr="00620581">
              <w:rPr>
                <w:rFonts w:ascii="Times New Roman" w:eastAsia="Times New Roman" w:hAnsi="Times New Roman" w:cs="Times New Roman"/>
                <w:color w:val="000000"/>
                <w:kern w:val="0"/>
                <w:sz w:val="24"/>
                <w:szCs w:val="24"/>
                <w:lang w:eastAsia="en-GB"/>
                <w14:ligatures w14:val="none"/>
              </w:rPr>
              <w:t>) occurs generation to generation</w:t>
            </w:r>
          </w:p>
        </w:tc>
      </w:tr>
      <w:tr w:rsidR="006F095B" w:rsidRPr="00620581" w14:paraId="05B7C940" w14:textId="77777777" w:rsidTr="00620581">
        <w:trPr>
          <w:trHeight w:val="1360"/>
        </w:trPr>
        <w:tc>
          <w:tcPr>
            <w:tcW w:w="2122" w:type="dxa"/>
            <w:vMerge/>
            <w:noWrap/>
            <w:vAlign w:val="bottom"/>
            <w:hideMark/>
          </w:tcPr>
          <w:p w14:paraId="63B8C2AA"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4210DA09" w14:textId="7C267732"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L</w:t>
            </w:r>
            <w:r w:rsidRPr="00620581">
              <w:rPr>
                <w:rFonts w:ascii="Times New Roman" w:eastAsia="Times New Roman" w:hAnsi="Times New Roman" w:cs="Times New Roman"/>
                <w:color w:val="000000"/>
                <w:kern w:val="0"/>
                <w:sz w:val="24"/>
                <w:szCs w:val="24"/>
                <w:lang w:eastAsia="en-GB"/>
                <w14:ligatures w14:val="none"/>
              </w:rPr>
              <w:t>ifestyle &amp; substance use</w:t>
            </w:r>
          </w:p>
        </w:tc>
        <w:tc>
          <w:tcPr>
            <w:tcW w:w="3260" w:type="dxa"/>
            <w:noWrap/>
            <w:vAlign w:val="bottom"/>
            <w:hideMark/>
          </w:tcPr>
          <w:p w14:paraId="1B8962CA" w14:textId="6B6D5D00"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A</w:t>
            </w:r>
            <w:r w:rsidRPr="00620581">
              <w:rPr>
                <w:rFonts w:ascii="Times New Roman" w:eastAsia="Times New Roman" w:hAnsi="Times New Roman" w:cs="Times New Roman"/>
                <w:color w:val="000000"/>
                <w:kern w:val="0"/>
                <w:sz w:val="24"/>
                <w:szCs w:val="24"/>
                <w:lang w:eastAsia="en-GB"/>
                <w14:ligatures w14:val="none"/>
              </w:rPr>
              <w:t>lcohol, tobacco use</w:t>
            </w:r>
          </w:p>
        </w:tc>
        <w:tc>
          <w:tcPr>
            <w:tcW w:w="6298" w:type="dxa"/>
            <w:vAlign w:val="bottom"/>
            <w:hideMark/>
          </w:tcPr>
          <w:p w14:paraId="009F98DB" w14:textId="5388E1C4"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"Gond people they are lacking the education they don’t have importance of education, they drink liquor, they are not clever. Immersed in liquor, completely lost but not improved. Addiction of cards is also a reason. "it (alcohol)should be in limitation all people drink it women should also drink it, it works as medicine"</w:t>
            </w:r>
          </w:p>
        </w:tc>
      </w:tr>
      <w:tr w:rsidR="006F095B" w:rsidRPr="00620581" w14:paraId="66E87828" w14:textId="77777777" w:rsidTr="00620581">
        <w:trPr>
          <w:trHeight w:val="1700"/>
        </w:trPr>
        <w:tc>
          <w:tcPr>
            <w:tcW w:w="2122" w:type="dxa"/>
            <w:vMerge/>
            <w:noWrap/>
            <w:vAlign w:val="bottom"/>
            <w:hideMark/>
          </w:tcPr>
          <w:p w14:paraId="76B05ED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6734159E" w14:textId="2443C8D9"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F</w:t>
            </w:r>
            <w:r w:rsidRPr="00620581">
              <w:rPr>
                <w:rFonts w:ascii="Times New Roman" w:eastAsia="Times New Roman" w:hAnsi="Times New Roman" w:cs="Times New Roman"/>
                <w:color w:val="000000"/>
                <w:kern w:val="0"/>
                <w:sz w:val="24"/>
                <w:szCs w:val="24"/>
                <w:lang w:eastAsia="en-GB"/>
                <w14:ligatures w14:val="none"/>
              </w:rPr>
              <w:t>ood habit</w:t>
            </w:r>
          </w:p>
        </w:tc>
        <w:tc>
          <w:tcPr>
            <w:tcW w:w="3260" w:type="dxa"/>
            <w:vAlign w:val="bottom"/>
            <w:hideMark/>
          </w:tcPr>
          <w:p w14:paraId="542E4203"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Habit of eating from outside, hot or cold food, food groups consumed against the advice</w:t>
            </w:r>
          </w:p>
        </w:tc>
        <w:tc>
          <w:tcPr>
            <w:tcW w:w="6298" w:type="dxa"/>
            <w:vAlign w:val="bottom"/>
            <w:hideMark/>
          </w:tcPr>
          <w:p w14:paraId="0DA75159" w14:textId="7D36BFA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whatever precautions are asked to take that has to be followed, for example if anyone who got healed and after one year he eats the restricted food then again that disease come back. "Haldi, oil is restricted, you can eat tomato, beet carrot, but no cold things”. “he is facing the piles problem again than I asked what you ate he told I ate </w:t>
            </w:r>
            <w:proofErr w:type="spellStart"/>
            <w:r w:rsidRPr="00620581">
              <w:rPr>
                <w:rFonts w:ascii="Times New Roman" w:eastAsia="Times New Roman" w:hAnsi="Times New Roman" w:cs="Times New Roman"/>
                <w:color w:val="212529"/>
                <w:kern w:val="0"/>
                <w:sz w:val="24"/>
                <w:szCs w:val="24"/>
                <w:lang w:eastAsia="en-GB"/>
                <w14:ligatures w14:val="none"/>
              </w:rPr>
              <w:t>pakodas</w:t>
            </w:r>
            <w:proofErr w:type="spellEnd"/>
            <w:r w:rsidRPr="00620581">
              <w:rPr>
                <w:rFonts w:ascii="Times New Roman" w:eastAsia="Times New Roman" w:hAnsi="Times New Roman" w:cs="Times New Roman"/>
                <w:color w:val="212529"/>
                <w:kern w:val="0"/>
                <w:sz w:val="24"/>
                <w:szCs w:val="24"/>
                <w:lang w:eastAsia="en-GB"/>
                <w14:ligatures w14:val="none"/>
              </w:rPr>
              <w:t xml:space="preserve"> so such things happen."</w:t>
            </w:r>
          </w:p>
        </w:tc>
      </w:tr>
      <w:tr w:rsidR="006F095B" w:rsidRPr="00620581" w14:paraId="2EFB14D9" w14:textId="77777777" w:rsidTr="00620581">
        <w:trPr>
          <w:trHeight w:val="1700"/>
        </w:trPr>
        <w:tc>
          <w:tcPr>
            <w:tcW w:w="2122" w:type="dxa"/>
            <w:vMerge w:val="restart"/>
            <w:noWrap/>
            <w:vAlign w:val="bottom"/>
            <w:hideMark/>
          </w:tcPr>
          <w:p w14:paraId="7F56728A" w14:textId="13CA3D66"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P</w:t>
            </w:r>
            <w:r w:rsidRPr="00620581">
              <w:rPr>
                <w:rFonts w:ascii="Times New Roman" w:eastAsia="Times New Roman" w:hAnsi="Times New Roman" w:cs="Times New Roman"/>
                <w:color w:val="000000"/>
                <w:kern w:val="0"/>
                <w:sz w:val="24"/>
                <w:szCs w:val="24"/>
                <w:lang w:eastAsia="en-GB"/>
                <w14:ligatures w14:val="none"/>
              </w:rPr>
              <w:t>erception on diagnosis and treatment approach</w:t>
            </w:r>
          </w:p>
        </w:tc>
        <w:tc>
          <w:tcPr>
            <w:tcW w:w="2268" w:type="dxa"/>
            <w:noWrap/>
            <w:vAlign w:val="bottom"/>
            <w:hideMark/>
          </w:tcPr>
          <w:p w14:paraId="32751A6F" w14:textId="7A6F2294"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T</w:t>
            </w:r>
            <w:r w:rsidRPr="00620581">
              <w:rPr>
                <w:rFonts w:ascii="Times New Roman" w:eastAsia="Times New Roman" w:hAnsi="Times New Roman" w:cs="Times New Roman"/>
                <w:color w:val="000000"/>
                <w:kern w:val="0"/>
                <w:sz w:val="24"/>
                <w:szCs w:val="24"/>
                <w:lang w:eastAsia="en-GB"/>
                <w14:ligatures w14:val="none"/>
              </w:rPr>
              <w:t>reatment approach</w:t>
            </w:r>
          </w:p>
        </w:tc>
        <w:tc>
          <w:tcPr>
            <w:tcW w:w="3260" w:type="dxa"/>
            <w:vAlign w:val="bottom"/>
            <w:hideMark/>
          </w:tcPr>
          <w:p w14:paraId="5183E95E" w14:textId="57AAFDF6"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what type of diagnostic or treatment approach the traditional healer follow and how do they justify  such approach such as expected success from these experience or negative perception of modern medicine, type of formulations used in treatment</w:t>
            </w:r>
          </w:p>
        </w:tc>
        <w:tc>
          <w:tcPr>
            <w:tcW w:w="6298" w:type="dxa"/>
            <w:vAlign w:val="bottom"/>
            <w:hideMark/>
          </w:tcPr>
          <w:p w14:paraId="4C9C9B35"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there is some powder of </w:t>
            </w:r>
            <w:proofErr w:type="spellStart"/>
            <w:r w:rsidRPr="00620581">
              <w:rPr>
                <w:rFonts w:ascii="Times New Roman" w:eastAsia="Times New Roman" w:hAnsi="Times New Roman" w:cs="Times New Roman"/>
                <w:i/>
                <w:iCs/>
                <w:color w:val="212529"/>
                <w:kern w:val="0"/>
                <w:sz w:val="24"/>
                <w:szCs w:val="24"/>
                <w:lang w:eastAsia="en-GB"/>
                <w14:ligatures w14:val="none"/>
              </w:rPr>
              <w:t>gathiya</w:t>
            </w:r>
            <w:proofErr w:type="spellEnd"/>
            <w:r w:rsidRPr="00620581">
              <w:rPr>
                <w:rFonts w:ascii="Times New Roman" w:eastAsia="Times New Roman" w:hAnsi="Times New Roman" w:cs="Times New Roman"/>
                <w:i/>
                <w:iCs/>
                <w:color w:val="212529"/>
                <w:kern w:val="0"/>
                <w:sz w:val="24"/>
                <w:szCs w:val="24"/>
                <w:lang w:eastAsia="en-GB"/>
                <w14:ligatures w14:val="none"/>
              </w:rPr>
              <w:t xml:space="preserve"> </w:t>
            </w:r>
            <w:proofErr w:type="spellStart"/>
            <w:r w:rsidRPr="00620581">
              <w:rPr>
                <w:rFonts w:ascii="Times New Roman" w:eastAsia="Times New Roman" w:hAnsi="Times New Roman" w:cs="Times New Roman"/>
                <w:i/>
                <w:iCs/>
                <w:color w:val="212529"/>
                <w:kern w:val="0"/>
                <w:sz w:val="24"/>
                <w:szCs w:val="24"/>
                <w:lang w:eastAsia="en-GB"/>
                <w14:ligatures w14:val="none"/>
              </w:rPr>
              <w:t>wath</w:t>
            </w:r>
            <w:proofErr w:type="spellEnd"/>
            <w:r w:rsidRPr="00620581">
              <w:rPr>
                <w:rFonts w:ascii="Times New Roman" w:eastAsia="Times New Roman" w:hAnsi="Times New Roman" w:cs="Times New Roman"/>
                <w:color w:val="212529"/>
                <w:kern w:val="0"/>
                <w:sz w:val="24"/>
                <w:szCs w:val="24"/>
                <w:lang w:eastAsia="en-GB"/>
                <w14:ligatures w14:val="none"/>
              </w:rPr>
              <w:t>, earlier I used to give medicine and patients use to get immediate relief but now it takes time it is problem with lunar months, that clot has to ripen then it come out through latrine, it takes time to cure as per its age, it needs more time to melt</w:t>
            </w:r>
          </w:p>
        </w:tc>
      </w:tr>
      <w:tr w:rsidR="006F095B" w:rsidRPr="00620581" w14:paraId="399CDBAA" w14:textId="77777777" w:rsidTr="00620581">
        <w:trPr>
          <w:trHeight w:val="2720"/>
        </w:trPr>
        <w:tc>
          <w:tcPr>
            <w:tcW w:w="2122" w:type="dxa"/>
            <w:vMerge/>
            <w:noWrap/>
            <w:vAlign w:val="bottom"/>
            <w:hideMark/>
          </w:tcPr>
          <w:p w14:paraId="715BA571"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63E6CD5F" w14:textId="3BF75BC6"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S</w:t>
            </w:r>
            <w:r w:rsidRPr="00620581">
              <w:rPr>
                <w:rFonts w:ascii="Times New Roman" w:eastAsia="Times New Roman" w:hAnsi="Times New Roman" w:cs="Times New Roman"/>
                <w:color w:val="000000"/>
                <w:kern w:val="0"/>
                <w:sz w:val="24"/>
                <w:szCs w:val="24"/>
                <w:lang w:eastAsia="en-GB"/>
                <w14:ligatures w14:val="none"/>
              </w:rPr>
              <w:t>kill source</w:t>
            </w:r>
          </w:p>
        </w:tc>
        <w:tc>
          <w:tcPr>
            <w:tcW w:w="3260" w:type="dxa"/>
            <w:vAlign w:val="bottom"/>
            <w:hideMark/>
          </w:tcPr>
          <w:p w14:paraId="28618FF4"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how did they learn the skill to practice from whom by what methods</w:t>
            </w:r>
          </w:p>
        </w:tc>
        <w:tc>
          <w:tcPr>
            <w:tcW w:w="6298" w:type="dxa"/>
            <w:vAlign w:val="bottom"/>
            <w:hideMark/>
          </w:tcPr>
          <w:p w14:paraId="41DC4055"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from Vaidya, we will call him Vaidya because one who has introduced medicine to us, that on these diseases this treatment is done. I did experiment and it succeeded so one of the suffer became beneficiary. " I am having this experience of treating people from my childhood and from that time I am doing this work. I learnt it from my grandfather and I have all the experience because of him. It’s been in our family from last three generations." "I use to be in jungle area I learnt there how to find the medicines and for which disease which medicine is used. My grandfather taught me how we have to do bandage in which way it has to be wrapped,"</w:t>
            </w:r>
          </w:p>
        </w:tc>
      </w:tr>
      <w:tr w:rsidR="006F095B" w:rsidRPr="00620581" w14:paraId="34AB1D40" w14:textId="77777777" w:rsidTr="00620581">
        <w:trPr>
          <w:trHeight w:val="1700"/>
        </w:trPr>
        <w:tc>
          <w:tcPr>
            <w:tcW w:w="2122" w:type="dxa"/>
            <w:vMerge/>
            <w:noWrap/>
            <w:vAlign w:val="bottom"/>
            <w:hideMark/>
          </w:tcPr>
          <w:p w14:paraId="51A3D9FB"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15EE4821" w14:textId="60EE44AD"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S</w:t>
            </w:r>
            <w:r w:rsidRPr="00620581">
              <w:rPr>
                <w:rFonts w:ascii="Times New Roman" w:eastAsia="Times New Roman" w:hAnsi="Times New Roman" w:cs="Times New Roman"/>
                <w:color w:val="000000"/>
                <w:kern w:val="0"/>
                <w:sz w:val="24"/>
                <w:szCs w:val="24"/>
                <w:lang w:eastAsia="en-GB"/>
                <w14:ligatures w14:val="none"/>
              </w:rPr>
              <w:t>piritual practices</w:t>
            </w:r>
          </w:p>
        </w:tc>
        <w:tc>
          <w:tcPr>
            <w:tcW w:w="3260" w:type="dxa"/>
            <w:vAlign w:val="bottom"/>
            <w:hideMark/>
          </w:tcPr>
          <w:p w14:paraId="7151DA93"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In the believe to allay the anger of Goddesses/black magic practices followed such as sacred water/ash sprinkling, sand use, using lemons etc</w:t>
            </w:r>
          </w:p>
        </w:tc>
        <w:tc>
          <w:tcPr>
            <w:tcW w:w="6298" w:type="dxa"/>
            <w:vAlign w:val="bottom"/>
            <w:hideMark/>
          </w:tcPr>
          <w:p w14:paraId="6C3B2945"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what I do is I pray to God and give some sacred threads which are having some small norms, taking that thread and rotate it around us and then drop it outside the house. "River’s sand is taken for puja then, puja is done on the sand then that sand is poured around each corner of house, fours lemons are taken and those are dig in each corner of house and then it is over"</w:t>
            </w:r>
          </w:p>
        </w:tc>
      </w:tr>
      <w:tr w:rsidR="006F095B" w:rsidRPr="00620581" w14:paraId="4D4C10FC" w14:textId="77777777" w:rsidTr="00620581">
        <w:trPr>
          <w:trHeight w:val="1020"/>
        </w:trPr>
        <w:tc>
          <w:tcPr>
            <w:tcW w:w="2122" w:type="dxa"/>
            <w:vMerge/>
            <w:noWrap/>
            <w:vAlign w:val="bottom"/>
            <w:hideMark/>
          </w:tcPr>
          <w:p w14:paraId="238DEA5B"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16647130" w14:textId="7DAE2CA4"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F</w:t>
            </w:r>
            <w:r w:rsidRPr="00620581">
              <w:rPr>
                <w:rFonts w:ascii="Times New Roman" w:eastAsia="Times New Roman" w:hAnsi="Times New Roman" w:cs="Times New Roman"/>
                <w:color w:val="000000"/>
                <w:kern w:val="0"/>
                <w:sz w:val="24"/>
                <w:szCs w:val="24"/>
                <w:lang w:eastAsia="en-GB"/>
                <w14:ligatures w14:val="none"/>
              </w:rPr>
              <w:t>ood restrictions</w:t>
            </w:r>
          </w:p>
        </w:tc>
        <w:tc>
          <w:tcPr>
            <w:tcW w:w="3260" w:type="dxa"/>
            <w:vAlign w:val="bottom"/>
            <w:hideMark/>
          </w:tcPr>
          <w:p w14:paraId="265706E5" w14:textId="668B71A2"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Suggestion to receive any food or beverages to be avoided during the course of treatment</w:t>
            </w:r>
          </w:p>
        </w:tc>
        <w:tc>
          <w:tcPr>
            <w:tcW w:w="6298" w:type="dxa"/>
            <w:vAlign w:val="bottom"/>
            <w:hideMark/>
          </w:tcPr>
          <w:p w14:paraId="73B04B77" w14:textId="4EEC93D1"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Plain food, then some food restrictions have to be followed like only dal and rice without salt. We should not do any experiment with vegetables [vegetables should not be taken]</w:t>
            </w:r>
          </w:p>
        </w:tc>
      </w:tr>
      <w:tr w:rsidR="006F095B" w:rsidRPr="00620581" w14:paraId="627F3570" w14:textId="77777777" w:rsidTr="00620581">
        <w:trPr>
          <w:trHeight w:val="1020"/>
        </w:trPr>
        <w:tc>
          <w:tcPr>
            <w:tcW w:w="2122" w:type="dxa"/>
            <w:vMerge w:val="restart"/>
            <w:noWrap/>
            <w:vAlign w:val="bottom"/>
            <w:hideMark/>
          </w:tcPr>
          <w:p w14:paraId="7A347E04" w14:textId="1692B281"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P</w:t>
            </w:r>
            <w:r w:rsidRPr="00620581">
              <w:rPr>
                <w:rFonts w:ascii="Times New Roman" w:eastAsia="Times New Roman" w:hAnsi="Times New Roman" w:cs="Times New Roman"/>
                <w:color w:val="000000"/>
                <w:kern w:val="0"/>
                <w:sz w:val="24"/>
                <w:szCs w:val="24"/>
                <w:lang w:eastAsia="en-GB"/>
                <w14:ligatures w14:val="none"/>
              </w:rPr>
              <w:t>erceived roles</w:t>
            </w:r>
          </w:p>
        </w:tc>
        <w:tc>
          <w:tcPr>
            <w:tcW w:w="2268" w:type="dxa"/>
            <w:noWrap/>
            <w:vAlign w:val="bottom"/>
            <w:hideMark/>
          </w:tcPr>
          <w:p w14:paraId="4AD363ED" w14:textId="25CB473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I</w:t>
            </w:r>
            <w:r w:rsidRPr="00620581">
              <w:rPr>
                <w:rFonts w:ascii="Times New Roman" w:eastAsia="Times New Roman" w:hAnsi="Times New Roman" w:cs="Times New Roman"/>
                <w:color w:val="000000"/>
                <w:kern w:val="0"/>
                <w:sz w:val="24"/>
                <w:szCs w:val="24"/>
                <w:lang w:eastAsia="en-GB"/>
                <w14:ligatures w14:val="none"/>
              </w:rPr>
              <w:t>nfluence</w:t>
            </w:r>
          </w:p>
        </w:tc>
        <w:tc>
          <w:tcPr>
            <w:tcW w:w="3260" w:type="dxa"/>
            <w:vAlign w:val="bottom"/>
            <w:hideMark/>
          </w:tcPr>
          <w:p w14:paraId="2AAD5A55" w14:textId="58FAD77D"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By which mechanism traditional healers influence health care utilisation from public or private facilities or render health care service themselves </w:t>
            </w:r>
          </w:p>
        </w:tc>
        <w:tc>
          <w:tcPr>
            <w:tcW w:w="6298" w:type="dxa"/>
            <w:vAlign w:val="bottom"/>
            <w:hideMark/>
          </w:tcPr>
          <w:p w14:paraId="576F438C"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all type of people come to me, I never humiliate any person it is my norm</w:t>
            </w:r>
          </w:p>
        </w:tc>
      </w:tr>
      <w:tr w:rsidR="006F095B" w:rsidRPr="00620581" w14:paraId="5BC6D78E" w14:textId="77777777" w:rsidTr="00620581">
        <w:trPr>
          <w:trHeight w:val="1020"/>
        </w:trPr>
        <w:tc>
          <w:tcPr>
            <w:tcW w:w="2122" w:type="dxa"/>
            <w:vMerge/>
            <w:noWrap/>
            <w:vAlign w:val="bottom"/>
            <w:hideMark/>
          </w:tcPr>
          <w:p w14:paraId="4531F2E3"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283FC934" w14:textId="4A14DD2E"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roofErr w:type="spellStart"/>
            <w:r>
              <w:rPr>
                <w:rFonts w:ascii="Times New Roman" w:eastAsia="Times New Roman" w:hAnsi="Times New Roman" w:cs="Times New Roman"/>
                <w:color w:val="000000"/>
                <w:kern w:val="0"/>
                <w:sz w:val="24"/>
                <w:szCs w:val="24"/>
                <w:lang w:eastAsia="en-GB"/>
                <w14:ligatures w14:val="none"/>
              </w:rPr>
              <w:t>C</w:t>
            </w:r>
            <w:r w:rsidRPr="00620581">
              <w:rPr>
                <w:rFonts w:ascii="Times New Roman" w:eastAsia="Times New Roman" w:hAnsi="Times New Roman" w:cs="Times New Roman"/>
                <w:color w:val="000000"/>
                <w:kern w:val="0"/>
                <w:sz w:val="24"/>
                <w:szCs w:val="24"/>
                <w:lang w:eastAsia="en-GB"/>
                <w14:ligatures w14:val="none"/>
              </w:rPr>
              <w:t>ounselor</w:t>
            </w:r>
            <w:proofErr w:type="spellEnd"/>
          </w:p>
        </w:tc>
        <w:tc>
          <w:tcPr>
            <w:tcW w:w="3260" w:type="dxa"/>
            <w:vAlign w:val="bottom"/>
            <w:hideMark/>
          </w:tcPr>
          <w:p w14:paraId="3216A87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advice to seek treatment or suggest specific source to seek care or advice to quit substance or eat heathy diet</w:t>
            </w:r>
          </w:p>
        </w:tc>
        <w:tc>
          <w:tcPr>
            <w:tcW w:w="6298" w:type="dxa"/>
            <w:vAlign w:val="bottom"/>
            <w:hideMark/>
          </w:tcPr>
          <w:p w14:paraId="2A495ECE"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Initially they had all this misbelief now most of them come out of this belief, But I also from time to time counsel them that nothing like magic/ superstition really exist and they should seek treatment from doctor whenever needed.</w:t>
            </w:r>
          </w:p>
        </w:tc>
      </w:tr>
      <w:tr w:rsidR="006F095B" w:rsidRPr="00620581" w14:paraId="48A2530D" w14:textId="77777777" w:rsidTr="00620581">
        <w:trPr>
          <w:trHeight w:val="1360"/>
        </w:trPr>
        <w:tc>
          <w:tcPr>
            <w:tcW w:w="2122" w:type="dxa"/>
            <w:vMerge/>
            <w:noWrap/>
            <w:vAlign w:val="bottom"/>
            <w:hideMark/>
          </w:tcPr>
          <w:p w14:paraId="764850CD"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4F50D018" w14:textId="53ADB92A"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E</w:t>
            </w:r>
            <w:r w:rsidRPr="00620581">
              <w:rPr>
                <w:rFonts w:ascii="Times New Roman" w:eastAsia="Times New Roman" w:hAnsi="Times New Roman" w:cs="Times New Roman"/>
                <w:color w:val="000000"/>
                <w:kern w:val="0"/>
                <w:sz w:val="24"/>
                <w:szCs w:val="24"/>
                <w:lang w:eastAsia="en-GB"/>
                <w14:ligatures w14:val="none"/>
              </w:rPr>
              <w:t>scorting agent</w:t>
            </w:r>
          </w:p>
        </w:tc>
        <w:tc>
          <w:tcPr>
            <w:tcW w:w="3260" w:type="dxa"/>
            <w:vAlign w:val="bottom"/>
            <w:hideMark/>
          </w:tcPr>
          <w:p w14:paraId="6A4BF9B7"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accompany the person who is all and navigate with them inside the health facility</w:t>
            </w:r>
          </w:p>
        </w:tc>
        <w:tc>
          <w:tcPr>
            <w:tcW w:w="6298" w:type="dxa"/>
            <w:vAlign w:val="bottom"/>
            <w:hideMark/>
          </w:tcPr>
          <w:p w14:paraId="7FB7C8E1" w14:textId="5808259E"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if they fall sick we all collect money together and make him sit on bike to hospital. "Some time I go with them in emergency I take them to private hospital. I want to do </w:t>
            </w:r>
            <w:proofErr w:type="spellStart"/>
            <w:r w:rsidRPr="00620581">
              <w:rPr>
                <w:rFonts w:ascii="Times New Roman" w:eastAsia="Times New Roman" w:hAnsi="Times New Roman" w:cs="Times New Roman"/>
                <w:color w:val="000000"/>
                <w:kern w:val="0"/>
                <w:sz w:val="24"/>
                <w:szCs w:val="24"/>
                <w:lang w:eastAsia="en-GB"/>
                <w14:ligatures w14:val="none"/>
              </w:rPr>
              <w:t>lokseva</w:t>
            </w:r>
            <w:proofErr w:type="spellEnd"/>
            <w:r w:rsidRPr="00620581">
              <w:rPr>
                <w:rFonts w:ascii="Times New Roman" w:eastAsia="Times New Roman" w:hAnsi="Times New Roman" w:cs="Times New Roman"/>
                <w:color w:val="000000"/>
                <w:kern w:val="0"/>
                <w:sz w:val="24"/>
                <w:szCs w:val="24"/>
                <w:lang w:eastAsia="en-GB"/>
                <w14:ligatures w14:val="none"/>
              </w:rPr>
              <w:t>. If they are not getting treatment in one hospital we take them to other hospital."</w:t>
            </w:r>
          </w:p>
        </w:tc>
      </w:tr>
      <w:tr w:rsidR="006F095B" w:rsidRPr="00620581" w14:paraId="22E08674" w14:textId="77777777" w:rsidTr="00620581">
        <w:trPr>
          <w:trHeight w:val="1700"/>
        </w:trPr>
        <w:tc>
          <w:tcPr>
            <w:tcW w:w="2122" w:type="dxa"/>
            <w:vMerge/>
            <w:noWrap/>
            <w:vAlign w:val="bottom"/>
            <w:hideMark/>
          </w:tcPr>
          <w:p w14:paraId="1659088B"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70A988C5" w14:textId="46332F19"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F</w:t>
            </w:r>
            <w:r w:rsidRPr="00620581">
              <w:rPr>
                <w:rFonts w:ascii="Times New Roman" w:eastAsia="Times New Roman" w:hAnsi="Times New Roman" w:cs="Times New Roman"/>
                <w:color w:val="000000"/>
                <w:kern w:val="0"/>
                <w:sz w:val="24"/>
                <w:szCs w:val="24"/>
                <w:lang w:eastAsia="en-GB"/>
                <w14:ligatures w14:val="none"/>
              </w:rPr>
              <w:t xml:space="preserve">irst contact </w:t>
            </w:r>
          </w:p>
        </w:tc>
        <w:tc>
          <w:tcPr>
            <w:tcW w:w="3260" w:type="dxa"/>
            <w:vAlign w:val="bottom"/>
            <w:hideMark/>
          </w:tcPr>
          <w:p w14:paraId="32F0EA53" w14:textId="73440FAC"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type of person initially approached by the person with illness to seek care</w:t>
            </w:r>
          </w:p>
        </w:tc>
        <w:tc>
          <w:tcPr>
            <w:tcW w:w="6298" w:type="dxa"/>
            <w:vAlign w:val="bottom"/>
            <w:hideMark/>
          </w:tcPr>
          <w:p w14:paraId="5F5A3643"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"Even though people get snake bite or scorpion sting first they go to quack, they will give some plant based medicines." "For Jaundice. Before everything, they will contact first the TH" "If you take majority at this stage they come to health facilities. But they come at the state after they seeking treatment from quacks. " I faced several problems due to this. People when they get ill they go to the Traditional healer in the village."</w:t>
            </w:r>
          </w:p>
        </w:tc>
      </w:tr>
      <w:tr w:rsidR="006F095B" w:rsidRPr="00620581" w14:paraId="4ED72742" w14:textId="77777777" w:rsidTr="00620581">
        <w:trPr>
          <w:trHeight w:val="680"/>
        </w:trPr>
        <w:tc>
          <w:tcPr>
            <w:tcW w:w="2122" w:type="dxa"/>
            <w:vMerge/>
            <w:noWrap/>
            <w:vAlign w:val="bottom"/>
            <w:hideMark/>
          </w:tcPr>
          <w:p w14:paraId="1A92C904"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0C364CC3" w14:textId="5DB624E8"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P</w:t>
            </w:r>
            <w:r w:rsidRPr="00620581">
              <w:rPr>
                <w:rFonts w:ascii="Times New Roman" w:eastAsia="Times New Roman" w:hAnsi="Times New Roman" w:cs="Times New Roman"/>
                <w:color w:val="000000"/>
                <w:kern w:val="0"/>
                <w:sz w:val="24"/>
                <w:szCs w:val="24"/>
                <w:lang w:eastAsia="en-GB"/>
                <w14:ligatures w14:val="none"/>
              </w:rPr>
              <w:t>romote service utilisation</w:t>
            </w:r>
          </w:p>
        </w:tc>
        <w:tc>
          <w:tcPr>
            <w:tcW w:w="3260" w:type="dxa"/>
            <w:vAlign w:val="bottom"/>
            <w:hideMark/>
          </w:tcPr>
          <w:p w14:paraId="1A2B920F"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Explaining the services available at public facilities and encourage them to utilise public health facilities</w:t>
            </w:r>
          </w:p>
        </w:tc>
        <w:tc>
          <w:tcPr>
            <w:tcW w:w="6298" w:type="dxa"/>
            <w:vAlign w:val="bottom"/>
            <w:hideMark/>
          </w:tcPr>
          <w:p w14:paraId="148F0C4A"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"Then after going to private, their they so much spend on costly medicine and consultation; but I usually advised them to take treatment from government facility."</w:t>
            </w:r>
          </w:p>
        </w:tc>
      </w:tr>
      <w:tr w:rsidR="006F095B" w:rsidRPr="00620581" w14:paraId="2E092B0E" w14:textId="77777777" w:rsidTr="00620581">
        <w:trPr>
          <w:trHeight w:val="2380"/>
        </w:trPr>
        <w:tc>
          <w:tcPr>
            <w:tcW w:w="2122" w:type="dxa"/>
            <w:vMerge/>
            <w:noWrap/>
            <w:vAlign w:val="bottom"/>
            <w:hideMark/>
          </w:tcPr>
          <w:p w14:paraId="2F09E78B"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2A048DCC" w14:textId="795073ED"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C</w:t>
            </w:r>
            <w:r w:rsidRPr="00620581">
              <w:rPr>
                <w:rFonts w:ascii="Times New Roman" w:eastAsia="Times New Roman" w:hAnsi="Times New Roman" w:cs="Times New Roman"/>
                <w:color w:val="000000"/>
                <w:kern w:val="0"/>
                <w:sz w:val="24"/>
                <w:szCs w:val="24"/>
                <w:lang w:eastAsia="en-GB"/>
                <w14:ligatures w14:val="none"/>
              </w:rPr>
              <w:t>larifying misconceptions</w:t>
            </w:r>
          </w:p>
        </w:tc>
        <w:tc>
          <w:tcPr>
            <w:tcW w:w="3260" w:type="dxa"/>
            <w:vAlign w:val="bottom"/>
            <w:hideMark/>
          </w:tcPr>
          <w:p w14:paraId="0BC09DD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explaining diseases which need modern medicine and refer </w:t>
            </w:r>
          </w:p>
        </w:tc>
        <w:tc>
          <w:tcPr>
            <w:tcW w:w="6298" w:type="dxa"/>
            <w:vAlign w:val="bottom"/>
            <w:hideMark/>
          </w:tcPr>
          <w:p w14:paraId="7773BC3B" w14:textId="2093C86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"He was planning to go to some </w:t>
            </w:r>
            <w:proofErr w:type="spellStart"/>
            <w:r w:rsidRPr="00620581">
              <w:rPr>
                <w:rFonts w:ascii="Times New Roman" w:eastAsia="Times New Roman" w:hAnsi="Times New Roman" w:cs="Times New Roman"/>
                <w:color w:val="000000"/>
                <w:kern w:val="0"/>
                <w:sz w:val="24"/>
                <w:szCs w:val="24"/>
                <w:lang w:eastAsia="en-GB"/>
                <w14:ligatures w14:val="none"/>
              </w:rPr>
              <w:t>jhad</w:t>
            </w:r>
            <w:proofErr w:type="spellEnd"/>
            <w:r w:rsidRPr="00620581">
              <w:rPr>
                <w:rFonts w:ascii="Times New Roman" w:eastAsia="Times New Roman" w:hAnsi="Times New Roman" w:cs="Times New Roman"/>
                <w:color w:val="000000"/>
                <w:kern w:val="0"/>
                <w:sz w:val="24"/>
                <w:szCs w:val="24"/>
                <w:lang w:eastAsia="en-GB"/>
                <w14:ligatures w14:val="none"/>
              </w:rPr>
              <w:t xml:space="preserve"> </w:t>
            </w:r>
            <w:proofErr w:type="spellStart"/>
            <w:r w:rsidRPr="00620581">
              <w:rPr>
                <w:rFonts w:ascii="Times New Roman" w:eastAsia="Times New Roman" w:hAnsi="Times New Roman" w:cs="Times New Roman"/>
                <w:color w:val="000000"/>
                <w:kern w:val="0"/>
                <w:sz w:val="24"/>
                <w:szCs w:val="24"/>
                <w:lang w:eastAsia="en-GB"/>
                <w14:ligatures w14:val="none"/>
              </w:rPr>
              <w:t>phoonk</w:t>
            </w:r>
            <w:proofErr w:type="spellEnd"/>
            <w:r w:rsidRPr="00620581">
              <w:rPr>
                <w:rFonts w:ascii="Times New Roman" w:eastAsia="Times New Roman" w:hAnsi="Times New Roman" w:cs="Times New Roman"/>
                <w:color w:val="000000"/>
                <w:kern w:val="0"/>
                <w:sz w:val="24"/>
                <w:szCs w:val="24"/>
                <w:lang w:eastAsia="en-GB"/>
                <w14:ligatures w14:val="none"/>
              </w:rPr>
              <w:t xml:space="preserve"> </w:t>
            </w:r>
            <w:proofErr w:type="spellStart"/>
            <w:r w:rsidRPr="00620581">
              <w:rPr>
                <w:rFonts w:ascii="Times New Roman" w:eastAsia="Times New Roman" w:hAnsi="Times New Roman" w:cs="Times New Roman"/>
                <w:color w:val="000000"/>
                <w:kern w:val="0"/>
                <w:sz w:val="24"/>
                <w:szCs w:val="24"/>
                <w:lang w:eastAsia="en-GB"/>
                <w14:ligatures w14:val="none"/>
              </w:rPr>
              <w:t>wala</w:t>
            </w:r>
            <w:proofErr w:type="spellEnd"/>
            <w:r w:rsidRPr="00620581">
              <w:rPr>
                <w:rFonts w:ascii="Times New Roman" w:eastAsia="Times New Roman" w:hAnsi="Times New Roman" w:cs="Times New Roman"/>
                <w:color w:val="000000"/>
                <w:kern w:val="0"/>
                <w:sz w:val="24"/>
                <w:szCs w:val="24"/>
                <w:lang w:eastAsia="en-GB"/>
                <w14:ligatures w14:val="none"/>
              </w:rPr>
              <w:t xml:space="preserve"> to get rid of this from his son from nearby village.</w:t>
            </w:r>
            <w:r w:rsidRPr="00620581">
              <w:rPr>
                <w:rFonts w:ascii="Times New Roman" w:eastAsia="Times New Roman" w:hAnsi="Times New Roman" w:cs="Times New Roman"/>
                <w:color w:val="000000"/>
                <w:kern w:val="0"/>
                <w:sz w:val="24"/>
                <w:szCs w:val="24"/>
                <w:lang w:eastAsia="en-GB"/>
                <w14:ligatures w14:val="none"/>
              </w:rPr>
              <w:br/>
            </w:r>
            <w:r w:rsidRPr="00620581">
              <w:rPr>
                <w:rFonts w:ascii="Times New Roman" w:eastAsia="Times New Roman" w:hAnsi="Times New Roman" w:cs="Times New Roman"/>
                <w:color w:val="000000"/>
                <w:kern w:val="0"/>
                <w:sz w:val="24"/>
                <w:szCs w:val="24"/>
                <w:lang w:eastAsia="en-GB"/>
                <w14:ligatures w14:val="none"/>
              </w:rPr>
              <w:br/>
              <w:t>I took his son to PHC Doctor where he examined him thoroughly and told us that there is nothing to be worried much . It looks that the boy is suffering from tuberculosis. “what to say the community “Dharma guru” if they go their homes and generate awareness and I do not think it should be an effort from single dept."</w:t>
            </w:r>
          </w:p>
        </w:tc>
      </w:tr>
      <w:tr w:rsidR="006F095B" w:rsidRPr="00620581" w14:paraId="4D5386A5" w14:textId="77777777" w:rsidTr="00620581">
        <w:trPr>
          <w:trHeight w:val="2040"/>
        </w:trPr>
        <w:tc>
          <w:tcPr>
            <w:tcW w:w="2122" w:type="dxa"/>
            <w:vMerge/>
            <w:noWrap/>
            <w:vAlign w:val="bottom"/>
            <w:hideMark/>
          </w:tcPr>
          <w:p w14:paraId="30C58916"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2528D208" w14:textId="1F1CF4D8"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D</w:t>
            </w:r>
            <w:r w:rsidRPr="00620581">
              <w:rPr>
                <w:rFonts w:ascii="Times New Roman" w:eastAsia="Times New Roman" w:hAnsi="Times New Roman" w:cs="Times New Roman"/>
                <w:color w:val="000000"/>
                <w:kern w:val="0"/>
                <w:sz w:val="24"/>
                <w:szCs w:val="24"/>
                <w:lang w:eastAsia="en-GB"/>
                <w14:ligatures w14:val="none"/>
              </w:rPr>
              <w:t>elay the health seeking response</w:t>
            </w:r>
          </w:p>
        </w:tc>
        <w:tc>
          <w:tcPr>
            <w:tcW w:w="3260" w:type="dxa"/>
            <w:vAlign w:val="bottom"/>
            <w:hideMark/>
          </w:tcPr>
          <w:p w14:paraId="2A0E49D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any health care provider such as nurses, doctor or ASHA perceive seeking from traditional healer as reason for delay.</w:t>
            </w:r>
          </w:p>
        </w:tc>
        <w:tc>
          <w:tcPr>
            <w:tcW w:w="6298" w:type="dxa"/>
            <w:vAlign w:val="bottom"/>
            <w:hideMark/>
          </w:tcPr>
          <w:p w14:paraId="0134454F"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"they said you give me only TT injection. Do not give any ASV injection. Our Maharaja said ASV should not be given. Then I started explaining them you may become severe.</w:t>
            </w:r>
            <w:r w:rsidRPr="00620581">
              <w:rPr>
                <w:rFonts w:ascii="Times New Roman" w:eastAsia="Times New Roman" w:hAnsi="Times New Roman" w:cs="Times New Roman"/>
                <w:color w:val="000000"/>
                <w:kern w:val="0"/>
                <w:sz w:val="24"/>
                <w:szCs w:val="24"/>
                <w:lang w:eastAsia="en-GB"/>
                <w14:ligatures w14:val="none"/>
              </w:rPr>
              <w:br/>
            </w:r>
            <w:r w:rsidRPr="00620581">
              <w:rPr>
                <w:rFonts w:ascii="Times New Roman" w:eastAsia="Times New Roman" w:hAnsi="Times New Roman" w:cs="Times New Roman"/>
                <w:color w:val="000000"/>
                <w:kern w:val="0"/>
                <w:sz w:val="24"/>
                <w:szCs w:val="24"/>
                <w:lang w:eastAsia="en-GB"/>
                <w14:ligatures w14:val="none"/>
              </w:rPr>
              <w:br/>
              <w:t xml:space="preserve">In this situation I asked which Maharaj said like that? He is our </w:t>
            </w:r>
            <w:proofErr w:type="spellStart"/>
            <w:r w:rsidRPr="00620581">
              <w:rPr>
                <w:rFonts w:ascii="Times New Roman" w:eastAsia="Times New Roman" w:hAnsi="Times New Roman" w:cs="Times New Roman"/>
                <w:color w:val="000000"/>
                <w:kern w:val="0"/>
                <w:sz w:val="24"/>
                <w:szCs w:val="24"/>
                <w:lang w:eastAsia="en-GB"/>
                <w14:ligatures w14:val="none"/>
              </w:rPr>
              <w:t>Dharnik</w:t>
            </w:r>
            <w:proofErr w:type="spellEnd"/>
            <w:r w:rsidRPr="00620581">
              <w:rPr>
                <w:rFonts w:ascii="Times New Roman" w:eastAsia="Times New Roman" w:hAnsi="Times New Roman" w:cs="Times New Roman"/>
                <w:color w:val="000000"/>
                <w:kern w:val="0"/>
                <w:sz w:val="24"/>
                <w:szCs w:val="24"/>
                <w:lang w:eastAsia="en-GB"/>
                <w14:ligatures w14:val="none"/>
              </w:rPr>
              <w:t xml:space="preserve"> Guru like that they used to say"</w:t>
            </w:r>
          </w:p>
        </w:tc>
      </w:tr>
      <w:tr w:rsidR="006F095B" w:rsidRPr="00620581" w14:paraId="3A75FC53" w14:textId="77777777" w:rsidTr="00620581">
        <w:trPr>
          <w:trHeight w:val="680"/>
        </w:trPr>
        <w:tc>
          <w:tcPr>
            <w:tcW w:w="2122" w:type="dxa"/>
            <w:vMerge/>
            <w:noWrap/>
            <w:vAlign w:val="bottom"/>
            <w:hideMark/>
          </w:tcPr>
          <w:p w14:paraId="1861427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663F51A0" w14:textId="09F4FD0A"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D</w:t>
            </w:r>
            <w:r w:rsidRPr="00620581">
              <w:rPr>
                <w:rFonts w:ascii="Times New Roman" w:eastAsia="Times New Roman" w:hAnsi="Times New Roman" w:cs="Times New Roman"/>
                <w:color w:val="000000"/>
                <w:kern w:val="0"/>
                <w:sz w:val="24"/>
                <w:szCs w:val="24"/>
                <w:lang w:eastAsia="en-GB"/>
                <w14:ligatures w14:val="none"/>
              </w:rPr>
              <w:t>issemination of past success events</w:t>
            </w:r>
          </w:p>
        </w:tc>
        <w:tc>
          <w:tcPr>
            <w:tcW w:w="3260" w:type="dxa"/>
            <w:vAlign w:val="bottom"/>
            <w:hideMark/>
          </w:tcPr>
          <w:p w14:paraId="262B6023" w14:textId="0AE0E550"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Experience shared by the traditional healer to their clients to keep them under long term follow up </w:t>
            </w:r>
          </w:p>
        </w:tc>
        <w:tc>
          <w:tcPr>
            <w:tcW w:w="6298" w:type="dxa"/>
            <w:noWrap/>
            <w:vAlign w:val="bottom"/>
            <w:hideMark/>
          </w:tcPr>
          <w:p w14:paraId="6913DF9A"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r>
      <w:tr w:rsidR="006F095B" w:rsidRPr="00620581" w14:paraId="5881BAC1" w14:textId="77777777" w:rsidTr="00620581">
        <w:trPr>
          <w:trHeight w:val="1020"/>
        </w:trPr>
        <w:tc>
          <w:tcPr>
            <w:tcW w:w="2122" w:type="dxa"/>
            <w:vMerge/>
            <w:noWrap/>
            <w:vAlign w:val="bottom"/>
            <w:hideMark/>
          </w:tcPr>
          <w:p w14:paraId="5B5DCCC6" w14:textId="77777777" w:rsidR="006F095B" w:rsidRPr="00620581" w:rsidRDefault="006F095B" w:rsidP="00620581">
            <w:pPr>
              <w:spacing w:after="0" w:line="240" w:lineRule="auto"/>
              <w:rPr>
                <w:rFonts w:ascii="Times New Roman" w:eastAsia="Times New Roman" w:hAnsi="Times New Roman" w:cs="Times New Roman"/>
                <w:kern w:val="0"/>
                <w:sz w:val="20"/>
                <w:szCs w:val="20"/>
                <w:lang w:eastAsia="en-GB"/>
                <w14:ligatures w14:val="none"/>
              </w:rPr>
            </w:pPr>
          </w:p>
        </w:tc>
        <w:tc>
          <w:tcPr>
            <w:tcW w:w="2268" w:type="dxa"/>
            <w:noWrap/>
            <w:vAlign w:val="bottom"/>
            <w:hideMark/>
          </w:tcPr>
          <w:p w14:paraId="3885B2DA" w14:textId="7F00438E"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S</w:t>
            </w:r>
            <w:r w:rsidRPr="00620581">
              <w:rPr>
                <w:rFonts w:ascii="Times New Roman" w:eastAsia="Times New Roman" w:hAnsi="Times New Roman" w:cs="Times New Roman"/>
                <w:color w:val="000000"/>
                <w:kern w:val="0"/>
                <w:sz w:val="24"/>
                <w:szCs w:val="24"/>
                <w:lang w:eastAsia="en-GB"/>
                <w14:ligatures w14:val="none"/>
              </w:rPr>
              <w:t xml:space="preserve">uperstitious </w:t>
            </w:r>
          </w:p>
        </w:tc>
        <w:tc>
          <w:tcPr>
            <w:tcW w:w="3260" w:type="dxa"/>
            <w:vAlign w:val="bottom"/>
            <w:hideMark/>
          </w:tcPr>
          <w:p w14:paraId="7C2B36C0"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perceptions related seeking care from Traditional healers are considered as unscientific, illusive or illogical</w:t>
            </w:r>
          </w:p>
        </w:tc>
        <w:tc>
          <w:tcPr>
            <w:tcW w:w="6298" w:type="dxa"/>
            <w:vAlign w:val="bottom"/>
            <w:hideMark/>
          </w:tcPr>
          <w:p w14:paraId="20E0509F"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previously most of them had believe in magic, ghost but now they realized that they should see the doctor if suffering from any disease. Now they became less superstitious.</w:t>
            </w:r>
          </w:p>
        </w:tc>
      </w:tr>
      <w:tr w:rsidR="006F095B" w:rsidRPr="00620581" w14:paraId="4E33A634" w14:textId="77777777" w:rsidTr="00620581">
        <w:trPr>
          <w:trHeight w:val="1020"/>
        </w:trPr>
        <w:tc>
          <w:tcPr>
            <w:tcW w:w="2122" w:type="dxa"/>
            <w:vMerge/>
            <w:noWrap/>
            <w:vAlign w:val="bottom"/>
            <w:hideMark/>
          </w:tcPr>
          <w:p w14:paraId="03E65389"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361F64F2" w14:textId="05815F0B"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T</w:t>
            </w:r>
            <w:r w:rsidRPr="00620581">
              <w:rPr>
                <w:rFonts w:ascii="Times New Roman" w:eastAsia="Times New Roman" w:hAnsi="Times New Roman" w:cs="Times New Roman"/>
                <w:color w:val="000000"/>
                <w:kern w:val="0"/>
                <w:sz w:val="24"/>
                <w:szCs w:val="24"/>
                <w:lang w:eastAsia="en-GB"/>
                <w14:ligatures w14:val="none"/>
              </w:rPr>
              <w:t>reatment deterrent</w:t>
            </w:r>
          </w:p>
        </w:tc>
        <w:tc>
          <w:tcPr>
            <w:tcW w:w="3260" w:type="dxa"/>
            <w:vAlign w:val="bottom"/>
            <w:hideMark/>
          </w:tcPr>
          <w:p w14:paraId="6D7057E6"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excerpt reflect the traditional healer delayed/stopped the treatment seeking from modern medicine</w:t>
            </w:r>
          </w:p>
        </w:tc>
        <w:tc>
          <w:tcPr>
            <w:tcW w:w="6298" w:type="dxa"/>
            <w:vAlign w:val="bottom"/>
            <w:hideMark/>
          </w:tcPr>
          <w:p w14:paraId="09E91768" w14:textId="61840E4B"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the patient gets relief from problem. In your hospitals my way of curing will not be allowed. I do my work silently I give some little sacred to put tilak or to taste then also it works but if it as a </w:t>
            </w:r>
            <w:proofErr w:type="spellStart"/>
            <w:r w:rsidRPr="00620581">
              <w:rPr>
                <w:rFonts w:ascii="Times New Roman" w:eastAsia="Times New Roman" w:hAnsi="Times New Roman" w:cs="Times New Roman"/>
                <w:color w:val="212529"/>
                <w:kern w:val="0"/>
                <w:sz w:val="24"/>
                <w:szCs w:val="24"/>
                <w:lang w:eastAsia="en-GB"/>
                <w14:ligatures w14:val="none"/>
              </w:rPr>
              <w:t>baharibada</w:t>
            </w:r>
            <w:proofErr w:type="spellEnd"/>
            <w:r w:rsidRPr="00620581">
              <w:rPr>
                <w:rFonts w:ascii="Times New Roman" w:eastAsia="Times New Roman" w:hAnsi="Times New Roman" w:cs="Times New Roman"/>
                <w:color w:val="212529"/>
                <w:kern w:val="0"/>
                <w:sz w:val="24"/>
                <w:szCs w:val="24"/>
                <w:lang w:eastAsia="en-GB"/>
                <w14:ligatures w14:val="none"/>
              </w:rPr>
              <w:t xml:space="preserve"> doctors effort doesn’t attain success</w:t>
            </w:r>
          </w:p>
        </w:tc>
      </w:tr>
      <w:tr w:rsidR="006F095B" w:rsidRPr="00620581" w14:paraId="710A49AC" w14:textId="77777777" w:rsidTr="00620581">
        <w:trPr>
          <w:trHeight w:val="1700"/>
        </w:trPr>
        <w:tc>
          <w:tcPr>
            <w:tcW w:w="2122" w:type="dxa"/>
            <w:vMerge w:val="restart"/>
            <w:noWrap/>
            <w:vAlign w:val="bottom"/>
            <w:hideMark/>
          </w:tcPr>
          <w:p w14:paraId="2E7C064A" w14:textId="3DCD8F83"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I</w:t>
            </w:r>
            <w:r w:rsidRPr="00620581">
              <w:rPr>
                <w:rFonts w:ascii="Times New Roman" w:eastAsia="Times New Roman" w:hAnsi="Times New Roman" w:cs="Times New Roman"/>
                <w:color w:val="000000"/>
                <w:kern w:val="0"/>
                <w:sz w:val="24"/>
                <w:szCs w:val="24"/>
                <w:lang w:eastAsia="en-GB"/>
                <w14:ligatures w14:val="none"/>
              </w:rPr>
              <w:t>nteraction with health system</w:t>
            </w:r>
          </w:p>
        </w:tc>
        <w:tc>
          <w:tcPr>
            <w:tcW w:w="2268" w:type="dxa"/>
            <w:noWrap/>
            <w:vAlign w:val="bottom"/>
            <w:hideMark/>
          </w:tcPr>
          <w:p w14:paraId="6709FFD9" w14:textId="463C4B66"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R</w:t>
            </w:r>
            <w:r w:rsidRPr="00620581">
              <w:rPr>
                <w:rFonts w:ascii="Times New Roman" w:eastAsia="Times New Roman" w:hAnsi="Times New Roman" w:cs="Times New Roman"/>
                <w:color w:val="000000"/>
                <w:kern w:val="0"/>
                <w:sz w:val="24"/>
                <w:szCs w:val="24"/>
                <w:lang w:eastAsia="en-GB"/>
                <w14:ligatures w14:val="none"/>
              </w:rPr>
              <w:t>eferral</w:t>
            </w:r>
          </w:p>
        </w:tc>
        <w:tc>
          <w:tcPr>
            <w:tcW w:w="3260" w:type="dxa"/>
            <w:vAlign w:val="bottom"/>
            <w:hideMark/>
          </w:tcPr>
          <w:p w14:paraId="05A9262A" w14:textId="77BA36AF"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traditional healers guided the person to seek care from specific source or instructed them to get some investigations done such as X-Ray or blood test etc</w:t>
            </w:r>
          </w:p>
        </w:tc>
        <w:tc>
          <w:tcPr>
            <w:tcW w:w="6298" w:type="dxa"/>
            <w:vAlign w:val="bottom"/>
            <w:hideMark/>
          </w:tcPr>
          <w:p w14:paraId="4529D62D" w14:textId="70C9D8FE"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whoever comes to us I give them my herbs and roots medicine but if the patient seems to be more weak I suggest to visit doctor and do the needful or take injection, vitamins which gives power and energy to improve health. "If it is a </w:t>
            </w:r>
            <w:proofErr w:type="spellStart"/>
            <w:r w:rsidRPr="00620581">
              <w:rPr>
                <w:rFonts w:ascii="Times New Roman" w:eastAsia="Times New Roman" w:hAnsi="Times New Roman" w:cs="Times New Roman"/>
                <w:color w:val="212529"/>
                <w:kern w:val="0"/>
                <w:sz w:val="24"/>
                <w:szCs w:val="24"/>
                <w:lang w:eastAsia="en-GB"/>
                <w14:ligatures w14:val="none"/>
              </w:rPr>
              <w:t>Baharibada</w:t>
            </w:r>
            <w:proofErr w:type="spellEnd"/>
            <w:r w:rsidRPr="00620581">
              <w:rPr>
                <w:rFonts w:ascii="Times New Roman" w:eastAsia="Times New Roman" w:hAnsi="Times New Roman" w:cs="Times New Roman"/>
                <w:color w:val="212529"/>
                <w:kern w:val="0"/>
                <w:sz w:val="24"/>
                <w:szCs w:val="24"/>
                <w:lang w:eastAsia="en-GB"/>
                <w14:ligatures w14:val="none"/>
              </w:rPr>
              <w:t xml:space="preserve"> I curse the particular person doing witchcraft or Blackmagic to harm others. I cure </w:t>
            </w:r>
            <w:proofErr w:type="spellStart"/>
            <w:r w:rsidRPr="00620581">
              <w:rPr>
                <w:rFonts w:ascii="Times New Roman" w:eastAsia="Times New Roman" w:hAnsi="Times New Roman" w:cs="Times New Roman"/>
                <w:color w:val="212529"/>
                <w:kern w:val="0"/>
                <w:sz w:val="24"/>
                <w:szCs w:val="24"/>
                <w:lang w:eastAsia="en-GB"/>
                <w14:ligatures w14:val="none"/>
              </w:rPr>
              <w:t>baharibada</w:t>
            </w:r>
            <w:proofErr w:type="spellEnd"/>
            <w:r w:rsidRPr="00620581">
              <w:rPr>
                <w:rFonts w:ascii="Times New Roman" w:eastAsia="Times New Roman" w:hAnsi="Times New Roman" w:cs="Times New Roman"/>
                <w:color w:val="212529"/>
                <w:kern w:val="0"/>
                <w:sz w:val="24"/>
                <w:szCs w:val="24"/>
                <w:lang w:eastAsia="en-GB"/>
                <w14:ligatures w14:val="none"/>
              </w:rPr>
              <w:t xml:space="preserve"> then we send patient to doctors, then patient gets relief from doctors medicine"</w:t>
            </w:r>
          </w:p>
        </w:tc>
      </w:tr>
      <w:tr w:rsidR="006F095B" w:rsidRPr="00620581" w14:paraId="286FAA45" w14:textId="77777777" w:rsidTr="00620581">
        <w:trPr>
          <w:trHeight w:val="1700"/>
        </w:trPr>
        <w:tc>
          <w:tcPr>
            <w:tcW w:w="2122" w:type="dxa"/>
            <w:vMerge/>
            <w:noWrap/>
            <w:vAlign w:val="bottom"/>
            <w:hideMark/>
          </w:tcPr>
          <w:p w14:paraId="32B936B5"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067494E6" w14:textId="2CAB6F91"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D</w:t>
            </w:r>
            <w:r w:rsidRPr="00620581">
              <w:rPr>
                <w:rFonts w:ascii="Times New Roman" w:eastAsia="Times New Roman" w:hAnsi="Times New Roman" w:cs="Times New Roman"/>
                <w:color w:val="000000"/>
                <w:kern w:val="0"/>
                <w:sz w:val="24"/>
                <w:szCs w:val="24"/>
                <w:lang w:eastAsia="en-GB"/>
                <w14:ligatures w14:val="none"/>
              </w:rPr>
              <w:t>iscussion</w:t>
            </w:r>
          </w:p>
        </w:tc>
        <w:tc>
          <w:tcPr>
            <w:tcW w:w="3260" w:type="dxa"/>
            <w:vAlign w:val="bottom"/>
            <w:hideMark/>
          </w:tcPr>
          <w:p w14:paraId="4180F88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if the traditional health worker had attended any meeting or a part of any discussions held in the past. </w:t>
            </w:r>
          </w:p>
        </w:tc>
        <w:tc>
          <w:tcPr>
            <w:tcW w:w="6298" w:type="dxa"/>
            <w:vAlign w:val="bottom"/>
            <w:hideMark/>
          </w:tcPr>
          <w:p w14:paraId="0BCBE728"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"two people like you they have come from Nagpur </w:t>
            </w:r>
            <w:proofErr w:type="spellStart"/>
            <w:r w:rsidRPr="00620581">
              <w:rPr>
                <w:rFonts w:ascii="Times New Roman" w:eastAsia="Times New Roman" w:hAnsi="Times New Roman" w:cs="Times New Roman"/>
                <w:color w:val="212529"/>
                <w:kern w:val="0"/>
                <w:sz w:val="24"/>
                <w:szCs w:val="24"/>
                <w:lang w:eastAsia="en-GB"/>
                <w14:ligatures w14:val="none"/>
              </w:rPr>
              <w:t>phc</w:t>
            </w:r>
            <w:proofErr w:type="spellEnd"/>
            <w:r w:rsidRPr="00620581">
              <w:rPr>
                <w:rFonts w:ascii="Times New Roman" w:eastAsia="Times New Roman" w:hAnsi="Times New Roman" w:cs="Times New Roman"/>
                <w:color w:val="212529"/>
                <w:kern w:val="0"/>
                <w:sz w:val="24"/>
                <w:szCs w:val="24"/>
                <w:lang w:eastAsia="en-GB"/>
                <w14:ligatures w14:val="none"/>
              </w:rPr>
              <w:t>, they were government ayurvedic doctors they asked me about my medicines. What kind of medicines I use for treatment. they have taken the photos and names of the medicines."  " Sir had said that it's been 15 years since the incident I was told that I would get a diploma and that I would get a money"</w:t>
            </w:r>
          </w:p>
        </w:tc>
      </w:tr>
      <w:tr w:rsidR="006F095B" w:rsidRPr="00620581" w14:paraId="0C0E0A4D" w14:textId="77777777" w:rsidTr="00620581">
        <w:trPr>
          <w:trHeight w:val="1360"/>
        </w:trPr>
        <w:tc>
          <w:tcPr>
            <w:tcW w:w="2122" w:type="dxa"/>
            <w:vMerge/>
            <w:noWrap/>
            <w:vAlign w:val="bottom"/>
            <w:hideMark/>
          </w:tcPr>
          <w:p w14:paraId="5EE3F082"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698E8417" w14:textId="0A5E4559"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D</w:t>
            </w:r>
            <w:r w:rsidRPr="00620581">
              <w:rPr>
                <w:rFonts w:ascii="Times New Roman" w:eastAsia="Times New Roman" w:hAnsi="Times New Roman" w:cs="Times New Roman"/>
                <w:color w:val="000000"/>
                <w:kern w:val="0"/>
                <w:sz w:val="24"/>
                <w:szCs w:val="24"/>
                <w:lang w:eastAsia="en-GB"/>
                <w14:ligatures w14:val="none"/>
              </w:rPr>
              <w:t>emand</w:t>
            </w:r>
          </w:p>
        </w:tc>
        <w:tc>
          <w:tcPr>
            <w:tcW w:w="3260" w:type="dxa"/>
            <w:vAlign w:val="bottom"/>
            <w:hideMark/>
          </w:tcPr>
          <w:p w14:paraId="1B6E5088"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expectation of traditional healers from existing health system such as certification, acknowledging their role, mainstreaming etc</w:t>
            </w:r>
          </w:p>
        </w:tc>
        <w:tc>
          <w:tcPr>
            <w:tcW w:w="6298" w:type="dxa"/>
            <w:vAlign w:val="bottom"/>
            <w:hideMark/>
          </w:tcPr>
          <w:p w14:paraId="721433A4" w14:textId="41BE5FB0"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"I want government support, so that I can help people, I have always succeeded while treating people and further also I want to continue this. For this I need and stamp or any recommendation so that I will be safe it’s for my life only due to lack of education I am unable to receive"</w:t>
            </w:r>
          </w:p>
        </w:tc>
      </w:tr>
      <w:tr w:rsidR="006F095B" w:rsidRPr="00620581" w14:paraId="0AF4455D" w14:textId="77777777" w:rsidTr="00620581">
        <w:trPr>
          <w:trHeight w:val="1360"/>
        </w:trPr>
        <w:tc>
          <w:tcPr>
            <w:tcW w:w="2122" w:type="dxa"/>
            <w:vMerge w:val="restart"/>
            <w:noWrap/>
            <w:vAlign w:val="bottom"/>
            <w:hideMark/>
          </w:tcPr>
          <w:p w14:paraId="1B6F46C8" w14:textId="1066EB15"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R</w:t>
            </w:r>
            <w:r w:rsidRPr="00620581">
              <w:rPr>
                <w:rFonts w:ascii="Times New Roman" w:eastAsia="Times New Roman" w:hAnsi="Times New Roman" w:cs="Times New Roman"/>
                <w:color w:val="000000"/>
                <w:kern w:val="0"/>
                <w:sz w:val="24"/>
                <w:szCs w:val="24"/>
                <w:lang w:eastAsia="en-GB"/>
                <w14:ligatures w14:val="none"/>
              </w:rPr>
              <w:t>easons for preferring traditional healers</w:t>
            </w:r>
          </w:p>
        </w:tc>
        <w:tc>
          <w:tcPr>
            <w:tcW w:w="2268" w:type="dxa"/>
            <w:noWrap/>
            <w:vAlign w:val="bottom"/>
            <w:hideMark/>
          </w:tcPr>
          <w:p w14:paraId="16FB1CC2" w14:textId="09E09DE2"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P</w:t>
            </w:r>
            <w:r w:rsidRPr="00620581">
              <w:rPr>
                <w:rFonts w:ascii="Times New Roman" w:eastAsia="Times New Roman" w:hAnsi="Times New Roman" w:cs="Times New Roman"/>
                <w:color w:val="000000"/>
                <w:kern w:val="0"/>
                <w:sz w:val="24"/>
                <w:szCs w:val="24"/>
                <w:lang w:eastAsia="en-GB"/>
                <w14:ligatures w14:val="none"/>
              </w:rPr>
              <w:t>erceived cure-confidence</w:t>
            </w:r>
          </w:p>
        </w:tc>
        <w:tc>
          <w:tcPr>
            <w:tcW w:w="3260" w:type="dxa"/>
            <w:noWrap/>
            <w:vAlign w:val="bottom"/>
            <w:hideMark/>
          </w:tcPr>
          <w:p w14:paraId="3A8AF77F"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confidence to achieve cure/relief</w:t>
            </w:r>
          </w:p>
        </w:tc>
        <w:tc>
          <w:tcPr>
            <w:tcW w:w="6298" w:type="dxa"/>
            <w:vAlign w:val="bottom"/>
            <w:hideMark/>
          </w:tcPr>
          <w:p w14:paraId="0045A5BF" w14:textId="2714BC2F"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people had suggested her that this recovers with the help of wild medicines. “I will give you my example I was suffering from jaundice I had been to him he treated me well and I got cured with his medicine."</w:t>
            </w:r>
          </w:p>
        </w:tc>
      </w:tr>
      <w:tr w:rsidR="006F095B" w:rsidRPr="00620581" w14:paraId="48008401" w14:textId="77777777" w:rsidTr="00620581">
        <w:trPr>
          <w:trHeight w:val="2040"/>
        </w:trPr>
        <w:tc>
          <w:tcPr>
            <w:tcW w:w="2122" w:type="dxa"/>
            <w:vMerge/>
            <w:noWrap/>
            <w:vAlign w:val="bottom"/>
            <w:hideMark/>
          </w:tcPr>
          <w:p w14:paraId="5815C45F"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shd w:val="clear" w:color="000000" w:fill="FFFFFF"/>
            <w:noWrap/>
            <w:vAlign w:val="bottom"/>
            <w:hideMark/>
          </w:tcPr>
          <w:p w14:paraId="561B529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geographical access</w:t>
            </w:r>
          </w:p>
        </w:tc>
        <w:tc>
          <w:tcPr>
            <w:tcW w:w="3260" w:type="dxa"/>
            <w:shd w:val="clear" w:color="000000" w:fill="FFFFFF"/>
            <w:noWrap/>
            <w:vAlign w:val="bottom"/>
            <w:hideMark/>
          </w:tcPr>
          <w:p w14:paraId="713C0620"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w:t>
            </w:r>
          </w:p>
        </w:tc>
        <w:tc>
          <w:tcPr>
            <w:tcW w:w="6298" w:type="dxa"/>
            <w:vAlign w:val="bottom"/>
            <w:hideMark/>
          </w:tcPr>
          <w:p w14:paraId="26C3FE53" w14:textId="6D5A59F8"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"I have to go to another village if I need to consult a doctor. But we have Vaidya in our village itself" "We booked a separate vehicle, when every time we went to medical we had given 2500 rupees to that driver. And when we went in medical they send us from one table to another table and again another table, after that they says come on another day for treatment, so like this we have passed our time and money in it(at district hospital)</w:t>
            </w:r>
          </w:p>
        </w:tc>
      </w:tr>
      <w:tr w:rsidR="006F095B" w:rsidRPr="00620581" w14:paraId="0C59FA20" w14:textId="77777777" w:rsidTr="00620581">
        <w:trPr>
          <w:trHeight w:val="680"/>
        </w:trPr>
        <w:tc>
          <w:tcPr>
            <w:tcW w:w="2122" w:type="dxa"/>
            <w:vMerge/>
            <w:noWrap/>
            <w:vAlign w:val="bottom"/>
            <w:hideMark/>
          </w:tcPr>
          <w:p w14:paraId="56D4E9A3"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shd w:val="clear" w:color="000000" w:fill="FFFFFF"/>
            <w:noWrap/>
            <w:vAlign w:val="bottom"/>
            <w:hideMark/>
          </w:tcPr>
          <w:p w14:paraId="4113F2C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trust &amp; familiarity</w:t>
            </w:r>
          </w:p>
        </w:tc>
        <w:tc>
          <w:tcPr>
            <w:tcW w:w="3260" w:type="dxa"/>
            <w:shd w:val="clear" w:color="000000" w:fill="FFFFFF"/>
            <w:vAlign w:val="bottom"/>
            <w:hideMark/>
          </w:tcPr>
          <w:p w14:paraId="35565B1F"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confidence/willingness to treat challenging/severe diseases</w:t>
            </w:r>
          </w:p>
        </w:tc>
        <w:tc>
          <w:tcPr>
            <w:tcW w:w="6298" w:type="dxa"/>
            <w:vAlign w:val="bottom"/>
            <w:hideMark/>
          </w:tcPr>
          <w:p w14:paraId="4CF27406"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Because villagers have no faith over doctors there. Medicine provided there are not working, doctors do not start treatment on time, no proper treatment available here </w:t>
            </w:r>
          </w:p>
        </w:tc>
      </w:tr>
      <w:tr w:rsidR="006F095B" w:rsidRPr="00620581" w14:paraId="7E44D308" w14:textId="77777777" w:rsidTr="00620581">
        <w:trPr>
          <w:trHeight w:val="2040"/>
        </w:trPr>
        <w:tc>
          <w:tcPr>
            <w:tcW w:w="2122" w:type="dxa"/>
            <w:vMerge/>
            <w:noWrap/>
            <w:vAlign w:val="bottom"/>
            <w:hideMark/>
          </w:tcPr>
          <w:p w14:paraId="72DD5F56"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319F4B8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convenient timings</w:t>
            </w:r>
          </w:p>
        </w:tc>
        <w:tc>
          <w:tcPr>
            <w:tcW w:w="3260" w:type="dxa"/>
            <w:vAlign w:val="bottom"/>
            <w:hideMark/>
          </w:tcPr>
          <w:p w14:paraId="47220384"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respondent shared the practice schedule such as morning, evening or night and they believed that facilitated the people to receive services</w:t>
            </w:r>
          </w:p>
        </w:tc>
        <w:tc>
          <w:tcPr>
            <w:tcW w:w="6298" w:type="dxa"/>
            <w:vAlign w:val="bottom"/>
            <w:hideMark/>
          </w:tcPr>
          <w:p w14:paraId="7EEDA7A1" w14:textId="01733FB5"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In night time if it is emergency and patient is from our village they come to call me then I go and treat. "those who are staying in nearby villages they know about my time that I stay at home in the morning so they come accordingly. Sometime one who is badly sick I give them medicine and ask them to come in the evening also so I see them two times. So, in such type of condition I manage to remain at home in case of emergency"</w:t>
            </w:r>
          </w:p>
        </w:tc>
      </w:tr>
      <w:tr w:rsidR="006F095B" w:rsidRPr="00620581" w14:paraId="6D034858" w14:textId="77777777" w:rsidTr="00620581">
        <w:trPr>
          <w:trHeight w:val="680"/>
        </w:trPr>
        <w:tc>
          <w:tcPr>
            <w:tcW w:w="2122" w:type="dxa"/>
            <w:vMerge/>
            <w:noWrap/>
            <w:vAlign w:val="bottom"/>
            <w:hideMark/>
          </w:tcPr>
          <w:p w14:paraId="3160CA60"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69409113"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free or affordable price</w:t>
            </w:r>
          </w:p>
        </w:tc>
        <w:tc>
          <w:tcPr>
            <w:tcW w:w="3260" w:type="dxa"/>
            <w:vAlign w:val="bottom"/>
            <w:hideMark/>
          </w:tcPr>
          <w:p w14:paraId="6D0A7BB0" w14:textId="1D8833F8"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Respondent shared the services are given free or it was not compelled or left to their choice</w:t>
            </w:r>
          </w:p>
        </w:tc>
        <w:tc>
          <w:tcPr>
            <w:tcW w:w="6298" w:type="dxa"/>
            <w:vAlign w:val="bottom"/>
            <w:hideMark/>
          </w:tcPr>
          <w:p w14:paraId="4637FD75"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money I never ask money, whatever they wish to give I take like 5-10, 50 anything people keep and that’s it Self: they give money by their own wish.</w:t>
            </w:r>
          </w:p>
        </w:tc>
      </w:tr>
      <w:tr w:rsidR="006F095B" w:rsidRPr="00620581" w14:paraId="7292E137" w14:textId="77777777" w:rsidTr="00620581">
        <w:trPr>
          <w:trHeight w:val="1700"/>
        </w:trPr>
        <w:tc>
          <w:tcPr>
            <w:tcW w:w="2122" w:type="dxa"/>
            <w:vMerge/>
            <w:noWrap/>
            <w:vAlign w:val="bottom"/>
            <w:hideMark/>
          </w:tcPr>
          <w:p w14:paraId="31FB45D1"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0FB22158"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flexible payment mechanism</w:t>
            </w:r>
          </w:p>
        </w:tc>
        <w:tc>
          <w:tcPr>
            <w:tcW w:w="3260" w:type="dxa"/>
            <w:vAlign w:val="bottom"/>
            <w:hideMark/>
          </w:tcPr>
          <w:p w14:paraId="3FB5EC35" w14:textId="67BB9DBF"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payment was received post hoc after the cure or instead of money if it was received in kinds</w:t>
            </w:r>
          </w:p>
        </w:tc>
        <w:tc>
          <w:tcPr>
            <w:tcW w:w="6298" w:type="dxa"/>
            <w:vAlign w:val="bottom"/>
            <w:hideMark/>
          </w:tcPr>
          <w:p w14:paraId="413392C8" w14:textId="7C1BD616"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 "I will take it depends upon the medicine doses like sometimes 400 or 500 or for less medicine 200 Rs I have never taken fees [for fractures]. But those who are recovered they give money for my service as gift like 1000 Rs or 500 Rs. It is people’s wish". "But I heard from ANMs like these traditional healers they do not provide any free of service. They ask for give some goat hen"</w:t>
            </w:r>
          </w:p>
        </w:tc>
      </w:tr>
      <w:tr w:rsidR="006F095B" w:rsidRPr="00620581" w14:paraId="3B0821E3" w14:textId="77777777" w:rsidTr="00620581">
        <w:trPr>
          <w:trHeight w:val="1360"/>
        </w:trPr>
        <w:tc>
          <w:tcPr>
            <w:tcW w:w="2122" w:type="dxa"/>
            <w:vMerge/>
            <w:noWrap/>
            <w:vAlign w:val="bottom"/>
            <w:hideMark/>
          </w:tcPr>
          <w:p w14:paraId="07D6DDAA"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59027EC6"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practice against law</w:t>
            </w:r>
          </w:p>
        </w:tc>
        <w:tc>
          <w:tcPr>
            <w:tcW w:w="3260" w:type="dxa"/>
            <w:vAlign w:val="bottom"/>
            <w:hideMark/>
          </w:tcPr>
          <w:p w14:paraId="4FC65EBA" w14:textId="71B958CA"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respondent perception on traditional healers practice are felt illegal or not allowed in the current practice</w:t>
            </w:r>
          </w:p>
        </w:tc>
        <w:tc>
          <w:tcPr>
            <w:tcW w:w="6298" w:type="dxa"/>
            <w:vAlign w:val="bottom"/>
            <w:hideMark/>
          </w:tcPr>
          <w:p w14:paraId="082CD586"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"But they are not allowed to practice when it came to authorities notice. Their practice was banned as they did not have any proper degree to practice. Strictly their practices are prohibited". "But from Taluk office we have issued letter to them. We tell them to stop their practice. In Mansar some 8-10 such kind of people were there."</w:t>
            </w:r>
          </w:p>
        </w:tc>
      </w:tr>
      <w:tr w:rsidR="006F095B" w:rsidRPr="00620581" w14:paraId="3494151D" w14:textId="77777777" w:rsidTr="00620581">
        <w:trPr>
          <w:trHeight w:val="2040"/>
        </w:trPr>
        <w:tc>
          <w:tcPr>
            <w:tcW w:w="2122" w:type="dxa"/>
            <w:vMerge w:val="restart"/>
            <w:noWrap/>
            <w:vAlign w:val="bottom"/>
            <w:hideMark/>
          </w:tcPr>
          <w:p w14:paraId="4208E1BF" w14:textId="7AD3CBD2"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P</w:t>
            </w:r>
            <w:r w:rsidRPr="00620581">
              <w:rPr>
                <w:rFonts w:ascii="Times New Roman" w:eastAsia="Times New Roman" w:hAnsi="Times New Roman" w:cs="Times New Roman"/>
                <w:color w:val="000000"/>
                <w:kern w:val="0"/>
                <w:sz w:val="24"/>
                <w:szCs w:val="24"/>
                <w:lang w:eastAsia="en-GB"/>
                <w14:ligatures w14:val="none"/>
              </w:rPr>
              <w:t>erceived challenges in access to primary care</w:t>
            </w:r>
          </w:p>
        </w:tc>
        <w:tc>
          <w:tcPr>
            <w:tcW w:w="2268" w:type="dxa"/>
            <w:noWrap/>
            <w:vAlign w:val="bottom"/>
            <w:hideMark/>
          </w:tcPr>
          <w:p w14:paraId="69C945E2"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financial constraints</w:t>
            </w:r>
          </w:p>
        </w:tc>
        <w:tc>
          <w:tcPr>
            <w:tcW w:w="3260" w:type="dxa"/>
            <w:vAlign w:val="bottom"/>
            <w:hideMark/>
          </w:tcPr>
          <w:p w14:paraId="698AE5B6"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the respondent perceived due to lack of money to pay for the doctor or vehicle as a reason for the people not to seek care from modern medicine</w:t>
            </w:r>
          </w:p>
        </w:tc>
        <w:tc>
          <w:tcPr>
            <w:tcW w:w="6298" w:type="dxa"/>
            <w:vAlign w:val="bottom"/>
            <w:hideMark/>
          </w:tcPr>
          <w:p w14:paraId="109B6591"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 xml:space="preserve">Paralyses and </w:t>
            </w:r>
            <w:proofErr w:type="spellStart"/>
            <w:r w:rsidRPr="00620581">
              <w:rPr>
                <w:rFonts w:ascii="Times New Roman" w:eastAsia="Times New Roman" w:hAnsi="Times New Roman" w:cs="Times New Roman"/>
                <w:color w:val="212529"/>
                <w:kern w:val="0"/>
                <w:sz w:val="24"/>
                <w:szCs w:val="24"/>
                <w:lang w:eastAsia="en-GB"/>
                <w14:ligatures w14:val="none"/>
              </w:rPr>
              <w:t>artritis</w:t>
            </w:r>
            <w:proofErr w:type="spellEnd"/>
            <w:r w:rsidRPr="00620581">
              <w:rPr>
                <w:rFonts w:ascii="Times New Roman" w:eastAsia="Times New Roman" w:hAnsi="Times New Roman" w:cs="Times New Roman"/>
                <w:color w:val="212529"/>
                <w:kern w:val="0"/>
                <w:sz w:val="24"/>
                <w:szCs w:val="24"/>
                <w:lang w:eastAsia="en-GB"/>
                <w14:ligatures w14:val="none"/>
              </w:rPr>
              <w:t xml:space="preserve"> like diseases charges more we are rural people and our economic condition is very bad we cannot afford that much expenses. If we do our ayurvedic treatment in this village it costs negligible at Nagpur if it cost 50000 </w:t>
            </w:r>
            <w:proofErr w:type="spellStart"/>
            <w:r w:rsidRPr="00620581">
              <w:rPr>
                <w:rFonts w:ascii="Times New Roman" w:eastAsia="Times New Roman" w:hAnsi="Times New Roman" w:cs="Times New Roman"/>
                <w:color w:val="212529"/>
                <w:kern w:val="0"/>
                <w:sz w:val="24"/>
                <w:szCs w:val="24"/>
                <w:lang w:eastAsia="en-GB"/>
                <w14:ligatures w14:val="none"/>
              </w:rPr>
              <w:t>rs</w:t>
            </w:r>
            <w:proofErr w:type="spellEnd"/>
            <w:r w:rsidRPr="00620581">
              <w:rPr>
                <w:rFonts w:ascii="Times New Roman" w:eastAsia="Times New Roman" w:hAnsi="Times New Roman" w:cs="Times New Roman"/>
                <w:color w:val="212529"/>
                <w:kern w:val="0"/>
                <w:sz w:val="24"/>
                <w:szCs w:val="24"/>
                <w:lang w:eastAsia="en-GB"/>
                <w14:ligatures w14:val="none"/>
              </w:rPr>
              <w:t xml:space="preserve"> then here we have to spend 5000 </w:t>
            </w:r>
            <w:proofErr w:type="spellStart"/>
            <w:r w:rsidRPr="00620581">
              <w:rPr>
                <w:rFonts w:ascii="Times New Roman" w:eastAsia="Times New Roman" w:hAnsi="Times New Roman" w:cs="Times New Roman"/>
                <w:color w:val="212529"/>
                <w:kern w:val="0"/>
                <w:sz w:val="24"/>
                <w:szCs w:val="24"/>
                <w:lang w:eastAsia="en-GB"/>
                <w14:ligatures w14:val="none"/>
              </w:rPr>
              <w:t>rs</w:t>
            </w:r>
            <w:proofErr w:type="spellEnd"/>
            <w:r w:rsidRPr="00620581">
              <w:rPr>
                <w:rFonts w:ascii="Times New Roman" w:eastAsia="Times New Roman" w:hAnsi="Times New Roman" w:cs="Times New Roman"/>
                <w:color w:val="212529"/>
                <w:kern w:val="0"/>
                <w:sz w:val="24"/>
                <w:szCs w:val="24"/>
                <w:lang w:eastAsia="en-GB"/>
                <w14:ligatures w14:val="none"/>
              </w:rPr>
              <w:t xml:space="preserve"> this is our condition. " We faced problem in travelling, medicines are too costly and the family is also poor they cannot afford because of poor condition."</w:t>
            </w:r>
          </w:p>
        </w:tc>
      </w:tr>
      <w:tr w:rsidR="006F095B" w:rsidRPr="00620581" w14:paraId="7F586AA5" w14:textId="77777777" w:rsidTr="00620581">
        <w:trPr>
          <w:trHeight w:val="1020"/>
        </w:trPr>
        <w:tc>
          <w:tcPr>
            <w:tcW w:w="2122" w:type="dxa"/>
            <w:vMerge/>
            <w:noWrap/>
            <w:vAlign w:val="bottom"/>
            <w:hideMark/>
          </w:tcPr>
          <w:p w14:paraId="2FFABE2C"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415E602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health literacy</w:t>
            </w:r>
          </w:p>
        </w:tc>
        <w:tc>
          <w:tcPr>
            <w:tcW w:w="3260" w:type="dxa"/>
            <w:vAlign w:val="bottom"/>
            <w:hideMark/>
          </w:tcPr>
          <w:p w14:paraId="5C9B5431"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people ignorance on health facilities and services available in these facilities acting as a reason to forgo health care</w:t>
            </w:r>
          </w:p>
        </w:tc>
        <w:tc>
          <w:tcPr>
            <w:tcW w:w="6298" w:type="dxa"/>
            <w:vAlign w:val="bottom"/>
            <w:hideMark/>
          </w:tcPr>
          <w:p w14:paraId="4DF9B317"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"They do not understand as their education level itself is less For example we would have given some three diclofenac tablets. But they might assume it was given for nourishment. Then they will complete on the same day itself."</w:t>
            </w:r>
          </w:p>
        </w:tc>
      </w:tr>
      <w:tr w:rsidR="006F095B" w:rsidRPr="00620581" w14:paraId="53D03A1A" w14:textId="77777777" w:rsidTr="00620581">
        <w:trPr>
          <w:trHeight w:val="680"/>
        </w:trPr>
        <w:tc>
          <w:tcPr>
            <w:tcW w:w="2122" w:type="dxa"/>
            <w:vMerge/>
            <w:noWrap/>
            <w:vAlign w:val="bottom"/>
            <w:hideMark/>
          </w:tcPr>
          <w:p w14:paraId="7E002E5A"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67FF40FB"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limited trust in govt facilities</w:t>
            </w:r>
          </w:p>
        </w:tc>
        <w:tc>
          <w:tcPr>
            <w:tcW w:w="3260" w:type="dxa"/>
            <w:vAlign w:val="bottom"/>
            <w:hideMark/>
          </w:tcPr>
          <w:p w14:paraId="466CDAFD"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for any reason it was perceived people do not like the services available and they had previous bad experience etc</w:t>
            </w:r>
          </w:p>
        </w:tc>
        <w:tc>
          <w:tcPr>
            <w:tcW w:w="6298" w:type="dxa"/>
            <w:vAlign w:val="bottom"/>
            <w:hideMark/>
          </w:tcPr>
          <w:p w14:paraId="5919F4C6" w14:textId="2512103E"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"people from PHC comes here but they don’t give the information properly. “we don’t get relief from knee pain from government’s treatment."</w:t>
            </w:r>
          </w:p>
        </w:tc>
      </w:tr>
      <w:tr w:rsidR="006F095B" w:rsidRPr="00620581" w14:paraId="5200AFE1" w14:textId="77777777" w:rsidTr="00620581">
        <w:trPr>
          <w:trHeight w:val="680"/>
        </w:trPr>
        <w:tc>
          <w:tcPr>
            <w:tcW w:w="2122" w:type="dxa"/>
            <w:vMerge/>
            <w:noWrap/>
            <w:vAlign w:val="bottom"/>
            <w:hideMark/>
          </w:tcPr>
          <w:p w14:paraId="7651E00B"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3E0CF5B7"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preference for private practitioner</w:t>
            </w:r>
          </w:p>
        </w:tc>
        <w:tc>
          <w:tcPr>
            <w:tcW w:w="3260" w:type="dxa"/>
            <w:vAlign w:val="bottom"/>
            <w:hideMark/>
          </w:tcPr>
          <w:p w14:paraId="123B40BB" w14:textId="1954A9CD"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for any reason if particular health care provider was said to be their routine health care provider</w:t>
            </w:r>
          </w:p>
        </w:tc>
        <w:tc>
          <w:tcPr>
            <w:tcW w:w="6298" w:type="dxa"/>
            <w:vAlign w:val="bottom"/>
            <w:hideMark/>
          </w:tcPr>
          <w:p w14:paraId="062EF1D8"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They trust private hospital more because they gives injections for instant relief.</w:t>
            </w:r>
          </w:p>
        </w:tc>
      </w:tr>
      <w:tr w:rsidR="006F095B" w:rsidRPr="00620581" w14:paraId="0FB24DCB" w14:textId="77777777" w:rsidTr="00620581">
        <w:trPr>
          <w:trHeight w:val="1020"/>
        </w:trPr>
        <w:tc>
          <w:tcPr>
            <w:tcW w:w="2122" w:type="dxa"/>
            <w:vMerge/>
            <w:noWrap/>
            <w:vAlign w:val="bottom"/>
            <w:hideMark/>
          </w:tcPr>
          <w:p w14:paraId="7F681E5B"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vAlign w:val="bottom"/>
            <w:hideMark/>
          </w:tcPr>
          <w:p w14:paraId="58617E2C"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fear of contact with animals</w:t>
            </w:r>
          </w:p>
        </w:tc>
        <w:tc>
          <w:tcPr>
            <w:tcW w:w="3260" w:type="dxa"/>
            <w:vAlign w:val="bottom"/>
            <w:hideMark/>
          </w:tcPr>
          <w:p w14:paraId="2F32343A" w14:textId="2B4A0A65"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any health care provider having a fear of contact with wild animals and which is said to be a bottleneck to make visits and provide out</w:t>
            </w:r>
            <w:r>
              <w:rPr>
                <w:rFonts w:ascii="Times New Roman" w:eastAsia="Times New Roman" w:hAnsi="Times New Roman" w:cs="Times New Roman"/>
                <w:color w:val="000000"/>
                <w:kern w:val="0"/>
                <w:sz w:val="24"/>
                <w:szCs w:val="24"/>
                <w:lang w:eastAsia="en-GB"/>
                <w14:ligatures w14:val="none"/>
              </w:rPr>
              <w:t>-</w:t>
            </w:r>
            <w:r w:rsidRPr="00620581">
              <w:rPr>
                <w:rFonts w:ascii="Times New Roman" w:eastAsia="Times New Roman" w:hAnsi="Times New Roman" w:cs="Times New Roman"/>
                <w:color w:val="000000"/>
                <w:kern w:val="0"/>
                <w:sz w:val="24"/>
                <w:szCs w:val="24"/>
                <w:lang w:eastAsia="en-GB"/>
                <w14:ligatures w14:val="none"/>
              </w:rPr>
              <w:t>reach services in those villages</w:t>
            </w:r>
          </w:p>
        </w:tc>
        <w:tc>
          <w:tcPr>
            <w:tcW w:w="6298" w:type="dxa"/>
            <w:vAlign w:val="bottom"/>
            <w:hideMark/>
          </w:tcPr>
          <w:p w14:paraId="340A7188"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"Sometimes when I go to my place I cannot return in the evening as here there is a fear of </w:t>
            </w:r>
            <w:proofErr w:type="spellStart"/>
            <w:r w:rsidRPr="00620581">
              <w:rPr>
                <w:rFonts w:ascii="Times New Roman" w:eastAsia="Times New Roman" w:hAnsi="Times New Roman" w:cs="Times New Roman"/>
                <w:color w:val="000000"/>
                <w:kern w:val="0"/>
                <w:sz w:val="24"/>
                <w:szCs w:val="24"/>
                <w:lang w:eastAsia="en-GB"/>
                <w14:ligatures w14:val="none"/>
              </w:rPr>
              <w:t>Randookar</w:t>
            </w:r>
            <w:proofErr w:type="spellEnd"/>
            <w:r w:rsidRPr="00620581">
              <w:rPr>
                <w:rFonts w:ascii="Times New Roman" w:eastAsia="Times New Roman" w:hAnsi="Times New Roman" w:cs="Times New Roman"/>
                <w:color w:val="000000"/>
                <w:kern w:val="0"/>
                <w:sz w:val="24"/>
                <w:szCs w:val="24"/>
                <w:lang w:eastAsia="en-GB"/>
                <w14:ligatures w14:val="none"/>
              </w:rPr>
              <w:t xml:space="preserve"> in this area."</w:t>
            </w:r>
          </w:p>
        </w:tc>
      </w:tr>
      <w:tr w:rsidR="006F095B" w:rsidRPr="00620581" w14:paraId="59D87267" w14:textId="77777777" w:rsidTr="00620581">
        <w:trPr>
          <w:trHeight w:val="1020"/>
        </w:trPr>
        <w:tc>
          <w:tcPr>
            <w:tcW w:w="2122" w:type="dxa"/>
            <w:vMerge w:val="restart"/>
            <w:noWrap/>
            <w:vAlign w:val="bottom"/>
            <w:hideMark/>
          </w:tcPr>
          <w:p w14:paraId="465F20FD"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Suggestion to improve health care access</w:t>
            </w:r>
          </w:p>
        </w:tc>
        <w:tc>
          <w:tcPr>
            <w:tcW w:w="2268" w:type="dxa"/>
            <w:noWrap/>
            <w:vAlign w:val="bottom"/>
            <w:hideMark/>
          </w:tcPr>
          <w:p w14:paraId="4A81653F"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sufficient time</w:t>
            </w:r>
          </w:p>
        </w:tc>
        <w:tc>
          <w:tcPr>
            <w:tcW w:w="3260" w:type="dxa"/>
            <w:vAlign w:val="bottom"/>
            <w:hideMark/>
          </w:tcPr>
          <w:p w14:paraId="61160BD5"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suggestion to spend adequate time with the client during consultation </w:t>
            </w:r>
          </w:p>
        </w:tc>
        <w:tc>
          <w:tcPr>
            <w:tcW w:w="6298" w:type="dxa"/>
            <w:vAlign w:val="bottom"/>
            <w:hideMark/>
          </w:tcPr>
          <w:p w14:paraId="25D0E470"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"the workers who are working in the facilities, they don't listen. The government should take action based on complaints raised by the patient.  Our people (patient) should be given more time when they come to hospital. </w:t>
            </w:r>
          </w:p>
        </w:tc>
      </w:tr>
      <w:tr w:rsidR="006F095B" w:rsidRPr="00620581" w14:paraId="4A967421" w14:textId="77777777" w:rsidTr="00620581">
        <w:trPr>
          <w:trHeight w:val="1360"/>
        </w:trPr>
        <w:tc>
          <w:tcPr>
            <w:tcW w:w="2122" w:type="dxa"/>
            <w:vMerge/>
            <w:noWrap/>
            <w:vAlign w:val="bottom"/>
            <w:hideMark/>
          </w:tcPr>
          <w:p w14:paraId="5FA9D1D3"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p>
        </w:tc>
        <w:tc>
          <w:tcPr>
            <w:tcW w:w="2268" w:type="dxa"/>
            <w:noWrap/>
            <w:vAlign w:val="bottom"/>
            <w:hideMark/>
          </w:tcPr>
          <w:p w14:paraId="10E387E3" w14:textId="7EA9B9A3"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expand infrastructure</w:t>
            </w:r>
            <w:r>
              <w:rPr>
                <w:rFonts w:ascii="Times New Roman" w:eastAsia="Times New Roman" w:hAnsi="Times New Roman" w:cs="Times New Roman"/>
                <w:color w:val="000000"/>
                <w:kern w:val="0"/>
                <w:sz w:val="24"/>
                <w:szCs w:val="24"/>
                <w:lang w:eastAsia="en-GB"/>
                <w14:ligatures w14:val="none"/>
              </w:rPr>
              <w:t xml:space="preserve"> </w:t>
            </w:r>
            <w:r w:rsidRPr="00620581">
              <w:rPr>
                <w:rFonts w:ascii="Times New Roman" w:eastAsia="Times New Roman" w:hAnsi="Times New Roman" w:cs="Times New Roman"/>
                <w:color w:val="000000"/>
                <w:kern w:val="0"/>
                <w:sz w:val="24"/>
                <w:szCs w:val="24"/>
                <w:lang w:eastAsia="en-GB"/>
                <w14:ligatures w14:val="none"/>
              </w:rPr>
              <w:t>&amp; equipment</w:t>
            </w:r>
          </w:p>
        </w:tc>
        <w:tc>
          <w:tcPr>
            <w:tcW w:w="3260" w:type="dxa"/>
            <w:noWrap/>
            <w:vAlign w:val="bottom"/>
            <w:hideMark/>
          </w:tcPr>
          <w:p w14:paraId="03E0C917" w14:textId="77777777"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add the list of equipment which are already not available </w:t>
            </w:r>
          </w:p>
        </w:tc>
        <w:tc>
          <w:tcPr>
            <w:tcW w:w="6298" w:type="dxa"/>
            <w:vAlign w:val="bottom"/>
            <w:hideMark/>
          </w:tcPr>
          <w:p w14:paraId="618F1E9E" w14:textId="77777777" w:rsidR="006F095B" w:rsidRPr="00620581" w:rsidRDefault="006F095B" w:rsidP="00962B25">
            <w:pPr>
              <w:spacing w:after="0" w:line="240" w:lineRule="auto"/>
              <w:jc w:val="both"/>
              <w:rPr>
                <w:rFonts w:ascii="Times New Roman" w:eastAsia="Times New Roman" w:hAnsi="Times New Roman" w:cs="Times New Roman"/>
                <w:color w:val="212529"/>
                <w:kern w:val="0"/>
                <w:sz w:val="24"/>
                <w:szCs w:val="24"/>
                <w:lang w:eastAsia="en-GB"/>
                <w14:ligatures w14:val="none"/>
              </w:rPr>
            </w:pPr>
            <w:r w:rsidRPr="00620581">
              <w:rPr>
                <w:rFonts w:ascii="Times New Roman" w:eastAsia="Times New Roman" w:hAnsi="Times New Roman" w:cs="Times New Roman"/>
                <w:color w:val="212529"/>
                <w:kern w:val="0"/>
                <w:sz w:val="24"/>
                <w:szCs w:val="24"/>
                <w:lang w:eastAsia="en-GB"/>
                <w14:ligatures w14:val="none"/>
              </w:rPr>
              <w:t>if we could able to provide some services like some additional facility at every village. "Government should provide more and more medicines to the PHC if medicine is in PHC the we can access it". "Market day, people don’t go on work on that they stays home so on that day."</w:t>
            </w:r>
          </w:p>
        </w:tc>
      </w:tr>
      <w:tr w:rsidR="006F095B" w:rsidRPr="00620581" w14:paraId="240DEDDF" w14:textId="77777777" w:rsidTr="00620581">
        <w:trPr>
          <w:trHeight w:val="1020"/>
        </w:trPr>
        <w:tc>
          <w:tcPr>
            <w:tcW w:w="2122" w:type="dxa"/>
            <w:vMerge/>
            <w:noWrap/>
            <w:vAlign w:val="bottom"/>
            <w:hideMark/>
          </w:tcPr>
          <w:p w14:paraId="08F202F0" w14:textId="77777777" w:rsidR="006F095B" w:rsidRPr="00620581" w:rsidRDefault="006F095B" w:rsidP="00620581">
            <w:pPr>
              <w:spacing w:after="0" w:line="240" w:lineRule="auto"/>
              <w:rPr>
                <w:rFonts w:ascii="Times New Roman" w:eastAsia="Times New Roman" w:hAnsi="Times New Roman" w:cs="Times New Roman"/>
                <w:color w:val="212529"/>
                <w:kern w:val="0"/>
                <w:sz w:val="24"/>
                <w:szCs w:val="24"/>
                <w:lang w:eastAsia="en-GB"/>
                <w14:ligatures w14:val="none"/>
              </w:rPr>
            </w:pPr>
          </w:p>
        </w:tc>
        <w:tc>
          <w:tcPr>
            <w:tcW w:w="2268" w:type="dxa"/>
            <w:noWrap/>
            <w:vAlign w:val="bottom"/>
            <w:hideMark/>
          </w:tcPr>
          <w:p w14:paraId="476768B6" w14:textId="0450D659"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Accountable work</w:t>
            </w:r>
            <w:r>
              <w:rPr>
                <w:rFonts w:ascii="Times New Roman" w:eastAsia="Times New Roman" w:hAnsi="Times New Roman" w:cs="Times New Roman"/>
                <w:color w:val="000000"/>
                <w:kern w:val="0"/>
                <w:sz w:val="24"/>
                <w:szCs w:val="24"/>
                <w:lang w:eastAsia="en-GB"/>
                <w14:ligatures w14:val="none"/>
              </w:rPr>
              <w:t xml:space="preserve"> </w:t>
            </w:r>
            <w:r w:rsidRPr="00620581">
              <w:rPr>
                <w:rFonts w:ascii="Times New Roman" w:eastAsia="Times New Roman" w:hAnsi="Times New Roman" w:cs="Times New Roman"/>
                <w:color w:val="000000"/>
                <w:kern w:val="0"/>
                <w:sz w:val="24"/>
                <w:szCs w:val="24"/>
                <w:lang w:eastAsia="en-GB"/>
                <w14:ligatures w14:val="none"/>
              </w:rPr>
              <w:t>force</w:t>
            </w:r>
          </w:p>
        </w:tc>
        <w:tc>
          <w:tcPr>
            <w:tcW w:w="3260" w:type="dxa"/>
            <w:vAlign w:val="bottom"/>
            <w:hideMark/>
          </w:tcPr>
          <w:p w14:paraId="6528D872" w14:textId="4C5364B5" w:rsidR="006F095B" w:rsidRPr="00620581" w:rsidRDefault="006F095B" w:rsidP="00620581">
            <w:pPr>
              <w:spacing w:after="0" w:line="240" w:lineRule="auto"/>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 xml:space="preserve">Expecting health care providers to reach the facility on time, available during emergency, take responsibility to arrange for support at the time of referral </w:t>
            </w:r>
          </w:p>
        </w:tc>
        <w:tc>
          <w:tcPr>
            <w:tcW w:w="6298" w:type="dxa"/>
            <w:vAlign w:val="bottom"/>
            <w:hideMark/>
          </w:tcPr>
          <w:p w14:paraId="6B046E72" w14:textId="77777777" w:rsidR="006F095B" w:rsidRPr="00620581" w:rsidRDefault="006F095B" w:rsidP="00962B2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620581">
              <w:rPr>
                <w:rFonts w:ascii="Times New Roman" w:eastAsia="Times New Roman" w:hAnsi="Times New Roman" w:cs="Times New Roman"/>
                <w:color w:val="000000"/>
                <w:kern w:val="0"/>
                <w:sz w:val="24"/>
                <w:szCs w:val="24"/>
                <w:lang w:eastAsia="en-GB"/>
                <w14:ligatures w14:val="none"/>
              </w:rPr>
              <w:t>"If we go to PHC there should be a doctor and experienced doctor should tell us you have this diseases.  Doctor should tell this we cannot guess"</w:t>
            </w:r>
          </w:p>
        </w:tc>
      </w:tr>
    </w:tbl>
    <w:p w14:paraId="20470B07" w14:textId="77777777" w:rsidR="00620581" w:rsidRPr="00D444E0" w:rsidRDefault="00620581">
      <w:pPr>
        <w:rPr>
          <w:rFonts w:ascii="Times New Roman" w:hAnsi="Times New Roman" w:cs="Times New Roman"/>
          <w:lang w:val="en-US"/>
        </w:rPr>
      </w:pPr>
    </w:p>
    <w:p w14:paraId="387D6E77" w14:textId="77777777" w:rsidR="00501CF4" w:rsidRDefault="00501CF4">
      <w:pPr>
        <w:rPr>
          <w:rFonts w:ascii="Times New Roman" w:hAnsi="Times New Roman" w:cs="Times New Roman"/>
          <w:lang w:val="en-US"/>
        </w:rPr>
        <w:sectPr w:rsidR="00501CF4" w:rsidSect="00FB27D2">
          <w:pgSz w:w="16838" w:h="11906" w:orient="landscape"/>
          <w:pgMar w:top="1440" w:right="1440" w:bottom="1440" w:left="1440" w:header="708" w:footer="708" w:gutter="0"/>
          <w:cols w:space="708"/>
          <w:docGrid w:linePitch="360"/>
        </w:sectPr>
      </w:pPr>
    </w:p>
    <w:p w14:paraId="4D8F2F00" w14:textId="64249154" w:rsidR="00A4245A" w:rsidRPr="00C51B40" w:rsidRDefault="00A4245A" w:rsidP="00A4245A">
      <w:pPr>
        <w:autoSpaceDE w:val="0"/>
        <w:autoSpaceDN w:val="0"/>
        <w:adjustRightInd w:val="0"/>
        <w:jc w:val="center"/>
        <w:rPr>
          <w:rFonts w:ascii="Times New Roman" w:hAnsi="Times New Roman" w:cs="Times New Roman"/>
          <w:b/>
          <w:sz w:val="24"/>
          <w:szCs w:val="24"/>
        </w:rPr>
      </w:pPr>
      <w:r w:rsidRPr="00C51B40">
        <w:rPr>
          <w:rFonts w:ascii="Times New Roman" w:hAnsi="Times New Roman" w:cs="Times New Roman"/>
          <w:b/>
          <w:sz w:val="24"/>
          <w:szCs w:val="24"/>
        </w:rPr>
        <w:lastRenderedPageBreak/>
        <w:t xml:space="preserve">Indian Council of Medical Research </w:t>
      </w:r>
    </w:p>
    <w:p w14:paraId="090AFE73" w14:textId="77777777" w:rsidR="00A4245A" w:rsidRPr="001D7E12" w:rsidRDefault="00A4245A" w:rsidP="00A4245A">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National Task Force</w:t>
      </w:r>
      <w:r w:rsidRPr="00C51B40">
        <w:rPr>
          <w:rFonts w:ascii="Times New Roman" w:hAnsi="Times New Roman" w:cs="Times New Roman"/>
          <w:b/>
          <w:sz w:val="24"/>
          <w:szCs w:val="24"/>
        </w:rPr>
        <w:t xml:space="preserve"> Project, “Improving </w:t>
      </w:r>
      <w:r>
        <w:rPr>
          <w:rFonts w:ascii="Times New Roman" w:hAnsi="Times New Roman" w:cs="Times New Roman"/>
          <w:b/>
          <w:sz w:val="24"/>
          <w:szCs w:val="24"/>
        </w:rPr>
        <w:t xml:space="preserve">the Health Care Access </w:t>
      </w:r>
      <w:r w:rsidRPr="00C51B40">
        <w:rPr>
          <w:rFonts w:ascii="Times New Roman" w:hAnsi="Times New Roman" w:cs="Times New Roman"/>
          <w:b/>
          <w:sz w:val="24"/>
          <w:szCs w:val="24"/>
        </w:rPr>
        <w:t xml:space="preserve">and </w:t>
      </w:r>
      <w:r>
        <w:rPr>
          <w:rFonts w:ascii="Times New Roman" w:hAnsi="Times New Roman" w:cs="Times New Roman"/>
          <w:b/>
          <w:sz w:val="24"/>
          <w:szCs w:val="24"/>
        </w:rPr>
        <w:t>quality in the context of achieving Universal Health Coverage among the Scheduled tribes</w:t>
      </w:r>
      <w:r w:rsidRPr="00C51B40">
        <w:rPr>
          <w:rFonts w:ascii="Times New Roman" w:hAnsi="Times New Roman" w:cs="Times New Roman"/>
          <w:b/>
          <w:sz w:val="24"/>
          <w:szCs w:val="24"/>
        </w:rPr>
        <w:t>: An</w:t>
      </w:r>
      <w:r>
        <w:rPr>
          <w:rFonts w:ascii="Times New Roman" w:hAnsi="Times New Roman" w:cs="Times New Roman"/>
          <w:b/>
          <w:sz w:val="24"/>
          <w:szCs w:val="24"/>
        </w:rPr>
        <w:t xml:space="preserve"> Implementation Research</w:t>
      </w:r>
      <w:r w:rsidRPr="00C51B40">
        <w:rPr>
          <w:rFonts w:ascii="Times New Roman" w:hAnsi="Times New Roman" w:cs="Times New Roman"/>
          <w:b/>
          <w:sz w:val="24"/>
          <w:szCs w:val="24"/>
        </w:rPr>
        <w:t>”</w:t>
      </w:r>
    </w:p>
    <w:p w14:paraId="05D04764" w14:textId="77777777" w:rsidR="00A4245A" w:rsidRDefault="00A4245A" w:rsidP="00A4245A">
      <w:pPr>
        <w:jc w:val="center"/>
        <w:rPr>
          <w:rFonts w:ascii="Times New Roman" w:hAnsi="Times New Roman" w:cs="Times New Roman"/>
          <w:b/>
          <w:bCs/>
          <w:sz w:val="24"/>
          <w:szCs w:val="24"/>
          <w:u w:val="single"/>
        </w:rPr>
      </w:pPr>
    </w:p>
    <w:p w14:paraId="224F70FE" w14:textId="77777777" w:rsidR="00A4245A" w:rsidRPr="00C51B40" w:rsidRDefault="00A4245A" w:rsidP="00A4245A">
      <w:pPr>
        <w:jc w:val="center"/>
        <w:rPr>
          <w:rFonts w:ascii="Times New Roman" w:hAnsi="Times New Roman" w:cs="Times New Roman"/>
          <w:b/>
          <w:bCs/>
          <w:sz w:val="24"/>
          <w:szCs w:val="24"/>
          <w:u w:val="single"/>
        </w:rPr>
      </w:pPr>
      <w:r w:rsidRPr="00C51B40">
        <w:rPr>
          <w:rFonts w:ascii="Times New Roman" w:hAnsi="Times New Roman" w:cs="Times New Roman"/>
          <w:b/>
          <w:bCs/>
          <w:sz w:val="24"/>
          <w:szCs w:val="24"/>
          <w:u w:val="single"/>
        </w:rPr>
        <w:t>In-Depth Interview Guide for Traditional Healers</w:t>
      </w:r>
    </w:p>
    <w:p w14:paraId="5CAE7373" w14:textId="77777777" w:rsidR="00A4245A" w:rsidRDefault="00A4245A" w:rsidP="00A4245A">
      <w:pPr>
        <w:ind w:firstLine="720"/>
        <w:rPr>
          <w:rFonts w:ascii="Times New Roman" w:hAnsi="Times New Roman" w:cs="Times New Roman"/>
          <w:sz w:val="24"/>
          <w:szCs w:val="24"/>
        </w:rPr>
      </w:pPr>
    </w:p>
    <w:p w14:paraId="2B8FDEF1" w14:textId="77777777" w:rsidR="00A4245A" w:rsidRDefault="00A4245A" w:rsidP="00A4245A">
      <w:pPr>
        <w:spacing w:after="0" w:line="240" w:lineRule="auto"/>
        <w:rPr>
          <w:rFonts w:ascii="Times New Roman" w:hAnsi="Times New Roman" w:cs="Times New Roman"/>
          <w:sz w:val="24"/>
          <w:szCs w:val="24"/>
        </w:rPr>
      </w:pPr>
      <w:r w:rsidRPr="00C201E4">
        <w:rPr>
          <w:rFonts w:ascii="Times New Roman" w:hAnsi="Times New Roman" w:cs="Times New Roman"/>
          <w:sz w:val="24"/>
          <w:szCs w:val="24"/>
        </w:rPr>
        <w:t>Name of the Area: ___________ Date: _________</w:t>
      </w:r>
    </w:p>
    <w:p w14:paraId="49688710" w14:textId="77777777" w:rsidR="00A4245A" w:rsidRDefault="00A4245A" w:rsidP="00A424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A123D8A" w14:textId="77777777" w:rsidR="00A4245A" w:rsidRDefault="00A4245A" w:rsidP="00A4245A">
      <w:pPr>
        <w:spacing w:after="0" w:line="240" w:lineRule="auto"/>
        <w:rPr>
          <w:rFonts w:ascii="Times New Roman" w:hAnsi="Times New Roman" w:cs="Times New Roman"/>
          <w:sz w:val="24"/>
          <w:szCs w:val="24"/>
        </w:rPr>
      </w:pPr>
      <w:r w:rsidRPr="00C201E4">
        <w:rPr>
          <w:rFonts w:ascii="Times New Roman" w:hAnsi="Times New Roman" w:cs="Times New Roman"/>
          <w:sz w:val="24"/>
          <w:szCs w:val="24"/>
        </w:rPr>
        <w:t>Name:</w:t>
      </w:r>
      <w:r w:rsidRPr="00C201E4">
        <w:rPr>
          <w:rFonts w:ascii="Times New Roman" w:hAnsi="Times New Roman" w:cs="Times New Roman"/>
          <w:szCs w:val="24"/>
        </w:rPr>
        <w:t>________________________</w:t>
      </w:r>
    </w:p>
    <w:p w14:paraId="38CFB0F9" w14:textId="77777777" w:rsidR="00A4245A" w:rsidRDefault="00A4245A" w:rsidP="00A424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2C51222" w14:textId="77777777" w:rsidR="00A4245A" w:rsidRDefault="00A4245A" w:rsidP="00A4245A">
      <w:pPr>
        <w:spacing w:after="0" w:line="240" w:lineRule="auto"/>
        <w:rPr>
          <w:rFonts w:ascii="Times New Roman" w:hAnsi="Times New Roman" w:cs="Times New Roman"/>
          <w:sz w:val="24"/>
          <w:szCs w:val="24"/>
        </w:rPr>
      </w:pPr>
      <w:r w:rsidRPr="00C201E4">
        <w:rPr>
          <w:rFonts w:ascii="Times New Roman" w:hAnsi="Times New Roman" w:cs="Times New Roman"/>
          <w:sz w:val="24"/>
          <w:szCs w:val="24"/>
        </w:rPr>
        <w:t xml:space="preserve">Age: ___ </w:t>
      </w:r>
      <w:r w:rsidRPr="00C201E4">
        <w:rPr>
          <w:rFonts w:ascii="Times New Roman" w:hAnsi="Times New Roman" w:cs="Times New Roman"/>
          <w:sz w:val="24"/>
          <w:szCs w:val="24"/>
        </w:rPr>
        <w:tab/>
        <w:t>Gender: ____</w:t>
      </w:r>
      <w:r>
        <w:rPr>
          <w:rFonts w:ascii="Times New Roman" w:hAnsi="Times New Roman" w:cs="Times New Roman"/>
          <w:sz w:val="24"/>
          <w:szCs w:val="24"/>
        </w:rPr>
        <w:t xml:space="preserve"> Type of healer:__________</w:t>
      </w:r>
    </w:p>
    <w:p w14:paraId="3F241BAF" w14:textId="77777777" w:rsidR="00501CF4" w:rsidRPr="00501CF4" w:rsidRDefault="00501CF4" w:rsidP="00501CF4">
      <w:pPr>
        <w:rPr>
          <w:rFonts w:ascii="Times New Roman" w:hAnsi="Times New Roman" w:cs="Times New Roman"/>
          <w:lang w:val="en-US"/>
        </w:rPr>
      </w:pPr>
    </w:p>
    <w:p w14:paraId="6746ED20"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Please tell about the locality you belonged to?</w:t>
      </w:r>
    </w:p>
    <w:p w14:paraId="2703DBB0"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Since how long you are practicing in this community and how many patients you attend per day?</w:t>
      </w:r>
    </w:p>
    <w:p w14:paraId="5A0FBA77"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Where and how did you acquire the skills?</w:t>
      </w:r>
      <w:r w:rsidRPr="00501CF4">
        <w:rPr>
          <w:rFonts w:ascii="Times New Roman" w:hAnsi="Times New Roman" w:cs="Times New Roman"/>
          <w:i/>
        </w:rPr>
        <w:t>(Probe: whether he inherited from his ancestors)</w:t>
      </w:r>
    </w:p>
    <w:p w14:paraId="287144AB" w14:textId="77777777" w:rsidR="00501CF4" w:rsidRPr="00501CF4" w:rsidRDefault="00501CF4" w:rsidP="00501CF4">
      <w:pPr>
        <w:numPr>
          <w:ilvl w:val="0"/>
          <w:numId w:val="1"/>
        </w:numPr>
        <w:rPr>
          <w:rFonts w:ascii="Times New Roman" w:hAnsi="Times New Roman" w:cs="Times New Roman"/>
          <w:i/>
        </w:rPr>
      </w:pPr>
      <w:r w:rsidRPr="00501CF4">
        <w:rPr>
          <w:rFonts w:ascii="Times New Roman" w:hAnsi="Times New Roman" w:cs="Times New Roman"/>
        </w:rPr>
        <w:t>Whom do you treat</w:t>
      </w:r>
      <w:r w:rsidRPr="00501CF4">
        <w:rPr>
          <w:rFonts w:ascii="Times New Roman" w:hAnsi="Times New Roman" w:cs="Times New Roman"/>
          <w:i/>
        </w:rPr>
        <w:t>? (Probe: From which different regions do patients come to you? Their ethnic groups, age groups, overall patient profile, etc.)</w:t>
      </w:r>
    </w:p>
    <w:p w14:paraId="1C641B01"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What role do you play in decision making process for seeking healthcare for family member’s illness?</w:t>
      </w:r>
    </w:p>
    <w:p w14:paraId="476CC8C2"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Please describe the illnesses with which patients usually come to you.</w:t>
      </w:r>
      <w:r w:rsidRPr="00501CF4">
        <w:rPr>
          <w:rFonts w:ascii="Times New Roman" w:hAnsi="Times New Roman" w:cs="Times New Roman"/>
          <w:i/>
        </w:rPr>
        <w:t>(Probe: What kind of illnesses he deals with?)</w:t>
      </w:r>
    </w:p>
    <w:p w14:paraId="335E9AB0"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i/>
        </w:rPr>
        <w:t>Which is the most common illness observed by you among the people living around the area?</w:t>
      </w:r>
    </w:p>
    <w:p w14:paraId="4F610E1B"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Where do these patients go first usually and when do they prefer to come to you?</w:t>
      </w:r>
      <w:r w:rsidRPr="00501CF4">
        <w:rPr>
          <w:rFonts w:ascii="Times New Roman" w:hAnsi="Times New Roman" w:cs="Times New Roman"/>
          <w:i/>
        </w:rPr>
        <w:t>(Probe: for sequence of health facilities patients visit for major illnesses)</w:t>
      </w:r>
    </w:p>
    <w:p w14:paraId="5966F62D" w14:textId="77777777" w:rsidR="00501CF4" w:rsidRPr="00501CF4" w:rsidRDefault="00501CF4" w:rsidP="00501CF4">
      <w:pPr>
        <w:numPr>
          <w:ilvl w:val="0"/>
          <w:numId w:val="1"/>
        </w:numPr>
        <w:rPr>
          <w:rFonts w:ascii="Times New Roman" w:hAnsi="Times New Roman" w:cs="Times New Roman"/>
          <w:i/>
        </w:rPr>
      </w:pPr>
      <w:r w:rsidRPr="00501CF4">
        <w:rPr>
          <w:rFonts w:ascii="Times New Roman" w:hAnsi="Times New Roman" w:cs="Times New Roman"/>
        </w:rPr>
        <w:t xml:space="preserve">How do you treat? </w:t>
      </w:r>
      <w:r w:rsidRPr="00501CF4">
        <w:rPr>
          <w:rFonts w:ascii="Times New Roman" w:hAnsi="Times New Roman" w:cs="Times New Roman"/>
          <w:i/>
        </w:rPr>
        <w:t xml:space="preserve">(Probe: mobility or fixed location, facilities (like herbal garden, tools for making herbal drugs, etc.) in his place) </w:t>
      </w:r>
    </w:p>
    <w:p w14:paraId="5DFF0A6A"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Can you please describe the treatment practices followed by you for different ailments? (</w:t>
      </w:r>
      <w:r w:rsidRPr="00501CF4">
        <w:rPr>
          <w:rFonts w:ascii="Times New Roman" w:hAnsi="Times New Roman" w:cs="Times New Roman"/>
          <w:i/>
        </w:rPr>
        <w:t>Probe: medicine/treatment details, procedures, etc</w:t>
      </w:r>
      <w:r w:rsidRPr="00501CF4">
        <w:rPr>
          <w:rFonts w:ascii="Times New Roman" w:hAnsi="Times New Roman" w:cs="Times New Roman"/>
        </w:rPr>
        <w:t>)</w:t>
      </w:r>
    </w:p>
    <w:p w14:paraId="1C3F7E32"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Do you refer the patients to other health practitioner? If yes, whom and what kind of patients/illnesses, and why?</w:t>
      </w:r>
    </w:p>
    <w:p w14:paraId="4AD8F70A"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What role do you play in decision making process for child birth at household level and community level?</w:t>
      </w:r>
    </w:p>
    <w:p w14:paraId="008A214A"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Do people agree with your decision related to child birth and any other illness?</w:t>
      </w:r>
    </w:p>
    <w:p w14:paraId="4E2BC183"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What suggestion generally you used to give people around your locality?</w:t>
      </w:r>
    </w:p>
    <w:p w14:paraId="7FABB02E"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Do you take charge for advising them? If yes, how much charge you generally take from them?</w:t>
      </w:r>
    </w:p>
    <w:p w14:paraId="7892C819"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lastRenderedPageBreak/>
        <w:t>Does any front line health worker from nearby PHC contacts/interacts with you for some reasons?</w:t>
      </w:r>
    </w:p>
    <w:p w14:paraId="32135CCC"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Do you ever threatened by any staff from public health care facilities/authorities related to your practice? If yes, how do you manage those instances?</w:t>
      </w:r>
    </w:p>
    <w:p w14:paraId="2BDBBF60"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Who (males or females members of the families) approaches you most to take the suggestion related to child birth?</w:t>
      </w:r>
    </w:p>
    <w:p w14:paraId="2849815F" w14:textId="77777777" w:rsidR="00501CF4" w:rsidRPr="00501CF4" w:rsidRDefault="00501CF4" w:rsidP="00501CF4">
      <w:pPr>
        <w:numPr>
          <w:ilvl w:val="0"/>
          <w:numId w:val="1"/>
        </w:numPr>
        <w:rPr>
          <w:rFonts w:ascii="Times New Roman" w:hAnsi="Times New Roman" w:cs="Times New Roman"/>
        </w:rPr>
      </w:pPr>
      <w:r w:rsidRPr="00501CF4">
        <w:rPr>
          <w:rFonts w:ascii="Times New Roman" w:hAnsi="Times New Roman" w:cs="Times New Roman"/>
        </w:rPr>
        <w:t>From your rich experience working with the tribal population, could you suggest some health delivery measures which can improve health status of this population?</w:t>
      </w:r>
    </w:p>
    <w:p w14:paraId="362B0EAB" w14:textId="77777777" w:rsidR="00FB27D2" w:rsidRPr="00D444E0" w:rsidRDefault="00FB27D2">
      <w:pPr>
        <w:rPr>
          <w:rFonts w:ascii="Times New Roman" w:hAnsi="Times New Roman" w:cs="Times New Roman"/>
          <w:lang w:val="en-US"/>
        </w:rPr>
      </w:pPr>
    </w:p>
    <w:sectPr w:rsidR="00FB27D2" w:rsidRPr="00D444E0" w:rsidSect="00501C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57536"/>
    <w:multiLevelType w:val="hybridMultilevel"/>
    <w:tmpl w:val="F572A9D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5A5C57EA"/>
    <w:multiLevelType w:val="hybridMultilevel"/>
    <w:tmpl w:val="E9E461E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414297">
    <w:abstractNumId w:val="0"/>
  </w:num>
  <w:num w:numId="2" w16cid:durableId="714426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wMTU2MLI0NbKwMDVW0lEKTi0uzszPAykwrAUA1NjxsywAAAA="/>
  </w:docVars>
  <w:rsids>
    <w:rsidRoot w:val="00434CA0"/>
    <w:rsid w:val="00001276"/>
    <w:rsid w:val="000205A1"/>
    <w:rsid w:val="001006DD"/>
    <w:rsid w:val="0010740D"/>
    <w:rsid w:val="00140DA4"/>
    <w:rsid w:val="001E6BF9"/>
    <w:rsid w:val="00210150"/>
    <w:rsid w:val="00281A3B"/>
    <w:rsid w:val="002A2029"/>
    <w:rsid w:val="00323BD3"/>
    <w:rsid w:val="00341D49"/>
    <w:rsid w:val="00370649"/>
    <w:rsid w:val="00434CA0"/>
    <w:rsid w:val="0044476C"/>
    <w:rsid w:val="004647FE"/>
    <w:rsid w:val="004E00C9"/>
    <w:rsid w:val="004F2A57"/>
    <w:rsid w:val="00501CF4"/>
    <w:rsid w:val="00566AE4"/>
    <w:rsid w:val="005A5925"/>
    <w:rsid w:val="005E0ACC"/>
    <w:rsid w:val="00600A87"/>
    <w:rsid w:val="00620581"/>
    <w:rsid w:val="0064247A"/>
    <w:rsid w:val="006B65D1"/>
    <w:rsid w:val="006F095B"/>
    <w:rsid w:val="00721DF2"/>
    <w:rsid w:val="00766070"/>
    <w:rsid w:val="007B0200"/>
    <w:rsid w:val="007C6386"/>
    <w:rsid w:val="008C61CD"/>
    <w:rsid w:val="00905BFB"/>
    <w:rsid w:val="00916D75"/>
    <w:rsid w:val="00962B25"/>
    <w:rsid w:val="009F59FA"/>
    <w:rsid w:val="00A179EC"/>
    <w:rsid w:val="00A4245A"/>
    <w:rsid w:val="00A46C88"/>
    <w:rsid w:val="00A540F7"/>
    <w:rsid w:val="00B041C6"/>
    <w:rsid w:val="00C10B6B"/>
    <w:rsid w:val="00C22893"/>
    <w:rsid w:val="00CA1CED"/>
    <w:rsid w:val="00CA6040"/>
    <w:rsid w:val="00CB63A5"/>
    <w:rsid w:val="00CF48B3"/>
    <w:rsid w:val="00D444E0"/>
    <w:rsid w:val="00DE75A8"/>
    <w:rsid w:val="00E959A2"/>
    <w:rsid w:val="00EB402B"/>
    <w:rsid w:val="00EE7C05"/>
    <w:rsid w:val="00EF661A"/>
    <w:rsid w:val="00F96B20"/>
    <w:rsid w:val="00FB27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69EC"/>
  <w15:chartTrackingRefBased/>
  <w15:docId w15:val="{4F18A06A-958F-4EB0-BAE9-22D0863D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C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4C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4C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4C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4C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4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C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4C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4C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4C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4C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4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CA0"/>
    <w:rPr>
      <w:rFonts w:eastAsiaTheme="majorEastAsia" w:cstheme="majorBidi"/>
      <w:color w:val="272727" w:themeColor="text1" w:themeTint="D8"/>
    </w:rPr>
  </w:style>
  <w:style w:type="paragraph" w:styleId="Title">
    <w:name w:val="Title"/>
    <w:basedOn w:val="Normal"/>
    <w:next w:val="Normal"/>
    <w:link w:val="TitleChar"/>
    <w:uiPriority w:val="10"/>
    <w:qFormat/>
    <w:rsid w:val="00434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C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C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CA0"/>
    <w:pPr>
      <w:spacing w:before="160"/>
      <w:jc w:val="center"/>
    </w:pPr>
    <w:rPr>
      <w:i/>
      <w:iCs/>
      <w:color w:val="404040" w:themeColor="text1" w:themeTint="BF"/>
    </w:rPr>
  </w:style>
  <w:style w:type="character" w:customStyle="1" w:styleId="QuoteChar">
    <w:name w:val="Quote Char"/>
    <w:basedOn w:val="DefaultParagraphFont"/>
    <w:link w:val="Quote"/>
    <w:uiPriority w:val="29"/>
    <w:rsid w:val="00434CA0"/>
    <w:rPr>
      <w:i/>
      <w:iCs/>
      <w:color w:val="404040" w:themeColor="text1" w:themeTint="BF"/>
    </w:rPr>
  </w:style>
  <w:style w:type="paragraph" w:styleId="ListParagraph">
    <w:name w:val="List Paragraph"/>
    <w:basedOn w:val="Normal"/>
    <w:uiPriority w:val="34"/>
    <w:qFormat/>
    <w:rsid w:val="00434CA0"/>
    <w:pPr>
      <w:ind w:left="720"/>
      <w:contextualSpacing/>
    </w:pPr>
  </w:style>
  <w:style w:type="character" w:styleId="IntenseEmphasis">
    <w:name w:val="Intense Emphasis"/>
    <w:basedOn w:val="DefaultParagraphFont"/>
    <w:uiPriority w:val="21"/>
    <w:qFormat/>
    <w:rsid w:val="00434CA0"/>
    <w:rPr>
      <w:i/>
      <w:iCs/>
      <w:color w:val="2F5496" w:themeColor="accent1" w:themeShade="BF"/>
    </w:rPr>
  </w:style>
  <w:style w:type="paragraph" w:styleId="IntenseQuote">
    <w:name w:val="Intense Quote"/>
    <w:basedOn w:val="Normal"/>
    <w:next w:val="Normal"/>
    <w:link w:val="IntenseQuoteChar"/>
    <w:uiPriority w:val="30"/>
    <w:qFormat/>
    <w:rsid w:val="00434C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4CA0"/>
    <w:rPr>
      <w:i/>
      <w:iCs/>
      <w:color w:val="2F5496" w:themeColor="accent1" w:themeShade="BF"/>
    </w:rPr>
  </w:style>
  <w:style w:type="character" w:styleId="IntenseReference">
    <w:name w:val="Intense Reference"/>
    <w:basedOn w:val="DefaultParagraphFont"/>
    <w:uiPriority w:val="32"/>
    <w:qFormat/>
    <w:rsid w:val="00434CA0"/>
    <w:rPr>
      <w:b/>
      <w:bCs/>
      <w:smallCaps/>
      <w:color w:val="2F5496" w:themeColor="accent1" w:themeShade="BF"/>
      <w:spacing w:val="5"/>
    </w:rPr>
  </w:style>
  <w:style w:type="table" w:styleId="TableGrid">
    <w:name w:val="Table Grid"/>
    <w:basedOn w:val="TableNormal"/>
    <w:uiPriority w:val="39"/>
    <w:rsid w:val="00EF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210150"/>
    <w:pPr>
      <w:spacing w:after="0" w:line="240" w:lineRule="auto"/>
    </w:pPr>
    <w:rPr>
      <w:rFonts w:ascii="Times New Roman" w:eastAsia="Times New Roman" w:hAnsi="Times New Roman" w:cs="Times New Roman"/>
      <w:color w:val="000000"/>
      <w:kern w:val="0"/>
      <w:sz w:val="18"/>
      <w:szCs w:val="18"/>
      <w:lang w:eastAsia="en-GB"/>
      <w14:ligatures w14:val="none"/>
    </w:rPr>
  </w:style>
  <w:style w:type="character" w:customStyle="1" w:styleId="apple-converted-space">
    <w:name w:val="apple-converted-space"/>
    <w:basedOn w:val="DefaultParagraphFont"/>
    <w:rsid w:val="00210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14</Pages>
  <Words>3611</Words>
  <Characters>20589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Kalaiselvi S</dc:creator>
  <cp:keywords/>
  <dc:description/>
  <cp:lastModifiedBy>Srinivasan Research Scientist, AIIMS</cp:lastModifiedBy>
  <cp:revision>31</cp:revision>
  <dcterms:created xsi:type="dcterms:W3CDTF">2025-12-01T06:48:00Z</dcterms:created>
  <dcterms:modified xsi:type="dcterms:W3CDTF">2025-12-08T07:04:00Z</dcterms:modified>
</cp:coreProperties>
</file>