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E74" w:rsidRDefault="00334E74" w:rsidP="00334E74">
      <w:pPr>
        <w:pStyle w:val="NormalWeb"/>
        <w:jc w:val="both"/>
      </w:pPr>
      <w:r>
        <w:t xml:space="preserve">Suppl. </w:t>
      </w:r>
      <w:r w:rsidR="003409F9">
        <w:t>2</w:t>
      </w:r>
      <w:r>
        <w:t xml:space="preserve"> present</w:t>
      </w:r>
      <w:r w:rsidR="003409F9">
        <w:t>s</w:t>
      </w:r>
      <w:r>
        <w:t xml:space="preserve"> the graphical representation of the computed autocorrelation, derived using the autocorrelation function </w:t>
      </w:r>
      <w:proofErr w:type="spellStart"/>
      <w:proofErr w:type="gramStart"/>
      <w:r w:rsidRPr="00334E74">
        <w:rPr>
          <w:rStyle w:val="Strong"/>
          <w:b w:val="0"/>
        </w:rPr>
        <w:t>acf</w:t>
      </w:r>
      <w:proofErr w:type="spellEnd"/>
      <w:r w:rsidRPr="00334E74">
        <w:rPr>
          <w:rStyle w:val="Strong"/>
          <w:b w:val="0"/>
        </w:rPr>
        <w:t>(</w:t>
      </w:r>
      <w:proofErr w:type="gramEnd"/>
      <w:r w:rsidRPr="00334E74">
        <w:rPr>
          <w:rStyle w:val="Strong"/>
          <w:b w:val="0"/>
        </w:rPr>
        <w:t>)</w:t>
      </w:r>
      <w:r>
        <w:t xml:space="preserve"> in R. The analysis was conducted at a 95% confidence interval (</w:t>
      </w:r>
      <w:r w:rsidRPr="00334E74">
        <w:rPr>
          <w:rStyle w:val="Strong"/>
          <w:b w:val="0"/>
        </w:rPr>
        <w:t>α = 0.05</w:t>
      </w:r>
      <w:r>
        <w:t xml:space="preserve">), corresponding to </w:t>
      </w:r>
      <w:r w:rsidRPr="00334E74">
        <w:rPr>
          <w:rStyle w:val="Strong"/>
          <w:b w:val="0"/>
        </w:rPr>
        <w:t>±1.96</w:t>
      </w:r>
      <w:r>
        <w:rPr>
          <w:rStyle w:val="Strong"/>
        </w:rPr>
        <w:t>/√</w:t>
      </w:r>
      <w:r w:rsidRPr="00334E74">
        <w:rPr>
          <w:rStyle w:val="Strong"/>
          <w:b w:val="0"/>
        </w:rPr>
        <w:t>N</w:t>
      </w:r>
      <w:r>
        <w:t xml:space="preserve">, where </w:t>
      </w:r>
      <w:r w:rsidRPr="00334E74">
        <w:rPr>
          <w:rStyle w:val="Strong"/>
          <w:b w:val="0"/>
        </w:rPr>
        <w:t>N</w:t>
      </w:r>
      <w:r>
        <w:t xml:space="preserve"> represents the number of observations. This threshold, indicated by blue lines in each figure, corresponds to values of </w:t>
      </w:r>
      <w:r w:rsidRPr="00334E74">
        <w:rPr>
          <w:rStyle w:val="Strong"/>
          <w:b w:val="0"/>
        </w:rPr>
        <w:t>0.28 and -0.28</w:t>
      </w:r>
      <w:r>
        <w:t xml:space="preserve">. Additionally, a red line in each figure denotes the criterion for autocorrelation at </w:t>
      </w:r>
      <w:r w:rsidRPr="00334E74">
        <w:rPr>
          <w:rStyle w:val="Strong"/>
          <w:b w:val="0"/>
        </w:rPr>
        <w:t>lag-1</w:t>
      </w:r>
      <w:r>
        <w:t xml:space="preserve">, set at </w:t>
      </w:r>
      <w:r w:rsidRPr="00334E74">
        <w:rPr>
          <w:rStyle w:val="Strong"/>
          <w:b w:val="0"/>
        </w:rPr>
        <w:t>0.1</w:t>
      </w:r>
      <w:r>
        <w:t>.</w:t>
      </w:r>
      <w:r w:rsidR="003409F9">
        <w:t xml:space="preserve"> The figure notation is as follows: ACF-</w:t>
      </w:r>
      <w:r w:rsidR="00CB21B8">
        <w:t>for-</w:t>
      </w:r>
      <w:r w:rsidR="003409F9">
        <w:t xml:space="preserve">Season-Variable name. </w:t>
      </w:r>
      <w:bookmarkStart w:id="0" w:name="_GoBack"/>
      <w:bookmarkEnd w:id="0"/>
    </w:p>
    <w:p w:rsidR="00334E74" w:rsidRDefault="009E0AB2">
      <w:r>
        <w:rPr>
          <w:noProof/>
        </w:rPr>
        <w:drawing>
          <wp:inline distT="0" distB="0" distL="0" distR="0">
            <wp:extent cx="2142309" cy="1371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M-CD_acf_plot.tiff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5" r="5093" b="3819"/>
                    <a:stretch/>
                  </pic:blipFill>
                  <pic:spPr bwMode="auto">
                    <a:xfrm>
                      <a:off x="0" y="0"/>
                      <a:ext cx="2142309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87073" cy="137160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M-DTR_acf_plot.tiff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81" r="5324" b="5556"/>
                    <a:stretch/>
                  </pic:blipFill>
                  <pic:spPr bwMode="auto">
                    <a:xfrm>
                      <a:off x="0" y="0"/>
                      <a:ext cx="2187073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68611" cy="1371600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M-GSL_acf_plot.tif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87" r="5208" b="5381"/>
                    <a:stretch/>
                  </pic:blipFill>
                  <pic:spPr bwMode="auto">
                    <a:xfrm>
                      <a:off x="0" y="0"/>
                      <a:ext cx="2168611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38236" cy="1371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M-LDS_acf_plot.tif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5" r="5093" b="3645"/>
                    <a:stretch/>
                  </pic:blipFill>
                  <pic:spPr bwMode="auto">
                    <a:xfrm>
                      <a:off x="0" y="0"/>
                      <a:ext cx="2138236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64847" cy="1371600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M-OD_acf_plot.tif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9" r="5555" b="5034"/>
                    <a:stretch/>
                  </pic:blipFill>
                  <pic:spPr bwMode="auto">
                    <a:xfrm>
                      <a:off x="0" y="0"/>
                      <a:ext cx="2164847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44578" cy="1371600"/>
            <wp:effectExtent l="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M-RD_acf_plot.tif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15" r="5093" b="3935"/>
                    <a:stretch/>
                  </pic:blipFill>
                  <pic:spPr bwMode="auto">
                    <a:xfrm>
                      <a:off x="0" y="0"/>
                      <a:ext cx="2144578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59147" cy="1371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AM-RI_acf_plot.tif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8" r="5440" b="4687"/>
                    <a:stretch/>
                  </pic:blipFill>
                  <pic:spPr bwMode="auto">
                    <a:xfrm>
                      <a:off x="0" y="0"/>
                      <a:ext cx="2159147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47082" cy="1371600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AM-T_acf_plot.tif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8" r="5787" b="4514"/>
                    <a:stretch/>
                  </pic:blipFill>
                  <pic:spPr bwMode="auto">
                    <a:xfrm>
                      <a:off x="0" y="0"/>
                      <a:ext cx="2147082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67075" cy="1371600"/>
            <wp:effectExtent l="0" t="0" r="508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AM-Tn_acf_plot.tif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5" r="5093" b="4861"/>
                    <a:stretch/>
                  </pic:blipFill>
                  <pic:spPr bwMode="auto">
                    <a:xfrm>
                      <a:off x="0" y="0"/>
                      <a:ext cx="216707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62193" cy="13716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AM-TR_acf_plot.tiff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82" r="5671" b="4861"/>
                    <a:stretch/>
                  </pic:blipFill>
                  <pic:spPr bwMode="auto">
                    <a:xfrm>
                      <a:off x="0" y="0"/>
                      <a:ext cx="2162193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50076" cy="1371600"/>
            <wp:effectExtent l="0" t="0" r="317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AM-Tx_acf_plot.tiff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5" r="6019" b="5035"/>
                    <a:stretch/>
                  </pic:blipFill>
                  <pic:spPr bwMode="auto">
                    <a:xfrm>
                      <a:off x="0" y="0"/>
                      <a:ext cx="2150076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44444" cy="1371600"/>
            <wp:effectExtent l="0" t="0" r="825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AM-WET_acf_plot.tiff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8" r="5903" b="4514"/>
                    <a:stretch/>
                  </pic:blipFill>
                  <pic:spPr bwMode="auto">
                    <a:xfrm>
                      <a:off x="0" y="0"/>
                      <a:ext cx="2144444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52F0" w:rsidRDefault="00E85DA8">
      <w:r>
        <w:rPr>
          <w:noProof/>
        </w:rPr>
        <w:drawing>
          <wp:inline distT="0" distB="0" distL="0" distR="0">
            <wp:extent cx="2179674" cy="1371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OND-CD_acf_plot.tif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8" r="5093" b="5208"/>
                    <a:stretch/>
                  </pic:blipFill>
                  <pic:spPr bwMode="auto">
                    <a:xfrm>
                      <a:off x="0" y="0"/>
                      <a:ext cx="2179674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60667" cy="1371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OND-DTR_acf_plot.tiff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03" r="5555" b="4166"/>
                    <a:stretch/>
                  </pic:blipFill>
                  <pic:spPr bwMode="auto">
                    <a:xfrm>
                      <a:off x="0" y="0"/>
                      <a:ext cx="2160667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48576" cy="1371600"/>
            <wp:effectExtent l="0" t="0" r="444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OND-GSL_acf_plot.tiff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8" r="5903" b="4687"/>
                    <a:stretch/>
                  </pic:blipFill>
                  <pic:spPr bwMode="auto">
                    <a:xfrm>
                      <a:off x="0" y="0"/>
                      <a:ext cx="2148576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5DA8" w:rsidRDefault="00E85DA8">
      <w:r>
        <w:rPr>
          <w:noProof/>
        </w:rPr>
        <w:lastRenderedPageBreak/>
        <w:drawing>
          <wp:inline distT="0" distB="0" distL="0" distR="0">
            <wp:extent cx="2170152" cy="1371600"/>
            <wp:effectExtent l="0" t="0" r="190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OND-LDS_acf_plot.tiff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29" r="5324" b="4514"/>
                    <a:stretch/>
                  </pic:blipFill>
                  <pic:spPr bwMode="auto">
                    <a:xfrm>
                      <a:off x="0" y="0"/>
                      <a:ext cx="2170152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36228" cy="13716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OND-OD_acf_plot.tiff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5" r="5903" b="4341"/>
                    <a:stretch/>
                  </pic:blipFill>
                  <pic:spPr bwMode="auto">
                    <a:xfrm>
                      <a:off x="0" y="0"/>
                      <a:ext cx="2136228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37695" cy="13716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OND-RD_acf_plot.tiff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8" r="6019" b="4341"/>
                    <a:stretch/>
                  </pic:blipFill>
                  <pic:spPr bwMode="auto">
                    <a:xfrm>
                      <a:off x="0" y="0"/>
                      <a:ext cx="213769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5DA8" w:rsidRDefault="00E85DA8">
      <w:r>
        <w:rPr>
          <w:noProof/>
        </w:rPr>
        <w:drawing>
          <wp:inline distT="0" distB="0" distL="0" distR="0">
            <wp:extent cx="2172805" cy="13716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OND-RI_acf_plot.tiff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81" r="5208" b="4861"/>
                    <a:stretch/>
                  </pic:blipFill>
                  <pic:spPr bwMode="auto">
                    <a:xfrm>
                      <a:off x="0" y="0"/>
                      <a:ext cx="217280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14767" cy="13716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OND-T_acf_plot.tiff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3" r="6135" b="4687"/>
                    <a:stretch/>
                  </pic:blipFill>
                  <pic:spPr bwMode="auto">
                    <a:xfrm>
                      <a:off x="0" y="0"/>
                      <a:ext cx="2114767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63726" cy="1371600"/>
            <wp:effectExtent l="0" t="0" r="825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OND-Tn_acf_plot.tiff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5" r="5787" b="4861"/>
                    <a:stretch/>
                  </pic:blipFill>
                  <pic:spPr bwMode="auto">
                    <a:xfrm>
                      <a:off x="0" y="0"/>
                      <a:ext cx="2163726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5DA8" w:rsidRDefault="00E85DA8">
      <w:r>
        <w:rPr>
          <w:noProof/>
        </w:rPr>
        <w:drawing>
          <wp:inline distT="0" distB="0" distL="0" distR="0">
            <wp:extent cx="2153861" cy="13716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OND-TR_acf_plot.tiff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61" r="5671" b="5035"/>
                    <a:stretch/>
                  </pic:blipFill>
                  <pic:spPr bwMode="auto">
                    <a:xfrm>
                      <a:off x="0" y="0"/>
                      <a:ext cx="2153861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48226" cy="1371600"/>
            <wp:effectExtent l="0" t="0" r="444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OND-Tx_acf_plot.tiff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35" r="5555" b="4514"/>
                    <a:stretch/>
                  </pic:blipFill>
                  <pic:spPr bwMode="auto">
                    <a:xfrm>
                      <a:off x="0" y="0"/>
                      <a:ext cx="2148226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63315" cy="1371600"/>
            <wp:effectExtent l="0" t="0" r="889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OND-WET_acf_plot.tiff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8" r="5440" b="4861"/>
                    <a:stretch/>
                  </pic:blipFill>
                  <pic:spPr bwMode="auto">
                    <a:xfrm>
                      <a:off x="0" y="0"/>
                      <a:ext cx="216331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4A5A" w:rsidRPr="00B04A5A" w:rsidRDefault="00B04A5A" w:rsidP="00B04A5A">
      <w:pPr>
        <w:pStyle w:val="NormalWeb"/>
        <w:jc w:val="both"/>
      </w:pPr>
      <w:r w:rsidRPr="00B04A5A">
        <w:rPr>
          <w:rStyle w:val="Strong"/>
        </w:rPr>
        <w:t>Suppl 2.</w:t>
      </w:r>
      <w:r w:rsidRPr="00B04A5A">
        <w:t xml:space="preserve"> Graphical representation of the computed autocorrelation for </w:t>
      </w:r>
      <w:r w:rsidRPr="00B04A5A">
        <w:rPr>
          <w:bCs/>
        </w:rPr>
        <w:t>March-April-May (MAM) and</w:t>
      </w:r>
      <w:r w:rsidRPr="00B04A5A">
        <w:rPr>
          <w:b/>
          <w:bCs/>
        </w:rPr>
        <w:t xml:space="preserve"> </w:t>
      </w:r>
      <w:r w:rsidRPr="00B04A5A">
        <w:rPr>
          <w:bCs/>
        </w:rPr>
        <w:t>September-October-November-December (SOND) seasons</w:t>
      </w:r>
      <w:r w:rsidRPr="00B04A5A">
        <w:t xml:space="preserve"> during the period </w:t>
      </w:r>
      <w:r w:rsidRPr="00B04A5A">
        <w:rPr>
          <w:bCs/>
        </w:rPr>
        <w:t>1983–2021</w:t>
      </w:r>
      <w:r w:rsidRPr="00B04A5A">
        <w:t xml:space="preserve"> in </w:t>
      </w:r>
      <w:r w:rsidRPr="00B04A5A">
        <w:rPr>
          <w:bCs/>
        </w:rPr>
        <w:t>Ngoma District</w:t>
      </w:r>
      <w:r w:rsidRPr="00B04A5A">
        <w:t xml:space="preserve">. </w:t>
      </w:r>
    </w:p>
    <w:p w:rsidR="00B04A5A" w:rsidRDefault="00B04A5A"/>
    <w:sectPr w:rsidR="00B04A5A" w:rsidSect="00D238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E74"/>
    <w:rsid w:val="0022294B"/>
    <w:rsid w:val="00334E74"/>
    <w:rsid w:val="003409F9"/>
    <w:rsid w:val="003D6D21"/>
    <w:rsid w:val="004852F0"/>
    <w:rsid w:val="008327FE"/>
    <w:rsid w:val="009E0AB2"/>
    <w:rsid w:val="00B04A5A"/>
    <w:rsid w:val="00CB21B8"/>
    <w:rsid w:val="00D238AB"/>
    <w:rsid w:val="00E8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178C0"/>
  <w15:chartTrackingRefBased/>
  <w15:docId w15:val="{9762FE99-7254-46E3-BCE0-637D26BD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E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34E7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34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7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26" Type="http://schemas.openxmlformats.org/officeDocument/2006/relationships/image" Target="media/image23.tiff"/><Relationship Id="rId3" Type="http://schemas.openxmlformats.org/officeDocument/2006/relationships/webSettings" Target="webSettings.xml"/><Relationship Id="rId21" Type="http://schemas.openxmlformats.org/officeDocument/2006/relationships/image" Target="media/image18.tiff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5" Type="http://schemas.openxmlformats.org/officeDocument/2006/relationships/image" Target="media/image22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image" Target="media/image17.tif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24" Type="http://schemas.openxmlformats.org/officeDocument/2006/relationships/image" Target="media/image21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23" Type="http://schemas.openxmlformats.org/officeDocument/2006/relationships/image" Target="media/image20.tiff"/><Relationship Id="rId28" Type="http://schemas.openxmlformats.org/officeDocument/2006/relationships/fontTable" Target="fontTable.xml"/><Relationship Id="rId10" Type="http://schemas.openxmlformats.org/officeDocument/2006/relationships/image" Target="media/image7.tiff"/><Relationship Id="rId19" Type="http://schemas.openxmlformats.org/officeDocument/2006/relationships/image" Target="media/image16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Relationship Id="rId22" Type="http://schemas.openxmlformats.org/officeDocument/2006/relationships/image" Target="media/image19.tiff"/><Relationship Id="rId27" Type="http://schemas.openxmlformats.org/officeDocument/2006/relationships/image" Target="media/image2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2025-04-01T18:41:00Z</dcterms:created>
  <dcterms:modified xsi:type="dcterms:W3CDTF">2025-04-01T20:09:00Z</dcterms:modified>
</cp:coreProperties>
</file>