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5A" w:rsidRDefault="00FE2D5A" w:rsidP="00FE2D5A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Supplementary data </w:t>
      </w:r>
    </w:p>
    <w:p w:rsidR="00FE2D5A" w:rsidRPr="00AB3592" w:rsidRDefault="00FE2D5A" w:rsidP="00AB3592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592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AB3592" w:rsidRPr="00AB3592">
        <w:rPr>
          <w:rFonts w:ascii="Times New Roman" w:hAnsi="Times New Roman" w:cs="Times New Roman"/>
          <w:sz w:val="24"/>
          <w:szCs w:val="24"/>
        </w:rPr>
        <w:t>Table</w:t>
      </w:r>
      <w:r w:rsidRPr="00AB3592">
        <w:rPr>
          <w:rFonts w:ascii="Times New Roman" w:hAnsi="Times New Roman" w:cs="Times New Roman"/>
          <w:sz w:val="24"/>
          <w:szCs w:val="24"/>
        </w:rPr>
        <w:t xml:space="preserve"> </w:t>
      </w:r>
      <w:r w:rsidRPr="00AB3592">
        <w:rPr>
          <w:rFonts w:ascii="Times New Roman" w:hAnsi="Times New Roman" w:cs="Times New Roman"/>
          <w:sz w:val="24"/>
          <w:szCs w:val="24"/>
        </w:rPr>
        <w:fldChar w:fldCharType="begin"/>
      </w:r>
      <w:r w:rsidRPr="00AB3592">
        <w:rPr>
          <w:rFonts w:ascii="Times New Roman" w:hAnsi="Times New Roman" w:cs="Times New Roman"/>
          <w:sz w:val="24"/>
          <w:szCs w:val="24"/>
        </w:rPr>
        <w:instrText xml:space="preserve"> SEQ List_of_Appendix_Table \* ARABIC </w:instrText>
      </w:r>
      <w:r w:rsidRPr="00AB3592">
        <w:rPr>
          <w:rFonts w:ascii="Times New Roman" w:hAnsi="Times New Roman" w:cs="Times New Roman"/>
          <w:sz w:val="24"/>
          <w:szCs w:val="24"/>
        </w:rPr>
        <w:fldChar w:fldCharType="separate"/>
      </w:r>
      <w:r w:rsidRPr="00AB3592">
        <w:rPr>
          <w:rFonts w:ascii="Times New Roman" w:hAnsi="Times New Roman" w:cs="Times New Roman"/>
          <w:noProof/>
          <w:sz w:val="24"/>
          <w:szCs w:val="24"/>
        </w:rPr>
        <w:t>1</w:t>
      </w:r>
      <w:r w:rsidRPr="00AB3592">
        <w:rPr>
          <w:rFonts w:ascii="Times New Roman" w:hAnsi="Times New Roman" w:cs="Times New Roman"/>
          <w:sz w:val="24"/>
          <w:szCs w:val="24"/>
        </w:rPr>
        <w:fldChar w:fldCharType="end"/>
      </w:r>
      <w:r w:rsidRPr="00AB3592">
        <w:rPr>
          <w:rFonts w:ascii="Times New Roman" w:hAnsi="Times New Roman" w:cs="Times New Roman"/>
          <w:sz w:val="24"/>
          <w:szCs w:val="24"/>
        </w:rPr>
        <w:t>. List of woody species in the study area</w:t>
      </w: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615"/>
        <w:gridCol w:w="3121"/>
        <w:gridCol w:w="1791"/>
        <w:gridCol w:w="2030"/>
        <w:gridCol w:w="1323"/>
      </w:tblGrid>
      <w:tr w:rsidR="00FE2D5A" w:rsidRPr="00474B51" w:rsidTr="00B65BCF"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No/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Scientific name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Family name 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Vernacular name in Amharic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Life forms</w:t>
            </w:r>
          </w:p>
        </w:tc>
      </w:tr>
      <w:tr w:rsidR="00FE2D5A" w:rsidRPr="00474B51" w:rsidTr="00B65BCF"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dolichocephala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Lafto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Azadirachta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indica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 xml:space="preserve"> 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Meliaceae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Neem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Carica</w:t>
            </w:r>
            <w:proofErr w:type="spellEnd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 xml:space="preserve"> papaya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Caricaceae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Papaya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Casuarina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equisetifolia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Casuarinaceae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Shwshwa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sinensis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Rutaceae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Birtukan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aurantiifolia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Rutaceae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Lomi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Coffee Arabica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Rubiaceae</w:t>
            </w:r>
            <w:proofErr w:type="spellEnd"/>
            <w:r w:rsidRPr="00515D40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 xml:space="preserve"> 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Buna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Shrub 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Cordia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africana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Boraginaceae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Wanza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macrostachyus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Euphorbiaceae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Bisana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Delonix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regia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Yedredewa</w:t>
            </w:r>
            <w:proofErr w:type="spellEnd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zaf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Ehretia</w:t>
            </w:r>
            <w:proofErr w:type="spellEnd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cymosa</w:t>
            </w:r>
            <w:proofErr w:type="spellEnd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 xml:space="preserve"> 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Boraginaceae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Oulaga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>Grevillea</w:t>
            </w:r>
            <w:proofErr w:type="spellEnd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>robusta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Proteaceae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>Grevillea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 xml:space="preserve">Jacaranda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mimosifolia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 xml:space="preserve"> 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Bignoniaceae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Yetemenja</w:t>
            </w:r>
            <w:proofErr w:type="spellEnd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Zaf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Mangifera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indica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Anacardiaceae</w:t>
            </w:r>
            <w:proofErr w:type="spellEnd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 xml:space="preserve"> 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Mango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Millettia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ferruginea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Brbra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Olea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europaea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Weyira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Persea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americana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Avocado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Piper </w:t>
            </w:r>
            <w:proofErr w:type="spellStart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>nigrum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Piperaceae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Qundo</w:t>
            </w:r>
            <w:proofErr w:type="spellEnd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berebere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Psidium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guajava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Myrtaceae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Zeyitun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Pterolobium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stellatum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Qontr</w:t>
            </w:r>
            <w:proofErr w:type="spellEnd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qentafa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>Rhaminus</w:t>
            </w:r>
            <w:proofErr w:type="spellEnd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sz w:val="24"/>
                <w:szCs w:val="24"/>
              </w:rPr>
              <w:t>prinoides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Rhamnaceae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Gesho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Rubus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genus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Enjore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Sesbania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242021"/>
                <w:sz w:val="24"/>
                <w:szCs w:val="24"/>
              </w:rPr>
              <w:t>sesban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Sesbania</w:t>
            </w:r>
            <w:proofErr w:type="spellEnd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Bofefe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Spathodea</w:t>
            </w:r>
            <w:proofErr w:type="spellEnd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iCs/>
                <w:color w:val="242021"/>
                <w:sz w:val="24"/>
                <w:szCs w:val="24"/>
              </w:rPr>
              <w:t>campanulata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Bignoniaceae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Yechaka</w:t>
            </w:r>
            <w:proofErr w:type="spellEnd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nebelbal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Terminalia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62E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brownie</w:t>
            </w:r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Combretaceae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Weyiba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FE2D5A" w:rsidRPr="00474B51" w:rsidTr="00B65BCF"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Ziziphus</w:t>
            </w:r>
            <w:proofErr w:type="spellEnd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D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mauritiana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Rhamnaceae</w:t>
            </w:r>
            <w:proofErr w:type="spellEnd"/>
          </w:p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Qurqura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D5A" w:rsidRPr="00515D40" w:rsidRDefault="00FE2D5A" w:rsidP="007131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0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</w:tbl>
    <w:p w:rsidR="00B65BCF" w:rsidRPr="000475B7" w:rsidRDefault="00B65BCF" w:rsidP="00B65BCF">
      <w:pPr>
        <w:pStyle w:val="Caption"/>
        <w:spacing w:beforeLines="150" w:before="360" w:afterLines="150" w:after="36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" w:name="_Toc140011056"/>
      <w:bookmarkStart w:id="2" w:name="_Toc140011054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Supplementary </w:t>
      </w:r>
      <w:r w:rsidRPr="000475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0475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Frequency, Density, and Basal area of woody tree species of lowland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agro-ecology</w:t>
      </w:r>
      <w:r w:rsidRPr="000475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descending order of Frequency value</w:t>
      </w:r>
      <w:bookmarkEnd w:id="1"/>
    </w:p>
    <w:tbl>
      <w:tblPr>
        <w:tblW w:w="8622" w:type="dxa"/>
        <w:tblInd w:w="108" w:type="dxa"/>
        <w:tblLook w:val="04A0" w:firstRow="1" w:lastRow="0" w:firstColumn="1" w:lastColumn="0" w:noHBand="0" w:noVBand="1"/>
      </w:tblPr>
      <w:tblGrid>
        <w:gridCol w:w="2840"/>
        <w:gridCol w:w="1732"/>
        <w:gridCol w:w="2160"/>
        <w:gridCol w:w="1890"/>
      </w:tblGrid>
      <w:tr w:rsidR="00B65BCF" w:rsidRPr="000475B7" w:rsidTr="00B65BCF">
        <w:trPr>
          <w:trHeight w:val="315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species name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Frequency (%)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Density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(Stems ha</w:t>
            </w:r>
            <w:r w:rsidRPr="0047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597B55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sz w:val="24"/>
                <w:szCs w:val="24"/>
              </w:rPr>
              <w:t>Basal area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</w:t>
            </w:r>
            <w:r w:rsidRPr="0047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Mangifera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68.75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4.06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rabica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aurantiifolia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Cordia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fricana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3.88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Piper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nigrum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Carica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papaya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macrostachyus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Ehretia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cymosa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</w:t>
            </w: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mericana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sinensis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Grevillea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robusta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Sesbania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sesban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Spathodea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campanulata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Azadirachta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indica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Psidium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guajava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Pterolobium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stellatum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Rubus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genus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Delonix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regia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Olea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europaea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Millettia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ferruginea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Terminalia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brownie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B65BCF" w:rsidRPr="000475B7" w:rsidTr="00B65BC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dolichocephala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</w:tbl>
    <w:p w:rsidR="00B65BCF" w:rsidRPr="000475B7" w:rsidRDefault="00B65BCF" w:rsidP="00B65BCF">
      <w:pPr>
        <w:pStyle w:val="Caption"/>
        <w:spacing w:beforeLines="150" w:before="360" w:afterLines="150" w:after="36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140011057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Supplementary </w:t>
      </w:r>
      <w:r w:rsidR="00B33E9E">
        <w:rPr>
          <w:rFonts w:ascii="Times New Roman" w:hAnsi="Times New Roman" w:cs="Times New Roman"/>
          <w:b w:val="0"/>
          <w:color w:val="auto"/>
          <w:sz w:val="24"/>
          <w:szCs w:val="24"/>
        </w:rPr>
        <w:t>Table</w:t>
      </w:r>
      <w:r w:rsidRPr="000475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0475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Frequency, Density, and Basal area of woody tree species of midland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agro-ecology</w:t>
      </w:r>
      <w:r w:rsidRPr="000475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descending order of Frequency value</w:t>
      </w:r>
      <w:bookmarkEnd w:id="3"/>
    </w:p>
    <w:tbl>
      <w:tblPr>
        <w:tblW w:w="854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1860"/>
        <w:gridCol w:w="1900"/>
        <w:gridCol w:w="1980"/>
      </w:tblGrid>
      <w:tr w:rsidR="00B65BCF" w:rsidRPr="000475B7" w:rsidTr="00E30ACB">
        <w:trPr>
          <w:trHeight w:val="300"/>
        </w:trPr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 name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Density/ ha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Frequency (%)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597B55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basal area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ha</w:t>
            </w:r>
            <w:r w:rsidRPr="002C2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Cordia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fricana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194.44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88.89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8.44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Coffee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arabica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250.00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Mangifera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indica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127.78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macrostachyus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77.78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Carica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papaya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72.22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sinensis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38.89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Casuarina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equisetifolia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27.77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Grevillea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robusta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Jacaranda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mimosifolia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38.89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Ziziphus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mauritiana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38.89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dolichocephala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Ehretia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cymosa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Olea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europaea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Persea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americana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Psidium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guajava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Rhaminus</w:t>
            </w:r>
            <w:proofErr w:type="spellEnd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prinoides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38.89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65BCF" w:rsidRPr="000475B7" w:rsidTr="00E30ACB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0475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aurantiifolia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27.77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5BCF" w:rsidRPr="000475B7" w:rsidRDefault="00B65BCF" w:rsidP="00E30A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</w:tbl>
    <w:p w:rsidR="00B65BCF" w:rsidRDefault="00B65BCF" w:rsidP="00B65BCF">
      <w:pPr>
        <w:widowControl w:val="0"/>
        <w:autoSpaceDE w:val="0"/>
        <w:autoSpaceDN w:val="0"/>
        <w:adjustRightInd w:val="0"/>
        <w:spacing w:before="40" w:after="40" w:line="240" w:lineRule="auto"/>
        <w:ind w:hanging="480"/>
        <w:jc w:val="both"/>
      </w:pPr>
    </w:p>
    <w:p w:rsidR="00B65BCF" w:rsidRDefault="00B65BCF" w:rsidP="00B65BCF">
      <w:pPr>
        <w:widowControl w:val="0"/>
        <w:autoSpaceDE w:val="0"/>
        <w:autoSpaceDN w:val="0"/>
        <w:adjustRightInd w:val="0"/>
        <w:spacing w:before="40" w:after="40" w:line="240" w:lineRule="auto"/>
        <w:jc w:val="both"/>
      </w:pPr>
    </w:p>
    <w:p w:rsidR="00B65BCF" w:rsidRDefault="00B65BCF" w:rsidP="00B65BCF">
      <w:pPr>
        <w:widowControl w:val="0"/>
        <w:autoSpaceDE w:val="0"/>
        <w:autoSpaceDN w:val="0"/>
        <w:adjustRightInd w:val="0"/>
        <w:spacing w:before="40" w:after="40" w:line="240" w:lineRule="auto"/>
        <w:ind w:hanging="480"/>
        <w:jc w:val="both"/>
      </w:pPr>
    </w:p>
    <w:p w:rsidR="00B65BCF" w:rsidRDefault="00B65BCF" w:rsidP="00B65BCF">
      <w:pPr>
        <w:widowControl w:val="0"/>
        <w:autoSpaceDE w:val="0"/>
        <w:autoSpaceDN w:val="0"/>
        <w:adjustRightInd w:val="0"/>
        <w:spacing w:before="40" w:after="40" w:line="240" w:lineRule="auto"/>
        <w:ind w:hanging="480"/>
        <w:jc w:val="both"/>
      </w:pPr>
    </w:p>
    <w:bookmarkEnd w:id="2"/>
    <w:p w:rsidR="00FE2D5A" w:rsidRPr="00515D40" w:rsidRDefault="00FE2D5A" w:rsidP="00FE2D5A"/>
    <w:sectPr w:rsidR="00FE2D5A" w:rsidRPr="00515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C2251"/>
    <w:multiLevelType w:val="hybridMultilevel"/>
    <w:tmpl w:val="A9F6DA40"/>
    <w:lvl w:ilvl="0" w:tplc="3E825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D7BC1"/>
    <w:multiLevelType w:val="multilevel"/>
    <w:tmpl w:val="9524E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5A"/>
    <w:rsid w:val="00362E67"/>
    <w:rsid w:val="008B7286"/>
    <w:rsid w:val="00AB3592"/>
    <w:rsid w:val="00B33E9E"/>
    <w:rsid w:val="00B65BCF"/>
    <w:rsid w:val="00F4389A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C289F-0E7D-49C2-860B-7398B8FF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E2D5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FE2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2D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470</Words>
  <Characters>2815</Characters>
  <Application>Microsoft Office Word</Application>
  <DocSecurity>0</DocSecurity>
  <Lines>402</Lines>
  <Paragraphs>364</Paragraphs>
  <ScaleCrop>false</ScaleCrop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2025-04-04T03:16:00Z</dcterms:created>
  <dcterms:modified xsi:type="dcterms:W3CDTF">2025-08-29T03:48:00Z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93ffe9b5-8e82-4d73-91e2-4aedd5a8a1fd</vt:lpwstr>
  </property>
</Properties>
</file>