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6FB" w:rsidRPr="00177FDC" w:rsidRDefault="00B076FB" w:rsidP="00B076FB">
      <w:pPr>
        <w:jc w:val="center"/>
        <w:rPr>
          <w:rFonts w:ascii="Times New Roman" w:hAnsi="Times New Roman"/>
          <w:i/>
          <w:color w:val="000000" w:themeColor="text1"/>
          <w:sz w:val="24"/>
        </w:rPr>
      </w:pPr>
      <w:r w:rsidRPr="00177FDC">
        <w:rPr>
          <w:rFonts w:ascii="Times New Roman" w:hAnsi="Times New Roman"/>
          <w:i/>
          <w:color w:val="000000" w:themeColor="text1"/>
          <w:sz w:val="24"/>
        </w:rPr>
        <w:t>Supplementary file</w:t>
      </w:r>
    </w:p>
    <w:p w:rsidR="00790960" w:rsidRPr="00177FDC" w:rsidRDefault="00790960" w:rsidP="00790960">
      <w:pPr>
        <w:rPr>
          <w:rFonts w:ascii="Times New Roman" w:hAnsi="Times New Roman"/>
          <w:i/>
          <w:color w:val="000000" w:themeColor="text1"/>
          <w:sz w:val="24"/>
        </w:rPr>
      </w:pPr>
      <w:r w:rsidRPr="00177FDC">
        <w:rPr>
          <w:rFonts w:ascii="Times New Roman" w:hAnsi="Times New Roman"/>
          <w:i/>
          <w:color w:val="000000" w:themeColor="text1"/>
          <w:sz w:val="24"/>
        </w:rPr>
        <w:t xml:space="preserve">Table </w:t>
      </w:r>
      <w:r w:rsidR="00EE021E" w:rsidRPr="00177FDC">
        <w:rPr>
          <w:rFonts w:ascii="Times New Roman" w:hAnsi="Times New Roman"/>
          <w:i/>
          <w:color w:val="000000" w:themeColor="text1"/>
          <w:sz w:val="24"/>
        </w:rPr>
        <w:t>S</w:t>
      </w:r>
      <w:r w:rsidRPr="00177FDC">
        <w:rPr>
          <w:rFonts w:ascii="Times New Roman" w:hAnsi="Times New Roman"/>
          <w:i/>
          <w:color w:val="000000" w:themeColor="text1"/>
          <w:sz w:val="24"/>
        </w:rPr>
        <w:t xml:space="preserve">1: </w:t>
      </w:r>
      <w:r w:rsidR="00404B5F" w:rsidRPr="00177FDC">
        <w:rPr>
          <w:rFonts w:ascii="Times New Roman" w:hAnsi="Times New Roman"/>
          <w:i/>
          <w:color w:val="000000" w:themeColor="text1"/>
          <w:sz w:val="24"/>
        </w:rPr>
        <w:t xml:space="preserve">Some selected </w:t>
      </w:r>
      <w:r w:rsidRPr="00177FDC">
        <w:rPr>
          <w:rFonts w:ascii="Times New Roman" w:hAnsi="Times New Roman"/>
          <w:i/>
          <w:color w:val="000000" w:themeColor="text1"/>
          <w:sz w:val="24"/>
        </w:rPr>
        <w:t>nutritional comp</w:t>
      </w:r>
      <w:bookmarkStart w:id="0" w:name="_GoBack"/>
      <w:bookmarkEnd w:id="0"/>
      <w:r w:rsidRPr="00177FDC">
        <w:rPr>
          <w:rFonts w:ascii="Times New Roman" w:hAnsi="Times New Roman"/>
          <w:i/>
          <w:color w:val="000000" w:themeColor="text1"/>
          <w:sz w:val="24"/>
        </w:rPr>
        <w:t xml:space="preserve">osition </w:t>
      </w:r>
      <w:r w:rsidR="00404B5F" w:rsidRPr="00177FDC">
        <w:rPr>
          <w:rFonts w:ascii="Times New Roman" w:hAnsi="Times New Roman"/>
          <w:i/>
          <w:color w:val="000000" w:themeColor="text1"/>
          <w:sz w:val="24"/>
        </w:rPr>
        <w:t xml:space="preserve">of teff </w:t>
      </w:r>
      <w:r w:rsidRPr="00177FDC">
        <w:rPr>
          <w:rFonts w:ascii="Times New Roman" w:hAnsi="Times New Roman"/>
          <w:i/>
          <w:color w:val="000000" w:themeColor="text1"/>
          <w:sz w:val="24"/>
        </w:rPr>
        <w:t xml:space="preserve">compared to other grains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2520"/>
        <w:gridCol w:w="1260"/>
        <w:gridCol w:w="900"/>
        <w:gridCol w:w="900"/>
        <w:gridCol w:w="1675"/>
      </w:tblGrid>
      <w:tr w:rsidR="00177FDC" w:rsidRPr="00177FDC" w:rsidTr="00AA0A23">
        <w:trPr>
          <w:trHeight w:val="107"/>
        </w:trPr>
        <w:tc>
          <w:tcPr>
            <w:tcW w:w="2965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Nutrient group 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Nutrient composition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Teff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Wheat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Rice 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Buckwheat</w:t>
            </w:r>
          </w:p>
        </w:tc>
      </w:tr>
      <w:tr w:rsidR="00177FDC" w:rsidRPr="00177FDC" w:rsidTr="00AA0A23">
        <w:trPr>
          <w:trHeight w:val="93"/>
        </w:trPr>
        <w:tc>
          <w:tcPr>
            <w:tcW w:w="2965" w:type="dxa"/>
            <w:vMerge w:val="restart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Proximate composition (g/100 g)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13.3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9.61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7.23</w:t>
            </w:r>
          </w:p>
        </w:tc>
        <w:tc>
          <w:tcPr>
            <w:tcW w:w="1675" w:type="dxa"/>
            <w:noWrap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</w:p>
        </w:tc>
      </w:tr>
      <w:tr w:rsidR="00177FDC" w:rsidRPr="00177FDC" w:rsidTr="00AA0A23">
        <w:trPr>
          <w:trHeight w:val="161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Total lipid (Fat)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2.38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1.95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2.78</w:t>
            </w:r>
          </w:p>
        </w:tc>
        <w:tc>
          <w:tcPr>
            <w:tcW w:w="1675" w:type="dxa"/>
            <w:noWrap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3.04</w:t>
            </w:r>
          </w:p>
        </w:tc>
      </w:tr>
      <w:tr w:rsidR="00177FDC" w:rsidRPr="00177FDC" w:rsidTr="00AA0A23">
        <w:trPr>
          <w:trHeight w:val="62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Ash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2.37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1.53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1.54</w:t>
            </w:r>
          </w:p>
        </w:tc>
        <w:tc>
          <w:tcPr>
            <w:tcW w:w="1675" w:type="dxa"/>
            <w:noWrap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1.82</w:t>
            </w:r>
          </w:p>
        </w:tc>
      </w:tr>
      <w:tr w:rsidR="00177FDC" w:rsidRPr="00177FDC" w:rsidTr="00AA0A23">
        <w:trPr>
          <w:trHeight w:val="134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Total dietary fibre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8</w:t>
            </w:r>
            <w:r w:rsidR="00EE021E"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.0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13.1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4.6</w:t>
            </w:r>
          </w:p>
        </w:tc>
        <w:tc>
          <w:tcPr>
            <w:tcW w:w="1675" w:type="dxa"/>
            <w:noWrap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4.0</w:t>
            </w:r>
          </w:p>
        </w:tc>
      </w:tr>
      <w:tr w:rsidR="00177FDC" w:rsidRPr="00177FDC" w:rsidTr="00AA0A23">
        <w:trPr>
          <w:trHeight w:val="125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Carbohydrates 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73.13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74.5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76.5</w:t>
            </w:r>
          </w:p>
        </w:tc>
        <w:tc>
          <w:tcPr>
            <w:tcW w:w="1675" w:type="dxa"/>
            <w:noWrap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71.1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Water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8.82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12.4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Energy (kcal)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367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332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363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AA0A23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61.6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 w:val="restart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Vitamins (g/100 g)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Thiamin</w:t>
            </w:r>
            <w:proofErr w:type="spellEnd"/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0.39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0.297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0.443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0.539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Riboflavin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0.27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0.188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0.178</w:t>
            </w:r>
          </w:p>
        </w:tc>
      </w:tr>
      <w:tr w:rsidR="00177FDC" w:rsidRPr="00177FDC" w:rsidTr="00AA0A23">
        <w:trPr>
          <w:trHeight w:val="53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Niacin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3.36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5.35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6.34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5.37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Pantothenic acid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0.942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1.01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1.59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Vitamin B6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0.482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0.191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0.736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0.278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 w:val="restart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Minerals (mg/100 gm)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7.63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1.98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Mg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337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&gt;2.5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2.45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0.475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0.746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4.01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F7646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1.23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 w:val="restart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 fatty acids (g/100 g)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Saturated 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0.449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0.557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0.741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Monounsaturated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0.589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0.283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1.01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Polyunsaturated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1.071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0.996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385B92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1.04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 w:val="restart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Amino acids (g/100 g)</w:t>
            </w: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Tryptophan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0.092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0.192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Threonine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0.265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0.506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Isoleucine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0.501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0.501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0.306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0.498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Leucine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1.068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0.598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0.832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Lysine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0.376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0.376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0.276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Methionine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0.428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0.428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0.163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0.172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Cystine</w:t>
            </w:r>
            <w:proofErr w:type="spellEnd"/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0.236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0.236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0.088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0.229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Phenylalanine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0.698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0.698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0.373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Tyrosine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0.458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0.458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0.271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0.241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0.686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0.686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0.424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0.678</w:t>
            </w:r>
          </w:p>
        </w:tc>
      </w:tr>
      <w:tr w:rsidR="00177FDC" w:rsidRPr="00177FDC" w:rsidTr="00AA0A23">
        <w:trPr>
          <w:trHeight w:val="71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Arginine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0.517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0.517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0.548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0.982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Histidine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0.184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0.309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Alanine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0.747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0.747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0.422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0.748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Aspartic acid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0.677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Glutamic acid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3.349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3.35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1.47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2.05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Glycine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0.477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0.477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0.356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1.03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Proline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0.664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0.664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0.339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0.507</w:t>
            </w:r>
          </w:p>
        </w:tc>
      </w:tr>
      <w:tr w:rsidR="00177FDC" w:rsidRPr="00177FDC" w:rsidTr="00AA0A23">
        <w:trPr>
          <w:trHeight w:val="47"/>
        </w:trPr>
        <w:tc>
          <w:tcPr>
            <w:tcW w:w="2965" w:type="dxa"/>
            <w:vMerge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Serine</w:t>
            </w:r>
          </w:p>
        </w:tc>
        <w:tc>
          <w:tcPr>
            <w:tcW w:w="126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0.622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0.622</w:t>
            </w:r>
          </w:p>
        </w:tc>
        <w:tc>
          <w:tcPr>
            <w:tcW w:w="900" w:type="dxa"/>
            <w:noWrap/>
            <w:hideMark/>
          </w:tcPr>
          <w:p w:rsidR="00790960" w:rsidRPr="00177FDC" w:rsidRDefault="00790960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0.374</w:t>
            </w:r>
          </w:p>
        </w:tc>
        <w:tc>
          <w:tcPr>
            <w:tcW w:w="1675" w:type="dxa"/>
            <w:noWrap/>
            <w:hideMark/>
          </w:tcPr>
          <w:p w:rsidR="00790960" w:rsidRPr="00177FDC" w:rsidRDefault="005D2C1F" w:rsidP="009356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7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0.685</w:t>
            </w:r>
          </w:p>
        </w:tc>
      </w:tr>
    </w:tbl>
    <w:p w:rsidR="00AE1D74" w:rsidRPr="00177FDC" w:rsidRDefault="00790960" w:rsidP="0079096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177FDC">
        <w:rPr>
          <w:rFonts w:ascii="Times New Roman" w:hAnsi="Times New Roman"/>
          <w:b/>
          <w:i/>
          <w:color w:val="000000" w:themeColor="text1"/>
        </w:rPr>
        <w:t xml:space="preserve">Source: USDA, </w:t>
      </w:r>
      <w:hyperlink r:id="rId4" w:history="1">
        <w:r w:rsidRPr="00177FDC">
          <w:rPr>
            <w:rFonts w:ascii="Times New Roman" w:hAnsi="Times New Roman"/>
            <w:i/>
            <w:color w:val="000000" w:themeColor="text1"/>
            <w:u w:val="single"/>
          </w:rPr>
          <w:t xml:space="preserve"> https://fdc.nal.usda.gov</w:t>
        </w:r>
        <w:r w:rsidRPr="00177FDC">
          <w:rPr>
            <w:rFonts w:ascii="Times New Roman" w:hAnsi="Times New Roman"/>
            <w:i/>
            <w:iCs/>
            <w:color w:val="000000" w:themeColor="text1"/>
            <w:u w:val="single"/>
          </w:rPr>
          <w:t xml:space="preserve"> › </w:t>
        </w:r>
        <w:proofErr w:type="spellStart"/>
        <w:r w:rsidRPr="00177FDC">
          <w:rPr>
            <w:rFonts w:ascii="Times New Roman" w:hAnsi="Times New Roman"/>
            <w:i/>
            <w:iCs/>
            <w:color w:val="000000" w:themeColor="text1"/>
            <w:u w:val="single"/>
          </w:rPr>
          <w:t>fdc</w:t>
        </w:r>
        <w:proofErr w:type="spellEnd"/>
        <w:r w:rsidRPr="00177FDC">
          <w:rPr>
            <w:rFonts w:ascii="Times New Roman" w:hAnsi="Times New Roman"/>
            <w:i/>
            <w:iCs/>
            <w:color w:val="000000" w:themeColor="text1"/>
            <w:u w:val="single"/>
          </w:rPr>
          <w:t xml:space="preserve">-app </w:t>
        </w:r>
      </w:hyperlink>
      <w:r w:rsidRPr="00177FDC">
        <w:rPr>
          <w:rFonts w:ascii="Times New Roman" w:hAnsi="Times New Roman"/>
          <w:i/>
          <w:color w:val="000000" w:themeColor="text1"/>
        </w:rPr>
        <w:t xml:space="preserve"> website accessed on 27 May 2023</w:t>
      </w:r>
    </w:p>
    <w:p w:rsidR="00443E9E" w:rsidRPr="00177FDC" w:rsidRDefault="00D82715" w:rsidP="00825EC6">
      <w:pPr>
        <w:rPr>
          <w:rFonts w:ascii="Times New Roman" w:hAnsi="Times New Roman"/>
          <w:iCs/>
          <w:color w:val="000000" w:themeColor="text1"/>
          <w:szCs w:val="18"/>
        </w:rPr>
      </w:pPr>
      <w:bookmarkStart w:id="1" w:name="_Toc143542539"/>
      <w:r w:rsidRPr="00177FDC">
        <w:rPr>
          <w:rFonts w:ascii="Times New Roman" w:hAnsi="Times New Roman"/>
          <w:i/>
          <w:color w:val="000000" w:themeColor="text1"/>
          <w:sz w:val="24"/>
        </w:rPr>
        <w:t>Table S2</w:t>
      </w:r>
      <w:r w:rsidR="00443E9E" w:rsidRPr="00177FDC">
        <w:rPr>
          <w:rFonts w:ascii="Times New Roman" w:hAnsi="Times New Roman"/>
          <w:i/>
          <w:iCs/>
          <w:color w:val="000000" w:themeColor="text1"/>
          <w:szCs w:val="18"/>
        </w:rPr>
        <w:t>.</w:t>
      </w:r>
      <w:r w:rsidR="00443E9E" w:rsidRPr="00177FDC">
        <w:rPr>
          <w:rFonts w:ascii="Times New Roman" w:hAnsi="Times New Roman"/>
          <w:iCs/>
          <w:color w:val="000000" w:themeColor="text1"/>
          <w:szCs w:val="18"/>
        </w:rPr>
        <w:t xml:space="preserve"> Pedigree, name, breeding method, year of release, date of maturity and average yield of nationally released teff varieties in Ethiopia</w:t>
      </w:r>
    </w:p>
    <w:tbl>
      <w:tblPr>
        <w:tblStyle w:val="Style3"/>
        <w:tblpPr w:leftFromText="180" w:rightFromText="180" w:vertAnchor="text" w:horzAnchor="margin" w:tblpY="-170"/>
        <w:tblW w:w="13373" w:type="dxa"/>
        <w:tblLook w:val="04A0" w:firstRow="1" w:lastRow="0" w:firstColumn="1" w:lastColumn="0" w:noHBand="0" w:noVBand="1"/>
      </w:tblPr>
      <w:tblGrid>
        <w:gridCol w:w="2552"/>
        <w:gridCol w:w="1205"/>
        <w:gridCol w:w="1328"/>
        <w:gridCol w:w="1151"/>
        <w:gridCol w:w="1585"/>
        <w:gridCol w:w="1858"/>
        <w:gridCol w:w="923"/>
        <w:gridCol w:w="1041"/>
        <w:gridCol w:w="1730"/>
      </w:tblGrid>
      <w:tr w:rsidR="00177FDC" w:rsidRPr="00177FDC" w:rsidTr="006B6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Pedigree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 xml:space="preserve">Variety name 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Breeding method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Year of release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 xml:space="preserve">Yield at farmers’ filed 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Yield at researchers’ field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DM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Seed colour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77FDC">
              <w:rPr>
                <w:rFonts w:ascii="Times New Roman" w:hAnsi="Times New Roman"/>
                <w:b/>
                <w:color w:val="000000" w:themeColor="text1"/>
              </w:rPr>
              <w:t>Recommended for area</w:t>
            </w:r>
          </w:p>
        </w:tc>
      </w:tr>
      <w:tr w:rsidR="00177FDC" w:rsidRPr="00177FDC" w:rsidTr="006B6E82">
        <w:trPr>
          <w:trHeight w:val="47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DZ-01-99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Asgori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1970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80-130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DZ-01-196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Magna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1970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80-113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DZ-01-354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Enatite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1970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2.8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85-130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PW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DZ-01-787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Wellenkomi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1978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90-130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PW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DZ-Cr-44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Menagesha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1982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125-140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DZ-Cr-82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Melko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1982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112-119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DZ-Cr-37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Tsedey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1984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1.65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82-90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DZ-Cr-255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Gibe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1993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114-126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DZ-01-974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Dukam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1995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2.9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76-138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DZ-Cr-358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Ziquala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1995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2.9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75-137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DZ-01-2053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Holetta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Key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1998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124-140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DZ-01-1278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AmboToke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1999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125-140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DZ-01-1281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Gerado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82-90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DZ-01-1285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Koye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104-118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DZ-01-1681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Key Tena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84-93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DB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DZ-01-2054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Gola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2003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1.65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77-90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Ajora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(PGRC/E205396)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Ajora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2004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1.6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85-110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DZ-01-899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Yilmana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118-137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DZ-Cr-2675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Gimbichu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112-123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water-logged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DZ-01-1868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DegaTef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98-118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water-logged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DZ-01-2423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Dima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94-116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DZ-01-146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Genete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78-85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DZ-01-1821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Zobel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78-85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DZ-Cr-136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Amarach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2006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63-87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DZ-Cr-387RIL355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Quncho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2006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2.6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80-113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DZ-01-1880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Guduru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2006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110-132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Mechare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(Acc.205953)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Mechare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79-90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PW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DZ-01-387 RIL127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Gemechis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62-85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DZ-01-3186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Etsub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92-127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Kena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(23-tafi-adi-72)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Kena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110-134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DZ-Cr-385RIL295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Simada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72-88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Laketch-RIL273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Lakech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2009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74-85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Dz-Cr-409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Boset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75-90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Acc. 214746A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Werekiyu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90-100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DZ-Cr-438 RIL133B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Kora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2.85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110-117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57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DZ-Cr-438 RIL7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Abola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2015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2.45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112-115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DZ-Cr-438 RIL91A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Dagim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116-144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DZ-Cr-429 RIL125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Negus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112-116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DZ-Cr-442 RIL77C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Felagot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108-112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DZ-Cr-457 RIL181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Tesfa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2.4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112-120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DZ-Cr-419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Heber-1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1.95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2.45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93-114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DZ-Cr-401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Areka-1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1.55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112-119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ACC.236952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Abay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100-125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Acc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# 225931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Dursi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95-132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DZ-01-256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Jitu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100-125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DZ-Cr-458 RIL18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Ebba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95-110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DZ-Cr-429 RIL 29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Washera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2.75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108-125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DZ-Cr-453 RIL120B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Bora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74-85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 Cr- 428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Mena</w:t>
            </w:r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2.7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80-86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DZ-Cr-497 RIL133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Bishoftu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2.4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 3.2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94-110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23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Keymurri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x 3774-13 (Dz-cr-458(RIL.-99)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Maytium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1.87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2.3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78-87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DZ-Cr-498 RIL 37</w:t>
            </w:r>
          </w:p>
        </w:tc>
        <w:tc>
          <w:tcPr>
            <w:tcW w:w="1089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Boni</w:t>
            </w:r>
            <w:proofErr w:type="spellEnd"/>
          </w:p>
        </w:tc>
        <w:tc>
          <w:tcPr>
            <w:tcW w:w="126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62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1890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 2.45</w:t>
            </w:r>
          </w:p>
        </w:tc>
        <w:tc>
          <w:tcPr>
            <w:tcW w:w="942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80-90</w:t>
            </w:r>
          </w:p>
        </w:tc>
        <w:tc>
          <w:tcPr>
            <w:tcW w:w="1057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  <w:hideMark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Drought stress</w:t>
            </w:r>
          </w:p>
        </w:tc>
      </w:tr>
      <w:tr w:rsidR="00177FDC" w:rsidRPr="00177FDC" w:rsidTr="006B6E82">
        <w:trPr>
          <w:trHeight w:val="108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DZ-01-974 X GA-10-3(RILL-104)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Takusa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2.55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93-113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RIL No.76B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Jarso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 xml:space="preserve">DZ-Cr-551(RIL173) 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Bereket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2.85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104-128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VW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DZ-Cr-542(RIL106)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Kulle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2.15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2.45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115-130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B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Acc#236756-3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Biradama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Selection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1.7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2.1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112-127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LB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High potential</w:t>
            </w:r>
          </w:p>
        </w:tc>
      </w:tr>
      <w:tr w:rsidR="00177FDC" w:rsidRPr="00177FDC" w:rsidTr="006B6E82">
        <w:trPr>
          <w:trHeight w:val="139"/>
        </w:trPr>
        <w:tc>
          <w:tcPr>
            <w:tcW w:w="2601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GA-10-3 *</w:t>
            </w: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Keymuri</w:t>
            </w:r>
            <w:proofErr w:type="spellEnd"/>
            <w:r w:rsidRPr="00177FDC">
              <w:rPr>
                <w:rFonts w:ascii="Times New Roman" w:hAnsi="Times New Roman"/>
                <w:color w:val="000000" w:themeColor="text1"/>
              </w:rPr>
              <w:t xml:space="preserve"> (RIL143)</w:t>
            </w:r>
          </w:p>
        </w:tc>
        <w:tc>
          <w:tcPr>
            <w:tcW w:w="1089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77FDC">
              <w:rPr>
                <w:rFonts w:ascii="Times New Roman" w:hAnsi="Times New Roman"/>
                <w:color w:val="000000" w:themeColor="text1"/>
              </w:rPr>
              <w:t>Bekur</w:t>
            </w:r>
            <w:proofErr w:type="spellEnd"/>
          </w:p>
        </w:tc>
        <w:tc>
          <w:tcPr>
            <w:tcW w:w="126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177FDC">
              <w:rPr>
                <w:rFonts w:ascii="Times New Roman" w:hAnsi="Times New Roman"/>
                <w:i/>
                <w:color w:val="000000" w:themeColor="text1"/>
              </w:rPr>
              <w:t>Hybridization</w:t>
            </w:r>
          </w:p>
        </w:tc>
        <w:tc>
          <w:tcPr>
            <w:tcW w:w="117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162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2.55</w:t>
            </w:r>
          </w:p>
        </w:tc>
        <w:tc>
          <w:tcPr>
            <w:tcW w:w="1890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3.6</w:t>
            </w:r>
          </w:p>
        </w:tc>
        <w:tc>
          <w:tcPr>
            <w:tcW w:w="942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78-103</w:t>
            </w:r>
          </w:p>
        </w:tc>
        <w:tc>
          <w:tcPr>
            <w:tcW w:w="1057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>W</w:t>
            </w:r>
          </w:p>
        </w:tc>
        <w:tc>
          <w:tcPr>
            <w:tcW w:w="1744" w:type="dxa"/>
          </w:tcPr>
          <w:p w:rsidR="00E1066F" w:rsidRPr="00177FDC" w:rsidRDefault="00E1066F" w:rsidP="006B6E82">
            <w:pPr>
              <w:rPr>
                <w:rFonts w:ascii="Times New Roman" w:hAnsi="Times New Roman"/>
                <w:color w:val="000000" w:themeColor="text1"/>
              </w:rPr>
            </w:pPr>
            <w:r w:rsidRPr="00177FDC">
              <w:rPr>
                <w:rFonts w:ascii="Times New Roman" w:hAnsi="Times New Roman"/>
                <w:color w:val="000000" w:themeColor="text1"/>
              </w:rPr>
              <w:t xml:space="preserve">Irrigation </w:t>
            </w:r>
          </w:p>
        </w:tc>
      </w:tr>
    </w:tbl>
    <w:p w:rsidR="00E1066F" w:rsidRPr="00177FDC" w:rsidRDefault="00E1066F" w:rsidP="00825EC6">
      <w:pPr>
        <w:rPr>
          <w:rFonts w:ascii="Times New Roman" w:hAnsi="Times New Roman"/>
          <w:iCs/>
          <w:color w:val="000000" w:themeColor="text1"/>
          <w:szCs w:val="18"/>
        </w:rPr>
      </w:pPr>
    </w:p>
    <w:bookmarkEnd w:id="1"/>
    <w:p w:rsidR="00825EC6" w:rsidRPr="00177FDC" w:rsidRDefault="00825EC6" w:rsidP="00443E9E">
      <w:pPr>
        <w:jc w:val="center"/>
        <w:rPr>
          <w:rFonts w:ascii="Times New Roman" w:hAnsi="Times New Roman"/>
          <w:i/>
          <w:color w:val="000000" w:themeColor="text1"/>
          <w:sz w:val="18"/>
        </w:rPr>
      </w:pPr>
    </w:p>
    <w:p w:rsidR="00112D3B" w:rsidRPr="00177FDC" w:rsidRDefault="002D39CD" w:rsidP="00A21838">
      <w:pPr>
        <w:jc w:val="center"/>
        <w:rPr>
          <w:rFonts w:ascii="Times New Roman" w:hAnsi="Times New Roman"/>
          <w:i/>
          <w:color w:val="000000" w:themeColor="text1"/>
          <w:sz w:val="18"/>
        </w:rPr>
      </w:pPr>
      <w:r w:rsidRPr="00177FDC">
        <w:rPr>
          <w:rFonts w:ascii="Times New Roman" w:hAnsi="Times New Roman"/>
          <w:i/>
          <w:color w:val="000000" w:themeColor="text1"/>
          <w:sz w:val="18"/>
        </w:rPr>
        <w:t>DM: date of maturity, B= brown, DB= Deep Brown, LB= light brown W= white,</w:t>
      </w:r>
      <w:r w:rsidR="00443E9E" w:rsidRPr="00177FDC">
        <w:rPr>
          <w:rFonts w:ascii="Times New Roman" w:hAnsi="Times New Roman"/>
          <w:i/>
          <w:color w:val="000000" w:themeColor="text1"/>
          <w:sz w:val="18"/>
        </w:rPr>
        <w:t xml:space="preserve"> VW= very white, PW= pale white,    </w:t>
      </w:r>
      <w:r w:rsidR="00EC5389" w:rsidRPr="00177FDC">
        <w:rPr>
          <w:rFonts w:ascii="Times New Roman" w:hAnsi="Times New Roman"/>
          <w:i/>
          <w:color w:val="000000" w:themeColor="text1"/>
        </w:rPr>
        <w:t>Source (EAA, 2022</w:t>
      </w:r>
      <w:r w:rsidRPr="00177FDC">
        <w:rPr>
          <w:rFonts w:ascii="Times New Roman" w:hAnsi="Times New Roman"/>
          <w:i/>
          <w:color w:val="000000" w:themeColor="text1"/>
        </w:rPr>
        <w:t>)</w:t>
      </w:r>
    </w:p>
    <w:p w:rsidR="00573CCE" w:rsidRPr="00177FDC" w:rsidRDefault="00573CCE" w:rsidP="00D77CC7">
      <w:pPr>
        <w:jc w:val="center"/>
        <w:rPr>
          <w:rFonts w:ascii="Times New Roman" w:hAnsi="Times New Roman"/>
          <w:color w:val="000000" w:themeColor="text1"/>
        </w:rPr>
      </w:pPr>
    </w:p>
    <w:sectPr w:rsidR="00573CCE" w:rsidRPr="00177FDC" w:rsidSect="00177F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2NDE1NLc0MDU3MDZR0lEKTi0uzszPAykwqgUAv32EbiwAAAA="/>
  </w:docVars>
  <w:rsids>
    <w:rsidRoot w:val="00567AC1"/>
    <w:rsid w:val="00035D80"/>
    <w:rsid w:val="000676FD"/>
    <w:rsid w:val="000D2333"/>
    <w:rsid w:val="00105B04"/>
    <w:rsid w:val="00112D3B"/>
    <w:rsid w:val="00114F97"/>
    <w:rsid w:val="00177FDC"/>
    <w:rsid w:val="002317FF"/>
    <w:rsid w:val="00267735"/>
    <w:rsid w:val="002D39CD"/>
    <w:rsid w:val="00337CB3"/>
    <w:rsid w:val="00352EEC"/>
    <w:rsid w:val="00364EC1"/>
    <w:rsid w:val="00385B92"/>
    <w:rsid w:val="003B308A"/>
    <w:rsid w:val="00401B10"/>
    <w:rsid w:val="00404B5F"/>
    <w:rsid w:val="004204D5"/>
    <w:rsid w:val="0042571C"/>
    <w:rsid w:val="004265DB"/>
    <w:rsid w:val="00426920"/>
    <w:rsid w:val="00443E9E"/>
    <w:rsid w:val="004A1EBC"/>
    <w:rsid w:val="004A2AF1"/>
    <w:rsid w:val="004C77E0"/>
    <w:rsid w:val="00531188"/>
    <w:rsid w:val="00567AC1"/>
    <w:rsid w:val="00573CCE"/>
    <w:rsid w:val="005C079A"/>
    <w:rsid w:val="005D2C1F"/>
    <w:rsid w:val="005E0DF9"/>
    <w:rsid w:val="005F7646"/>
    <w:rsid w:val="00683723"/>
    <w:rsid w:val="00690F8D"/>
    <w:rsid w:val="006C7E2B"/>
    <w:rsid w:val="006D1B0C"/>
    <w:rsid w:val="006E0792"/>
    <w:rsid w:val="00732852"/>
    <w:rsid w:val="00750B38"/>
    <w:rsid w:val="00790960"/>
    <w:rsid w:val="00825EC6"/>
    <w:rsid w:val="008356CC"/>
    <w:rsid w:val="00874F74"/>
    <w:rsid w:val="008B2BF8"/>
    <w:rsid w:val="0093259D"/>
    <w:rsid w:val="00941057"/>
    <w:rsid w:val="009A02FD"/>
    <w:rsid w:val="009D23D1"/>
    <w:rsid w:val="009F3740"/>
    <w:rsid w:val="00A21838"/>
    <w:rsid w:val="00A21958"/>
    <w:rsid w:val="00A533A4"/>
    <w:rsid w:val="00A81084"/>
    <w:rsid w:val="00AA0A23"/>
    <w:rsid w:val="00AE1D74"/>
    <w:rsid w:val="00AF04D9"/>
    <w:rsid w:val="00B076FB"/>
    <w:rsid w:val="00B6390F"/>
    <w:rsid w:val="00BE5A9C"/>
    <w:rsid w:val="00BF6D37"/>
    <w:rsid w:val="00C057EB"/>
    <w:rsid w:val="00C375AE"/>
    <w:rsid w:val="00D21182"/>
    <w:rsid w:val="00D579B1"/>
    <w:rsid w:val="00D77CC7"/>
    <w:rsid w:val="00D82715"/>
    <w:rsid w:val="00DB3934"/>
    <w:rsid w:val="00DB3C72"/>
    <w:rsid w:val="00E1066F"/>
    <w:rsid w:val="00EB6070"/>
    <w:rsid w:val="00EC5389"/>
    <w:rsid w:val="00EE021E"/>
    <w:rsid w:val="00F512C8"/>
    <w:rsid w:val="00F9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090E6-C053-4BC4-A218-331295CB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AC1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874F74"/>
    <w:pPr>
      <w:spacing w:after="0" w:line="240" w:lineRule="auto"/>
    </w:pPr>
    <w:rPr>
      <w:sz w:val="20"/>
      <w:szCs w:val="20"/>
      <w:lang w:val="en-GB" w:eastAsia="en-I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64EC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D5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3">
    <w:name w:val="Style3"/>
    <w:basedOn w:val="TableSimple1"/>
    <w:uiPriority w:val="99"/>
    <w:rsid w:val="0093259D"/>
    <w:pPr>
      <w:spacing w:after="0" w:line="240" w:lineRule="auto"/>
    </w:pPr>
    <w:rPr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567AC1"/>
    <w:pPr>
      <w:spacing w:line="480" w:lineRule="auto"/>
      <w:ind w:left="720" w:hanging="720"/>
    </w:pPr>
  </w:style>
  <w:style w:type="table" w:customStyle="1" w:styleId="Style31">
    <w:name w:val="Style31"/>
    <w:basedOn w:val="TableSimple1"/>
    <w:uiPriority w:val="99"/>
    <w:rsid w:val="002317FF"/>
    <w:pPr>
      <w:spacing w:after="0" w:line="240" w:lineRule="auto"/>
    </w:pPr>
    <w:rPr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B3C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%20https:\fdc.nal.usda.gov%20&#8250;%20fdc-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Hailay (phd candidate)</dc:creator>
  <cp:keywords/>
  <dc:description/>
  <cp:lastModifiedBy>Mythili  Venkatesan</cp:lastModifiedBy>
  <cp:revision>91</cp:revision>
  <dcterms:created xsi:type="dcterms:W3CDTF">2024-02-03T06:02:00Z</dcterms:created>
  <dcterms:modified xsi:type="dcterms:W3CDTF">2025-02-19T10:09:00Z</dcterms:modified>
</cp:coreProperties>
</file>