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F3667" w14:textId="03190484" w:rsidR="001246DD" w:rsidRDefault="00967D77" w:rsidP="001246DD">
      <w:pPr>
        <w:pStyle w:val="MDPI41tablecaption"/>
        <w:spacing w:before="0"/>
        <w:ind w:left="0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en-GB" w:eastAsia="en-US" w:bidi="ar-SA"/>
        </w:rPr>
      </w:pPr>
      <w:r w:rsidRPr="00967D77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en-GB" w:eastAsia="en-US" w:bidi="ar-SA"/>
        </w:rPr>
        <w:t xml:space="preserve">Supplementary File </w:t>
      </w:r>
      <w:r w:rsidR="001246DD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8"/>
          <w:lang w:val="en-GB" w:eastAsia="en-US" w:bidi="ar-SA"/>
        </w:rPr>
        <w:t>2</w:t>
      </w:r>
    </w:p>
    <w:p w14:paraId="565925C3" w14:textId="63C44C47" w:rsidR="00A2671A" w:rsidRPr="00A2671A" w:rsidRDefault="00A2671A" w:rsidP="00A2671A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 w:rsidRPr="00A2671A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A2671A">
        <w:rPr>
          <w:rFonts w:ascii="Times New Roman" w:hAnsi="Times New Roman" w:cs="Times New Roman"/>
          <w:sz w:val="24"/>
          <w:szCs w:val="24"/>
        </w:rPr>
        <w:t xml:space="preserve"> Sources according to the highest number of publications and averaged normalized citations.</w:t>
      </w:r>
    </w:p>
    <w:tbl>
      <w:tblPr>
        <w:tblW w:w="150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1483"/>
        <w:gridCol w:w="1416"/>
        <w:gridCol w:w="5184"/>
        <w:gridCol w:w="1483"/>
        <w:gridCol w:w="1416"/>
      </w:tblGrid>
      <w:tr w:rsidR="00A2671A" w:rsidRPr="00A2671A" w14:paraId="47589775" w14:textId="77777777" w:rsidTr="00A2671A">
        <w:trPr>
          <w:trHeight w:val="288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64E655" w14:textId="77777777" w:rsidR="00A2671A" w:rsidRPr="00A2671A" w:rsidRDefault="00A2671A" w:rsidP="00A2671A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E4FA61" w14:textId="77777777" w:rsidR="00A2671A" w:rsidRPr="00A2671A" w:rsidRDefault="00A2671A" w:rsidP="00A2671A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No. of Publications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666197" w14:textId="77777777" w:rsidR="00A2671A" w:rsidRPr="00A2671A" w:rsidRDefault="00A2671A" w:rsidP="00A2671A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Average Normalized Citations</w:t>
            </w:r>
          </w:p>
        </w:tc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BA9C20" w14:textId="0EB9F6B1" w:rsidR="00A2671A" w:rsidRPr="00A2671A" w:rsidRDefault="00A2671A" w:rsidP="00A2671A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0428EE" w14:textId="77777777" w:rsidR="00A2671A" w:rsidRPr="00A2671A" w:rsidRDefault="00A2671A" w:rsidP="00A2671A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No. of Publications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A2F9DE" w14:textId="77777777" w:rsidR="00A2671A" w:rsidRPr="00A2671A" w:rsidRDefault="00A2671A" w:rsidP="00A2671A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Average Normalized Citations</w:t>
            </w:r>
          </w:p>
        </w:tc>
      </w:tr>
      <w:tr w:rsidR="00A2671A" w:rsidRPr="00A2671A" w14:paraId="5776A6BC" w14:textId="77777777" w:rsidTr="00A2671A">
        <w:trPr>
          <w:trHeight w:val="288"/>
        </w:trPr>
        <w:tc>
          <w:tcPr>
            <w:tcW w:w="40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4D3B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Acta Horticulturae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8F3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5FC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51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994E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Vegetation Science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25C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C7A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25.9</w:t>
            </w:r>
          </w:p>
        </w:tc>
      </w:tr>
      <w:tr w:rsidR="00A2671A" w:rsidRPr="00A2671A" w14:paraId="5646A092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7DE7510F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Genetic Resources and Crop Evolution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E1DB9B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697DE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B103FD6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ACS Catalysis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96E000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C04268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22.2</w:t>
            </w:r>
          </w:p>
        </w:tc>
      </w:tr>
      <w:tr w:rsidR="00A2671A" w:rsidRPr="00A2671A" w14:paraId="7393BAFF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6E8ADC39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Food Chemistry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602F791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44F69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8B3EDA5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Proceedings of the National Academy of Sciences of the United States of America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19B0AC0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C4879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20.2</w:t>
            </w:r>
          </w:p>
        </w:tc>
      </w:tr>
      <w:tr w:rsidR="00A2671A" w:rsidRPr="00A2671A" w14:paraId="54C7FB77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0579B97C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Food Research International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9CD6C7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C5ECD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C1BBA03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Reviews of Geophysics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7EBBF0F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B18E2F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18.6</w:t>
            </w:r>
          </w:p>
        </w:tc>
      </w:tr>
      <w:tr w:rsidR="00A2671A" w:rsidRPr="00A2671A" w14:paraId="6DECAA62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1706E6FD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PLoS ONE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7ED83AD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556BF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01CEA16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King Saud University - Science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404CF64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91DD8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17.3</w:t>
            </w:r>
          </w:p>
        </w:tc>
      </w:tr>
      <w:tr w:rsidR="00A2671A" w:rsidRPr="00A2671A" w14:paraId="18378C58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2B5154BC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Food Processing and Preservation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6A2C6FC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C85FE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33143FD8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Plant Cell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AE1FEE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AFD086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15.5</w:t>
            </w:r>
          </w:p>
        </w:tc>
        <w:bookmarkStart w:id="0" w:name="_GoBack"/>
        <w:bookmarkEnd w:id="0"/>
      </w:tr>
      <w:tr w:rsidR="00A2671A" w:rsidRPr="00A2671A" w14:paraId="06FCB9F2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260FBF4C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Scientific Reports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452A8A5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C0A339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3.0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E6A686B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Human Brain Mapping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5334CA0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B3763C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15.1</w:t>
            </w:r>
          </w:p>
        </w:tc>
      </w:tr>
      <w:tr w:rsidR="00A2671A" w:rsidRPr="00A2671A" w14:paraId="1DC48437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28761FCE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South African Journal of Botany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56AEDFB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C9BDC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F81977E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Biomass and Bioenergy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799D725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838954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14.1</w:t>
            </w:r>
          </w:p>
        </w:tc>
      </w:tr>
      <w:tr w:rsidR="00A2671A" w:rsidRPr="00A2671A" w14:paraId="68CC6395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1710F246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Frontiers in Plant Science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002B151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FD3D20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4C2DB18F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Invertebrate Pathology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1001A0B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7E2E8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</w:tr>
      <w:tr w:rsidR="00A2671A" w:rsidRPr="00A2671A" w14:paraId="080E313C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04154A36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Food Biochemistry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FCCAF7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A753F4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F086937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International Journal of Biological Macromolecules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0B9638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32D331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13.5</w:t>
            </w:r>
          </w:p>
        </w:tc>
      </w:tr>
      <w:tr w:rsidR="00A2671A" w:rsidRPr="00A2671A" w14:paraId="5C1A88DF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23837489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Industrial Crops and Products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051A65E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0C49A0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7156A89B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Ethnopharmacology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48F31E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4794A0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</w:tr>
      <w:tr w:rsidR="00A2671A" w:rsidRPr="00A2671A" w14:paraId="78CE19EB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0101BD0A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Heliyon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ABDDCE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0D18E6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2251A31F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Biodiversity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0EBA69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B62CFE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</w:tr>
      <w:tr w:rsidR="00A2671A" w:rsidRPr="00A2671A" w14:paraId="7F9F9BDD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15C54023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the Science of Food and Agriculture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4B3A4A9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64D695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32CDFAB4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Astrophysical Journal Letters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317A0A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C7B41F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</w:tr>
      <w:tr w:rsidR="00A2671A" w:rsidRPr="00A2671A" w14:paraId="7F0590D2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292B7163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Plant Foods for Human Nutrition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02A99F7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0562F3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455DBB7A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Monthly Notices of the Royal Astronomical Society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7EE232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C7048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</w:tr>
      <w:tr w:rsidR="00A2671A" w:rsidRPr="00A2671A" w14:paraId="206629B0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1391CA11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International Food Research Journal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5B01B8B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18AD8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9C52A53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Journal of Archaeological Science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6BF55A6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E99768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A2671A" w:rsidRPr="00A2671A" w14:paraId="0629BCFB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0A5A0155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Food Research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9F1DCC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EB0131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13D92DCD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Horticultural Plant Journal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0DBEE02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EA9E10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A2671A" w:rsidRPr="00A2671A" w14:paraId="4990C64A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0A43A5F4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Astrophysical Journal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6042410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8C59D0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0252C0C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Science of the Total Environment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D17856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A6681D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</w:tr>
      <w:tr w:rsidR="00A2671A" w:rsidRPr="00A2671A" w14:paraId="0E185E32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5213D7FA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Foods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5E517C8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22C6F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C37EAF8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Nature Plants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583DDBA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213C6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</w:tr>
      <w:tr w:rsidR="00A2671A" w:rsidRPr="00A2671A" w14:paraId="0333A63F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57E25EE8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LWT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225FD3B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149900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0E27757A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Critical Reviews in Food Science and Nutrition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1AD2726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67AE1C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</w:tr>
      <w:tr w:rsidR="00A2671A" w:rsidRPr="00A2671A" w14:paraId="23ED7BDB" w14:textId="77777777" w:rsidTr="00A2671A">
        <w:trPr>
          <w:trHeight w:val="288"/>
        </w:trPr>
        <w:tc>
          <w:tcPr>
            <w:tcW w:w="4032" w:type="dxa"/>
            <w:shd w:val="clear" w:color="auto" w:fill="auto"/>
            <w:noWrap/>
            <w:vAlign w:val="bottom"/>
            <w:hideMark/>
          </w:tcPr>
          <w:p w14:paraId="6F7D7F66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Agronomy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3C8D54F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50110F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5184" w:type="dxa"/>
            <w:shd w:val="clear" w:color="auto" w:fill="auto"/>
            <w:noWrap/>
            <w:vAlign w:val="bottom"/>
            <w:hideMark/>
          </w:tcPr>
          <w:p w14:paraId="64F3FADD" w14:textId="77777777" w:rsidR="00A2671A" w:rsidRPr="00A2671A" w:rsidRDefault="00A2671A" w:rsidP="00A2671A">
            <w:pPr>
              <w:pStyle w:val="MDPI42tablebody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Energy Conversion and Management</w:t>
            </w:r>
          </w:p>
        </w:tc>
        <w:tc>
          <w:tcPr>
            <w:tcW w:w="1483" w:type="dxa"/>
            <w:shd w:val="clear" w:color="auto" w:fill="auto"/>
            <w:noWrap/>
            <w:vAlign w:val="bottom"/>
            <w:hideMark/>
          </w:tcPr>
          <w:p w14:paraId="7EEBE02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A03194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</w:tbl>
    <w:p w14:paraId="361E4261" w14:textId="77777777" w:rsidR="00A2671A" w:rsidRDefault="00A2671A" w:rsidP="00A2671A">
      <w:pPr>
        <w:pStyle w:val="MDPI41tablecaption"/>
        <w:ind w:left="0"/>
        <w:rPr>
          <w:rFonts w:ascii="Times New Roman" w:hAnsi="Times New Roman" w:cs="Times New Roman"/>
          <w:b/>
          <w:bCs/>
          <w:sz w:val="24"/>
          <w:szCs w:val="24"/>
        </w:rPr>
        <w:sectPr w:rsidR="00A2671A" w:rsidSect="000136EF">
          <w:footerReference w:type="default" r:id="rId6"/>
          <w:type w:val="continuous"/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9E3285F" w14:textId="1815B443" w:rsidR="00A2671A" w:rsidRPr="00A2671A" w:rsidRDefault="00A2671A" w:rsidP="00A2671A">
      <w:pPr>
        <w:pStyle w:val="MDPI41tablecaption"/>
        <w:ind w:left="0"/>
        <w:rPr>
          <w:rFonts w:ascii="Times New Roman" w:hAnsi="Times New Roman" w:cs="Times New Roman"/>
          <w:sz w:val="24"/>
          <w:szCs w:val="24"/>
        </w:rPr>
      </w:pPr>
      <w:r w:rsidRPr="00A2671A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A2671A">
        <w:rPr>
          <w:rFonts w:ascii="Times New Roman" w:hAnsi="Times New Roman" w:cs="Times New Roman"/>
          <w:sz w:val="24"/>
          <w:szCs w:val="24"/>
        </w:rPr>
        <w:t xml:space="preserve"> Ranking of keywords in neglected and underutilized seeds based on the occurrence.</w:t>
      </w:r>
    </w:p>
    <w:tbl>
      <w:tblPr>
        <w:tblW w:w="7248" w:type="dxa"/>
        <w:tblInd w:w="106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72"/>
        <w:gridCol w:w="1509"/>
        <w:gridCol w:w="2016"/>
        <w:gridCol w:w="976"/>
      </w:tblGrid>
      <w:tr w:rsidR="00A2671A" w:rsidRPr="00A2671A" w14:paraId="2820774C" w14:textId="77777777" w:rsidTr="00A2671A">
        <w:trPr>
          <w:trHeight w:val="288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2C4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C38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Keyword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07C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Occurrences 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84C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Total Link Strength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DF0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671A">
              <w:rPr>
                <w:rFonts w:ascii="Times New Roman" w:hAnsi="Times New Roman"/>
                <w:b/>
                <w:bCs/>
                <w:sz w:val="24"/>
                <w:szCs w:val="24"/>
              </w:rPr>
              <w:t>Cluster</w:t>
            </w:r>
          </w:p>
        </w:tc>
      </w:tr>
      <w:tr w:rsidR="00A2671A" w:rsidRPr="00A2671A" w14:paraId="601560A1" w14:textId="77777777" w:rsidTr="00A2671A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715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4191B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plant seed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80BA8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81B60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561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31C9B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671A" w:rsidRPr="00A2671A" w14:paraId="6798FEE6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28DBD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4D86179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nonhuman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C4442A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51BD634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9972CA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671A" w:rsidRPr="00A2671A" w14:paraId="52A8B7D6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779D8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4EE384C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human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968E73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187AC93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985876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671A" w:rsidRPr="00A2671A" w14:paraId="57BC6FF7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16DC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24FD276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chemistry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EDCCE5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17E5B7F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2CFC4C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00B2E459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202B9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34366B3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controlled study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6BD2CB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4269911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6EF2D8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671A" w:rsidRPr="00A2671A" w14:paraId="7CB40688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EEDC4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0B86A27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fruit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7134D0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4A7FD0C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47A239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09DAB846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6B95D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375FBAC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antioxidants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6E8C8F0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2157BE4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E2AC52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4E79E52A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DC0B0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629EFA5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animals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7F667F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12FF6DD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C247A6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671A" w:rsidRPr="00A2671A" w14:paraId="0BBB3FA8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596B6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42792A0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germination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D4E147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77736BA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1F694E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671A" w:rsidRPr="00A2671A" w14:paraId="15AA8660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85CC6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0D00348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oils and fats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5BEB40E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6B26E54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E3656B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6EA98812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1D21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5D148AB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genetics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7819DB8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1307B67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9EFC6C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671A" w:rsidRPr="00A2671A" w14:paraId="1EACF7FE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D61B3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48DDFBF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legume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07192D5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6BED5C4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BFA5C2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671A" w:rsidRPr="00A2671A" w14:paraId="3B7A888E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27FD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16E07B7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fatty acids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CEE060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126B484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8C011E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031AB557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D582A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280337E9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plant extract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E84B24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63B8E07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688A47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275D0ECD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AB75F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76DA4B4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nutritional value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F86772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5496BC6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5C6D16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671A" w:rsidRPr="00A2671A" w14:paraId="0D0206DB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0D9DE6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7D6F48B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protein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314544E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49707921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AE3B775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671A" w:rsidRPr="00A2671A" w14:paraId="2525A85C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CDC31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6DC1564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unclassified drug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2D17488B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7146CE3D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46300E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2671A" w:rsidRPr="00A2671A" w14:paraId="0D4EAEA8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0B8852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31D7DCD7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plants (botany)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413FF12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4D1274B3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813DE94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71A" w:rsidRPr="00A2671A" w14:paraId="32C64254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8F232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7445150A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animalia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9451A7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0B152E8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6A7E9EF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2671A" w:rsidRPr="00A2671A" w14:paraId="0C1BA4A3" w14:textId="77777777" w:rsidTr="00A2671A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B5572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2" w:type="dxa"/>
            <w:shd w:val="clear" w:color="auto" w:fill="auto"/>
            <w:noWrap/>
            <w:hideMark/>
          </w:tcPr>
          <w:p w14:paraId="3139FAD0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fabaceae</w:t>
            </w:r>
          </w:p>
        </w:tc>
        <w:tc>
          <w:tcPr>
            <w:tcW w:w="1440" w:type="dxa"/>
            <w:shd w:val="clear" w:color="auto" w:fill="auto"/>
            <w:noWrap/>
            <w:hideMark/>
          </w:tcPr>
          <w:p w14:paraId="1857D5E8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16" w:type="dxa"/>
            <w:shd w:val="clear" w:color="auto" w:fill="auto"/>
            <w:noWrap/>
            <w:hideMark/>
          </w:tcPr>
          <w:p w14:paraId="7CB5DEAC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82C71EE" w14:textId="77777777" w:rsidR="00A2671A" w:rsidRPr="00A2671A" w:rsidRDefault="00A2671A" w:rsidP="00466980">
            <w:pPr>
              <w:pStyle w:val="MDPI42tablebody"/>
              <w:rPr>
                <w:rFonts w:ascii="Times New Roman" w:hAnsi="Times New Roman"/>
                <w:sz w:val="24"/>
                <w:szCs w:val="24"/>
              </w:rPr>
            </w:pPr>
            <w:r w:rsidRPr="00A267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04B8A4A5" w14:textId="39B8E23D" w:rsidR="001C2A20" w:rsidRPr="001246DD" w:rsidRDefault="001C2A20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de-DE" w:bidi="en-US"/>
        </w:rPr>
      </w:pPr>
    </w:p>
    <w:sectPr w:rsidR="001C2A20" w:rsidRPr="001246DD" w:rsidSect="000136EF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1AA4F" w14:textId="77777777" w:rsidR="0055744C" w:rsidRDefault="0055744C" w:rsidP="00A2671A">
      <w:pPr>
        <w:spacing w:after="0" w:line="240" w:lineRule="auto"/>
      </w:pPr>
      <w:r>
        <w:separator/>
      </w:r>
    </w:p>
  </w:endnote>
  <w:endnote w:type="continuationSeparator" w:id="0">
    <w:p w14:paraId="40558EA6" w14:textId="77777777" w:rsidR="0055744C" w:rsidRDefault="0055744C" w:rsidP="00A2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279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4BA004" w14:textId="591D8678" w:rsidR="00A2671A" w:rsidRDefault="00A2671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21E4C" w14:textId="77777777" w:rsidR="00A2671A" w:rsidRDefault="00A267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6F3FF" w14:textId="77777777" w:rsidR="0055744C" w:rsidRDefault="0055744C" w:rsidP="00A2671A">
      <w:pPr>
        <w:spacing w:after="0" w:line="240" w:lineRule="auto"/>
      </w:pPr>
      <w:r>
        <w:separator/>
      </w:r>
    </w:p>
  </w:footnote>
  <w:footnote w:type="continuationSeparator" w:id="0">
    <w:p w14:paraId="5E9BEF0B" w14:textId="77777777" w:rsidR="0055744C" w:rsidRDefault="0055744C" w:rsidP="00A26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1A"/>
    <w:rsid w:val="000136EF"/>
    <w:rsid w:val="001246DD"/>
    <w:rsid w:val="001C2A20"/>
    <w:rsid w:val="00251A6D"/>
    <w:rsid w:val="00306127"/>
    <w:rsid w:val="00473D5B"/>
    <w:rsid w:val="004F643C"/>
    <w:rsid w:val="0055744C"/>
    <w:rsid w:val="00867A3C"/>
    <w:rsid w:val="00913DAE"/>
    <w:rsid w:val="00967D77"/>
    <w:rsid w:val="00A2671A"/>
    <w:rsid w:val="00B9161E"/>
    <w:rsid w:val="00CB175B"/>
    <w:rsid w:val="00D53C97"/>
    <w:rsid w:val="00E1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DC646"/>
  <w15:chartTrackingRefBased/>
  <w15:docId w15:val="{E282E07B-408C-4A84-A4EA-09C049D9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71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71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71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71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71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71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71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71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71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26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71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71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26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71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26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71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2671A"/>
    <w:rPr>
      <w:b/>
      <w:bCs/>
      <w:smallCaps/>
      <w:color w:val="0F4761" w:themeColor="accent1" w:themeShade="BF"/>
      <w:spacing w:val="5"/>
    </w:rPr>
  </w:style>
  <w:style w:type="paragraph" w:customStyle="1" w:styleId="MDPI41tablecaption">
    <w:name w:val="MDPI_4.1_table_caption"/>
    <w:qFormat/>
    <w:rsid w:val="00A2671A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A2671A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A26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71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26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71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eranga.wimalasiri</dc:creator>
  <cp:keywords/>
  <dc:description/>
  <cp:lastModifiedBy>Indhumathi S Sukumar K</cp:lastModifiedBy>
  <cp:revision>5</cp:revision>
  <dcterms:created xsi:type="dcterms:W3CDTF">2024-06-29T11:20:00Z</dcterms:created>
  <dcterms:modified xsi:type="dcterms:W3CDTF">2025-05-24T07:39:00Z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22dd59a5-3890-4616-ad85-95bd556e6a5e</vt:lpwstr>
  </property>
</Properties>
</file>